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DC2" w:rsidRDefault="006E1DC2"/>
    <w:p w:rsidR="0060197A" w:rsidRDefault="0060197A"/>
    <w:p w:rsidR="00446826" w:rsidRDefault="00446826"/>
    <w:p w:rsidR="00446826" w:rsidRPr="00446826" w:rsidRDefault="00446826" w:rsidP="00FA0D48">
      <w:pPr>
        <w:jc w:val="center"/>
        <w:outlineLvl w:val="0"/>
        <w:rPr>
          <w:b/>
          <w:sz w:val="40"/>
          <w:szCs w:val="40"/>
        </w:rPr>
      </w:pPr>
      <w:r w:rsidRPr="00446826">
        <w:rPr>
          <w:b/>
          <w:sz w:val="40"/>
          <w:szCs w:val="40"/>
        </w:rPr>
        <w:t>Iowa Department of Elder Affairs</w:t>
      </w:r>
    </w:p>
    <w:p w:rsidR="00446826" w:rsidRDefault="00446826"/>
    <w:p w:rsidR="00446826" w:rsidRDefault="00446826"/>
    <w:p w:rsidR="0060197A" w:rsidRPr="00446826" w:rsidRDefault="00446826" w:rsidP="00FA0D48">
      <w:pPr>
        <w:jc w:val="center"/>
        <w:outlineLvl w:val="0"/>
        <w:rPr>
          <w:b/>
          <w:sz w:val="44"/>
          <w:szCs w:val="44"/>
        </w:rPr>
      </w:pPr>
      <w:r w:rsidRPr="00446826">
        <w:rPr>
          <w:b/>
          <w:sz w:val="44"/>
          <w:szCs w:val="44"/>
        </w:rPr>
        <w:t>Title IIIB Legal Assistance Program</w:t>
      </w:r>
    </w:p>
    <w:p w:rsidR="00446826" w:rsidRPr="00446826" w:rsidRDefault="00446826" w:rsidP="00446826">
      <w:pPr>
        <w:jc w:val="center"/>
        <w:rPr>
          <w:sz w:val="40"/>
          <w:szCs w:val="40"/>
        </w:rPr>
      </w:pPr>
    </w:p>
    <w:p w:rsidR="00446826" w:rsidRPr="00446826" w:rsidRDefault="00446826" w:rsidP="00FA0D48">
      <w:pPr>
        <w:jc w:val="center"/>
        <w:outlineLvl w:val="0"/>
        <w:rPr>
          <w:b/>
          <w:sz w:val="40"/>
          <w:szCs w:val="40"/>
        </w:rPr>
      </w:pPr>
      <w:r w:rsidRPr="00446826">
        <w:rPr>
          <w:b/>
          <w:sz w:val="40"/>
          <w:szCs w:val="40"/>
        </w:rPr>
        <w:t>Activity Report</w:t>
      </w:r>
    </w:p>
    <w:p w:rsidR="00446826" w:rsidRPr="00446826" w:rsidRDefault="00446826" w:rsidP="00FA0D48">
      <w:pPr>
        <w:jc w:val="center"/>
        <w:outlineLvl w:val="0"/>
        <w:rPr>
          <w:b/>
          <w:sz w:val="40"/>
          <w:szCs w:val="40"/>
        </w:rPr>
      </w:pPr>
      <w:r w:rsidRPr="00446826">
        <w:rPr>
          <w:b/>
          <w:sz w:val="40"/>
          <w:szCs w:val="40"/>
        </w:rPr>
        <w:t>for</w:t>
      </w:r>
    </w:p>
    <w:p w:rsidR="00446826" w:rsidRPr="00446826" w:rsidRDefault="00446826" w:rsidP="00FA0D48">
      <w:pPr>
        <w:jc w:val="center"/>
        <w:outlineLvl w:val="0"/>
        <w:rPr>
          <w:b/>
          <w:sz w:val="40"/>
          <w:szCs w:val="40"/>
        </w:rPr>
      </w:pPr>
      <w:r w:rsidRPr="00446826">
        <w:rPr>
          <w:b/>
          <w:sz w:val="40"/>
          <w:szCs w:val="40"/>
        </w:rPr>
        <w:t>SFY 2005</w:t>
      </w:r>
    </w:p>
    <w:p w:rsidR="00446826" w:rsidRDefault="00446826"/>
    <w:p w:rsidR="00446826" w:rsidRDefault="00446826"/>
    <w:p w:rsidR="00446826" w:rsidRDefault="00446826"/>
    <w:p w:rsidR="001F2D40" w:rsidRDefault="00446826" w:rsidP="00446826">
      <w:pPr>
        <w:jc w:val="center"/>
        <w:rPr>
          <w:sz w:val="28"/>
          <w:szCs w:val="28"/>
        </w:rPr>
      </w:pPr>
      <w:r w:rsidRPr="00446826">
        <w:rPr>
          <w:sz w:val="28"/>
          <w:szCs w:val="28"/>
        </w:rPr>
        <w:t xml:space="preserve">Prepared from data submitted by legal providers and </w:t>
      </w:r>
    </w:p>
    <w:p w:rsidR="00446826" w:rsidRPr="00446826" w:rsidRDefault="00446826" w:rsidP="00446826">
      <w:pPr>
        <w:jc w:val="center"/>
        <w:rPr>
          <w:sz w:val="28"/>
          <w:szCs w:val="28"/>
        </w:rPr>
      </w:pPr>
      <w:r w:rsidRPr="00446826">
        <w:rPr>
          <w:sz w:val="28"/>
          <w:szCs w:val="28"/>
        </w:rPr>
        <w:t>Area Agen</w:t>
      </w:r>
      <w:r w:rsidR="001F2D40">
        <w:rPr>
          <w:sz w:val="28"/>
          <w:szCs w:val="28"/>
        </w:rPr>
        <w:t xml:space="preserve">cies on Aging </w:t>
      </w:r>
    </w:p>
    <w:p w:rsidR="00446826" w:rsidRDefault="00446826"/>
    <w:p w:rsidR="00446826" w:rsidRDefault="00446826"/>
    <w:p w:rsidR="00446826" w:rsidRDefault="00446826"/>
    <w:p w:rsidR="002D0D29" w:rsidRPr="00446826" w:rsidRDefault="00446826" w:rsidP="00FA0D48">
      <w:pPr>
        <w:outlineLvl w:val="0"/>
        <w:rPr>
          <w:b/>
          <w:sz w:val="28"/>
          <w:szCs w:val="28"/>
        </w:rPr>
      </w:pPr>
      <w:r>
        <w:rPr>
          <w:b/>
          <w:sz w:val="28"/>
          <w:szCs w:val="28"/>
        </w:rPr>
        <w:t xml:space="preserve">Compiled by: </w:t>
      </w:r>
      <w:r>
        <w:rPr>
          <w:b/>
          <w:sz w:val="28"/>
          <w:szCs w:val="28"/>
        </w:rPr>
        <w:tab/>
      </w:r>
      <w:r w:rsidRPr="00446826">
        <w:rPr>
          <w:b/>
          <w:sz w:val="28"/>
          <w:szCs w:val="28"/>
        </w:rPr>
        <w:t>Deanna Clingan-Fischer</w:t>
      </w:r>
      <w:r w:rsidR="00863E37">
        <w:rPr>
          <w:b/>
          <w:sz w:val="28"/>
          <w:szCs w:val="28"/>
        </w:rPr>
        <w:t xml:space="preserve">, </w:t>
      </w:r>
      <w:r w:rsidR="00863E37" w:rsidRPr="002D0D29">
        <w:rPr>
          <w:i/>
          <w:sz w:val="28"/>
          <w:szCs w:val="28"/>
        </w:rPr>
        <w:t>Legal Services Developer</w:t>
      </w:r>
    </w:p>
    <w:p w:rsidR="00446826" w:rsidRPr="002D0D29" w:rsidRDefault="00446826">
      <w:pPr>
        <w:rPr>
          <w:i/>
          <w:sz w:val="28"/>
          <w:szCs w:val="28"/>
        </w:rPr>
      </w:pPr>
      <w:r w:rsidRPr="00446826">
        <w:rPr>
          <w:b/>
          <w:sz w:val="28"/>
          <w:szCs w:val="28"/>
        </w:rPr>
        <w:tab/>
      </w:r>
      <w:r w:rsidRPr="00446826">
        <w:rPr>
          <w:b/>
          <w:sz w:val="28"/>
          <w:szCs w:val="28"/>
        </w:rPr>
        <w:tab/>
      </w:r>
      <w:r w:rsidRPr="00446826">
        <w:rPr>
          <w:b/>
          <w:sz w:val="28"/>
          <w:szCs w:val="28"/>
        </w:rPr>
        <w:tab/>
      </w:r>
      <w:r w:rsidRPr="00D14118">
        <w:rPr>
          <w:b/>
          <w:sz w:val="28"/>
          <w:szCs w:val="28"/>
        </w:rPr>
        <w:t>Dick Harmon</w:t>
      </w:r>
      <w:r w:rsidR="00863E37" w:rsidRPr="00D14118">
        <w:rPr>
          <w:b/>
          <w:sz w:val="28"/>
          <w:szCs w:val="28"/>
        </w:rPr>
        <w:t xml:space="preserve">, </w:t>
      </w:r>
      <w:r w:rsidR="00863E37" w:rsidRPr="002D0D29">
        <w:rPr>
          <w:bCs/>
          <w:i/>
          <w:sz w:val="28"/>
          <w:szCs w:val="28"/>
        </w:rPr>
        <w:t>Statistical</w:t>
      </w:r>
      <w:r w:rsidR="00863E37" w:rsidRPr="002D0D29">
        <w:rPr>
          <w:bCs/>
          <w:i/>
        </w:rPr>
        <w:t xml:space="preserve"> </w:t>
      </w:r>
      <w:r w:rsidR="00863E37" w:rsidRPr="002D0D29">
        <w:rPr>
          <w:bCs/>
          <w:i/>
          <w:sz w:val="28"/>
          <w:szCs w:val="28"/>
        </w:rPr>
        <w:t>Research Analyst</w:t>
      </w:r>
    </w:p>
    <w:p w:rsidR="00446826" w:rsidRPr="00D14118" w:rsidRDefault="00446826">
      <w:pPr>
        <w:rPr>
          <w:b/>
          <w:sz w:val="28"/>
          <w:szCs w:val="28"/>
        </w:rPr>
      </w:pPr>
    </w:p>
    <w:p w:rsidR="00446826" w:rsidRPr="00446826" w:rsidRDefault="00446826">
      <w:pPr>
        <w:rPr>
          <w:b/>
          <w:sz w:val="28"/>
          <w:szCs w:val="28"/>
        </w:rPr>
      </w:pPr>
      <w:r w:rsidRPr="00446826">
        <w:rPr>
          <w:b/>
          <w:sz w:val="28"/>
          <w:szCs w:val="28"/>
        </w:rPr>
        <w:tab/>
      </w:r>
      <w:r w:rsidRPr="00446826">
        <w:rPr>
          <w:b/>
          <w:sz w:val="28"/>
          <w:szCs w:val="28"/>
        </w:rPr>
        <w:tab/>
      </w:r>
      <w:r w:rsidRPr="00446826">
        <w:rPr>
          <w:b/>
          <w:sz w:val="28"/>
          <w:szCs w:val="28"/>
        </w:rPr>
        <w:tab/>
        <w:t>Iowa Department of Elder Affairs</w:t>
      </w:r>
    </w:p>
    <w:p w:rsidR="00446826" w:rsidRPr="00446826" w:rsidRDefault="00446826">
      <w:pPr>
        <w:rPr>
          <w:b/>
          <w:sz w:val="28"/>
          <w:szCs w:val="28"/>
        </w:rPr>
      </w:pPr>
      <w:r w:rsidRPr="00446826">
        <w:rPr>
          <w:b/>
          <w:sz w:val="28"/>
          <w:szCs w:val="28"/>
        </w:rPr>
        <w:tab/>
      </w:r>
      <w:r w:rsidRPr="00446826">
        <w:rPr>
          <w:b/>
          <w:sz w:val="28"/>
          <w:szCs w:val="28"/>
        </w:rPr>
        <w:tab/>
      </w:r>
      <w:r w:rsidRPr="00446826">
        <w:rPr>
          <w:b/>
          <w:sz w:val="28"/>
          <w:szCs w:val="28"/>
        </w:rPr>
        <w:tab/>
      </w:r>
      <w:smartTag w:uri="urn:schemas-microsoft-com:office:smarttags" w:element="Street">
        <w:smartTag w:uri="urn:schemas-microsoft-com:office:smarttags" w:element="address">
          <w:r w:rsidRPr="00446826">
            <w:rPr>
              <w:b/>
              <w:sz w:val="28"/>
              <w:szCs w:val="28"/>
            </w:rPr>
            <w:t>510 E. 12</w:t>
          </w:r>
          <w:r w:rsidRPr="00446826">
            <w:rPr>
              <w:b/>
              <w:sz w:val="28"/>
              <w:szCs w:val="28"/>
              <w:vertAlign w:val="superscript"/>
            </w:rPr>
            <w:t>th</w:t>
          </w:r>
          <w:r w:rsidRPr="00446826">
            <w:rPr>
              <w:b/>
              <w:sz w:val="28"/>
              <w:szCs w:val="28"/>
            </w:rPr>
            <w:t xml:space="preserve"> Street, Suite 2</w:t>
          </w:r>
        </w:smartTag>
      </w:smartTag>
    </w:p>
    <w:p w:rsidR="00446826" w:rsidRPr="00446826" w:rsidRDefault="00446826">
      <w:pPr>
        <w:rPr>
          <w:b/>
          <w:sz w:val="28"/>
          <w:szCs w:val="28"/>
        </w:rPr>
      </w:pPr>
      <w:r w:rsidRPr="00446826">
        <w:rPr>
          <w:b/>
          <w:sz w:val="28"/>
          <w:szCs w:val="28"/>
        </w:rPr>
        <w:tab/>
      </w:r>
      <w:r w:rsidRPr="00446826">
        <w:rPr>
          <w:b/>
          <w:sz w:val="28"/>
          <w:szCs w:val="28"/>
        </w:rPr>
        <w:tab/>
      </w:r>
      <w:r w:rsidRPr="00446826">
        <w:rPr>
          <w:b/>
          <w:sz w:val="28"/>
          <w:szCs w:val="28"/>
        </w:rPr>
        <w:tab/>
      </w:r>
      <w:smartTag w:uri="urn:schemas-microsoft-com:office:smarttags" w:element="place">
        <w:smartTag w:uri="urn:schemas-microsoft-com:office:smarttags" w:element="City">
          <w:r w:rsidRPr="00446826">
            <w:rPr>
              <w:b/>
              <w:sz w:val="28"/>
              <w:szCs w:val="28"/>
            </w:rPr>
            <w:t>Des Moines</w:t>
          </w:r>
        </w:smartTag>
        <w:r w:rsidRPr="00446826">
          <w:rPr>
            <w:b/>
            <w:sz w:val="28"/>
            <w:szCs w:val="28"/>
          </w:rPr>
          <w:t xml:space="preserve">, </w:t>
        </w:r>
        <w:smartTag w:uri="urn:schemas-microsoft-com:office:smarttags" w:element="State">
          <w:r w:rsidRPr="00446826">
            <w:rPr>
              <w:b/>
              <w:sz w:val="28"/>
              <w:szCs w:val="28"/>
            </w:rPr>
            <w:t>Iowa</w:t>
          </w:r>
        </w:smartTag>
        <w:r w:rsidRPr="00446826">
          <w:rPr>
            <w:b/>
            <w:sz w:val="28"/>
            <w:szCs w:val="28"/>
          </w:rPr>
          <w:t xml:space="preserve">  </w:t>
        </w:r>
        <w:smartTag w:uri="urn:schemas-microsoft-com:office:smarttags" w:element="PostalCode">
          <w:r w:rsidRPr="00446826">
            <w:rPr>
              <w:b/>
              <w:sz w:val="28"/>
              <w:szCs w:val="28"/>
            </w:rPr>
            <w:t>50319</w:t>
          </w:r>
        </w:smartTag>
      </w:smartTag>
    </w:p>
    <w:p w:rsidR="00446826" w:rsidRPr="00446826" w:rsidRDefault="00446826">
      <w:pPr>
        <w:rPr>
          <w:b/>
          <w:sz w:val="28"/>
          <w:szCs w:val="28"/>
        </w:rPr>
      </w:pPr>
      <w:r w:rsidRPr="00446826">
        <w:rPr>
          <w:b/>
          <w:sz w:val="28"/>
          <w:szCs w:val="28"/>
        </w:rPr>
        <w:tab/>
      </w:r>
      <w:r w:rsidRPr="00446826">
        <w:rPr>
          <w:b/>
          <w:sz w:val="28"/>
          <w:szCs w:val="28"/>
        </w:rPr>
        <w:tab/>
      </w:r>
      <w:r w:rsidRPr="00446826">
        <w:rPr>
          <w:b/>
          <w:sz w:val="28"/>
          <w:szCs w:val="28"/>
        </w:rPr>
        <w:tab/>
        <w:t>(515) 725-3333</w:t>
      </w:r>
    </w:p>
    <w:p w:rsidR="00446826" w:rsidRPr="00446826" w:rsidRDefault="00446826">
      <w:pPr>
        <w:rPr>
          <w:b/>
          <w:sz w:val="28"/>
          <w:szCs w:val="28"/>
        </w:rPr>
      </w:pPr>
      <w:r w:rsidRPr="00446826">
        <w:rPr>
          <w:b/>
          <w:sz w:val="28"/>
          <w:szCs w:val="28"/>
        </w:rPr>
        <w:tab/>
      </w:r>
      <w:r w:rsidRPr="00446826">
        <w:rPr>
          <w:b/>
          <w:sz w:val="28"/>
          <w:szCs w:val="28"/>
        </w:rPr>
        <w:tab/>
      </w:r>
      <w:r w:rsidRPr="00446826">
        <w:rPr>
          <w:b/>
          <w:sz w:val="28"/>
          <w:szCs w:val="28"/>
        </w:rPr>
        <w:tab/>
        <w:t>(515) 725-3300-fax</w:t>
      </w:r>
    </w:p>
    <w:p w:rsidR="00446826" w:rsidRPr="00446826" w:rsidRDefault="00446826">
      <w:pPr>
        <w:rPr>
          <w:b/>
          <w:sz w:val="28"/>
          <w:szCs w:val="28"/>
        </w:rPr>
      </w:pPr>
      <w:r w:rsidRPr="00446826">
        <w:rPr>
          <w:b/>
          <w:sz w:val="28"/>
          <w:szCs w:val="28"/>
        </w:rPr>
        <w:tab/>
      </w:r>
      <w:r w:rsidRPr="00446826">
        <w:rPr>
          <w:b/>
          <w:sz w:val="28"/>
          <w:szCs w:val="28"/>
        </w:rPr>
        <w:tab/>
      </w:r>
      <w:r w:rsidRPr="00446826">
        <w:rPr>
          <w:b/>
          <w:sz w:val="28"/>
          <w:szCs w:val="28"/>
        </w:rPr>
        <w:tab/>
      </w:r>
      <w:hyperlink r:id="rId7" w:history="1">
        <w:r w:rsidRPr="00446826">
          <w:rPr>
            <w:rStyle w:val="Hyperlink"/>
            <w:b/>
            <w:sz w:val="28"/>
            <w:szCs w:val="28"/>
          </w:rPr>
          <w:t>www.state.ia.us/elderaffairs</w:t>
        </w:r>
      </w:hyperlink>
    </w:p>
    <w:p w:rsidR="00446826" w:rsidRDefault="00446826">
      <w:pPr>
        <w:rPr>
          <w:b/>
          <w:sz w:val="28"/>
          <w:szCs w:val="28"/>
        </w:rPr>
      </w:pPr>
    </w:p>
    <w:p w:rsidR="00446826" w:rsidRDefault="00446826">
      <w:pPr>
        <w:rPr>
          <w:b/>
          <w:sz w:val="28"/>
          <w:szCs w:val="28"/>
        </w:rPr>
      </w:pPr>
    </w:p>
    <w:p w:rsidR="00446826" w:rsidRDefault="00446826">
      <w:pPr>
        <w:rPr>
          <w:b/>
          <w:sz w:val="28"/>
          <w:szCs w:val="28"/>
        </w:rPr>
      </w:pPr>
    </w:p>
    <w:p w:rsidR="00446826" w:rsidRPr="00446826" w:rsidRDefault="00446826">
      <w:pPr>
        <w:rPr>
          <w:b/>
          <w:sz w:val="28"/>
          <w:szCs w:val="28"/>
        </w:rPr>
      </w:pPr>
    </w:p>
    <w:p w:rsidR="00446826" w:rsidRDefault="00446826"/>
    <w:p w:rsidR="00446826" w:rsidRDefault="000408E4" w:rsidP="00446826">
      <w:pPr>
        <w:jc w:val="center"/>
        <w:rPr>
          <w:b/>
          <w:sz w:val="28"/>
          <w:szCs w:val="28"/>
        </w:rPr>
      </w:pPr>
      <w:r>
        <w:rPr>
          <w:b/>
          <w:sz w:val="28"/>
          <w:szCs w:val="28"/>
        </w:rPr>
        <w:t>February</w:t>
      </w:r>
      <w:r w:rsidR="00446826" w:rsidRPr="00446826">
        <w:rPr>
          <w:b/>
          <w:sz w:val="28"/>
          <w:szCs w:val="28"/>
        </w:rPr>
        <w:t xml:space="preserve"> 2006</w:t>
      </w:r>
    </w:p>
    <w:p w:rsidR="00141BBD" w:rsidRDefault="00141BBD" w:rsidP="00446826">
      <w:pPr>
        <w:jc w:val="center"/>
        <w:rPr>
          <w:b/>
          <w:sz w:val="28"/>
          <w:szCs w:val="28"/>
        </w:rPr>
      </w:pPr>
    </w:p>
    <w:p w:rsidR="00141BBD" w:rsidRDefault="00141BBD" w:rsidP="00446826">
      <w:pPr>
        <w:jc w:val="center"/>
        <w:rPr>
          <w:b/>
          <w:sz w:val="28"/>
          <w:szCs w:val="28"/>
        </w:rPr>
      </w:pPr>
    </w:p>
    <w:p w:rsidR="00141BBD" w:rsidRDefault="00141BBD" w:rsidP="00446826">
      <w:pPr>
        <w:jc w:val="center"/>
        <w:rPr>
          <w:b/>
          <w:sz w:val="28"/>
          <w:szCs w:val="28"/>
        </w:rPr>
      </w:pPr>
    </w:p>
    <w:p w:rsidR="003D5512" w:rsidRDefault="003D5512" w:rsidP="00FA0D48">
      <w:pPr>
        <w:jc w:val="center"/>
        <w:outlineLvl w:val="0"/>
        <w:rPr>
          <w:b/>
          <w:sz w:val="28"/>
          <w:szCs w:val="28"/>
        </w:rPr>
      </w:pPr>
      <w:r>
        <w:rPr>
          <w:b/>
          <w:sz w:val="28"/>
          <w:szCs w:val="28"/>
        </w:rPr>
        <w:br w:type="page"/>
      </w:r>
      <w:r>
        <w:rPr>
          <w:b/>
          <w:sz w:val="28"/>
          <w:szCs w:val="28"/>
        </w:rPr>
        <w:lastRenderedPageBreak/>
        <w:t>Table of Contents</w:t>
      </w:r>
    </w:p>
    <w:p w:rsidR="003D5512" w:rsidRDefault="003D5512" w:rsidP="00446826">
      <w:pPr>
        <w:jc w:val="center"/>
        <w:rPr>
          <w:b/>
          <w:sz w:val="28"/>
          <w:szCs w:val="28"/>
        </w:rPr>
      </w:pPr>
    </w:p>
    <w:p w:rsidR="00E71E1F" w:rsidRDefault="00E71E1F" w:rsidP="00446826">
      <w:pPr>
        <w:jc w:val="center"/>
        <w:rPr>
          <w:b/>
          <w:sz w:val="28"/>
          <w:szCs w:val="28"/>
        </w:rPr>
      </w:pPr>
    </w:p>
    <w:p w:rsidR="003D5512" w:rsidRDefault="008A0DF5" w:rsidP="00FA0D48">
      <w:pPr>
        <w:outlineLvl w:val="0"/>
      </w:pPr>
      <w:r>
        <w:t xml:space="preserve">I.  </w:t>
      </w:r>
      <w:r>
        <w:tab/>
      </w:r>
      <w:r w:rsidR="003D5512">
        <w:t>Introduction</w:t>
      </w:r>
      <w:r w:rsidR="002506A2">
        <w:tab/>
      </w:r>
      <w:r w:rsidR="00AD0B39">
        <w:tab/>
      </w:r>
      <w:r w:rsidR="00AD0B39">
        <w:tab/>
      </w:r>
      <w:r w:rsidR="00AD0B39">
        <w:tab/>
      </w:r>
      <w:r w:rsidR="00AD0B39">
        <w:tab/>
      </w:r>
      <w:r w:rsidR="00AD0B39">
        <w:tab/>
      </w:r>
      <w:r w:rsidR="00AD0B39">
        <w:tab/>
      </w:r>
      <w:r w:rsidR="00AD0B39">
        <w:tab/>
      </w:r>
      <w:r w:rsidR="00AD0B39">
        <w:tab/>
      </w:r>
      <w:r w:rsidR="00FB045B">
        <w:t>4</w:t>
      </w:r>
    </w:p>
    <w:p w:rsidR="003D5512" w:rsidRDefault="003D5512" w:rsidP="003D5512"/>
    <w:p w:rsidR="00E71E1F" w:rsidRDefault="00E71E1F" w:rsidP="003D5512"/>
    <w:p w:rsidR="00E71E1F" w:rsidRDefault="00E71E1F" w:rsidP="003D5512"/>
    <w:p w:rsidR="003D5512" w:rsidRDefault="008A0DF5" w:rsidP="00FA0D48">
      <w:pPr>
        <w:outlineLvl w:val="0"/>
      </w:pPr>
      <w:r>
        <w:t xml:space="preserve">II.  </w:t>
      </w:r>
      <w:r>
        <w:tab/>
        <w:t>Legal Services funded under Title IIIB of the Older Americans Act</w:t>
      </w:r>
      <w:r w:rsidR="00AD0B39">
        <w:tab/>
      </w:r>
      <w:r w:rsidR="00AD0B39">
        <w:tab/>
      </w:r>
      <w:r w:rsidR="00FB045B">
        <w:t>6</w:t>
      </w:r>
    </w:p>
    <w:p w:rsidR="00BB0258" w:rsidRDefault="00BB0258" w:rsidP="00FA0D48">
      <w:pPr>
        <w:outlineLvl w:val="0"/>
      </w:pPr>
    </w:p>
    <w:p w:rsidR="00E71E1F" w:rsidRDefault="00E71E1F" w:rsidP="00FA0D48">
      <w:pPr>
        <w:outlineLvl w:val="0"/>
      </w:pPr>
    </w:p>
    <w:p w:rsidR="00E71E1F" w:rsidRDefault="00E71E1F" w:rsidP="00FA0D48">
      <w:pPr>
        <w:outlineLvl w:val="0"/>
      </w:pPr>
    </w:p>
    <w:p w:rsidR="00BB0258" w:rsidRDefault="008A0DF5" w:rsidP="00FA0D48">
      <w:pPr>
        <w:outlineLvl w:val="0"/>
      </w:pPr>
      <w:r>
        <w:t xml:space="preserve">III.  </w:t>
      </w:r>
      <w:r>
        <w:tab/>
      </w:r>
      <w:r w:rsidR="00BB0258">
        <w:t>Area Agencies on Aging</w:t>
      </w:r>
      <w:r w:rsidR="00BF47EC">
        <w:t xml:space="preserve"> (AAA)</w:t>
      </w:r>
      <w:r w:rsidR="00BB0258">
        <w:t xml:space="preserve"> Network</w:t>
      </w:r>
      <w:r w:rsidR="00AD0B39">
        <w:tab/>
      </w:r>
      <w:r w:rsidR="00FB045B">
        <w:tab/>
      </w:r>
      <w:r w:rsidR="00FB045B">
        <w:tab/>
      </w:r>
      <w:r w:rsidR="00FB045B">
        <w:tab/>
      </w:r>
      <w:r w:rsidR="00FB045B">
        <w:tab/>
        <w:t>7</w:t>
      </w:r>
    </w:p>
    <w:p w:rsidR="003D5512" w:rsidRDefault="003D5512" w:rsidP="003D5512"/>
    <w:p w:rsidR="00E71E1F" w:rsidRDefault="00E71E1F" w:rsidP="003D5512"/>
    <w:p w:rsidR="00E71E1F" w:rsidRDefault="00E71E1F" w:rsidP="003D5512"/>
    <w:p w:rsidR="003D5512" w:rsidRDefault="008A0DF5" w:rsidP="00FA0D48">
      <w:pPr>
        <w:outlineLvl w:val="0"/>
      </w:pPr>
      <w:r>
        <w:t>IV.</w:t>
      </w:r>
      <w:r>
        <w:tab/>
        <w:t xml:space="preserve">Title IIIB Legal Services </w:t>
      </w:r>
      <w:r w:rsidR="003D5512">
        <w:t>Report</w:t>
      </w:r>
      <w:r>
        <w:t xml:space="preserve"> for SFY 2005</w:t>
      </w:r>
      <w:r w:rsidR="00AD0B39">
        <w:tab/>
      </w:r>
      <w:r w:rsidR="00AD0B39">
        <w:tab/>
      </w:r>
      <w:r w:rsidR="00AD0B39">
        <w:tab/>
      </w:r>
      <w:r w:rsidR="00AD0B39">
        <w:tab/>
      </w:r>
      <w:r w:rsidR="00FB045B">
        <w:t>8</w:t>
      </w:r>
    </w:p>
    <w:p w:rsidR="003D5512" w:rsidRDefault="003D5512" w:rsidP="003D5512"/>
    <w:p w:rsidR="00E71E1F" w:rsidRDefault="00E71E1F" w:rsidP="003D5512"/>
    <w:p w:rsidR="00E71E1F" w:rsidRDefault="00E71E1F" w:rsidP="003D5512"/>
    <w:p w:rsidR="008A0DF5" w:rsidRDefault="008A0DF5" w:rsidP="008A0DF5">
      <w:pPr>
        <w:numPr>
          <w:ilvl w:val="0"/>
          <w:numId w:val="16"/>
        </w:numPr>
      </w:pPr>
      <w:r>
        <w:t>Summary</w:t>
      </w:r>
      <w:r w:rsidR="00AD0B39">
        <w:tab/>
      </w:r>
      <w:r w:rsidR="00AD0B39">
        <w:tab/>
      </w:r>
      <w:r w:rsidR="00AD0B39">
        <w:tab/>
      </w:r>
      <w:r w:rsidR="00AD0B39">
        <w:tab/>
      </w:r>
      <w:r w:rsidR="00AD0B39">
        <w:tab/>
      </w:r>
      <w:r w:rsidR="00AD0B39">
        <w:tab/>
      </w:r>
      <w:r w:rsidR="00AD0B39">
        <w:tab/>
      </w:r>
      <w:r w:rsidR="00AD0B39">
        <w:tab/>
      </w:r>
      <w:r w:rsidR="00AD0B39">
        <w:tab/>
      </w:r>
      <w:r w:rsidR="00FB045B">
        <w:t>8-12</w:t>
      </w:r>
    </w:p>
    <w:p w:rsidR="00E71E1F" w:rsidRDefault="00E71E1F" w:rsidP="00D14118">
      <w:pPr>
        <w:ind w:left="1080"/>
      </w:pPr>
    </w:p>
    <w:p w:rsidR="008A0DF5" w:rsidRDefault="00D14118" w:rsidP="00D14118">
      <w:pPr>
        <w:ind w:left="1080"/>
      </w:pPr>
      <w:r>
        <w:t>1.  Source and Type of Information Provided</w:t>
      </w:r>
      <w:r>
        <w:tab/>
      </w:r>
      <w:r>
        <w:tab/>
      </w:r>
      <w:r>
        <w:tab/>
      </w:r>
      <w:r>
        <w:tab/>
      </w:r>
      <w:r w:rsidR="00FB045B">
        <w:t>8</w:t>
      </w:r>
    </w:p>
    <w:p w:rsidR="00D14118" w:rsidRDefault="00D14118" w:rsidP="00D14118">
      <w:pPr>
        <w:ind w:left="1080"/>
      </w:pPr>
      <w:r>
        <w:t>2.  Providers of Service</w:t>
      </w:r>
      <w:r w:rsidR="00FB045B">
        <w:tab/>
      </w:r>
      <w:r w:rsidR="00FB045B">
        <w:tab/>
      </w:r>
      <w:r w:rsidR="00FB045B">
        <w:tab/>
      </w:r>
      <w:r w:rsidR="00FB045B">
        <w:tab/>
      </w:r>
      <w:r w:rsidR="00FB045B">
        <w:tab/>
      </w:r>
      <w:r w:rsidR="00FB045B">
        <w:tab/>
      </w:r>
      <w:r w:rsidR="00FB045B">
        <w:tab/>
        <w:t>8</w:t>
      </w:r>
    </w:p>
    <w:p w:rsidR="00D14118" w:rsidRDefault="00D14118" w:rsidP="00D14118">
      <w:pPr>
        <w:ind w:left="1080"/>
      </w:pPr>
      <w:r>
        <w:t>3.  Units of Service, Clients, and Total Cases</w:t>
      </w:r>
      <w:r w:rsidR="00FB045B">
        <w:tab/>
      </w:r>
      <w:r w:rsidR="00FB045B">
        <w:tab/>
      </w:r>
      <w:r w:rsidR="00FB045B">
        <w:tab/>
      </w:r>
      <w:r w:rsidR="00FB045B">
        <w:tab/>
        <w:t>8</w:t>
      </w:r>
    </w:p>
    <w:p w:rsidR="00D14118" w:rsidRDefault="00D14118" w:rsidP="00D14118">
      <w:pPr>
        <w:ind w:left="1080"/>
      </w:pPr>
      <w:r>
        <w:t>4.  Community Education</w:t>
      </w:r>
      <w:r w:rsidR="00FB045B">
        <w:tab/>
      </w:r>
      <w:r w:rsidR="00FB045B">
        <w:tab/>
      </w:r>
      <w:r w:rsidR="00FB045B">
        <w:tab/>
      </w:r>
      <w:r w:rsidR="00FB045B">
        <w:tab/>
      </w:r>
      <w:r w:rsidR="00FB045B">
        <w:tab/>
      </w:r>
      <w:r w:rsidR="00FB045B">
        <w:tab/>
      </w:r>
      <w:r w:rsidR="00FB045B">
        <w:tab/>
        <w:t>9</w:t>
      </w:r>
    </w:p>
    <w:p w:rsidR="00D14118" w:rsidRDefault="00D14118" w:rsidP="00D14118">
      <w:pPr>
        <w:ind w:left="1080"/>
      </w:pPr>
      <w:r>
        <w:t>5.  Minority Groups Served</w:t>
      </w:r>
      <w:r w:rsidR="00FB045B">
        <w:tab/>
      </w:r>
      <w:r w:rsidR="00FB045B">
        <w:tab/>
      </w:r>
      <w:r w:rsidR="00FB045B">
        <w:tab/>
      </w:r>
      <w:r w:rsidR="00FB045B">
        <w:tab/>
      </w:r>
      <w:r w:rsidR="00FB045B">
        <w:tab/>
      </w:r>
      <w:r w:rsidR="00FB045B">
        <w:tab/>
        <w:t>10</w:t>
      </w:r>
    </w:p>
    <w:p w:rsidR="00D14118" w:rsidRDefault="00D14118" w:rsidP="00D14118">
      <w:pPr>
        <w:ind w:left="1080"/>
      </w:pPr>
      <w:r>
        <w:t>6.  Economically and Socially Needy</w:t>
      </w:r>
      <w:r w:rsidR="00FB045B">
        <w:tab/>
      </w:r>
      <w:r w:rsidR="00FB045B">
        <w:tab/>
      </w:r>
      <w:r w:rsidR="00FB045B">
        <w:tab/>
      </w:r>
      <w:r w:rsidR="00FB045B">
        <w:tab/>
      </w:r>
      <w:r w:rsidR="00FB045B">
        <w:tab/>
        <w:t>10</w:t>
      </w:r>
    </w:p>
    <w:p w:rsidR="00D14118" w:rsidRDefault="00D14118" w:rsidP="00D14118">
      <w:pPr>
        <w:ind w:left="1080"/>
      </w:pPr>
      <w:r>
        <w:t>7.  Age Groups Served</w:t>
      </w:r>
      <w:r w:rsidR="00FB045B">
        <w:tab/>
      </w:r>
      <w:r w:rsidR="00FB045B">
        <w:tab/>
      </w:r>
      <w:r w:rsidR="00FB045B">
        <w:tab/>
      </w:r>
      <w:r w:rsidR="00FB045B">
        <w:tab/>
      </w:r>
      <w:r w:rsidR="00FB045B">
        <w:tab/>
      </w:r>
      <w:r w:rsidR="00FB045B">
        <w:tab/>
      </w:r>
      <w:r w:rsidR="00FB045B">
        <w:tab/>
        <w:t>10</w:t>
      </w:r>
    </w:p>
    <w:p w:rsidR="00D14118" w:rsidRDefault="00D14118" w:rsidP="00D14118">
      <w:pPr>
        <w:ind w:left="1080"/>
      </w:pPr>
      <w:r>
        <w:tab/>
        <w:t>a.  Legal Assistance Received</w:t>
      </w:r>
      <w:r w:rsidR="00FB045B">
        <w:tab/>
      </w:r>
      <w:r w:rsidR="00FB045B">
        <w:tab/>
      </w:r>
      <w:r w:rsidR="00FB045B">
        <w:tab/>
      </w:r>
      <w:r w:rsidR="00FB045B">
        <w:tab/>
      </w:r>
      <w:r w:rsidR="00FB045B">
        <w:tab/>
      </w:r>
      <w:r w:rsidR="00FB045B">
        <w:tab/>
        <w:t>10</w:t>
      </w:r>
    </w:p>
    <w:p w:rsidR="00D14118" w:rsidRDefault="00D14118" w:rsidP="00D14118">
      <w:pPr>
        <w:ind w:left="1080"/>
      </w:pPr>
      <w:r>
        <w:tab/>
        <w:t>b.  Unmet Need for Legal Assistance</w:t>
      </w:r>
      <w:r w:rsidR="00FB045B">
        <w:tab/>
      </w:r>
      <w:r w:rsidR="00FB045B">
        <w:tab/>
      </w:r>
      <w:r w:rsidR="00FB045B">
        <w:tab/>
      </w:r>
      <w:r w:rsidR="00FB045B">
        <w:tab/>
      </w:r>
      <w:r w:rsidR="00FB045B">
        <w:tab/>
        <w:t>11</w:t>
      </w:r>
    </w:p>
    <w:p w:rsidR="00D14118" w:rsidRDefault="00D14118" w:rsidP="00D14118">
      <w:pPr>
        <w:ind w:left="1080"/>
      </w:pPr>
      <w:r>
        <w:t>8.  Emerging Issues and Unmet Need</w:t>
      </w:r>
      <w:r w:rsidR="00FB045B">
        <w:tab/>
      </w:r>
      <w:r w:rsidR="00FB045B">
        <w:tab/>
      </w:r>
      <w:r w:rsidR="00FB045B">
        <w:tab/>
      </w:r>
      <w:r w:rsidR="00FB045B">
        <w:tab/>
      </w:r>
      <w:r w:rsidR="00FB045B">
        <w:tab/>
        <w:t>11</w:t>
      </w:r>
    </w:p>
    <w:p w:rsidR="00D14118" w:rsidRDefault="00D14118" w:rsidP="00D14118">
      <w:pPr>
        <w:ind w:left="1080"/>
      </w:pPr>
      <w:r>
        <w:t>9.  Outcomes—Case summaries</w:t>
      </w:r>
      <w:r w:rsidR="00FB045B">
        <w:tab/>
      </w:r>
      <w:r w:rsidR="00FB045B">
        <w:tab/>
      </w:r>
      <w:r w:rsidR="00FB045B">
        <w:tab/>
      </w:r>
      <w:r w:rsidR="00FB045B">
        <w:tab/>
      </w:r>
      <w:r w:rsidR="00FB045B">
        <w:tab/>
      </w:r>
      <w:r w:rsidR="00FB045B">
        <w:tab/>
        <w:t>12</w:t>
      </w:r>
    </w:p>
    <w:p w:rsidR="00D14118" w:rsidRDefault="00D14118" w:rsidP="00D14118">
      <w:pPr>
        <w:ind w:left="1080"/>
      </w:pPr>
    </w:p>
    <w:p w:rsidR="00E71E1F" w:rsidRDefault="00E71E1F" w:rsidP="00D14118">
      <w:pPr>
        <w:ind w:left="1080"/>
      </w:pPr>
    </w:p>
    <w:p w:rsidR="00E71E1F" w:rsidRDefault="00E71E1F" w:rsidP="00D14118">
      <w:pPr>
        <w:ind w:left="1080"/>
      </w:pPr>
    </w:p>
    <w:p w:rsidR="003D5512" w:rsidRDefault="008A0DF5" w:rsidP="00FA0D48">
      <w:pPr>
        <w:outlineLvl w:val="0"/>
      </w:pPr>
      <w:r>
        <w:tab/>
        <w:t xml:space="preserve">B.  </w:t>
      </w:r>
      <w:r w:rsidR="003D5512">
        <w:t>State Totals</w:t>
      </w:r>
      <w:r w:rsidR="00D14118">
        <w:t xml:space="preserve"> for the Legal Assistance Program</w:t>
      </w:r>
      <w:r w:rsidR="00D14118">
        <w:tab/>
      </w:r>
      <w:r w:rsidR="00D14118">
        <w:tab/>
      </w:r>
      <w:r w:rsidR="00AD0B39">
        <w:tab/>
        <w:t xml:space="preserve">          1</w:t>
      </w:r>
      <w:r w:rsidR="00FB045B">
        <w:t>6-22</w:t>
      </w:r>
    </w:p>
    <w:p w:rsidR="00E71E1F" w:rsidRDefault="00E71E1F" w:rsidP="00FA0D48">
      <w:pPr>
        <w:outlineLvl w:val="0"/>
      </w:pPr>
    </w:p>
    <w:p w:rsidR="003D5512" w:rsidRDefault="00BF47EC" w:rsidP="008A0DF5">
      <w:pPr>
        <w:numPr>
          <w:ilvl w:val="0"/>
          <w:numId w:val="15"/>
        </w:numPr>
      </w:pPr>
      <w:r>
        <w:t>Clients</w:t>
      </w:r>
      <w:r w:rsidR="00500D8A">
        <w:t xml:space="preserve"> and H</w:t>
      </w:r>
      <w:r w:rsidR="00D14118">
        <w:t>ours by AAA</w:t>
      </w:r>
      <w:r w:rsidR="00AA047A">
        <w:t xml:space="preserve"> (Figure 1)</w:t>
      </w:r>
      <w:r w:rsidR="00FB045B">
        <w:tab/>
      </w:r>
      <w:r w:rsidR="00FB045B">
        <w:tab/>
      </w:r>
      <w:r w:rsidR="00FB045B">
        <w:tab/>
      </w:r>
      <w:r w:rsidR="00FB045B">
        <w:tab/>
        <w:t>16</w:t>
      </w:r>
    </w:p>
    <w:p w:rsidR="008A0DF5" w:rsidRDefault="00BF47EC" w:rsidP="008A0DF5">
      <w:pPr>
        <w:numPr>
          <w:ilvl w:val="0"/>
          <w:numId w:val="15"/>
        </w:numPr>
      </w:pPr>
      <w:r>
        <w:t xml:space="preserve">Average </w:t>
      </w:r>
      <w:r w:rsidR="00500D8A">
        <w:t>H</w:t>
      </w:r>
      <w:r>
        <w:t xml:space="preserve">ours per </w:t>
      </w:r>
      <w:r w:rsidR="00500D8A">
        <w:t>C</w:t>
      </w:r>
      <w:r>
        <w:t>lient by AAA</w:t>
      </w:r>
      <w:r w:rsidR="00AA047A">
        <w:t xml:space="preserve"> (Figure 2)</w:t>
      </w:r>
      <w:r w:rsidR="00FB045B">
        <w:tab/>
      </w:r>
      <w:r w:rsidR="00FB045B">
        <w:tab/>
      </w:r>
      <w:r w:rsidR="00FB045B">
        <w:tab/>
        <w:t>17</w:t>
      </w:r>
    </w:p>
    <w:p w:rsidR="008A0DF5" w:rsidRDefault="00BF47EC" w:rsidP="008A0DF5">
      <w:pPr>
        <w:numPr>
          <w:ilvl w:val="0"/>
          <w:numId w:val="15"/>
        </w:numPr>
      </w:pPr>
      <w:r>
        <w:t xml:space="preserve">Clients </w:t>
      </w:r>
      <w:r w:rsidR="00500D8A">
        <w:t>S</w:t>
      </w:r>
      <w:r>
        <w:t xml:space="preserve">erved by </w:t>
      </w:r>
      <w:r w:rsidR="00500D8A">
        <w:t>A</w:t>
      </w:r>
      <w:r>
        <w:t xml:space="preserve">ge </w:t>
      </w:r>
      <w:r w:rsidR="00500D8A">
        <w:t>G</w:t>
      </w:r>
      <w:r>
        <w:t>roup</w:t>
      </w:r>
      <w:r w:rsidR="00E54384">
        <w:t xml:space="preserve"> &amp; AAA</w:t>
      </w:r>
      <w:r w:rsidR="00AA047A">
        <w:t xml:space="preserve"> (Figure 3)</w:t>
      </w:r>
      <w:r w:rsidR="00FB045B">
        <w:tab/>
      </w:r>
      <w:r w:rsidR="00FB045B">
        <w:tab/>
      </w:r>
      <w:r w:rsidR="00FB045B">
        <w:tab/>
        <w:t>18</w:t>
      </w:r>
    </w:p>
    <w:p w:rsidR="00AA047A" w:rsidRDefault="00BF47EC" w:rsidP="008A0DF5">
      <w:pPr>
        <w:numPr>
          <w:ilvl w:val="0"/>
          <w:numId w:val="15"/>
        </w:numPr>
      </w:pPr>
      <w:r>
        <w:t xml:space="preserve">Individual </w:t>
      </w:r>
      <w:r w:rsidR="00500D8A">
        <w:t>C</w:t>
      </w:r>
      <w:r>
        <w:t xml:space="preserve">ase </w:t>
      </w:r>
      <w:r w:rsidR="00500D8A">
        <w:t>T</w:t>
      </w:r>
      <w:r>
        <w:t xml:space="preserve">ypes by </w:t>
      </w:r>
      <w:r w:rsidR="00500D8A">
        <w:t>N</w:t>
      </w:r>
      <w:r>
        <w:t xml:space="preserve">umber of </w:t>
      </w:r>
      <w:r w:rsidR="00500D8A">
        <w:t>C</w:t>
      </w:r>
      <w:r>
        <w:t xml:space="preserve">lients and </w:t>
      </w:r>
      <w:r w:rsidR="00FB045B">
        <w:tab/>
      </w:r>
      <w:r w:rsidR="00FB045B">
        <w:tab/>
      </w:r>
      <w:r w:rsidR="00FB045B">
        <w:tab/>
      </w:r>
      <w:r w:rsidR="00873A9E">
        <w:t>19</w:t>
      </w:r>
    </w:p>
    <w:p w:rsidR="00BF47EC" w:rsidRDefault="00BF47EC" w:rsidP="00AA047A">
      <w:pPr>
        <w:ind w:left="1080" w:firstLine="360"/>
      </w:pPr>
      <w:r>
        <w:t xml:space="preserve">as a </w:t>
      </w:r>
      <w:r w:rsidR="00500D8A">
        <w:t>P</w:t>
      </w:r>
      <w:r>
        <w:t>ercentage</w:t>
      </w:r>
      <w:r w:rsidR="00AA047A">
        <w:t xml:space="preserve"> </w:t>
      </w:r>
      <w:r w:rsidR="00984613">
        <w:t xml:space="preserve">of the </w:t>
      </w:r>
      <w:r w:rsidR="00500D8A">
        <w:t>T</w:t>
      </w:r>
      <w:r w:rsidR="00984613">
        <w:t xml:space="preserve">otal </w:t>
      </w:r>
      <w:r w:rsidR="00500D8A">
        <w:t>C</w:t>
      </w:r>
      <w:r w:rsidR="00984613">
        <w:t xml:space="preserve">lients </w:t>
      </w:r>
      <w:r w:rsidR="00AA047A">
        <w:t xml:space="preserve">(Figure </w:t>
      </w:r>
      <w:r w:rsidR="00873A9E">
        <w:t>4</w:t>
      </w:r>
      <w:r w:rsidR="00AA047A">
        <w:t>)</w:t>
      </w:r>
      <w:r w:rsidR="00FB045B">
        <w:tab/>
      </w:r>
      <w:r w:rsidR="00FB045B">
        <w:tab/>
      </w:r>
      <w:r w:rsidR="00FB045B">
        <w:tab/>
      </w:r>
      <w:r w:rsidR="00FB045B">
        <w:tab/>
      </w:r>
    </w:p>
    <w:p w:rsidR="008A0DF5" w:rsidRDefault="00BF47EC" w:rsidP="008A0DF5">
      <w:pPr>
        <w:numPr>
          <w:ilvl w:val="0"/>
          <w:numId w:val="15"/>
        </w:numPr>
      </w:pPr>
      <w:r>
        <w:t xml:space="preserve">Clients by </w:t>
      </w:r>
      <w:r w:rsidR="00500D8A">
        <w:t>C</w:t>
      </w:r>
      <w:r w:rsidR="0058628C">
        <w:t xml:space="preserve">ase </w:t>
      </w:r>
      <w:r w:rsidR="00500D8A">
        <w:t>T</w:t>
      </w:r>
      <w:r w:rsidR="0058628C">
        <w:t xml:space="preserve">ype </w:t>
      </w:r>
      <w:r w:rsidR="00500D8A">
        <w:t>G</w:t>
      </w:r>
      <w:r w:rsidR="0058628C">
        <w:t>roup</w:t>
      </w:r>
      <w:r w:rsidR="00AA047A">
        <w:t xml:space="preserve"> (Figure </w:t>
      </w:r>
      <w:r w:rsidR="00873A9E">
        <w:t>5</w:t>
      </w:r>
      <w:r w:rsidR="00AA047A">
        <w:t>)</w:t>
      </w:r>
      <w:r w:rsidR="00873A9E">
        <w:tab/>
      </w:r>
      <w:r w:rsidR="00873A9E">
        <w:tab/>
      </w:r>
      <w:r w:rsidR="00873A9E">
        <w:tab/>
      </w:r>
      <w:r w:rsidR="00873A9E">
        <w:tab/>
        <w:t>20</w:t>
      </w:r>
    </w:p>
    <w:p w:rsidR="00BF47EC" w:rsidRDefault="00BF47EC" w:rsidP="008A0DF5">
      <w:pPr>
        <w:numPr>
          <w:ilvl w:val="0"/>
          <w:numId w:val="15"/>
        </w:numPr>
      </w:pPr>
      <w:r>
        <w:t xml:space="preserve">Clients </w:t>
      </w:r>
      <w:r w:rsidR="00500D8A">
        <w:t>S</w:t>
      </w:r>
      <w:r>
        <w:t xml:space="preserve">erved by </w:t>
      </w:r>
      <w:r w:rsidR="00500D8A">
        <w:t>C</w:t>
      </w:r>
      <w:r>
        <w:t xml:space="preserve">ase </w:t>
      </w:r>
      <w:r w:rsidR="00500D8A">
        <w:t>T</w:t>
      </w:r>
      <w:r>
        <w:t xml:space="preserve">ype and </w:t>
      </w:r>
      <w:r w:rsidR="00500D8A">
        <w:t>L</w:t>
      </w:r>
      <w:r>
        <w:t xml:space="preserve">evel of </w:t>
      </w:r>
      <w:r w:rsidR="00500D8A">
        <w:t>S</w:t>
      </w:r>
      <w:r>
        <w:t>ervice</w:t>
      </w:r>
      <w:r w:rsidR="00AA047A">
        <w:t xml:space="preserve"> (Figure </w:t>
      </w:r>
      <w:r w:rsidR="00873A9E">
        <w:t>6</w:t>
      </w:r>
      <w:r w:rsidR="00AA047A">
        <w:t>)</w:t>
      </w:r>
      <w:r w:rsidR="00FB045B">
        <w:tab/>
        <w:t>2</w:t>
      </w:r>
      <w:r w:rsidR="00873A9E">
        <w:t>1</w:t>
      </w:r>
    </w:p>
    <w:p w:rsidR="00873A9E" w:rsidRDefault="00873A9E" w:rsidP="008A0DF5">
      <w:pPr>
        <w:numPr>
          <w:ilvl w:val="0"/>
          <w:numId w:val="15"/>
        </w:numPr>
      </w:pPr>
      <w:r>
        <w:t>Unmet Need for Legal Assistance (Figure 7)</w:t>
      </w:r>
      <w:r>
        <w:tab/>
      </w:r>
      <w:r>
        <w:tab/>
      </w:r>
      <w:r>
        <w:tab/>
      </w:r>
      <w:r>
        <w:tab/>
        <w:t>22</w:t>
      </w:r>
    </w:p>
    <w:p w:rsidR="008A0DF5" w:rsidRDefault="008A0DF5" w:rsidP="008A0DF5">
      <w:pPr>
        <w:ind w:left="720"/>
      </w:pPr>
    </w:p>
    <w:p w:rsidR="0038794A" w:rsidRDefault="0038794A" w:rsidP="00E71E1F"/>
    <w:p w:rsidR="003D5512" w:rsidRDefault="003D5512" w:rsidP="00FA0D48">
      <w:pPr>
        <w:outlineLvl w:val="0"/>
      </w:pPr>
      <w:r>
        <w:tab/>
      </w:r>
      <w:r w:rsidR="008A0DF5">
        <w:t xml:space="preserve">C.  </w:t>
      </w:r>
      <w:r>
        <w:t>Area Agency on Aging Reports</w:t>
      </w:r>
      <w:r w:rsidR="00AD0B39">
        <w:tab/>
      </w:r>
      <w:r w:rsidR="00AD0B39">
        <w:tab/>
      </w:r>
      <w:r w:rsidR="00AD0B39">
        <w:tab/>
      </w:r>
      <w:r w:rsidR="00AD0B39">
        <w:tab/>
      </w:r>
      <w:r w:rsidR="00AD0B39">
        <w:tab/>
        <w:t xml:space="preserve">          </w:t>
      </w:r>
      <w:r w:rsidR="002321B3">
        <w:t>23-29</w:t>
      </w:r>
    </w:p>
    <w:p w:rsidR="003D5512" w:rsidRDefault="003D5512" w:rsidP="003D5512"/>
    <w:p w:rsidR="003D5512" w:rsidRDefault="003D5512" w:rsidP="003D5512">
      <w:pPr>
        <w:ind w:left="1440"/>
      </w:pPr>
      <w:r>
        <w:t>1- Northland Area Agency on Aging</w:t>
      </w:r>
      <w:r w:rsidR="002321B3">
        <w:tab/>
      </w:r>
      <w:r w:rsidR="002321B3">
        <w:tab/>
      </w:r>
      <w:r w:rsidR="002321B3">
        <w:tab/>
      </w:r>
      <w:r w:rsidR="002321B3">
        <w:tab/>
      </w:r>
      <w:r w:rsidR="002321B3">
        <w:tab/>
        <w:t>23</w:t>
      </w:r>
    </w:p>
    <w:p w:rsidR="003D5512" w:rsidRDefault="003D5512" w:rsidP="003D5512"/>
    <w:p w:rsidR="003D5512" w:rsidRDefault="003D5512" w:rsidP="003D5512">
      <w:pPr>
        <w:ind w:left="1440"/>
      </w:pPr>
      <w:r>
        <w:t>2, 5, 12- Elderbridge Area Agency on Aging</w:t>
      </w:r>
      <w:r w:rsidR="002321B3">
        <w:tab/>
      </w:r>
      <w:r w:rsidR="002321B3">
        <w:tab/>
      </w:r>
      <w:r w:rsidR="002321B3">
        <w:tab/>
      </w:r>
      <w:r w:rsidR="002321B3">
        <w:tab/>
        <w:t>23</w:t>
      </w:r>
    </w:p>
    <w:p w:rsidR="003D5512" w:rsidRDefault="003D5512" w:rsidP="003D5512">
      <w:pPr>
        <w:ind w:left="1440"/>
      </w:pPr>
    </w:p>
    <w:p w:rsidR="003D5512" w:rsidRDefault="003D5512" w:rsidP="003D5512">
      <w:pPr>
        <w:ind w:left="1440"/>
      </w:pPr>
      <w:r>
        <w:t>3- Northwest Aging Association</w:t>
      </w:r>
      <w:r w:rsidR="002321B3">
        <w:tab/>
      </w:r>
      <w:r w:rsidR="002321B3">
        <w:tab/>
      </w:r>
      <w:r w:rsidR="002321B3">
        <w:tab/>
      </w:r>
      <w:r w:rsidR="002321B3">
        <w:tab/>
      </w:r>
      <w:r w:rsidR="002321B3">
        <w:tab/>
        <w:t>24</w:t>
      </w:r>
    </w:p>
    <w:p w:rsidR="003D5512" w:rsidRDefault="003D5512" w:rsidP="003D5512">
      <w:pPr>
        <w:ind w:left="1440"/>
      </w:pPr>
    </w:p>
    <w:p w:rsidR="003D5512" w:rsidRDefault="003D5512" w:rsidP="003D5512">
      <w:pPr>
        <w:ind w:left="1440"/>
      </w:pPr>
      <w:r>
        <w:t>4- Siouxland Aging Services, Inc.</w:t>
      </w:r>
      <w:r w:rsidR="002321B3">
        <w:tab/>
      </w:r>
      <w:r w:rsidR="002321B3">
        <w:tab/>
      </w:r>
      <w:r w:rsidR="002321B3">
        <w:tab/>
      </w:r>
      <w:r w:rsidR="002321B3">
        <w:tab/>
      </w:r>
      <w:r w:rsidR="002321B3">
        <w:tab/>
        <w:t>24</w:t>
      </w:r>
    </w:p>
    <w:p w:rsidR="003D5512" w:rsidRDefault="003D5512" w:rsidP="003D5512">
      <w:pPr>
        <w:ind w:left="1440"/>
      </w:pPr>
    </w:p>
    <w:p w:rsidR="003D5512" w:rsidRDefault="003D5512" w:rsidP="003D5512">
      <w:pPr>
        <w:ind w:left="1440"/>
      </w:pPr>
      <w:r>
        <w:t>6 &amp; 7- Hawkeye Valley Area Agency on Aging</w:t>
      </w:r>
      <w:r w:rsidR="002321B3">
        <w:tab/>
      </w:r>
      <w:r w:rsidR="002321B3">
        <w:tab/>
      </w:r>
      <w:r w:rsidR="002321B3">
        <w:tab/>
        <w:t>25</w:t>
      </w:r>
    </w:p>
    <w:p w:rsidR="003D5512" w:rsidRDefault="003D5512" w:rsidP="003D5512">
      <w:pPr>
        <w:ind w:left="1440"/>
      </w:pPr>
    </w:p>
    <w:p w:rsidR="003D5512" w:rsidRDefault="003D5512" w:rsidP="003D5512">
      <w:pPr>
        <w:ind w:left="1440"/>
      </w:pPr>
      <w:r>
        <w:t>8- Scenic Valley Area Agency on Aging</w:t>
      </w:r>
      <w:r w:rsidR="002321B3">
        <w:tab/>
      </w:r>
      <w:r w:rsidR="002321B3">
        <w:tab/>
      </w:r>
      <w:r w:rsidR="002321B3">
        <w:tab/>
      </w:r>
      <w:r w:rsidR="002321B3">
        <w:tab/>
        <w:t>25</w:t>
      </w:r>
    </w:p>
    <w:p w:rsidR="003D5512" w:rsidRDefault="003D5512" w:rsidP="003D5512">
      <w:pPr>
        <w:ind w:left="1440"/>
      </w:pPr>
    </w:p>
    <w:p w:rsidR="003D5512" w:rsidRDefault="003D5512" w:rsidP="003D5512">
      <w:pPr>
        <w:ind w:left="1440"/>
      </w:pPr>
      <w:r>
        <w:t>9- Generations Area Agency on Aging</w:t>
      </w:r>
      <w:r w:rsidR="002321B3">
        <w:tab/>
      </w:r>
      <w:r w:rsidR="002321B3">
        <w:tab/>
      </w:r>
      <w:r w:rsidR="002321B3">
        <w:tab/>
      </w:r>
      <w:r w:rsidR="002321B3">
        <w:tab/>
        <w:t>26</w:t>
      </w:r>
    </w:p>
    <w:p w:rsidR="003D5512" w:rsidRDefault="003D5512" w:rsidP="003D5512">
      <w:pPr>
        <w:ind w:left="1440"/>
      </w:pPr>
    </w:p>
    <w:p w:rsidR="003D5512" w:rsidRDefault="003D5512" w:rsidP="003D5512">
      <w:pPr>
        <w:ind w:left="1440"/>
      </w:pPr>
      <w:r>
        <w:t>10- The Heritage Agency</w:t>
      </w:r>
      <w:r w:rsidR="002321B3">
        <w:tab/>
      </w:r>
      <w:r w:rsidR="002321B3">
        <w:tab/>
      </w:r>
      <w:r w:rsidR="002321B3">
        <w:tab/>
      </w:r>
      <w:r w:rsidR="002321B3">
        <w:tab/>
      </w:r>
      <w:r w:rsidR="002321B3">
        <w:tab/>
      </w:r>
      <w:r w:rsidR="002321B3">
        <w:tab/>
        <w:t>26</w:t>
      </w:r>
    </w:p>
    <w:p w:rsidR="003D5512" w:rsidRDefault="003D5512" w:rsidP="003D5512">
      <w:pPr>
        <w:ind w:left="1440"/>
      </w:pPr>
    </w:p>
    <w:p w:rsidR="003D5512" w:rsidRDefault="003D5512" w:rsidP="003D5512">
      <w:pPr>
        <w:ind w:left="1440"/>
      </w:pPr>
      <w:r>
        <w:t xml:space="preserve">11- Aging Resources of </w:t>
      </w:r>
      <w:smartTag w:uri="urn:schemas-microsoft-com:office:smarttags" w:element="place">
        <w:r>
          <w:t>Central Iowa</w:t>
        </w:r>
      </w:smartTag>
      <w:r w:rsidR="002321B3">
        <w:tab/>
      </w:r>
      <w:r w:rsidR="002321B3">
        <w:tab/>
      </w:r>
      <w:r w:rsidR="002321B3">
        <w:tab/>
      </w:r>
      <w:r w:rsidR="002321B3">
        <w:tab/>
      </w:r>
      <w:r w:rsidR="002321B3">
        <w:tab/>
        <w:t>27</w:t>
      </w:r>
    </w:p>
    <w:p w:rsidR="003D5512" w:rsidRDefault="003D5512" w:rsidP="003D5512">
      <w:pPr>
        <w:ind w:left="1440"/>
      </w:pPr>
    </w:p>
    <w:p w:rsidR="003D5512" w:rsidRDefault="003D5512" w:rsidP="003D5512">
      <w:pPr>
        <w:ind w:left="1440"/>
      </w:pPr>
      <w:r>
        <w:t>13- Southwest 8 Senior Services, Inc.</w:t>
      </w:r>
      <w:r w:rsidR="002321B3">
        <w:tab/>
      </w:r>
      <w:r w:rsidR="002321B3">
        <w:tab/>
      </w:r>
      <w:r w:rsidR="002321B3">
        <w:tab/>
      </w:r>
      <w:r w:rsidR="002321B3">
        <w:tab/>
        <w:t>27</w:t>
      </w:r>
    </w:p>
    <w:p w:rsidR="003D5512" w:rsidRDefault="003D5512" w:rsidP="003D5512">
      <w:pPr>
        <w:ind w:left="1440"/>
      </w:pPr>
    </w:p>
    <w:p w:rsidR="003D5512" w:rsidRDefault="003D5512" w:rsidP="003D5512">
      <w:pPr>
        <w:ind w:left="1440"/>
      </w:pPr>
      <w:r>
        <w:t>14- Area XIV Agency on Aging</w:t>
      </w:r>
      <w:r w:rsidR="002321B3">
        <w:tab/>
      </w:r>
      <w:r w:rsidR="002321B3">
        <w:tab/>
      </w:r>
      <w:r w:rsidR="002321B3">
        <w:tab/>
      </w:r>
      <w:r w:rsidR="002321B3">
        <w:tab/>
      </w:r>
      <w:r w:rsidR="002321B3">
        <w:tab/>
        <w:t>28</w:t>
      </w:r>
    </w:p>
    <w:p w:rsidR="003D5512" w:rsidRDefault="003D5512" w:rsidP="003D5512">
      <w:pPr>
        <w:ind w:left="1440"/>
      </w:pPr>
    </w:p>
    <w:p w:rsidR="003D5512" w:rsidRDefault="003D5512" w:rsidP="003D5512">
      <w:pPr>
        <w:ind w:left="1440"/>
      </w:pPr>
      <w:r>
        <w:t>15- Seneca Area Agency on Aging</w:t>
      </w:r>
      <w:r w:rsidR="002321B3">
        <w:tab/>
      </w:r>
      <w:r w:rsidR="002321B3">
        <w:tab/>
      </w:r>
      <w:r w:rsidR="002321B3">
        <w:tab/>
      </w:r>
      <w:r w:rsidR="002321B3">
        <w:tab/>
      </w:r>
      <w:r w:rsidR="002321B3">
        <w:tab/>
        <w:t>28</w:t>
      </w:r>
    </w:p>
    <w:p w:rsidR="003D5512" w:rsidRDefault="003D5512" w:rsidP="003D5512">
      <w:pPr>
        <w:ind w:left="1440"/>
      </w:pPr>
    </w:p>
    <w:p w:rsidR="003D5512" w:rsidRDefault="003D5512" w:rsidP="008A0DF5">
      <w:pPr>
        <w:ind w:left="1440"/>
      </w:pPr>
      <w:r>
        <w:t>16- Southeast Iowa Area Agency on Aging, Inc</w:t>
      </w:r>
      <w:r w:rsidR="008A0DF5">
        <w:t>.</w:t>
      </w:r>
      <w:r w:rsidR="002321B3">
        <w:tab/>
      </w:r>
      <w:r w:rsidR="002321B3">
        <w:tab/>
      </w:r>
      <w:r w:rsidR="002321B3">
        <w:tab/>
        <w:t>29</w:t>
      </w:r>
    </w:p>
    <w:p w:rsidR="00500D8A" w:rsidRDefault="00500D8A" w:rsidP="00500D8A"/>
    <w:p w:rsidR="00500D8A" w:rsidRDefault="00500D8A" w:rsidP="00500D8A"/>
    <w:p w:rsidR="00500D8A" w:rsidRPr="008A0DF5" w:rsidRDefault="00500D8A" w:rsidP="00500D8A">
      <w:r>
        <w:tab/>
        <w:t>D.  Conclusion</w:t>
      </w:r>
      <w:r>
        <w:tab/>
      </w:r>
      <w:r>
        <w:tab/>
      </w:r>
      <w:r>
        <w:tab/>
      </w:r>
      <w:r>
        <w:tab/>
      </w:r>
      <w:r>
        <w:tab/>
      </w:r>
      <w:r>
        <w:tab/>
      </w:r>
      <w:r>
        <w:tab/>
      </w:r>
      <w:r>
        <w:tab/>
        <w:t>30</w:t>
      </w:r>
    </w:p>
    <w:p w:rsidR="0010060A" w:rsidRPr="00F64778" w:rsidRDefault="003D5512" w:rsidP="00F64778">
      <w:pPr>
        <w:jc w:val="center"/>
        <w:rPr>
          <w:b/>
          <w:sz w:val="28"/>
          <w:szCs w:val="28"/>
        </w:rPr>
      </w:pPr>
      <w:r>
        <w:rPr>
          <w:b/>
          <w:sz w:val="28"/>
          <w:szCs w:val="28"/>
        </w:rPr>
        <w:br w:type="page"/>
      </w:r>
      <w:r w:rsidR="00FA0D48" w:rsidRPr="00EA2738">
        <w:rPr>
          <w:sz w:val="44"/>
          <w:szCs w:val="44"/>
        </w:rPr>
        <w:lastRenderedPageBreak/>
        <w:t>Introduction</w:t>
      </w:r>
    </w:p>
    <w:p w:rsidR="006063BD" w:rsidRDefault="006063BD" w:rsidP="0010060A">
      <w:pPr>
        <w:jc w:val="both"/>
        <w:rPr>
          <w:sz w:val="28"/>
          <w:szCs w:val="28"/>
        </w:rPr>
      </w:pPr>
    </w:p>
    <w:p w:rsidR="006063BD" w:rsidRDefault="006063BD" w:rsidP="0010060A">
      <w:pPr>
        <w:jc w:val="both"/>
        <w:rPr>
          <w:sz w:val="28"/>
          <w:szCs w:val="28"/>
        </w:rPr>
      </w:pPr>
    </w:p>
    <w:p w:rsidR="00151CFF" w:rsidRDefault="00151CFF" w:rsidP="0010060A">
      <w:pPr>
        <w:jc w:val="both"/>
        <w:rPr>
          <w:sz w:val="28"/>
          <w:szCs w:val="28"/>
        </w:rPr>
      </w:pPr>
      <w:r>
        <w:rPr>
          <w:sz w:val="28"/>
          <w:szCs w:val="28"/>
        </w:rPr>
        <w:t xml:space="preserve">The legal needs of older Iowans are </w:t>
      </w:r>
      <w:r w:rsidR="006063BD">
        <w:rPr>
          <w:sz w:val="28"/>
          <w:szCs w:val="28"/>
        </w:rPr>
        <w:t xml:space="preserve">very real </w:t>
      </w:r>
      <w:r w:rsidR="006043CE">
        <w:rPr>
          <w:sz w:val="28"/>
          <w:szCs w:val="28"/>
        </w:rPr>
        <w:t xml:space="preserve">and </w:t>
      </w:r>
      <w:r>
        <w:rPr>
          <w:sz w:val="28"/>
          <w:szCs w:val="28"/>
        </w:rPr>
        <w:t xml:space="preserve">often entwined with other issues </w:t>
      </w:r>
      <w:r w:rsidR="006063BD">
        <w:rPr>
          <w:sz w:val="28"/>
          <w:szCs w:val="28"/>
        </w:rPr>
        <w:t xml:space="preserve">that </w:t>
      </w:r>
      <w:r w:rsidR="003D24BF">
        <w:rPr>
          <w:sz w:val="28"/>
          <w:szCs w:val="28"/>
        </w:rPr>
        <w:t>first come</w:t>
      </w:r>
      <w:r>
        <w:rPr>
          <w:sz w:val="28"/>
          <w:szCs w:val="28"/>
        </w:rPr>
        <w:t xml:space="preserve"> to the attention of the aging network.  Legal assistance issues </w:t>
      </w:r>
      <w:r w:rsidR="009F69FC">
        <w:rPr>
          <w:sz w:val="28"/>
          <w:szCs w:val="28"/>
        </w:rPr>
        <w:t xml:space="preserve">are </w:t>
      </w:r>
      <w:r w:rsidR="006063BD">
        <w:rPr>
          <w:sz w:val="28"/>
          <w:szCs w:val="28"/>
        </w:rPr>
        <w:t>present w</w:t>
      </w:r>
      <w:r w:rsidR="009F69FC">
        <w:rPr>
          <w:sz w:val="28"/>
          <w:szCs w:val="28"/>
        </w:rPr>
        <w:t xml:space="preserve">hen questions arise over shelter, </w:t>
      </w:r>
      <w:r w:rsidR="006063BD">
        <w:rPr>
          <w:sz w:val="28"/>
          <w:szCs w:val="28"/>
        </w:rPr>
        <w:t xml:space="preserve">adequate </w:t>
      </w:r>
      <w:r w:rsidR="009F69FC">
        <w:rPr>
          <w:sz w:val="28"/>
          <w:szCs w:val="28"/>
        </w:rPr>
        <w:t xml:space="preserve">food, services, public benefits, </w:t>
      </w:r>
      <w:r w:rsidR="006063BD">
        <w:rPr>
          <w:sz w:val="28"/>
          <w:szCs w:val="28"/>
        </w:rPr>
        <w:t xml:space="preserve">and independence.  The </w:t>
      </w:r>
      <w:r w:rsidR="00873F64">
        <w:rPr>
          <w:sz w:val="28"/>
          <w:szCs w:val="28"/>
        </w:rPr>
        <w:t xml:space="preserve">legal </w:t>
      </w:r>
      <w:r w:rsidR="006063BD">
        <w:rPr>
          <w:sz w:val="28"/>
          <w:szCs w:val="28"/>
        </w:rPr>
        <w:t xml:space="preserve">concerns </w:t>
      </w:r>
      <w:r w:rsidR="00873F64">
        <w:rPr>
          <w:sz w:val="28"/>
          <w:szCs w:val="28"/>
        </w:rPr>
        <w:t xml:space="preserve">can </w:t>
      </w:r>
      <w:r w:rsidR="006063BD">
        <w:rPr>
          <w:sz w:val="28"/>
          <w:szCs w:val="28"/>
        </w:rPr>
        <w:t>com</w:t>
      </w:r>
      <w:r w:rsidR="00873F64">
        <w:rPr>
          <w:sz w:val="28"/>
          <w:szCs w:val="28"/>
        </w:rPr>
        <w:t>e in the form of landlord/tenant frustrations</w:t>
      </w:r>
      <w:r w:rsidR="006063BD">
        <w:rPr>
          <w:sz w:val="28"/>
          <w:szCs w:val="28"/>
        </w:rPr>
        <w:t xml:space="preserve">, </w:t>
      </w:r>
      <w:r w:rsidR="00873F64">
        <w:rPr>
          <w:sz w:val="28"/>
          <w:szCs w:val="28"/>
        </w:rPr>
        <w:t xml:space="preserve">housing violations, </w:t>
      </w:r>
      <w:r w:rsidR="006063BD">
        <w:rPr>
          <w:sz w:val="28"/>
          <w:szCs w:val="28"/>
        </w:rPr>
        <w:t xml:space="preserve">advance directives, guardianship, mental health commitment, </w:t>
      </w:r>
      <w:r w:rsidR="00873F64">
        <w:rPr>
          <w:sz w:val="28"/>
          <w:szCs w:val="28"/>
        </w:rPr>
        <w:t xml:space="preserve">wills, </w:t>
      </w:r>
      <w:r w:rsidR="006063BD">
        <w:rPr>
          <w:sz w:val="28"/>
          <w:szCs w:val="28"/>
        </w:rPr>
        <w:t>resident</w:t>
      </w:r>
      <w:r w:rsidR="00873F64">
        <w:rPr>
          <w:sz w:val="28"/>
          <w:szCs w:val="28"/>
        </w:rPr>
        <w:t>’</w:t>
      </w:r>
      <w:r w:rsidR="006063BD">
        <w:rPr>
          <w:sz w:val="28"/>
          <w:szCs w:val="28"/>
        </w:rPr>
        <w:t xml:space="preserve">s rights, </w:t>
      </w:r>
      <w:r w:rsidR="00873F64">
        <w:rPr>
          <w:sz w:val="28"/>
          <w:szCs w:val="28"/>
        </w:rPr>
        <w:t xml:space="preserve">individual’s rights, </w:t>
      </w:r>
      <w:r w:rsidR="006063BD">
        <w:rPr>
          <w:sz w:val="28"/>
          <w:szCs w:val="28"/>
        </w:rPr>
        <w:t xml:space="preserve">appeals for Medicaid or Medicare,  </w:t>
      </w:r>
      <w:r w:rsidR="00873F64">
        <w:rPr>
          <w:sz w:val="28"/>
          <w:szCs w:val="28"/>
        </w:rPr>
        <w:t xml:space="preserve">protection from elder abuse, pursuit of consumer fraud and scams and age discrimination. The </w:t>
      </w:r>
      <w:r w:rsidR="00934E26">
        <w:rPr>
          <w:sz w:val="28"/>
          <w:szCs w:val="28"/>
        </w:rPr>
        <w:t xml:space="preserve">aging network </w:t>
      </w:r>
      <w:r w:rsidR="00873F64">
        <w:rPr>
          <w:sz w:val="28"/>
          <w:szCs w:val="28"/>
        </w:rPr>
        <w:t>legal providers</w:t>
      </w:r>
      <w:r w:rsidR="00934E26">
        <w:rPr>
          <w:sz w:val="28"/>
          <w:szCs w:val="28"/>
        </w:rPr>
        <w:t>,</w:t>
      </w:r>
      <w:r w:rsidR="00873F64">
        <w:rPr>
          <w:sz w:val="28"/>
          <w:szCs w:val="28"/>
        </w:rPr>
        <w:t xml:space="preserve"> </w:t>
      </w:r>
      <w:r w:rsidR="00934E26">
        <w:rPr>
          <w:sz w:val="28"/>
          <w:szCs w:val="28"/>
        </w:rPr>
        <w:t xml:space="preserve">funded in part by the Older Americans Act dollars, </w:t>
      </w:r>
      <w:r w:rsidR="00873F64">
        <w:rPr>
          <w:sz w:val="28"/>
          <w:szCs w:val="28"/>
        </w:rPr>
        <w:t xml:space="preserve">respond to these types of issues and are a valuable resource to those older Iowans who find themselves in situations where legal advice or assistance is needed. </w:t>
      </w:r>
    </w:p>
    <w:p w:rsidR="00934E26" w:rsidRDefault="00934E26" w:rsidP="0010060A">
      <w:pPr>
        <w:jc w:val="both"/>
        <w:rPr>
          <w:sz w:val="28"/>
          <w:szCs w:val="28"/>
        </w:rPr>
      </w:pPr>
    </w:p>
    <w:p w:rsidR="00FA0D48" w:rsidRDefault="00164F51" w:rsidP="0010060A">
      <w:pPr>
        <w:jc w:val="both"/>
        <w:rPr>
          <w:sz w:val="28"/>
          <w:szCs w:val="28"/>
        </w:rPr>
      </w:pPr>
      <w:r>
        <w:rPr>
          <w:sz w:val="28"/>
          <w:szCs w:val="28"/>
        </w:rPr>
        <w:t>Under the Older Americans Act (OAA), the term legal assistance means legal advice and representation provided by an attorney to older individuals with economic or social needs and includes…counseling or other appropriate assistance.  Paralegals or legal assistants under the direct supervision of licensed attorneys can also provide assistance.  Legal assistance has been a priority service since 1975 when the</w:t>
      </w:r>
      <w:r w:rsidR="006043CE">
        <w:rPr>
          <w:sz w:val="28"/>
          <w:szCs w:val="28"/>
        </w:rPr>
        <w:t xml:space="preserve">y </w:t>
      </w:r>
      <w:r>
        <w:rPr>
          <w:sz w:val="28"/>
          <w:szCs w:val="28"/>
        </w:rPr>
        <w:t xml:space="preserve">were first created under the OAA.  The 2000 amendments retained legal assistance as one of the three categories of priority services under Title III, Part B, Supportive Services.  Priority services must be funded by each Area Agency on Aging in an adequate proportion.  </w:t>
      </w:r>
      <w:smartTag w:uri="urn:schemas-microsoft-com:office:smarttags" w:element="place">
        <w:smartTag w:uri="urn:schemas-microsoft-com:office:smarttags" w:element="State">
          <w:r>
            <w:rPr>
              <w:sz w:val="28"/>
              <w:szCs w:val="28"/>
            </w:rPr>
            <w:t>Iowa</w:t>
          </w:r>
        </w:smartTag>
      </w:smartTag>
      <w:r>
        <w:rPr>
          <w:sz w:val="28"/>
          <w:szCs w:val="28"/>
        </w:rPr>
        <w:t xml:space="preserve"> determined that </w:t>
      </w:r>
      <w:r w:rsidR="0010060A">
        <w:rPr>
          <w:sz w:val="28"/>
          <w:szCs w:val="28"/>
        </w:rPr>
        <w:t xml:space="preserve">the minimum </w:t>
      </w:r>
      <w:r>
        <w:rPr>
          <w:sz w:val="28"/>
          <w:szCs w:val="28"/>
        </w:rPr>
        <w:t xml:space="preserve">adequate proportion is 3%. </w:t>
      </w:r>
    </w:p>
    <w:p w:rsidR="00934E26" w:rsidRDefault="00934E26" w:rsidP="0010060A">
      <w:pPr>
        <w:jc w:val="both"/>
        <w:rPr>
          <w:sz w:val="28"/>
          <w:szCs w:val="28"/>
        </w:rPr>
      </w:pPr>
    </w:p>
    <w:p w:rsidR="00934E26" w:rsidRDefault="00934E26" w:rsidP="00934E26">
      <w:pPr>
        <w:jc w:val="both"/>
        <w:rPr>
          <w:sz w:val="28"/>
          <w:szCs w:val="28"/>
        </w:rPr>
      </w:pPr>
      <w:r w:rsidRPr="00141BBD">
        <w:rPr>
          <w:sz w:val="28"/>
          <w:szCs w:val="28"/>
        </w:rPr>
        <w:t xml:space="preserve">The </w:t>
      </w:r>
      <w:r>
        <w:rPr>
          <w:sz w:val="28"/>
          <w:szCs w:val="28"/>
        </w:rPr>
        <w:t xml:space="preserve">Iowa Title IIIB Legal Assistance Program serves persons 60 years of age and older by providing legal advice and representation, information and education and referrals in civil legal matters throughout the state.  The role of this program is to identify and serve the legal needs of those older people who are most vulnerable due to social and/or economic circumstances, particularly those who are frail, isolated and/or minorities.  </w:t>
      </w:r>
    </w:p>
    <w:p w:rsidR="00164F51" w:rsidRDefault="00164F51" w:rsidP="0010060A">
      <w:pPr>
        <w:jc w:val="both"/>
        <w:rPr>
          <w:sz w:val="28"/>
          <w:szCs w:val="28"/>
        </w:rPr>
      </w:pPr>
    </w:p>
    <w:p w:rsidR="005A404C" w:rsidRDefault="0010060A" w:rsidP="0010060A">
      <w:pPr>
        <w:jc w:val="both"/>
        <w:rPr>
          <w:sz w:val="28"/>
          <w:szCs w:val="28"/>
        </w:rPr>
      </w:pPr>
      <w:r>
        <w:rPr>
          <w:sz w:val="28"/>
          <w:szCs w:val="28"/>
        </w:rPr>
        <w:t xml:space="preserve">Another piece of the legal assistance program is found in Title III and VII of the OAA.  Under Title III, each state is required to assign personnel (one of which is to be known as legal assistance developer) to provide state leadership in developing legal assistance programs for older individuals </w:t>
      </w:r>
      <w:r>
        <w:rPr>
          <w:sz w:val="28"/>
          <w:szCs w:val="28"/>
        </w:rPr>
        <w:lastRenderedPageBreak/>
        <w:t>throughout the state.  (OAA §307(a</w:t>
      </w:r>
      <w:r w:rsidR="006C76E8">
        <w:rPr>
          <w:sz w:val="28"/>
          <w:szCs w:val="28"/>
        </w:rPr>
        <w:t>) (</w:t>
      </w:r>
      <w:r>
        <w:rPr>
          <w:sz w:val="28"/>
          <w:szCs w:val="28"/>
        </w:rPr>
        <w:t xml:space="preserve">13).  </w:t>
      </w:r>
      <w:smartTag w:uri="urn:schemas-microsoft-com:office:smarttags" w:element="place">
        <w:smartTag w:uri="urn:schemas-microsoft-com:office:smarttags" w:element="State">
          <w:r w:rsidR="005A404C">
            <w:rPr>
              <w:sz w:val="28"/>
              <w:szCs w:val="28"/>
            </w:rPr>
            <w:t>Iowa</w:t>
          </w:r>
        </w:smartTag>
      </w:smartTag>
      <w:r w:rsidR="005A404C">
        <w:rPr>
          <w:sz w:val="28"/>
          <w:szCs w:val="28"/>
        </w:rPr>
        <w:t xml:space="preserve">’s Legal Assistance Developer is Deanna Clingan-Fischer, JD.  </w:t>
      </w:r>
    </w:p>
    <w:p w:rsidR="005A404C" w:rsidRDefault="005A404C" w:rsidP="0010060A">
      <w:pPr>
        <w:jc w:val="both"/>
        <w:rPr>
          <w:sz w:val="28"/>
          <w:szCs w:val="28"/>
        </w:rPr>
      </w:pPr>
    </w:p>
    <w:p w:rsidR="0010060A" w:rsidRDefault="0010060A" w:rsidP="0010060A">
      <w:pPr>
        <w:jc w:val="both"/>
        <w:rPr>
          <w:sz w:val="28"/>
          <w:szCs w:val="28"/>
        </w:rPr>
      </w:pPr>
      <w:r>
        <w:rPr>
          <w:sz w:val="28"/>
          <w:szCs w:val="28"/>
        </w:rPr>
        <w:t>In Title VII, each state must provide a State Legal Assistance Developer and the services of other personnel sufficient to ensure:</w:t>
      </w:r>
    </w:p>
    <w:p w:rsidR="0063383F" w:rsidRDefault="0063383F" w:rsidP="0010060A">
      <w:pPr>
        <w:jc w:val="both"/>
        <w:rPr>
          <w:sz w:val="28"/>
          <w:szCs w:val="28"/>
        </w:rPr>
      </w:pPr>
    </w:p>
    <w:p w:rsidR="0010060A" w:rsidRDefault="0010060A" w:rsidP="0010060A">
      <w:pPr>
        <w:numPr>
          <w:ilvl w:val="0"/>
          <w:numId w:val="6"/>
        </w:numPr>
        <w:jc w:val="both"/>
        <w:rPr>
          <w:sz w:val="28"/>
          <w:szCs w:val="28"/>
        </w:rPr>
      </w:pPr>
      <w:r>
        <w:rPr>
          <w:sz w:val="28"/>
          <w:szCs w:val="28"/>
        </w:rPr>
        <w:t>Leadership in securing and maintaining legal rights of older individuals;</w:t>
      </w:r>
    </w:p>
    <w:p w:rsidR="005A404C" w:rsidRDefault="005A404C" w:rsidP="005A404C">
      <w:pPr>
        <w:ind w:left="360"/>
        <w:jc w:val="both"/>
        <w:rPr>
          <w:sz w:val="28"/>
          <w:szCs w:val="28"/>
        </w:rPr>
      </w:pPr>
    </w:p>
    <w:p w:rsidR="0010060A" w:rsidRDefault="0010060A" w:rsidP="0010060A">
      <w:pPr>
        <w:numPr>
          <w:ilvl w:val="0"/>
          <w:numId w:val="6"/>
        </w:numPr>
        <w:jc w:val="both"/>
        <w:rPr>
          <w:sz w:val="28"/>
          <w:szCs w:val="28"/>
        </w:rPr>
      </w:pPr>
      <w:r>
        <w:rPr>
          <w:sz w:val="28"/>
          <w:szCs w:val="28"/>
        </w:rPr>
        <w:t>Coordination of the provision of legal assistance;</w:t>
      </w:r>
    </w:p>
    <w:p w:rsidR="005A404C" w:rsidRDefault="005A404C" w:rsidP="005A404C">
      <w:pPr>
        <w:jc w:val="both"/>
        <w:rPr>
          <w:sz w:val="28"/>
          <w:szCs w:val="28"/>
        </w:rPr>
      </w:pPr>
    </w:p>
    <w:p w:rsidR="005A404C" w:rsidRDefault="005A404C" w:rsidP="005A404C">
      <w:pPr>
        <w:ind w:left="360"/>
        <w:jc w:val="both"/>
        <w:rPr>
          <w:sz w:val="28"/>
          <w:szCs w:val="28"/>
        </w:rPr>
      </w:pPr>
    </w:p>
    <w:p w:rsidR="0010060A" w:rsidRDefault="0010060A" w:rsidP="0010060A">
      <w:pPr>
        <w:numPr>
          <w:ilvl w:val="0"/>
          <w:numId w:val="6"/>
        </w:numPr>
        <w:jc w:val="both"/>
        <w:rPr>
          <w:sz w:val="28"/>
          <w:szCs w:val="28"/>
        </w:rPr>
      </w:pPr>
      <w:r>
        <w:rPr>
          <w:sz w:val="28"/>
          <w:szCs w:val="28"/>
        </w:rPr>
        <w:t>Provision of technical assistance, training, and other supportive functions to area agencies on aging, legal assistance providers, ombudsman, and other persons as appropriate;</w:t>
      </w:r>
    </w:p>
    <w:p w:rsidR="005A404C" w:rsidRDefault="005A404C" w:rsidP="005A404C">
      <w:pPr>
        <w:ind w:left="360"/>
        <w:jc w:val="both"/>
        <w:rPr>
          <w:sz w:val="28"/>
          <w:szCs w:val="28"/>
        </w:rPr>
      </w:pPr>
    </w:p>
    <w:p w:rsidR="0010060A" w:rsidRDefault="0010060A" w:rsidP="0010060A">
      <w:pPr>
        <w:numPr>
          <w:ilvl w:val="0"/>
          <w:numId w:val="6"/>
        </w:numPr>
        <w:jc w:val="both"/>
        <w:rPr>
          <w:sz w:val="28"/>
          <w:szCs w:val="28"/>
        </w:rPr>
      </w:pPr>
      <w:r>
        <w:rPr>
          <w:sz w:val="28"/>
          <w:szCs w:val="28"/>
        </w:rPr>
        <w:t>Promotion of financial management services for older individuals at risk of conservatorship;</w:t>
      </w:r>
    </w:p>
    <w:p w:rsidR="005A404C" w:rsidRDefault="005A404C" w:rsidP="005A404C">
      <w:pPr>
        <w:jc w:val="both"/>
        <w:rPr>
          <w:sz w:val="28"/>
          <w:szCs w:val="28"/>
        </w:rPr>
      </w:pPr>
    </w:p>
    <w:p w:rsidR="0010060A" w:rsidRDefault="0010060A" w:rsidP="0010060A">
      <w:pPr>
        <w:numPr>
          <w:ilvl w:val="0"/>
          <w:numId w:val="6"/>
        </w:numPr>
        <w:jc w:val="both"/>
        <w:rPr>
          <w:sz w:val="28"/>
          <w:szCs w:val="28"/>
        </w:rPr>
      </w:pPr>
      <w:r>
        <w:rPr>
          <w:sz w:val="28"/>
          <w:szCs w:val="28"/>
        </w:rPr>
        <w:t>Assistance to older individuals in understanding their rights, exercising choices, benefiting from services and opportunities and maintaining the rights of older individuals at risk of guardianship; and</w:t>
      </w:r>
    </w:p>
    <w:p w:rsidR="005A404C" w:rsidRDefault="005A404C" w:rsidP="005A404C">
      <w:pPr>
        <w:jc w:val="both"/>
        <w:rPr>
          <w:sz w:val="28"/>
          <w:szCs w:val="28"/>
        </w:rPr>
      </w:pPr>
    </w:p>
    <w:p w:rsidR="0010060A" w:rsidRDefault="0010060A" w:rsidP="0010060A">
      <w:pPr>
        <w:numPr>
          <w:ilvl w:val="0"/>
          <w:numId w:val="6"/>
        </w:numPr>
        <w:jc w:val="both"/>
        <w:rPr>
          <w:sz w:val="28"/>
          <w:szCs w:val="28"/>
        </w:rPr>
      </w:pPr>
      <w:r>
        <w:rPr>
          <w:sz w:val="28"/>
          <w:szCs w:val="28"/>
        </w:rPr>
        <w:t>Improvement of the quality and quantity of legal services provided to older individuals</w:t>
      </w:r>
    </w:p>
    <w:p w:rsidR="005A404C" w:rsidRDefault="005A404C" w:rsidP="005A404C">
      <w:pPr>
        <w:jc w:val="both"/>
        <w:rPr>
          <w:sz w:val="28"/>
          <w:szCs w:val="28"/>
        </w:rPr>
      </w:pPr>
    </w:p>
    <w:p w:rsidR="005A404C" w:rsidRDefault="005A404C" w:rsidP="005A404C">
      <w:pPr>
        <w:jc w:val="both"/>
        <w:rPr>
          <w:sz w:val="28"/>
          <w:szCs w:val="28"/>
        </w:rPr>
      </w:pPr>
      <w:r>
        <w:rPr>
          <w:sz w:val="28"/>
          <w:szCs w:val="28"/>
        </w:rPr>
        <w:t xml:space="preserve">In an effort to highlight the work of the Older Americans Act Title IIIB legal assistance network in </w:t>
      </w:r>
      <w:smartTag w:uri="urn:schemas-microsoft-com:office:smarttags" w:element="State">
        <w:smartTag w:uri="urn:schemas-microsoft-com:office:smarttags" w:element="place">
          <w:r>
            <w:rPr>
              <w:sz w:val="28"/>
              <w:szCs w:val="28"/>
            </w:rPr>
            <w:t>Iowa</w:t>
          </w:r>
        </w:smartTag>
      </w:smartTag>
      <w:r>
        <w:rPr>
          <w:sz w:val="28"/>
          <w:szCs w:val="28"/>
        </w:rPr>
        <w:t xml:space="preserve">, the Department of Elder Affairs began collecting data from Area Agencies on Aging and the legal providers.  This report provides a summary of </w:t>
      </w:r>
      <w:r w:rsidR="00500D8A">
        <w:rPr>
          <w:sz w:val="28"/>
          <w:szCs w:val="28"/>
        </w:rPr>
        <w:t>Un</w:t>
      </w:r>
      <w:r w:rsidR="00E71E1F">
        <w:rPr>
          <w:sz w:val="28"/>
          <w:szCs w:val="28"/>
        </w:rPr>
        <w:t>its of service, Clients served, Client demographics by minority, economic need, social need and age, Types of cases handled, Level of service provided to each client, Community education presentations, Emerging issues and unmet needs and Outcomes-case summaries.</w:t>
      </w:r>
    </w:p>
    <w:p w:rsidR="005A404C" w:rsidRDefault="005A404C" w:rsidP="005A404C">
      <w:pPr>
        <w:jc w:val="both"/>
        <w:rPr>
          <w:sz w:val="28"/>
          <w:szCs w:val="28"/>
        </w:rPr>
      </w:pPr>
    </w:p>
    <w:p w:rsidR="00D14C2B" w:rsidRDefault="00D14C2B" w:rsidP="005A404C">
      <w:pPr>
        <w:jc w:val="both"/>
        <w:rPr>
          <w:sz w:val="28"/>
          <w:szCs w:val="28"/>
        </w:rPr>
      </w:pPr>
    </w:p>
    <w:p w:rsidR="00D14C2B" w:rsidRDefault="00D14C2B" w:rsidP="005A404C">
      <w:pPr>
        <w:jc w:val="both"/>
        <w:rPr>
          <w:sz w:val="28"/>
          <w:szCs w:val="28"/>
        </w:rPr>
      </w:pPr>
    </w:p>
    <w:p w:rsidR="00D14C2B" w:rsidRDefault="00D14C2B" w:rsidP="005A404C">
      <w:pPr>
        <w:jc w:val="both"/>
        <w:rPr>
          <w:sz w:val="28"/>
          <w:szCs w:val="28"/>
        </w:rPr>
      </w:pPr>
    </w:p>
    <w:p w:rsidR="00F64778" w:rsidRDefault="00F64778" w:rsidP="005A404C">
      <w:pPr>
        <w:jc w:val="both"/>
        <w:rPr>
          <w:sz w:val="28"/>
          <w:szCs w:val="28"/>
        </w:rPr>
      </w:pPr>
    </w:p>
    <w:p w:rsidR="00D14C2B" w:rsidRDefault="00D14C2B" w:rsidP="005A404C">
      <w:pPr>
        <w:jc w:val="both"/>
        <w:rPr>
          <w:sz w:val="28"/>
          <w:szCs w:val="28"/>
        </w:rPr>
      </w:pPr>
    </w:p>
    <w:p w:rsidR="000939C0" w:rsidRPr="00E71E1F" w:rsidRDefault="00B270A2" w:rsidP="00C82C7E">
      <w:pPr>
        <w:jc w:val="center"/>
        <w:rPr>
          <w:rFonts w:ascii="Arial Narrow" w:hAnsi="Arial Narrow"/>
          <w:b/>
          <w:sz w:val="28"/>
          <w:szCs w:val="28"/>
        </w:rPr>
      </w:pPr>
      <w:r w:rsidRPr="00E71E1F">
        <w:rPr>
          <w:rFonts w:ascii="Arial Narrow" w:hAnsi="Arial Narrow"/>
          <w:b/>
          <w:sz w:val="28"/>
          <w:szCs w:val="28"/>
        </w:rPr>
        <w:lastRenderedPageBreak/>
        <w:t xml:space="preserve">LEGAL SERVICES FUNDED UNDER </w:t>
      </w:r>
      <w:r w:rsidR="000939C0" w:rsidRPr="00E71E1F">
        <w:rPr>
          <w:rFonts w:ascii="Arial Narrow" w:hAnsi="Arial Narrow"/>
          <w:b/>
          <w:sz w:val="28"/>
          <w:szCs w:val="28"/>
        </w:rPr>
        <w:t xml:space="preserve">TITLE IIIB OF </w:t>
      </w:r>
      <w:r w:rsidRPr="00E71E1F">
        <w:rPr>
          <w:rFonts w:ascii="Arial Narrow" w:hAnsi="Arial Narrow"/>
          <w:b/>
          <w:sz w:val="28"/>
          <w:szCs w:val="28"/>
        </w:rPr>
        <w:t xml:space="preserve">THE </w:t>
      </w:r>
    </w:p>
    <w:p w:rsidR="003D5512" w:rsidRPr="00E71E1F" w:rsidRDefault="00B270A2" w:rsidP="00C82C7E">
      <w:pPr>
        <w:jc w:val="center"/>
        <w:rPr>
          <w:rFonts w:ascii="Arial Narrow" w:hAnsi="Arial Narrow"/>
          <w:b/>
          <w:sz w:val="28"/>
          <w:szCs w:val="28"/>
        </w:rPr>
      </w:pPr>
      <w:r w:rsidRPr="00E71E1F">
        <w:rPr>
          <w:rFonts w:ascii="Arial Narrow" w:hAnsi="Arial Narrow"/>
          <w:b/>
          <w:sz w:val="28"/>
          <w:szCs w:val="28"/>
        </w:rPr>
        <w:t>OLDER AMERICANS ACT</w:t>
      </w:r>
    </w:p>
    <w:p w:rsidR="00682975" w:rsidRDefault="00682975" w:rsidP="00B02F25">
      <w:pPr>
        <w:jc w:val="center"/>
        <w:rPr>
          <w:sz w:val="28"/>
          <w:szCs w:val="28"/>
        </w:rPr>
      </w:pPr>
    </w:p>
    <w:p w:rsidR="00B02F25" w:rsidRPr="007A4A01" w:rsidRDefault="00DA53BE" w:rsidP="007A4A01">
      <w:pPr>
        <w:jc w:val="center"/>
        <w:rPr>
          <w:sz w:val="28"/>
          <w:szCs w:val="28"/>
        </w:rPr>
        <w:sectPr w:rsidR="00B02F25" w:rsidRPr="007A4A01" w:rsidSect="00AB1210">
          <w:headerReference w:type="even" r:id="rId8"/>
          <w:headerReference w:type="default" r:id="rId9"/>
          <w:type w:val="continuous"/>
          <w:pgSz w:w="12240" w:h="15840"/>
          <w:pgMar w:top="1440" w:right="1800" w:bottom="1440" w:left="1800" w:header="720" w:footer="720" w:gutter="0"/>
          <w:cols w:space="720"/>
          <w:docGrid w:linePitch="360"/>
        </w:sectPr>
      </w:pPr>
      <w:r>
        <w:rPr>
          <w:rFonts w:ascii="Arial" w:hAnsi="Arial" w:cs="Arial"/>
          <w:noProof/>
          <w:sz w:val="20"/>
          <w:szCs w:val="20"/>
        </w:rPr>
        <w:drawing>
          <wp:inline distT="0" distB="0" distL="0" distR="0">
            <wp:extent cx="3790950" cy="2238375"/>
            <wp:effectExtent l="19050" t="0" r="0" b="0"/>
            <wp:docPr id="19" name="Picture 1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001"/>
                    <pic:cNvPicPr>
                      <a:picLocks noChangeAspect="1" noChangeArrowheads="1"/>
                    </pic:cNvPicPr>
                  </pic:nvPicPr>
                  <pic:blipFill>
                    <a:blip r:embed="rId10"/>
                    <a:srcRect/>
                    <a:stretch>
                      <a:fillRect/>
                    </a:stretch>
                  </pic:blipFill>
                  <pic:spPr bwMode="auto">
                    <a:xfrm>
                      <a:off x="0" y="0"/>
                      <a:ext cx="3790950" cy="2238375"/>
                    </a:xfrm>
                    <a:prstGeom prst="rect">
                      <a:avLst/>
                    </a:prstGeom>
                    <a:noFill/>
                    <a:ln w="9525">
                      <a:noFill/>
                      <a:miter lim="800000"/>
                      <a:headEnd/>
                      <a:tailEnd/>
                    </a:ln>
                  </pic:spPr>
                </pic:pic>
              </a:graphicData>
            </a:graphic>
          </wp:inline>
        </w:drawing>
      </w:r>
    </w:p>
    <w:p w:rsidR="006315DB" w:rsidRDefault="006315DB" w:rsidP="00B02F25">
      <w:pPr>
        <w:rPr>
          <w:rFonts w:ascii="Arial Narrow" w:hAnsi="Arial Narrow"/>
          <w:b/>
          <w:sz w:val="22"/>
          <w:szCs w:val="22"/>
        </w:rPr>
      </w:pPr>
    </w:p>
    <w:p w:rsidR="006315DB" w:rsidRDefault="006315DB" w:rsidP="00B02F25">
      <w:pPr>
        <w:rPr>
          <w:rFonts w:ascii="Arial Narrow" w:hAnsi="Arial Narrow"/>
          <w:b/>
          <w:sz w:val="22"/>
          <w:szCs w:val="22"/>
        </w:rPr>
      </w:pPr>
    </w:p>
    <w:p w:rsidR="00B02F25" w:rsidRPr="006E1386" w:rsidRDefault="007A4A01" w:rsidP="00B02F25">
      <w:pPr>
        <w:rPr>
          <w:rFonts w:ascii="Arial Narrow" w:hAnsi="Arial Narrow"/>
          <w:b/>
          <w:sz w:val="22"/>
          <w:szCs w:val="22"/>
        </w:rPr>
      </w:pPr>
      <w:r w:rsidRPr="006E1386">
        <w:rPr>
          <w:rFonts w:ascii="Arial Narrow" w:hAnsi="Arial Narrow"/>
          <w:b/>
          <w:sz w:val="22"/>
          <w:szCs w:val="22"/>
        </w:rPr>
        <w:t>Area 1</w:t>
      </w:r>
      <w:r w:rsidR="00B02F25" w:rsidRPr="006E1386">
        <w:rPr>
          <w:rFonts w:ascii="Arial Narrow" w:hAnsi="Arial Narrow"/>
          <w:b/>
          <w:sz w:val="22"/>
          <w:szCs w:val="22"/>
        </w:rPr>
        <w:t xml:space="preserve"> &amp; 8</w:t>
      </w:r>
    </w:p>
    <w:p w:rsidR="00B02F25" w:rsidRPr="006E1386" w:rsidRDefault="00B02F25" w:rsidP="00B02F25">
      <w:pPr>
        <w:rPr>
          <w:rFonts w:ascii="Arial Narrow" w:hAnsi="Arial Narrow"/>
          <w:sz w:val="22"/>
          <w:szCs w:val="22"/>
        </w:rPr>
      </w:pPr>
      <w:smartTag w:uri="urn:schemas-microsoft-com:office:smarttags" w:element="State">
        <w:smartTag w:uri="urn:schemas-microsoft-com:office:smarttags" w:element="place">
          <w:r w:rsidRPr="006E1386">
            <w:rPr>
              <w:rFonts w:ascii="Arial Narrow" w:hAnsi="Arial Narrow"/>
              <w:sz w:val="22"/>
              <w:szCs w:val="22"/>
            </w:rPr>
            <w:t>Iowa</w:t>
          </w:r>
        </w:smartTag>
      </w:smartTag>
      <w:r w:rsidRPr="006E1386">
        <w:rPr>
          <w:rFonts w:ascii="Arial Narrow" w:hAnsi="Arial Narrow"/>
          <w:sz w:val="22"/>
          <w:szCs w:val="22"/>
        </w:rPr>
        <w:t xml:space="preserve"> Legal Aid </w:t>
      </w:r>
    </w:p>
    <w:p w:rsidR="00B02F25" w:rsidRPr="006E1386" w:rsidRDefault="00B02F25" w:rsidP="00B02F25">
      <w:pPr>
        <w:rPr>
          <w:rFonts w:ascii="Arial Narrow" w:hAnsi="Arial Narrow"/>
          <w:sz w:val="22"/>
          <w:szCs w:val="22"/>
        </w:rPr>
      </w:pPr>
      <w:smartTag w:uri="urn:schemas-microsoft-com:office:smarttags" w:element="Street">
        <w:smartTag w:uri="urn:schemas-microsoft-com:office:smarttags" w:element="address">
          <w:r w:rsidRPr="006E1386">
            <w:rPr>
              <w:rFonts w:ascii="Arial Narrow" w:hAnsi="Arial Narrow"/>
              <w:sz w:val="22"/>
              <w:szCs w:val="22"/>
            </w:rPr>
            <w:t>799 Main Street, S</w:t>
          </w:r>
          <w:r w:rsidR="007A4A01" w:rsidRPr="006E1386">
            <w:rPr>
              <w:rFonts w:ascii="Arial Narrow" w:hAnsi="Arial Narrow"/>
              <w:sz w:val="22"/>
              <w:szCs w:val="22"/>
            </w:rPr>
            <w:t>ui</w:t>
          </w:r>
          <w:r w:rsidRPr="006E1386">
            <w:rPr>
              <w:rFonts w:ascii="Arial Narrow" w:hAnsi="Arial Narrow"/>
              <w:sz w:val="22"/>
              <w:szCs w:val="22"/>
            </w:rPr>
            <w:t>te 280</w:t>
          </w:r>
        </w:smartTag>
      </w:smartTag>
    </w:p>
    <w:p w:rsidR="00B02F25" w:rsidRPr="006E1386" w:rsidRDefault="007A4A01" w:rsidP="00B02F25">
      <w:pPr>
        <w:rPr>
          <w:rFonts w:ascii="Arial Narrow" w:hAnsi="Arial Narrow"/>
          <w:sz w:val="22"/>
          <w:szCs w:val="22"/>
        </w:rPr>
      </w:pPr>
      <w:smartTag w:uri="urn:schemas-microsoft-com:office:smarttags" w:element="place">
        <w:smartTag w:uri="urn:schemas-microsoft-com:office:smarttags" w:element="City">
          <w:r w:rsidRPr="006E1386">
            <w:rPr>
              <w:rFonts w:ascii="Arial Narrow" w:hAnsi="Arial Narrow"/>
              <w:sz w:val="22"/>
              <w:szCs w:val="22"/>
            </w:rPr>
            <w:t>Dubuque</w:t>
          </w:r>
        </w:smartTag>
        <w:r w:rsidRPr="006E1386">
          <w:rPr>
            <w:rFonts w:ascii="Arial Narrow" w:hAnsi="Arial Narrow"/>
            <w:sz w:val="22"/>
            <w:szCs w:val="22"/>
          </w:rPr>
          <w:t xml:space="preserve">, </w:t>
        </w:r>
        <w:smartTag w:uri="urn:schemas-microsoft-com:office:smarttags" w:element="State">
          <w:r w:rsidRPr="006E1386">
            <w:rPr>
              <w:rFonts w:ascii="Arial Narrow" w:hAnsi="Arial Narrow"/>
              <w:sz w:val="22"/>
              <w:szCs w:val="22"/>
            </w:rPr>
            <w:t>Iowa</w:t>
          </w:r>
        </w:smartTag>
        <w:r w:rsidRPr="006E1386">
          <w:rPr>
            <w:rFonts w:ascii="Arial Narrow" w:hAnsi="Arial Narrow"/>
            <w:sz w:val="22"/>
            <w:szCs w:val="22"/>
          </w:rPr>
          <w:t xml:space="preserve">  </w:t>
        </w:r>
        <w:smartTag w:uri="urn:schemas-microsoft-com:office:smarttags" w:element="PostalCode">
          <w:r w:rsidRPr="006E1386">
            <w:rPr>
              <w:rFonts w:ascii="Arial Narrow" w:hAnsi="Arial Narrow"/>
              <w:sz w:val="22"/>
              <w:szCs w:val="22"/>
            </w:rPr>
            <w:t>52001</w:t>
          </w:r>
        </w:smartTag>
      </w:smartTag>
    </w:p>
    <w:p w:rsidR="007A4A01" w:rsidRPr="006E1386" w:rsidRDefault="00B02F25" w:rsidP="00B02F25">
      <w:pPr>
        <w:rPr>
          <w:rFonts w:ascii="Arial Narrow" w:hAnsi="Arial Narrow"/>
          <w:sz w:val="22"/>
          <w:szCs w:val="22"/>
        </w:rPr>
      </w:pPr>
      <w:r w:rsidRPr="006E1386">
        <w:rPr>
          <w:rFonts w:ascii="Arial Narrow" w:hAnsi="Arial Narrow"/>
          <w:sz w:val="22"/>
          <w:szCs w:val="22"/>
        </w:rPr>
        <w:t xml:space="preserve">(563) 588-4653 or </w:t>
      </w:r>
    </w:p>
    <w:p w:rsidR="00B02F25" w:rsidRPr="006E1386" w:rsidRDefault="00B02F25" w:rsidP="00B02F25">
      <w:pPr>
        <w:rPr>
          <w:rFonts w:ascii="Arial Narrow" w:hAnsi="Arial Narrow"/>
          <w:sz w:val="22"/>
          <w:szCs w:val="22"/>
        </w:rPr>
      </w:pPr>
      <w:r w:rsidRPr="006E1386">
        <w:rPr>
          <w:rFonts w:ascii="Arial Narrow" w:hAnsi="Arial Narrow"/>
          <w:sz w:val="22"/>
          <w:szCs w:val="22"/>
        </w:rPr>
        <w:t>1-800-942-4619</w:t>
      </w:r>
    </w:p>
    <w:p w:rsidR="00B02F25" w:rsidRPr="006E1386" w:rsidRDefault="00B02F25" w:rsidP="00B02F25">
      <w:pPr>
        <w:rPr>
          <w:rFonts w:ascii="Arial Narrow" w:hAnsi="Arial Narrow"/>
          <w:sz w:val="22"/>
          <w:szCs w:val="22"/>
        </w:rPr>
      </w:pPr>
    </w:p>
    <w:p w:rsidR="00B02F25" w:rsidRPr="006E1386" w:rsidRDefault="00B02F25" w:rsidP="00B02F25">
      <w:pPr>
        <w:rPr>
          <w:rFonts w:ascii="Arial Narrow" w:hAnsi="Arial Narrow"/>
          <w:b/>
          <w:sz w:val="22"/>
          <w:szCs w:val="22"/>
        </w:rPr>
      </w:pPr>
      <w:r w:rsidRPr="006E1386">
        <w:rPr>
          <w:rFonts w:ascii="Arial Narrow" w:hAnsi="Arial Narrow"/>
          <w:b/>
          <w:sz w:val="22"/>
          <w:szCs w:val="22"/>
        </w:rPr>
        <w:t>Area 2, 5 &amp; 12</w:t>
      </w:r>
    </w:p>
    <w:p w:rsidR="00B02F25" w:rsidRPr="006E1386" w:rsidRDefault="00B02F25" w:rsidP="00B02F25">
      <w:pPr>
        <w:rPr>
          <w:rFonts w:ascii="Arial Narrow" w:hAnsi="Arial Narrow"/>
          <w:sz w:val="22"/>
          <w:szCs w:val="22"/>
        </w:rPr>
      </w:pPr>
      <w:smartTag w:uri="urn:schemas-microsoft-com:office:smarttags" w:element="State">
        <w:smartTag w:uri="urn:schemas-microsoft-com:office:smarttags" w:element="place">
          <w:r w:rsidRPr="006E1386">
            <w:rPr>
              <w:rFonts w:ascii="Arial Narrow" w:hAnsi="Arial Narrow"/>
              <w:sz w:val="22"/>
              <w:szCs w:val="22"/>
            </w:rPr>
            <w:t>Iowa</w:t>
          </w:r>
        </w:smartTag>
      </w:smartTag>
      <w:r w:rsidRPr="006E1386">
        <w:rPr>
          <w:rFonts w:ascii="Arial Narrow" w:hAnsi="Arial Narrow"/>
          <w:sz w:val="22"/>
          <w:szCs w:val="22"/>
        </w:rPr>
        <w:t xml:space="preserve"> Legal Aid </w:t>
      </w:r>
    </w:p>
    <w:p w:rsidR="00B02F25" w:rsidRPr="006E1386" w:rsidRDefault="00B02F25" w:rsidP="00B02F25">
      <w:pPr>
        <w:rPr>
          <w:rFonts w:ascii="Arial Narrow" w:hAnsi="Arial Narrow"/>
          <w:sz w:val="22"/>
          <w:szCs w:val="22"/>
        </w:rPr>
      </w:pPr>
      <w:smartTag w:uri="urn:schemas-microsoft-com:office:smarttags" w:element="Street">
        <w:smartTag w:uri="urn:schemas-microsoft-com:office:smarttags" w:element="address">
          <w:r w:rsidRPr="006E1386">
            <w:rPr>
              <w:rFonts w:ascii="Arial Narrow" w:hAnsi="Arial Narrow"/>
              <w:sz w:val="22"/>
              <w:szCs w:val="22"/>
            </w:rPr>
            <w:t>600</w:t>
          </w:r>
          <w:r w:rsidR="007A4A01" w:rsidRPr="006E1386">
            <w:rPr>
              <w:rFonts w:ascii="Arial Narrow" w:hAnsi="Arial Narrow"/>
              <w:sz w:val="22"/>
              <w:szCs w:val="22"/>
            </w:rPr>
            <w:t xml:space="preserve"> 1st St., NW, Suite</w:t>
          </w:r>
          <w:r w:rsidRPr="006E1386">
            <w:rPr>
              <w:rFonts w:ascii="Arial Narrow" w:hAnsi="Arial Narrow"/>
              <w:sz w:val="22"/>
              <w:szCs w:val="22"/>
            </w:rPr>
            <w:t xml:space="preserve"> 103</w:t>
          </w:r>
        </w:smartTag>
      </w:smartTag>
    </w:p>
    <w:p w:rsidR="00B02F25" w:rsidRPr="006E1386" w:rsidRDefault="007A4A01" w:rsidP="00B02F25">
      <w:pPr>
        <w:rPr>
          <w:rFonts w:ascii="Arial Narrow" w:hAnsi="Arial Narrow"/>
          <w:sz w:val="22"/>
          <w:szCs w:val="22"/>
        </w:rPr>
      </w:pPr>
      <w:smartTag w:uri="urn:schemas-microsoft-com:office:smarttags" w:element="place">
        <w:smartTag w:uri="urn:schemas-microsoft-com:office:smarttags" w:element="City">
          <w:r w:rsidRPr="006E1386">
            <w:rPr>
              <w:rFonts w:ascii="Arial Narrow" w:hAnsi="Arial Narrow"/>
              <w:sz w:val="22"/>
              <w:szCs w:val="22"/>
            </w:rPr>
            <w:t>Mason City</w:t>
          </w:r>
        </w:smartTag>
        <w:r w:rsidRPr="006E1386">
          <w:rPr>
            <w:rFonts w:ascii="Arial Narrow" w:hAnsi="Arial Narrow"/>
            <w:sz w:val="22"/>
            <w:szCs w:val="22"/>
          </w:rPr>
          <w:t xml:space="preserve">, </w:t>
        </w:r>
        <w:smartTag w:uri="urn:schemas-microsoft-com:office:smarttags" w:element="State">
          <w:r w:rsidRPr="006E1386">
            <w:rPr>
              <w:rFonts w:ascii="Arial Narrow" w:hAnsi="Arial Narrow"/>
              <w:sz w:val="22"/>
              <w:szCs w:val="22"/>
            </w:rPr>
            <w:t>Iowa</w:t>
          </w:r>
        </w:smartTag>
        <w:r w:rsidRPr="006E1386">
          <w:rPr>
            <w:rFonts w:ascii="Arial Narrow" w:hAnsi="Arial Narrow"/>
            <w:sz w:val="22"/>
            <w:szCs w:val="22"/>
          </w:rPr>
          <w:t xml:space="preserve">  </w:t>
        </w:r>
        <w:smartTag w:uri="urn:schemas-microsoft-com:office:smarttags" w:element="PostalCode">
          <w:r w:rsidRPr="006E1386">
            <w:rPr>
              <w:rFonts w:ascii="Arial Narrow" w:hAnsi="Arial Narrow"/>
              <w:sz w:val="22"/>
              <w:szCs w:val="22"/>
            </w:rPr>
            <w:t>50401</w:t>
          </w:r>
        </w:smartTag>
      </w:smartTag>
    </w:p>
    <w:p w:rsidR="007A4A01" w:rsidRPr="006E1386" w:rsidRDefault="00B02F25" w:rsidP="00B02F25">
      <w:pPr>
        <w:rPr>
          <w:rFonts w:ascii="Arial Narrow" w:hAnsi="Arial Narrow"/>
          <w:sz w:val="22"/>
          <w:szCs w:val="22"/>
        </w:rPr>
      </w:pPr>
      <w:r w:rsidRPr="006E1386">
        <w:rPr>
          <w:rFonts w:ascii="Arial Narrow" w:hAnsi="Arial Narrow"/>
          <w:sz w:val="22"/>
          <w:szCs w:val="22"/>
        </w:rPr>
        <w:t xml:space="preserve">(641) 423-4651 or </w:t>
      </w:r>
    </w:p>
    <w:p w:rsidR="00B02F25" w:rsidRPr="006E1386" w:rsidRDefault="00B02F25" w:rsidP="00B02F25">
      <w:pPr>
        <w:rPr>
          <w:rFonts w:ascii="Arial Narrow" w:hAnsi="Arial Narrow"/>
          <w:sz w:val="22"/>
          <w:szCs w:val="22"/>
        </w:rPr>
      </w:pPr>
      <w:r w:rsidRPr="006E1386">
        <w:rPr>
          <w:rFonts w:ascii="Arial Narrow" w:hAnsi="Arial Narrow"/>
          <w:sz w:val="22"/>
          <w:szCs w:val="22"/>
        </w:rPr>
        <w:t>1-800-392-0021</w:t>
      </w:r>
    </w:p>
    <w:p w:rsidR="00B02F25" w:rsidRPr="006E1386" w:rsidRDefault="00B02F25" w:rsidP="00B02F25">
      <w:pPr>
        <w:rPr>
          <w:rFonts w:ascii="Arial Narrow" w:hAnsi="Arial Narrow"/>
          <w:sz w:val="22"/>
          <w:szCs w:val="22"/>
        </w:rPr>
      </w:pPr>
    </w:p>
    <w:p w:rsidR="00B02F25" w:rsidRPr="006E1386" w:rsidRDefault="00B02F25" w:rsidP="00B02F25">
      <w:pPr>
        <w:rPr>
          <w:rFonts w:ascii="Arial Narrow" w:hAnsi="Arial Narrow"/>
          <w:b/>
          <w:sz w:val="22"/>
          <w:szCs w:val="22"/>
        </w:rPr>
      </w:pPr>
      <w:r w:rsidRPr="006E1386">
        <w:rPr>
          <w:rFonts w:ascii="Arial Narrow" w:hAnsi="Arial Narrow"/>
          <w:b/>
          <w:sz w:val="22"/>
          <w:szCs w:val="22"/>
        </w:rPr>
        <w:t>Area 3 &amp; 4</w:t>
      </w:r>
    </w:p>
    <w:p w:rsidR="00B02F25" w:rsidRPr="006E1386" w:rsidRDefault="00B02F25" w:rsidP="00B02F25">
      <w:pPr>
        <w:rPr>
          <w:rFonts w:ascii="Arial Narrow" w:hAnsi="Arial Narrow"/>
          <w:sz w:val="22"/>
          <w:szCs w:val="22"/>
        </w:rPr>
      </w:pPr>
      <w:smartTag w:uri="urn:schemas-microsoft-com:office:smarttags" w:element="State">
        <w:smartTag w:uri="urn:schemas-microsoft-com:office:smarttags" w:element="place">
          <w:r w:rsidRPr="006E1386">
            <w:rPr>
              <w:rFonts w:ascii="Arial Narrow" w:hAnsi="Arial Narrow"/>
              <w:sz w:val="22"/>
              <w:szCs w:val="22"/>
            </w:rPr>
            <w:t>Iowa</w:t>
          </w:r>
        </w:smartTag>
      </w:smartTag>
      <w:r w:rsidRPr="006E1386">
        <w:rPr>
          <w:rFonts w:ascii="Arial Narrow" w:hAnsi="Arial Narrow"/>
          <w:sz w:val="22"/>
          <w:szCs w:val="22"/>
        </w:rPr>
        <w:t xml:space="preserve"> Legal Aid </w:t>
      </w:r>
    </w:p>
    <w:p w:rsidR="007A4A01" w:rsidRPr="006E1386" w:rsidRDefault="00B02F25" w:rsidP="00B02F25">
      <w:pPr>
        <w:rPr>
          <w:rFonts w:ascii="Arial Narrow" w:hAnsi="Arial Narrow"/>
          <w:sz w:val="22"/>
          <w:szCs w:val="22"/>
        </w:rPr>
      </w:pPr>
      <w:smartTag w:uri="urn:schemas-microsoft-com:office:smarttags" w:element="Street">
        <w:smartTag w:uri="urn:schemas-microsoft-com:office:smarttags" w:element="address">
          <w:r w:rsidRPr="006E1386">
            <w:rPr>
              <w:rFonts w:ascii="Arial Narrow" w:hAnsi="Arial Narrow"/>
              <w:sz w:val="22"/>
              <w:szCs w:val="22"/>
            </w:rPr>
            <w:t>520 Nebraska Street</w:t>
          </w:r>
        </w:smartTag>
      </w:smartTag>
    </w:p>
    <w:p w:rsidR="00B02F25" w:rsidRPr="006E1386" w:rsidRDefault="007A4A01" w:rsidP="00B02F25">
      <w:pPr>
        <w:rPr>
          <w:rFonts w:ascii="Arial Narrow" w:hAnsi="Arial Narrow"/>
          <w:sz w:val="22"/>
          <w:szCs w:val="22"/>
        </w:rPr>
      </w:pPr>
      <w:smartTag w:uri="urn:schemas-microsoft-com:office:smarttags" w:element="address">
        <w:smartTag w:uri="urn:schemas-microsoft-com:office:smarttags" w:element="Street">
          <w:r w:rsidRPr="006E1386">
            <w:rPr>
              <w:rFonts w:ascii="Arial Narrow" w:hAnsi="Arial Narrow"/>
              <w:sz w:val="22"/>
              <w:szCs w:val="22"/>
            </w:rPr>
            <w:t>Suite</w:t>
          </w:r>
        </w:smartTag>
        <w:r w:rsidR="00B02F25" w:rsidRPr="006E1386">
          <w:rPr>
            <w:rFonts w:ascii="Arial Narrow" w:hAnsi="Arial Narrow"/>
            <w:sz w:val="22"/>
            <w:szCs w:val="22"/>
          </w:rPr>
          <w:t xml:space="preserve"> 337</w:t>
        </w:r>
      </w:smartTag>
    </w:p>
    <w:p w:rsidR="00B02F25" w:rsidRPr="006E1386" w:rsidRDefault="007A4A01" w:rsidP="00B02F25">
      <w:pPr>
        <w:rPr>
          <w:rFonts w:ascii="Arial Narrow" w:hAnsi="Arial Narrow"/>
          <w:sz w:val="22"/>
          <w:szCs w:val="22"/>
        </w:rPr>
      </w:pPr>
      <w:smartTag w:uri="urn:schemas-microsoft-com:office:smarttags" w:element="place">
        <w:smartTag w:uri="urn:schemas-microsoft-com:office:smarttags" w:element="City">
          <w:r w:rsidRPr="006E1386">
            <w:rPr>
              <w:rFonts w:ascii="Arial Narrow" w:hAnsi="Arial Narrow"/>
              <w:sz w:val="22"/>
              <w:szCs w:val="22"/>
            </w:rPr>
            <w:t>Sioux City</w:t>
          </w:r>
        </w:smartTag>
        <w:r w:rsidRPr="006E1386">
          <w:rPr>
            <w:rFonts w:ascii="Arial Narrow" w:hAnsi="Arial Narrow"/>
            <w:sz w:val="22"/>
            <w:szCs w:val="22"/>
          </w:rPr>
          <w:t xml:space="preserve">, </w:t>
        </w:r>
        <w:smartTag w:uri="urn:schemas-microsoft-com:office:smarttags" w:element="State">
          <w:r w:rsidRPr="006E1386">
            <w:rPr>
              <w:rFonts w:ascii="Arial Narrow" w:hAnsi="Arial Narrow"/>
              <w:sz w:val="22"/>
              <w:szCs w:val="22"/>
            </w:rPr>
            <w:t>Iowa</w:t>
          </w:r>
        </w:smartTag>
        <w:r w:rsidRPr="006E1386">
          <w:rPr>
            <w:rFonts w:ascii="Arial Narrow" w:hAnsi="Arial Narrow"/>
            <w:sz w:val="22"/>
            <w:szCs w:val="22"/>
          </w:rPr>
          <w:t xml:space="preserve">  </w:t>
        </w:r>
        <w:smartTag w:uri="urn:schemas-microsoft-com:office:smarttags" w:element="PostalCode">
          <w:r w:rsidRPr="006E1386">
            <w:rPr>
              <w:rFonts w:ascii="Arial Narrow" w:hAnsi="Arial Narrow"/>
              <w:sz w:val="22"/>
              <w:szCs w:val="22"/>
            </w:rPr>
            <w:t>51101</w:t>
          </w:r>
        </w:smartTag>
      </w:smartTag>
    </w:p>
    <w:p w:rsidR="007A4A01" w:rsidRPr="006E1386" w:rsidRDefault="00B02F25" w:rsidP="00B02F25">
      <w:pPr>
        <w:rPr>
          <w:rFonts w:ascii="Arial Narrow" w:hAnsi="Arial Narrow"/>
          <w:sz w:val="22"/>
          <w:szCs w:val="22"/>
        </w:rPr>
      </w:pPr>
      <w:r w:rsidRPr="006E1386">
        <w:rPr>
          <w:rFonts w:ascii="Arial Narrow" w:hAnsi="Arial Narrow"/>
          <w:sz w:val="22"/>
          <w:szCs w:val="22"/>
        </w:rPr>
        <w:t xml:space="preserve">(712) 277-8686 or </w:t>
      </w:r>
    </w:p>
    <w:p w:rsidR="00B02F25" w:rsidRPr="006E1386" w:rsidRDefault="00B02F25" w:rsidP="00B02F25">
      <w:pPr>
        <w:rPr>
          <w:rFonts w:ascii="Arial Narrow" w:hAnsi="Arial Narrow"/>
          <w:sz w:val="22"/>
          <w:szCs w:val="22"/>
        </w:rPr>
      </w:pPr>
      <w:r w:rsidRPr="006E1386">
        <w:rPr>
          <w:rFonts w:ascii="Arial Narrow" w:hAnsi="Arial Narrow"/>
          <w:sz w:val="22"/>
          <w:szCs w:val="22"/>
        </w:rPr>
        <w:t>1-800-352-0017</w:t>
      </w:r>
    </w:p>
    <w:p w:rsidR="00B02F25" w:rsidRPr="006E1386" w:rsidRDefault="00B02F25" w:rsidP="00B02F25">
      <w:pPr>
        <w:rPr>
          <w:rFonts w:ascii="Arial Narrow" w:hAnsi="Arial Narrow"/>
          <w:sz w:val="22"/>
          <w:szCs w:val="22"/>
        </w:rPr>
      </w:pPr>
    </w:p>
    <w:p w:rsidR="00B02F25" w:rsidRPr="006E1386" w:rsidRDefault="00B02F25" w:rsidP="00B02F25">
      <w:pPr>
        <w:rPr>
          <w:rFonts w:ascii="Arial Narrow" w:hAnsi="Arial Narrow"/>
          <w:b/>
          <w:sz w:val="22"/>
          <w:szCs w:val="22"/>
        </w:rPr>
      </w:pPr>
      <w:r w:rsidRPr="006E1386">
        <w:rPr>
          <w:rFonts w:ascii="Arial Narrow" w:hAnsi="Arial Narrow"/>
          <w:b/>
          <w:sz w:val="22"/>
          <w:szCs w:val="22"/>
        </w:rPr>
        <w:t>Area 6 &amp; 7</w:t>
      </w:r>
    </w:p>
    <w:p w:rsidR="00B02F25" w:rsidRPr="006E1386" w:rsidRDefault="00B02F25" w:rsidP="00B02F25">
      <w:pPr>
        <w:rPr>
          <w:rFonts w:ascii="Arial Narrow" w:hAnsi="Arial Narrow"/>
          <w:sz w:val="22"/>
          <w:szCs w:val="22"/>
        </w:rPr>
      </w:pPr>
      <w:smartTag w:uri="urn:schemas-microsoft-com:office:smarttags" w:element="State">
        <w:smartTag w:uri="urn:schemas-microsoft-com:office:smarttags" w:element="place">
          <w:r w:rsidRPr="006E1386">
            <w:rPr>
              <w:rFonts w:ascii="Arial Narrow" w:hAnsi="Arial Narrow"/>
              <w:sz w:val="22"/>
              <w:szCs w:val="22"/>
            </w:rPr>
            <w:t>Iowa</w:t>
          </w:r>
        </w:smartTag>
      </w:smartTag>
      <w:r w:rsidRPr="006E1386">
        <w:rPr>
          <w:rFonts w:ascii="Arial Narrow" w:hAnsi="Arial Narrow"/>
          <w:sz w:val="22"/>
          <w:szCs w:val="22"/>
        </w:rPr>
        <w:t xml:space="preserve"> Legal Aid </w:t>
      </w:r>
    </w:p>
    <w:p w:rsidR="007A4A01" w:rsidRPr="006E1386" w:rsidRDefault="007A4A01" w:rsidP="00B02F25">
      <w:pPr>
        <w:rPr>
          <w:rFonts w:ascii="Arial Narrow" w:hAnsi="Arial Narrow"/>
          <w:sz w:val="22"/>
          <w:szCs w:val="22"/>
        </w:rPr>
      </w:pPr>
      <w:smartTag w:uri="urn:schemas-microsoft-com:office:smarttags" w:element="Street">
        <w:smartTag w:uri="urn:schemas-microsoft-com:office:smarttags" w:element="address">
          <w:r w:rsidRPr="006E1386">
            <w:rPr>
              <w:rFonts w:ascii="Arial Narrow" w:hAnsi="Arial Narrow"/>
              <w:sz w:val="22"/>
              <w:szCs w:val="22"/>
            </w:rPr>
            <w:t>607 Sycamore Street</w:t>
          </w:r>
        </w:smartTag>
      </w:smartTag>
    </w:p>
    <w:p w:rsidR="00B02F25" w:rsidRPr="006E1386" w:rsidRDefault="007A4A01" w:rsidP="00B02F25">
      <w:pPr>
        <w:rPr>
          <w:rFonts w:ascii="Arial Narrow" w:hAnsi="Arial Narrow"/>
          <w:sz w:val="22"/>
          <w:szCs w:val="22"/>
        </w:rPr>
      </w:pPr>
      <w:smartTag w:uri="urn:schemas-microsoft-com:office:smarttags" w:element="address">
        <w:smartTag w:uri="urn:schemas-microsoft-com:office:smarttags" w:element="Street">
          <w:r w:rsidRPr="006E1386">
            <w:rPr>
              <w:rFonts w:ascii="Arial Narrow" w:hAnsi="Arial Narrow"/>
              <w:sz w:val="22"/>
              <w:szCs w:val="22"/>
            </w:rPr>
            <w:t>Suite</w:t>
          </w:r>
        </w:smartTag>
        <w:r w:rsidR="00B02F25" w:rsidRPr="006E1386">
          <w:rPr>
            <w:rFonts w:ascii="Arial Narrow" w:hAnsi="Arial Narrow"/>
            <w:sz w:val="22"/>
            <w:szCs w:val="22"/>
          </w:rPr>
          <w:t xml:space="preserve"> 708</w:t>
        </w:r>
      </w:smartTag>
    </w:p>
    <w:p w:rsidR="00B02F25" w:rsidRPr="006E1386" w:rsidRDefault="00B02F25" w:rsidP="00B02F25">
      <w:pPr>
        <w:rPr>
          <w:rFonts w:ascii="Arial Narrow" w:hAnsi="Arial Narrow"/>
          <w:sz w:val="22"/>
          <w:szCs w:val="22"/>
        </w:rPr>
      </w:pPr>
      <w:smartTag w:uri="urn:schemas-microsoft-com:office:smarttags" w:element="address">
        <w:smartTag w:uri="urn:schemas-microsoft-com:office:smarttags" w:element="Street">
          <w:r w:rsidRPr="006E1386">
            <w:rPr>
              <w:rFonts w:ascii="Arial Narrow" w:hAnsi="Arial Narrow"/>
              <w:sz w:val="22"/>
              <w:szCs w:val="22"/>
            </w:rPr>
            <w:t>PO Box</w:t>
          </w:r>
        </w:smartTag>
        <w:r w:rsidRPr="006E1386">
          <w:rPr>
            <w:rFonts w:ascii="Arial Narrow" w:hAnsi="Arial Narrow"/>
            <w:sz w:val="22"/>
            <w:szCs w:val="22"/>
          </w:rPr>
          <w:t xml:space="preserve"> 2673</w:t>
        </w:r>
      </w:smartTag>
    </w:p>
    <w:p w:rsidR="00B02F25" w:rsidRPr="006E1386" w:rsidRDefault="007A4A01" w:rsidP="00B02F25">
      <w:pPr>
        <w:rPr>
          <w:rFonts w:ascii="Arial Narrow" w:hAnsi="Arial Narrow"/>
          <w:sz w:val="22"/>
          <w:szCs w:val="22"/>
        </w:rPr>
      </w:pPr>
      <w:smartTag w:uri="urn:schemas-microsoft-com:office:smarttags" w:element="place">
        <w:smartTag w:uri="urn:schemas-microsoft-com:office:smarttags" w:element="City">
          <w:r w:rsidRPr="006E1386">
            <w:rPr>
              <w:rFonts w:ascii="Arial Narrow" w:hAnsi="Arial Narrow"/>
              <w:sz w:val="22"/>
              <w:szCs w:val="22"/>
            </w:rPr>
            <w:t>Waterloo</w:t>
          </w:r>
        </w:smartTag>
        <w:r w:rsidRPr="006E1386">
          <w:rPr>
            <w:rFonts w:ascii="Arial Narrow" w:hAnsi="Arial Narrow"/>
            <w:sz w:val="22"/>
            <w:szCs w:val="22"/>
          </w:rPr>
          <w:t xml:space="preserve">, </w:t>
        </w:r>
        <w:smartTag w:uri="urn:schemas-microsoft-com:office:smarttags" w:element="State">
          <w:r w:rsidRPr="006E1386">
            <w:rPr>
              <w:rFonts w:ascii="Arial Narrow" w:hAnsi="Arial Narrow"/>
              <w:sz w:val="22"/>
              <w:szCs w:val="22"/>
            </w:rPr>
            <w:t>Iowa</w:t>
          </w:r>
        </w:smartTag>
        <w:r w:rsidRPr="006E1386">
          <w:rPr>
            <w:rFonts w:ascii="Arial Narrow" w:hAnsi="Arial Narrow"/>
            <w:sz w:val="22"/>
            <w:szCs w:val="22"/>
          </w:rPr>
          <w:t xml:space="preserve">  </w:t>
        </w:r>
        <w:smartTag w:uri="urn:schemas-microsoft-com:office:smarttags" w:element="PostalCode">
          <w:r w:rsidRPr="006E1386">
            <w:rPr>
              <w:rFonts w:ascii="Arial Narrow" w:hAnsi="Arial Narrow"/>
              <w:sz w:val="22"/>
              <w:szCs w:val="22"/>
            </w:rPr>
            <w:t>50704</w:t>
          </w:r>
        </w:smartTag>
      </w:smartTag>
    </w:p>
    <w:p w:rsidR="007A4A01" w:rsidRPr="006E1386" w:rsidRDefault="00B02F25" w:rsidP="00B02F25">
      <w:pPr>
        <w:rPr>
          <w:rFonts w:ascii="Arial Narrow" w:hAnsi="Arial Narrow"/>
          <w:sz w:val="22"/>
          <w:szCs w:val="22"/>
        </w:rPr>
      </w:pPr>
      <w:r w:rsidRPr="006E1386">
        <w:rPr>
          <w:rFonts w:ascii="Arial Narrow" w:hAnsi="Arial Narrow"/>
          <w:sz w:val="22"/>
          <w:szCs w:val="22"/>
        </w:rPr>
        <w:t xml:space="preserve">(319) 235-7008 or </w:t>
      </w:r>
    </w:p>
    <w:p w:rsidR="00B02F25" w:rsidRPr="006E1386" w:rsidRDefault="00B02F25" w:rsidP="00B02F25">
      <w:pPr>
        <w:rPr>
          <w:rFonts w:ascii="Arial Narrow" w:hAnsi="Arial Narrow"/>
          <w:sz w:val="22"/>
          <w:szCs w:val="22"/>
        </w:rPr>
      </w:pPr>
      <w:r w:rsidRPr="006E1386">
        <w:rPr>
          <w:rFonts w:ascii="Arial Narrow" w:hAnsi="Arial Narrow"/>
          <w:sz w:val="22"/>
          <w:szCs w:val="22"/>
        </w:rPr>
        <w:t>1-800-772-0039</w:t>
      </w:r>
    </w:p>
    <w:p w:rsidR="007A4A01" w:rsidRPr="006E1386" w:rsidRDefault="007A4A01" w:rsidP="00B02F25">
      <w:pPr>
        <w:rPr>
          <w:rFonts w:ascii="Arial Narrow" w:hAnsi="Arial Narrow"/>
          <w:sz w:val="22"/>
          <w:szCs w:val="22"/>
        </w:rPr>
      </w:pPr>
    </w:p>
    <w:p w:rsidR="007A4A01" w:rsidRPr="006E1386" w:rsidRDefault="007A4A01" w:rsidP="00B02F25">
      <w:pPr>
        <w:rPr>
          <w:rFonts w:ascii="Arial Narrow" w:hAnsi="Arial Narrow"/>
          <w:sz w:val="22"/>
          <w:szCs w:val="22"/>
        </w:rPr>
      </w:pPr>
    </w:p>
    <w:p w:rsidR="00F64778" w:rsidRPr="006E1386" w:rsidRDefault="00F64778" w:rsidP="00B02F25">
      <w:pPr>
        <w:rPr>
          <w:rFonts w:ascii="Arial Narrow" w:hAnsi="Arial Narrow"/>
          <w:sz w:val="22"/>
          <w:szCs w:val="22"/>
        </w:rPr>
      </w:pPr>
    </w:p>
    <w:p w:rsidR="00B02F25" w:rsidRPr="006E1386" w:rsidRDefault="006C76E8" w:rsidP="00B02F25">
      <w:pPr>
        <w:rPr>
          <w:rFonts w:ascii="Arial Narrow" w:hAnsi="Arial Narrow"/>
          <w:b/>
          <w:sz w:val="22"/>
          <w:szCs w:val="22"/>
        </w:rPr>
      </w:pPr>
      <w:r w:rsidRPr="006E1386">
        <w:rPr>
          <w:rFonts w:ascii="Arial Narrow" w:hAnsi="Arial Narrow"/>
          <w:b/>
          <w:sz w:val="22"/>
          <w:szCs w:val="22"/>
        </w:rPr>
        <w:t>Area 9</w:t>
      </w:r>
    </w:p>
    <w:p w:rsidR="00B02F25" w:rsidRPr="006E1386" w:rsidRDefault="00B02F25" w:rsidP="00B02F25">
      <w:pPr>
        <w:rPr>
          <w:rFonts w:ascii="Arial Narrow" w:hAnsi="Arial Narrow"/>
          <w:sz w:val="22"/>
          <w:szCs w:val="22"/>
        </w:rPr>
      </w:pPr>
      <w:r w:rsidRPr="006E1386">
        <w:rPr>
          <w:rFonts w:ascii="Arial Narrow" w:hAnsi="Arial Narrow"/>
          <w:sz w:val="22"/>
          <w:szCs w:val="22"/>
        </w:rPr>
        <w:t xml:space="preserve">H.E.L.P. Legal Assistance </w:t>
      </w:r>
    </w:p>
    <w:p w:rsidR="007A4A01" w:rsidRPr="006E1386" w:rsidRDefault="007A4A01" w:rsidP="00B02F25">
      <w:pPr>
        <w:rPr>
          <w:rFonts w:ascii="Arial Narrow" w:hAnsi="Arial Narrow"/>
          <w:sz w:val="22"/>
          <w:szCs w:val="22"/>
        </w:rPr>
      </w:pPr>
      <w:smartTag w:uri="urn:schemas-microsoft-com:office:smarttags" w:element="Street">
        <w:smartTag w:uri="urn:schemas-microsoft-com:office:smarttags" w:element="address">
          <w:r w:rsidRPr="006E1386">
            <w:rPr>
              <w:rFonts w:ascii="Arial Narrow" w:hAnsi="Arial Narrow"/>
              <w:sz w:val="22"/>
              <w:szCs w:val="22"/>
            </w:rPr>
            <w:t>736 Federal Street</w:t>
          </w:r>
        </w:smartTag>
      </w:smartTag>
    </w:p>
    <w:p w:rsidR="00B02F25" w:rsidRPr="006E1386" w:rsidRDefault="00B02F25" w:rsidP="00B02F25">
      <w:pPr>
        <w:rPr>
          <w:rFonts w:ascii="Arial Narrow" w:hAnsi="Arial Narrow"/>
          <w:sz w:val="22"/>
          <w:szCs w:val="22"/>
        </w:rPr>
      </w:pPr>
      <w:smartTag w:uri="urn:schemas-microsoft-com:office:smarttags" w:element="address">
        <w:smartTag w:uri="urn:schemas-microsoft-com:office:smarttags" w:element="Street">
          <w:r w:rsidRPr="006E1386">
            <w:rPr>
              <w:rFonts w:ascii="Arial Narrow" w:hAnsi="Arial Narrow"/>
              <w:sz w:val="22"/>
              <w:szCs w:val="22"/>
            </w:rPr>
            <w:t>S</w:t>
          </w:r>
          <w:r w:rsidR="007A4A01" w:rsidRPr="006E1386">
            <w:rPr>
              <w:rFonts w:ascii="Arial Narrow" w:hAnsi="Arial Narrow"/>
              <w:sz w:val="22"/>
              <w:szCs w:val="22"/>
            </w:rPr>
            <w:t>uite</w:t>
          </w:r>
        </w:smartTag>
        <w:r w:rsidR="007A4A01" w:rsidRPr="006E1386">
          <w:rPr>
            <w:rFonts w:ascii="Arial Narrow" w:hAnsi="Arial Narrow"/>
            <w:sz w:val="22"/>
            <w:szCs w:val="22"/>
          </w:rPr>
          <w:t xml:space="preserve"> </w:t>
        </w:r>
        <w:r w:rsidRPr="006E1386">
          <w:rPr>
            <w:rFonts w:ascii="Arial Narrow" w:hAnsi="Arial Narrow"/>
            <w:sz w:val="22"/>
            <w:szCs w:val="22"/>
          </w:rPr>
          <w:t>401</w:t>
        </w:r>
      </w:smartTag>
    </w:p>
    <w:p w:rsidR="00B02F25" w:rsidRPr="006E1386" w:rsidRDefault="00B02F25" w:rsidP="00B02F25">
      <w:pPr>
        <w:rPr>
          <w:rFonts w:ascii="Arial Narrow" w:hAnsi="Arial Narrow"/>
          <w:sz w:val="22"/>
          <w:szCs w:val="22"/>
        </w:rPr>
      </w:pPr>
      <w:smartTag w:uri="urn:schemas-microsoft-com:office:smarttags" w:element="place">
        <w:smartTag w:uri="urn:schemas-microsoft-com:office:smarttags" w:element="City">
          <w:r w:rsidRPr="006E1386">
            <w:rPr>
              <w:rFonts w:ascii="Arial Narrow" w:hAnsi="Arial Narrow"/>
              <w:sz w:val="22"/>
              <w:szCs w:val="22"/>
            </w:rPr>
            <w:t>Davenport</w:t>
          </w:r>
        </w:smartTag>
        <w:r w:rsidRPr="006E1386">
          <w:rPr>
            <w:rFonts w:ascii="Arial Narrow" w:hAnsi="Arial Narrow"/>
            <w:sz w:val="22"/>
            <w:szCs w:val="22"/>
          </w:rPr>
          <w:t xml:space="preserve">, </w:t>
        </w:r>
        <w:smartTag w:uri="urn:schemas-microsoft-com:office:smarttags" w:element="State">
          <w:r w:rsidRPr="006E1386">
            <w:rPr>
              <w:rFonts w:ascii="Arial Narrow" w:hAnsi="Arial Narrow"/>
              <w:sz w:val="22"/>
              <w:szCs w:val="22"/>
            </w:rPr>
            <w:t>Io</w:t>
          </w:r>
          <w:r w:rsidR="007A4A01" w:rsidRPr="006E1386">
            <w:rPr>
              <w:rFonts w:ascii="Arial Narrow" w:hAnsi="Arial Narrow"/>
              <w:sz w:val="22"/>
              <w:szCs w:val="22"/>
            </w:rPr>
            <w:t>wa</w:t>
          </w:r>
        </w:smartTag>
        <w:r w:rsidR="007A4A01" w:rsidRPr="006E1386">
          <w:rPr>
            <w:rFonts w:ascii="Arial Narrow" w:hAnsi="Arial Narrow"/>
            <w:sz w:val="22"/>
            <w:szCs w:val="22"/>
          </w:rPr>
          <w:t xml:space="preserve">  </w:t>
        </w:r>
        <w:smartTag w:uri="urn:schemas-microsoft-com:office:smarttags" w:element="PostalCode">
          <w:r w:rsidR="007A4A01" w:rsidRPr="006E1386">
            <w:rPr>
              <w:rFonts w:ascii="Arial Narrow" w:hAnsi="Arial Narrow"/>
              <w:sz w:val="22"/>
              <w:szCs w:val="22"/>
            </w:rPr>
            <w:t>52803</w:t>
          </w:r>
        </w:smartTag>
      </w:smartTag>
    </w:p>
    <w:p w:rsidR="00B02F25" w:rsidRPr="006E1386" w:rsidRDefault="00B02F25" w:rsidP="00B02F25">
      <w:pPr>
        <w:rPr>
          <w:rFonts w:ascii="Arial Narrow" w:hAnsi="Arial Narrow"/>
          <w:sz w:val="22"/>
          <w:szCs w:val="22"/>
        </w:rPr>
      </w:pPr>
      <w:r w:rsidRPr="006E1386">
        <w:rPr>
          <w:rFonts w:ascii="Arial Narrow" w:hAnsi="Arial Narrow"/>
          <w:sz w:val="22"/>
          <w:szCs w:val="22"/>
        </w:rPr>
        <w:t>(563) 322-6216</w:t>
      </w:r>
    </w:p>
    <w:p w:rsidR="00B02F25" w:rsidRPr="006E1386" w:rsidRDefault="00B02F25" w:rsidP="00B02F25">
      <w:pPr>
        <w:rPr>
          <w:rFonts w:ascii="Arial Narrow" w:hAnsi="Arial Narrow"/>
          <w:sz w:val="22"/>
          <w:szCs w:val="22"/>
        </w:rPr>
      </w:pPr>
    </w:p>
    <w:p w:rsidR="00B02F25" w:rsidRPr="006E1386" w:rsidRDefault="00B02F25" w:rsidP="00B02F25">
      <w:pPr>
        <w:rPr>
          <w:rFonts w:ascii="Arial Narrow" w:hAnsi="Arial Narrow"/>
          <w:b/>
          <w:sz w:val="22"/>
          <w:szCs w:val="22"/>
        </w:rPr>
      </w:pPr>
      <w:r w:rsidRPr="006E1386">
        <w:rPr>
          <w:rFonts w:ascii="Arial Narrow" w:hAnsi="Arial Narrow"/>
          <w:b/>
          <w:sz w:val="22"/>
          <w:szCs w:val="22"/>
        </w:rPr>
        <w:t>Area 10</w:t>
      </w:r>
    </w:p>
    <w:p w:rsidR="00B02F25" w:rsidRPr="006E1386" w:rsidRDefault="00B02F25" w:rsidP="00B02F25">
      <w:pPr>
        <w:rPr>
          <w:rFonts w:ascii="Arial Narrow" w:hAnsi="Arial Narrow"/>
          <w:sz w:val="22"/>
          <w:szCs w:val="22"/>
        </w:rPr>
      </w:pPr>
      <w:r w:rsidRPr="006E1386">
        <w:rPr>
          <w:rFonts w:ascii="Arial Narrow" w:hAnsi="Arial Narrow"/>
          <w:sz w:val="22"/>
          <w:szCs w:val="22"/>
        </w:rPr>
        <w:t xml:space="preserve">Martha Quint </w:t>
      </w:r>
    </w:p>
    <w:p w:rsidR="00B02F25" w:rsidRPr="006E1386" w:rsidRDefault="00B02F25" w:rsidP="00B02F25">
      <w:pPr>
        <w:rPr>
          <w:rFonts w:ascii="Arial Narrow" w:hAnsi="Arial Narrow"/>
          <w:sz w:val="22"/>
          <w:szCs w:val="22"/>
        </w:rPr>
      </w:pPr>
      <w:r w:rsidRPr="006E1386">
        <w:rPr>
          <w:rFonts w:ascii="Arial Narrow" w:hAnsi="Arial Narrow"/>
          <w:sz w:val="22"/>
          <w:szCs w:val="22"/>
        </w:rPr>
        <w:t>Attorney at Law</w:t>
      </w:r>
    </w:p>
    <w:p w:rsidR="00B02F25" w:rsidRPr="006E1386" w:rsidRDefault="003944A6" w:rsidP="00B02F25">
      <w:pPr>
        <w:rPr>
          <w:rFonts w:ascii="Arial Narrow" w:hAnsi="Arial Narrow"/>
          <w:sz w:val="22"/>
          <w:szCs w:val="22"/>
        </w:rPr>
      </w:pPr>
      <w:smartTag w:uri="urn:schemas-microsoft-com:office:smarttags" w:element="Street">
        <w:smartTag w:uri="urn:schemas-microsoft-com:office:smarttags" w:element="address">
          <w:r>
            <w:rPr>
              <w:rFonts w:ascii="Arial Narrow" w:hAnsi="Arial Narrow"/>
              <w:sz w:val="22"/>
              <w:szCs w:val="22"/>
            </w:rPr>
            <w:t>118 3</w:t>
          </w:r>
          <w:r w:rsidRPr="003944A6">
            <w:rPr>
              <w:rFonts w:ascii="Arial Narrow" w:hAnsi="Arial Narrow"/>
              <w:sz w:val="22"/>
              <w:szCs w:val="22"/>
              <w:vertAlign w:val="superscript"/>
            </w:rPr>
            <w:t>rd</w:t>
          </w:r>
          <w:r>
            <w:rPr>
              <w:rFonts w:ascii="Arial Narrow" w:hAnsi="Arial Narrow"/>
              <w:sz w:val="22"/>
              <w:szCs w:val="22"/>
            </w:rPr>
            <w:t xml:space="preserve"> Avenue, SE</w:t>
          </w:r>
        </w:smartTag>
      </w:smartTag>
    </w:p>
    <w:p w:rsidR="00B02F25" w:rsidRPr="006E1386" w:rsidRDefault="00B02F25" w:rsidP="00B02F25">
      <w:pPr>
        <w:rPr>
          <w:rFonts w:ascii="Arial Narrow" w:hAnsi="Arial Narrow"/>
          <w:sz w:val="22"/>
          <w:szCs w:val="22"/>
        </w:rPr>
      </w:pPr>
      <w:smartTag w:uri="urn:schemas-microsoft-com:office:smarttags" w:element="place">
        <w:smartTag w:uri="urn:schemas-microsoft-com:office:smarttags" w:element="City">
          <w:r w:rsidRPr="006E1386">
            <w:rPr>
              <w:rFonts w:ascii="Arial Narrow" w:hAnsi="Arial Narrow"/>
              <w:sz w:val="22"/>
              <w:szCs w:val="22"/>
            </w:rPr>
            <w:t>Cedar Rapids</w:t>
          </w:r>
        </w:smartTag>
        <w:r w:rsidRPr="006E1386">
          <w:rPr>
            <w:rFonts w:ascii="Arial Narrow" w:hAnsi="Arial Narrow"/>
            <w:sz w:val="22"/>
            <w:szCs w:val="22"/>
          </w:rPr>
          <w:t xml:space="preserve">, </w:t>
        </w:r>
        <w:smartTag w:uri="urn:schemas-microsoft-com:office:smarttags" w:element="State">
          <w:r w:rsidRPr="006E1386">
            <w:rPr>
              <w:rFonts w:ascii="Arial Narrow" w:hAnsi="Arial Narrow"/>
              <w:sz w:val="22"/>
              <w:szCs w:val="22"/>
            </w:rPr>
            <w:t>Iowa</w:t>
          </w:r>
        </w:smartTag>
        <w:r w:rsidRPr="006E1386">
          <w:rPr>
            <w:rFonts w:ascii="Arial Narrow" w:hAnsi="Arial Narrow"/>
            <w:sz w:val="22"/>
            <w:szCs w:val="22"/>
          </w:rPr>
          <w:t xml:space="preserve">  </w:t>
        </w:r>
        <w:smartTag w:uri="urn:schemas-microsoft-com:office:smarttags" w:element="PostalCode">
          <w:r w:rsidRPr="006E1386">
            <w:rPr>
              <w:rFonts w:ascii="Arial Narrow" w:hAnsi="Arial Narrow"/>
              <w:sz w:val="22"/>
              <w:szCs w:val="22"/>
            </w:rPr>
            <w:t>52401</w:t>
          </w:r>
        </w:smartTag>
      </w:smartTag>
    </w:p>
    <w:p w:rsidR="00B02F25" w:rsidRPr="006E1386" w:rsidRDefault="00B02F25" w:rsidP="00B02F25">
      <w:pPr>
        <w:rPr>
          <w:rFonts w:ascii="Arial Narrow" w:hAnsi="Arial Narrow"/>
          <w:sz w:val="22"/>
          <w:szCs w:val="22"/>
        </w:rPr>
      </w:pPr>
      <w:r w:rsidRPr="006E1386">
        <w:rPr>
          <w:rFonts w:ascii="Arial Narrow" w:hAnsi="Arial Narrow"/>
          <w:sz w:val="22"/>
          <w:szCs w:val="22"/>
        </w:rPr>
        <w:t>(319) 366-7675</w:t>
      </w:r>
    </w:p>
    <w:p w:rsidR="00B02F25" w:rsidRPr="006E1386" w:rsidRDefault="00B02F25" w:rsidP="00B02F25">
      <w:pPr>
        <w:rPr>
          <w:rFonts w:ascii="Arial Narrow" w:hAnsi="Arial Narrow"/>
          <w:sz w:val="22"/>
          <w:szCs w:val="22"/>
        </w:rPr>
      </w:pPr>
    </w:p>
    <w:p w:rsidR="00B02F25" w:rsidRPr="006E1386" w:rsidRDefault="00B02F25" w:rsidP="00B02F25">
      <w:pPr>
        <w:rPr>
          <w:rFonts w:ascii="Arial Narrow" w:hAnsi="Arial Narrow"/>
          <w:b/>
          <w:sz w:val="22"/>
          <w:szCs w:val="22"/>
        </w:rPr>
      </w:pPr>
      <w:r w:rsidRPr="006E1386">
        <w:rPr>
          <w:rFonts w:ascii="Arial Narrow" w:hAnsi="Arial Narrow"/>
          <w:b/>
          <w:sz w:val="22"/>
          <w:szCs w:val="22"/>
        </w:rPr>
        <w:t>Area 11</w:t>
      </w:r>
    </w:p>
    <w:p w:rsidR="00B02F25" w:rsidRPr="006E1386" w:rsidRDefault="00B02F25" w:rsidP="00B02F25">
      <w:pPr>
        <w:rPr>
          <w:rFonts w:ascii="Arial Narrow" w:hAnsi="Arial Narrow"/>
          <w:sz w:val="22"/>
          <w:szCs w:val="22"/>
        </w:rPr>
      </w:pPr>
      <w:smartTag w:uri="urn:schemas-microsoft-com:office:smarttags" w:element="place">
        <w:smartTag w:uri="urn:schemas-microsoft-com:office:smarttags" w:element="PlaceName">
          <w:r w:rsidRPr="006E1386">
            <w:rPr>
              <w:rFonts w:ascii="Arial Narrow" w:hAnsi="Arial Narrow"/>
              <w:sz w:val="22"/>
              <w:szCs w:val="22"/>
            </w:rPr>
            <w:t>Drake</w:t>
          </w:r>
        </w:smartTag>
        <w:r w:rsidRPr="006E1386">
          <w:rPr>
            <w:rFonts w:ascii="Arial Narrow" w:hAnsi="Arial Narrow"/>
            <w:sz w:val="22"/>
            <w:szCs w:val="22"/>
          </w:rPr>
          <w:t xml:space="preserve"> </w:t>
        </w:r>
        <w:smartTag w:uri="urn:schemas-microsoft-com:office:smarttags" w:element="PlaceType">
          <w:r w:rsidR="00CB3EF0" w:rsidRPr="006E1386">
            <w:rPr>
              <w:rFonts w:ascii="Arial Narrow" w:hAnsi="Arial Narrow"/>
              <w:sz w:val="22"/>
              <w:szCs w:val="22"/>
            </w:rPr>
            <w:t>University</w:t>
          </w:r>
        </w:smartTag>
      </w:smartTag>
      <w:r w:rsidR="00CB3EF0" w:rsidRPr="006E1386">
        <w:rPr>
          <w:rFonts w:ascii="Arial Narrow" w:hAnsi="Arial Narrow"/>
          <w:sz w:val="22"/>
          <w:szCs w:val="22"/>
        </w:rPr>
        <w:t xml:space="preserve"> </w:t>
      </w:r>
      <w:r w:rsidRPr="006E1386">
        <w:rPr>
          <w:rFonts w:ascii="Arial Narrow" w:hAnsi="Arial Narrow"/>
          <w:sz w:val="22"/>
          <w:szCs w:val="22"/>
        </w:rPr>
        <w:t xml:space="preserve">Legal Clinic </w:t>
      </w:r>
    </w:p>
    <w:p w:rsidR="00B02F25" w:rsidRPr="006E1386" w:rsidRDefault="00B02F25" w:rsidP="00B02F25">
      <w:pPr>
        <w:rPr>
          <w:rFonts w:ascii="Arial Narrow" w:hAnsi="Arial Narrow"/>
          <w:sz w:val="22"/>
          <w:szCs w:val="22"/>
        </w:rPr>
      </w:pPr>
      <w:r w:rsidRPr="006E1386">
        <w:rPr>
          <w:rFonts w:ascii="Arial Narrow" w:hAnsi="Arial Narrow"/>
          <w:sz w:val="22"/>
          <w:szCs w:val="22"/>
        </w:rPr>
        <w:t>2400 University</w:t>
      </w:r>
    </w:p>
    <w:p w:rsidR="00B02F25" w:rsidRPr="006E1386" w:rsidRDefault="00B02F25" w:rsidP="00B02F25">
      <w:pPr>
        <w:rPr>
          <w:rFonts w:ascii="Arial Narrow" w:hAnsi="Arial Narrow"/>
          <w:sz w:val="22"/>
          <w:szCs w:val="22"/>
        </w:rPr>
      </w:pPr>
      <w:smartTag w:uri="urn:schemas-microsoft-com:office:smarttags" w:element="place">
        <w:smartTag w:uri="urn:schemas-microsoft-com:office:smarttags" w:element="City">
          <w:r w:rsidRPr="006E1386">
            <w:rPr>
              <w:rFonts w:ascii="Arial Narrow" w:hAnsi="Arial Narrow"/>
              <w:sz w:val="22"/>
              <w:szCs w:val="22"/>
            </w:rPr>
            <w:t>Des Moines</w:t>
          </w:r>
        </w:smartTag>
        <w:r w:rsidRPr="006E1386">
          <w:rPr>
            <w:rFonts w:ascii="Arial Narrow" w:hAnsi="Arial Narrow"/>
            <w:sz w:val="22"/>
            <w:szCs w:val="22"/>
          </w:rPr>
          <w:t xml:space="preserve">, </w:t>
        </w:r>
        <w:smartTag w:uri="urn:schemas-microsoft-com:office:smarttags" w:element="State">
          <w:r w:rsidRPr="006E1386">
            <w:rPr>
              <w:rFonts w:ascii="Arial Narrow" w:hAnsi="Arial Narrow"/>
              <w:sz w:val="22"/>
              <w:szCs w:val="22"/>
            </w:rPr>
            <w:t>Iowa</w:t>
          </w:r>
        </w:smartTag>
        <w:r w:rsidRPr="006E1386">
          <w:rPr>
            <w:rFonts w:ascii="Arial Narrow" w:hAnsi="Arial Narrow"/>
            <w:sz w:val="22"/>
            <w:szCs w:val="22"/>
          </w:rPr>
          <w:t xml:space="preserve">  </w:t>
        </w:r>
        <w:smartTag w:uri="urn:schemas-microsoft-com:office:smarttags" w:element="PostalCode">
          <w:r w:rsidRPr="006E1386">
            <w:rPr>
              <w:rFonts w:ascii="Arial Narrow" w:hAnsi="Arial Narrow"/>
              <w:sz w:val="22"/>
              <w:szCs w:val="22"/>
            </w:rPr>
            <w:t>50311</w:t>
          </w:r>
        </w:smartTag>
      </w:smartTag>
    </w:p>
    <w:p w:rsidR="00B02F25" w:rsidRPr="006E1386" w:rsidRDefault="00B02F25" w:rsidP="00B02F25">
      <w:pPr>
        <w:rPr>
          <w:rFonts w:ascii="Arial Narrow" w:hAnsi="Arial Narrow"/>
          <w:sz w:val="22"/>
          <w:szCs w:val="22"/>
        </w:rPr>
      </w:pPr>
      <w:r w:rsidRPr="006E1386">
        <w:rPr>
          <w:rFonts w:ascii="Arial Narrow" w:hAnsi="Arial Narrow"/>
          <w:sz w:val="22"/>
          <w:szCs w:val="22"/>
        </w:rPr>
        <w:t>(515) 271-3851</w:t>
      </w:r>
    </w:p>
    <w:p w:rsidR="00B02F25" w:rsidRPr="006E1386" w:rsidRDefault="00B02F25" w:rsidP="00B02F25">
      <w:pPr>
        <w:rPr>
          <w:rFonts w:ascii="Arial Narrow" w:hAnsi="Arial Narrow"/>
          <w:sz w:val="22"/>
          <w:szCs w:val="22"/>
        </w:rPr>
      </w:pPr>
    </w:p>
    <w:p w:rsidR="00B02F25" w:rsidRPr="006E1386" w:rsidRDefault="00B02F25" w:rsidP="00B02F25">
      <w:pPr>
        <w:rPr>
          <w:rFonts w:ascii="Arial Narrow" w:hAnsi="Arial Narrow"/>
          <w:sz w:val="22"/>
          <w:szCs w:val="22"/>
        </w:rPr>
      </w:pPr>
      <w:smartTag w:uri="urn:schemas-microsoft-com:office:smarttags" w:element="State">
        <w:smartTag w:uri="urn:schemas-microsoft-com:office:smarttags" w:element="place">
          <w:r w:rsidRPr="006E1386">
            <w:rPr>
              <w:rFonts w:ascii="Arial Narrow" w:hAnsi="Arial Narrow"/>
              <w:sz w:val="22"/>
              <w:szCs w:val="22"/>
            </w:rPr>
            <w:t>Iowa</w:t>
          </w:r>
        </w:smartTag>
      </w:smartTag>
      <w:r w:rsidRPr="006E1386">
        <w:rPr>
          <w:rFonts w:ascii="Arial Narrow" w:hAnsi="Arial Narrow"/>
          <w:sz w:val="22"/>
          <w:szCs w:val="22"/>
        </w:rPr>
        <w:t xml:space="preserve"> Legal Aid </w:t>
      </w:r>
    </w:p>
    <w:p w:rsidR="00B02F25" w:rsidRPr="006E1386" w:rsidRDefault="00B02F25" w:rsidP="00B02F25">
      <w:pPr>
        <w:rPr>
          <w:rFonts w:ascii="Arial Narrow" w:hAnsi="Arial Narrow"/>
          <w:sz w:val="22"/>
          <w:szCs w:val="22"/>
        </w:rPr>
      </w:pPr>
      <w:smartTag w:uri="urn:schemas-microsoft-com:office:smarttags" w:element="Street">
        <w:smartTag w:uri="urn:schemas-microsoft-com:office:smarttags" w:element="address">
          <w:r w:rsidRPr="006E1386">
            <w:rPr>
              <w:rFonts w:ascii="Arial Narrow" w:hAnsi="Arial Narrow"/>
              <w:sz w:val="22"/>
              <w:szCs w:val="22"/>
            </w:rPr>
            <w:t>1111 9th Street, Suite 230</w:t>
          </w:r>
        </w:smartTag>
      </w:smartTag>
    </w:p>
    <w:p w:rsidR="00B02F25" w:rsidRPr="006E1386" w:rsidRDefault="00B02F25" w:rsidP="00B02F25">
      <w:pPr>
        <w:rPr>
          <w:rFonts w:ascii="Arial Narrow" w:hAnsi="Arial Narrow"/>
          <w:sz w:val="22"/>
          <w:szCs w:val="22"/>
        </w:rPr>
      </w:pPr>
      <w:smartTag w:uri="urn:schemas-microsoft-com:office:smarttags" w:element="place">
        <w:smartTag w:uri="urn:schemas-microsoft-com:office:smarttags" w:element="City">
          <w:r w:rsidRPr="006E1386">
            <w:rPr>
              <w:rFonts w:ascii="Arial Narrow" w:hAnsi="Arial Narrow"/>
              <w:sz w:val="22"/>
              <w:szCs w:val="22"/>
            </w:rPr>
            <w:t>Des Moines</w:t>
          </w:r>
        </w:smartTag>
        <w:r w:rsidRPr="006E1386">
          <w:rPr>
            <w:rFonts w:ascii="Arial Narrow" w:hAnsi="Arial Narrow"/>
            <w:sz w:val="22"/>
            <w:szCs w:val="22"/>
          </w:rPr>
          <w:t xml:space="preserve">, </w:t>
        </w:r>
        <w:smartTag w:uri="urn:schemas-microsoft-com:office:smarttags" w:element="State">
          <w:r w:rsidRPr="006E1386">
            <w:rPr>
              <w:rFonts w:ascii="Arial Narrow" w:hAnsi="Arial Narrow"/>
              <w:sz w:val="22"/>
              <w:szCs w:val="22"/>
            </w:rPr>
            <w:t>Iowa</w:t>
          </w:r>
        </w:smartTag>
        <w:r w:rsidR="007A4A01" w:rsidRPr="006E1386">
          <w:rPr>
            <w:rFonts w:ascii="Arial Narrow" w:hAnsi="Arial Narrow"/>
            <w:sz w:val="22"/>
            <w:szCs w:val="22"/>
          </w:rPr>
          <w:t xml:space="preserve">  </w:t>
        </w:r>
        <w:smartTag w:uri="urn:schemas-microsoft-com:office:smarttags" w:element="PostalCode">
          <w:r w:rsidR="007A4A01" w:rsidRPr="006E1386">
            <w:rPr>
              <w:rFonts w:ascii="Arial Narrow" w:hAnsi="Arial Narrow"/>
              <w:sz w:val="22"/>
              <w:szCs w:val="22"/>
            </w:rPr>
            <w:t>50314</w:t>
          </w:r>
        </w:smartTag>
      </w:smartTag>
    </w:p>
    <w:p w:rsidR="007A4A01" w:rsidRPr="006E1386" w:rsidRDefault="00B02F25" w:rsidP="00B02F25">
      <w:pPr>
        <w:rPr>
          <w:rFonts w:ascii="Arial Narrow" w:hAnsi="Arial Narrow"/>
          <w:sz w:val="22"/>
          <w:szCs w:val="22"/>
        </w:rPr>
      </w:pPr>
      <w:r w:rsidRPr="006E1386">
        <w:rPr>
          <w:rFonts w:ascii="Arial Narrow" w:hAnsi="Arial Narrow"/>
          <w:sz w:val="22"/>
          <w:szCs w:val="22"/>
        </w:rPr>
        <w:t xml:space="preserve">(515) 280-3636 or </w:t>
      </w:r>
    </w:p>
    <w:p w:rsidR="00B02F25" w:rsidRPr="006E1386" w:rsidRDefault="00B02F25" w:rsidP="00B02F25">
      <w:pPr>
        <w:rPr>
          <w:rFonts w:ascii="Arial Narrow" w:hAnsi="Arial Narrow"/>
          <w:sz w:val="22"/>
          <w:szCs w:val="22"/>
        </w:rPr>
      </w:pPr>
      <w:r w:rsidRPr="006E1386">
        <w:rPr>
          <w:rFonts w:ascii="Arial Narrow" w:hAnsi="Arial Narrow"/>
          <w:sz w:val="22"/>
          <w:szCs w:val="22"/>
        </w:rPr>
        <w:t>1-800-532-1503</w:t>
      </w:r>
    </w:p>
    <w:p w:rsidR="00B02F25" w:rsidRPr="006E1386" w:rsidRDefault="00B02F25" w:rsidP="00B02F25">
      <w:pPr>
        <w:rPr>
          <w:rFonts w:ascii="Arial Narrow" w:hAnsi="Arial Narrow"/>
          <w:sz w:val="22"/>
          <w:szCs w:val="22"/>
        </w:rPr>
      </w:pPr>
    </w:p>
    <w:p w:rsidR="007A4A01" w:rsidRPr="006E1386" w:rsidRDefault="007A4A01" w:rsidP="00B02F25">
      <w:pPr>
        <w:rPr>
          <w:rFonts w:ascii="Arial Narrow" w:hAnsi="Arial Narrow"/>
          <w:sz w:val="22"/>
          <w:szCs w:val="22"/>
        </w:rPr>
      </w:pPr>
    </w:p>
    <w:p w:rsidR="007A4A01" w:rsidRPr="006E1386" w:rsidRDefault="007A4A01" w:rsidP="00B02F25">
      <w:pPr>
        <w:rPr>
          <w:rFonts w:ascii="Arial Narrow" w:hAnsi="Arial Narrow"/>
          <w:sz w:val="22"/>
          <w:szCs w:val="22"/>
        </w:rPr>
      </w:pPr>
    </w:p>
    <w:p w:rsidR="007A4A01" w:rsidRPr="006E1386" w:rsidRDefault="007A4A01" w:rsidP="00B02F25">
      <w:pPr>
        <w:rPr>
          <w:rFonts w:ascii="Arial Narrow" w:hAnsi="Arial Narrow"/>
          <w:sz w:val="22"/>
          <w:szCs w:val="22"/>
        </w:rPr>
      </w:pPr>
    </w:p>
    <w:p w:rsidR="007A4A01" w:rsidRDefault="007A4A01" w:rsidP="00B02F25">
      <w:pPr>
        <w:rPr>
          <w:rFonts w:ascii="Arial Narrow" w:hAnsi="Arial Narrow"/>
          <w:sz w:val="22"/>
          <w:szCs w:val="22"/>
        </w:rPr>
      </w:pPr>
    </w:p>
    <w:p w:rsidR="003944A6" w:rsidRPr="006E1386" w:rsidRDefault="003944A6" w:rsidP="00B02F25">
      <w:pPr>
        <w:rPr>
          <w:rFonts w:ascii="Arial Narrow" w:hAnsi="Arial Narrow"/>
          <w:sz w:val="22"/>
          <w:szCs w:val="22"/>
        </w:rPr>
      </w:pPr>
    </w:p>
    <w:p w:rsidR="00F64778" w:rsidRDefault="00F64778" w:rsidP="00B02F25">
      <w:pPr>
        <w:rPr>
          <w:rFonts w:ascii="Arial Narrow" w:hAnsi="Arial Narrow"/>
          <w:sz w:val="22"/>
          <w:szCs w:val="22"/>
        </w:rPr>
      </w:pPr>
    </w:p>
    <w:p w:rsidR="00E71E1F" w:rsidRPr="006E1386" w:rsidRDefault="00E71E1F" w:rsidP="00B02F25">
      <w:pPr>
        <w:rPr>
          <w:rFonts w:ascii="Arial Narrow" w:hAnsi="Arial Narrow"/>
          <w:sz w:val="22"/>
          <w:szCs w:val="22"/>
        </w:rPr>
      </w:pPr>
    </w:p>
    <w:p w:rsidR="00B02F25" w:rsidRPr="006E1386" w:rsidRDefault="00B02F25" w:rsidP="00B02F25">
      <w:pPr>
        <w:rPr>
          <w:rFonts w:ascii="Arial Narrow" w:hAnsi="Arial Narrow"/>
          <w:b/>
          <w:sz w:val="22"/>
          <w:szCs w:val="22"/>
        </w:rPr>
      </w:pPr>
      <w:r w:rsidRPr="006E1386">
        <w:rPr>
          <w:rFonts w:ascii="Arial Narrow" w:hAnsi="Arial Narrow"/>
          <w:b/>
          <w:sz w:val="22"/>
          <w:szCs w:val="22"/>
        </w:rPr>
        <w:t>Area 13</w:t>
      </w:r>
    </w:p>
    <w:p w:rsidR="00B02F25" w:rsidRPr="006E1386" w:rsidRDefault="00B02F25" w:rsidP="00B02F25">
      <w:pPr>
        <w:rPr>
          <w:rFonts w:ascii="Arial Narrow" w:hAnsi="Arial Narrow"/>
          <w:sz w:val="22"/>
          <w:szCs w:val="22"/>
        </w:rPr>
      </w:pPr>
      <w:smartTag w:uri="urn:schemas-microsoft-com:office:smarttags" w:element="State">
        <w:smartTag w:uri="urn:schemas-microsoft-com:office:smarttags" w:element="place">
          <w:r w:rsidRPr="006E1386">
            <w:rPr>
              <w:rFonts w:ascii="Arial Narrow" w:hAnsi="Arial Narrow"/>
              <w:sz w:val="22"/>
              <w:szCs w:val="22"/>
            </w:rPr>
            <w:t>Iowa</w:t>
          </w:r>
        </w:smartTag>
      </w:smartTag>
      <w:r w:rsidRPr="006E1386">
        <w:rPr>
          <w:rFonts w:ascii="Arial Narrow" w:hAnsi="Arial Narrow"/>
          <w:sz w:val="22"/>
          <w:szCs w:val="22"/>
        </w:rPr>
        <w:t xml:space="preserve"> Legal Aid </w:t>
      </w:r>
    </w:p>
    <w:p w:rsidR="00B02F25" w:rsidRPr="006E1386" w:rsidRDefault="00B02F25" w:rsidP="00B02F25">
      <w:pPr>
        <w:rPr>
          <w:rFonts w:ascii="Arial Narrow" w:hAnsi="Arial Narrow"/>
          <w:sz w:val="22"/>
          <w:szCs w:val="22"/>
        </w:rPr>
      </w:pPr>
      <w:smartTag w:uri="urn:schemas-microsoft-com:office:smarttags" w:element="Street">
        <w:smartTag w:uri="urn:schemas-microsoft-com:office:smarttags" w:element="address">
          <w:r w:rsidRPr="006E1386">
            <w:rPr>
              <w:rFonts w:ascii="Arial Narrow" w:hAnsi="Arial Narrow"/>
              <w:sz w:val="22"/>
              <w:szCs w:val="22"/>
            </w:rPr>
            <w:t>532 1st Avenue, S</w:t>
          </w:r>
          <w:r w:rsidR="007A4A01" w:rsidRPr="006E1386">
            <w:rPr>
              <w:rFonts w:ascii="Arial Narrow" w:hAnsi="Arial Narrow"/>
              <w:sz w:val="22"/>
              <w:szCs w:val="22"/>
            </w:rPr>
            <w:t>ui</w:t>
          </w:r>
          <w:r w:rsidRPr="006E1386">
            <w:rPr>
              <w:rFonts w:ascii="Arial Narrow" w:hAnsi="Arial Narrow"/>
              <w:sz w:val="22"/>
              <w:szCs w:val="22"/>
            </w:rPr>
            <w:t>te 300</w:t>
          </w:r>
        </w:smartTag>
      </w:smartTag>
    </w:p>
    <w:p w:rsidR="00B02F25" w:rsidRPr="006E1386" w:rsidRDefault="007A4A01" w:rsidP="00B02F25">
      <w:pPr>
        <w:rPr>
          <w:rFonts w:ascii="Arial Narrow" w:hAnsi="Arial Narrow"/>
          <w:sz w:val="22"/>
          <w:szCs w:val="22"/>
        </w:rPr>
      </w:pPr>
      <w:smartTag w:uri="urn:schemas-microsoft-com:office:smarttags" w:element="place">
        <w:smartTag w:uri="urn:schemas-microsoft-com:office:smarttags" w:element="City">
          <w:r w:rsidRPr="006E1386">
            <w:rPr>
              <w:rFonts w:ascii="Arial Narrow" w:hAnsi="Arial Narrow"/>
              <w:sz w:val="22"/>
              <w:szCs w:val="22"/>
            </w:rPr>
            <w:t>Council Bluffs</w:t>
          </w:r>
        </w:smartTag>
        <w:r w:rsidRPr="006E1386">
          <w:rPr>
            <w:rFonts w:ascii="Arial Narrow" w:hAnsi="Arial Narrow"/>
            <w:sz w:val="22"/>
            <w:szCs w:val="22"/>
          </w:rPr>
          <w:t xml:space="preserve">, </w:t>
        </w:r>
        <w:smartTag w:uri="urn:schemas-microsoft-com:office:smarttags" w:element="State">
          <w:r w:rsidRPr="006E1386">
            <w:rPr>
              <w:rFonts w:ascii="Arial Narrow" w:hAnsi="Arial Narrow"/>
              <w:sz w:val="22"/>
              <w:szCs w:val="22"/>
            </w:rPr>
            <w:t>Iowa</w:t>
          </w:r>
        </w:smartTag>
        <w:r w:rsidRPr="006E1386">
          <w:rPr>
            <w:rFonts w:ascii="Arial Narrow" w:hAnsi="Arial Narrow"/>
            <w:sz w:val="22"/>
            <w:szCs w:val="22"/>
          </w:rPr>
          <w:t xml:space="preserve">  </w:t>
        </w:r>
        <w:smartTag w:uri="urn:schemas-microsoft-com:office:smarttags" w:element="PostalCode">
          <w:r w:rsidRPr="006E1386">
            <w:rPr>
              <w:rFonts w:ascii="Arial Narrow" w:hAnsi="Arial Narrow"/>
              <w:sz w:val="22"/>
              <w:szCs w:val="22"/>
            </w:rPr>
            <w:t>51503</w:t>
          </w:r>
        </w:smartTag>
      </w:smartTag>
    </w:p>
    <w:p w:rsidR="007A4A01" w:rsidRPr="006E1386" w:rsidRDefault="00B02F25" w:rsidP="00B02F25">
      <w:pPr>
        <w:rPr>
          <w:rFonts w:ascii="Arial Narrow" w:hAnsi="Arial Narrow"/>
          <w:sz w:val="22"/>
          <w:szCs w:val="22"/>
        </w:rPr>
      </w:pPr>
      <w:r w:rsidRPr="006E1386">
        <w:rPr>
          <w:rFonts w:ascii="Arial Narrow" w:hAnsi="Arial Narrow"/>
          <w:sz w:val="22"/>
          <w:szCs w:val="22"/>
        </w:rPr>
        <w:t xml:space="preserve">(712) 328-3982 or </w:t>
      </w:r>
    </w:p>
    <w:p w:rsidR="00B02F25" w:rsidRPr="006E1386" w:rsidRDefault="00863E37" w:rsidP="00B02F25">
      <w:pPr>
        <w:rPr>
          <w:rFonts w:ascii="Arial Narrow" w:hAnsi="Arial Narrow"/>
          <w:sz w:val="22"/>
          <w:szCs w:val="22"/>
        </w:rPr>
      </w:pPr>
      <w:r w:rsidRPr="006E1386">
        <w:rPr>
          <w:rFonts w:ascii="Arial Narrow" w:hAnsi="Arial Narrow"/>
          <w:sz w:val="22"/>
          <w:szCs w:val="22"/>
        </w:rPr>
        <w:t>1-800</w:t>
      </w:r>
      <w:r w:rsidR="00B02F25" w:rsidRPr="006E1386">
        <w:rPr>
          <w:rFonts w:ascii="Arial Narrow" w:hAnsi="Arial Narrow"/>
          <w:sz w:val="22"/>
          <w:szCs w:val="22"/>
        </w:rPr>
        <w:t>-432-9229</w:t>
      </w:r>
    </w:p>
    <w:p w:rsidR="00B02F25" w:rsidRPr="006E1386" w:rsidRDefault="00B02F25" w:rsidP="00B02F25">
      <w:pPr>
        <w:rPr>
          <w:rFonts w:ascii="Arial Narrow" w:hAnsi="Arial Narrow"/>
          <w:sz w:val="22"/>
          <w:szCs w:val="22"/>
        </w:rPr>
      </w:pPr>
    </w:p>
    <w:p w:rsidR="00B02F25" w:rsidRPr="006E1386" w:rsidRDefault="00B02F25" w:rsidP="00B02F25">
      <w:pPr>
        <w:rPr>
          <w:rFonts w:ascii="Arial Narrow" w:hAnsi="Arial Narrow"/>
          <w:b/>
          <w:sz w:val="22"/>
          <w:szCs w:val="22"/>
        </w:rPr>
      </w:pPr>
      <w:r w:rsidRPr="006E1386">
        <w:rPr>
          <w:rFonts w:ascii="Arial Narrow" w:hAnsi="Arial Narrow"/>
          <w:b/>
          <w:sz w:val="22"/>
          <w:szCs w:val="22"/>
        </w:rPr>
        <w:t>Area 14</w:t>
      </w:r>
    </w:p>
    <w:p w:rsidR="00B02F25" w:rsidRPr="006E1386" w:rsidRDefault="00B02F25" w:rsidP="00B02F25">
      <w:pPr>
        <w:rPr>
          <w:rFonts w:ascii="Arial Narrow" w:hAnsi="Arial Narrow"/>
          <w:sz w:val="22"/>
          <w:szCs w:val="22"/>
        </w:rPr>
      </w:pPr>
      <w:smartTag w:uri="urn:schemas-microsoft-com:office:smarttags" w:element="State">
        <w:smartTag w:uri="urn:schemas-microsoft-com:office:smarttags" w:element="place">
          <w:r w:rsidRPr="006E1386">
            <w:rPr>
              <w:rFonts w:ascii="Arial Narrow" w:hAnsi="Arial Narrow"/>
              <w:sz w:val="22"/>
              <w:szCs w:val="22"/>
            </w:rPr>
            <w:t>Iowa</w:t>
          </w:r>
        </w:smartTag>
      </w:smartTag>
      <w:r w:rsidRPr="006E1386">
        <w:rPr>
          <w:rFonts w:ascii="Arial Narrow" w:hAnsi="Arial Narrow"/>
          <w:sz w:val="22"/>
          <w:szCs w:val="22"/>
        </w:rPr>
        <w:t xml:space="preserve"> Legal Aid </w:t>
      </w:r>
    </w:p>
    <w:p w:rsidR="00B02F25" w:rsidRPr="006E1386" w:rsidRDefault="00B02F25" w:rsidP="00B02F25">
      <w:pPr>
        <w:rPr>
          <w:rFonts w:ascii="Arial Narrow" w:hAnsi="Arial Narrow"/>
          <w:sz w:val="22"/>
          <w:szCs w:val="22"/>
        </w:rPr>
      </w:pPr>
      <w:smartTag w:uri="urn:schemas-microsoft-com:office:smarttags" w:element="Street">
        <w:smartTag w:uri="urn:schemas-microsoft-com:office:smarttags" w:element="address">
          <w:r w:rsidRPr="006E1386">
            <w:rPr>
              <w:rFonts w:ascii="Arial Narrow" w:hAnsi="Arial Narrow"/>
              <w:sz w:val="22"/>
              <w:szCs w:val="22"/>
            </w:rPr>
            <w:t>1111 9th Street, Suite 230</w:t>
          </w:r>
        </w:smartTag>
      </w:smartTag>
    </w:p>
    <w:p w:rsidR="00B02F25" w:rsidRPr="006E1386" w:rsidRDefault="007A4A01" w:rsidP="00B02F25">
      <w:pPr>
        <w:rPr>
          <w:rFonts w:ascii="Arial Narrow" w:hAnsi="Arial Narrow"/>
          <w:sz w:val="22"/>
          <w:szCs w:val="22"/>
        </w:rPr>
      </w:pPr>
      <w:smartTag w:uri="urn:schemas-microsoft-com:office:smarttags" w:element="place">
        <w:smartTag w:uri="urn:schemas-microsoft-com:office:smarttags" w:element="City">
          <w:r w:rsidRPr="006E1386">
            <w:rPr>
              <w:rFonts w:ascii="Arial Narrow" w:hAnsi="Arial Narrow"/>
              <w:sz w:val="22"/>
              <w:szCs w:val="22"/>
            </w:rPr>
            <w:t>Des Moines</w:t>
          </w:r>
        </w:smartTag>
        <w:r w:rsidRPr="006E1386">
          <w:rPr>
            <w:rFonts w:ascii="Arial Narrow" w:hAnsi="Arial Narrow"/>
            <w:sz w:val="22"/>
            <w:szCs w:val="22"/>
          </w:rPr>
          <w:t xml:space="preserve">, </w:t>
        </w:r>
        <w:smartTag w:uri="urn:schemas-microsoft-com:office:smarttags" w:element="State">
          <w:r w:rsidRPr="006E1386">
            <w:rPr>
              <w:rFonts w:ascii="Arial Narrow" w:hAnsi="Arial Narrow"/>
              <w:sz w:val="22"/>
              <w:szCs w:val="22"/>
            </w:rPr>
            <w:t>Iowa</w:t>
          </w:r>
        </w:smartTag>
        <w:r w:rsidRPr="006E1386">
          <w:rPr>
            <w:rFonts w:ascii="Arial Narrow" w:hAnsi="Arial Narrow"/>
            <w:sz w:val="22"/>
            <w:szCs w:val="22"/>
          </w:rPr>
          <w:t xml:space="preserve">  </w:t>
        </w:r>
        <w:smartTag w:uri="urn:schemas-microsoft-com:office:smarttags" w:element="PostalCode">
          <w:r w:rsidRPr="006E1386">
            <w:rPr>
              <w:rFonts w:ascii="Arial Narrow" w:hAnsi="Arial Narrow"/>
              <w:sz w:val="22"/>
              <w:szCs w:val="22"/>
            </w:rPr>
            <w:t>50314</w:t>
          </w:r>
        </w:smartTag>
      </w:smartTag>
    </w:p>
    <w:p w:rsidR="007A4A01" w:rsidRPr="006E1386" w:rsidRDefault="00B02F25" w:rsidP="00B02F25">
      <w:pPr>
        <w:rPr>
          <w:rFonts w:ascii="Arial Narrow" w:hAnsi="Arial Narrow"/>
          <w:sz w:val="22"/>
          <w:szCs w:val="22"/>
        </w:rPr>
      </w:pPr>
      <w:r w:rsidRPr="006E1386">
        <w:rPr>
          <w:rFonts w:ascii="Arial Narrow" w:hAnsi="Arial Narrow"/>
          <w:sz w:val="22"/>
          <w:szCs w:val="22"/>
        </w:rPr>
        <w:t xml:space="preserve">(515) 280-3636 or </w:t>
      </w:r>
    </w:p>
    <w:p w:rsidR="00B02F25" w:rsidRPr="006E1386" w:rsidRDefault="00B02F25" w:rsidP="00B02F25">
      <w:pPr>
        <w:rPr>
          <w:rFonts w:ascii="Arial Narrow" w:hAnsi="Arial Narrow"/>
          <w:sz w:val="22"/>
          <w:szCs w:val="22"/>
        </w:rPr>
      </w:pPr>
      <w:r w:rsidRPr="006E1386">
        <w:rPr>
          <w:rFonts w:ascii="Arial Narrow" w:hAnsi="Arial Narrow"/>
          <w:sz w:val="22"/>
          <w:szCs w:val="22"/>
        </w:rPr>
        <w:t>1-800-532-1503</w:t>
      </w:r>
    </w:p>
    <w:p w:rsidR="00B02F25" w:rsidRPr="006E1386" w:rsidRDefault="00B02F25" w:rsidP="00B02F25">
      <w:pPr>
        <w:rPr>
          <w:rFonts w:ascii="Arial Narrow" w:hAnsi="Arial Narrow"/>
          <w:sz w:val="22"/>
          <w:szCs w:val="22"/>
        </w:rPr>
      </w:pPr>
    </w:p>
    <w:p w:rsidR="00B02F25" w:rsidRPr="006E1386" w:rsidRDefault="00B02F25" w:rsidP="00B02F25">
      <w:pPr>
        <w:rPr>
          <w:rFonts w:ascii="Arial Narrow" w:hAnsi="Arial Narrow"/>
          <w:b/>
          <w:sz w:val="22"/>
          <w:szCs w:val="22"/>
        </w:rPr>
      </w:pPr>
      <w:r w:rsidRPr="006E1386">
        <w:rPr>
          <w:rFonts w:ascii="Arial Narrow" w:hAnsi="Arial Narrow"/>
          <w:b/>
          <w:sz w:val="22"/>
          <w:szCs w:val="22"/>
        </w:rPr>
        <w:t>Area 15</w:t>
      </w:r>
    </w:p>
    <w:p w:rsidR="00B02F25" w:rsidRPr="006E1386" w:rsidRDefault="00B02F25" w:rsidP="00B02F25">
      <w:pPr>
        <w:rPr>
          <w:rFonts w:ascii="Arial Narrow" w:hAnsi="Arial Narrow"/>
          <w:sz w:val="22"/>
          <w:szCs w:val="22"/>
        </w:rPr>
      </w:pPr>
      <w:smartTag w:uri="urn:schemas-microsoft-com:office:smarttags" w:element="State">
        <w:smartTag w:uri="urn:schemas-microsoft-com:office:smarttags" w:element="place">
          <w:r w:rsidRPr="006E1386">
            <w:rPr>
              <w:rFonts w:ascii="Arial Narrow" w:hAnsi="Arial Narrow"/>
              <w:sz w:val="22"/>
              <w:szCs w:val="22"/>
            </w:rPr>
            <w:t>Iowa</w:t>
          </w:r>
        </w:smartTag>
      </w:smartTag>
      <w:r w:rsidRPr="006E1386">
        <w:rPr>
          <w:rFonts w:ascii="Arial Narrow" w:hAnsi="Arial Narrow"/>
          <w:sz w:val="22"/>
          <w:szCs w:val="22"/>
        </w:rPr>
        <w:t xml:space="preserve"> Legal Aid </w:t>
      </w:r>
    </w:p>
    <w:p w:rsidR="00B02F25" w:rsidRPr="006E1386" w:rsidRDefault="00B02F25" w:rsidP="00B02F25">
      <w:pPr>
        <w:rPr>
          <w:rFonts w:ascii="Arial Narrow" w:hAnsi="Arial Narrow"/>
          <w:sz w:val="22"/>
          <w:szCs w:val="22"/>
        </w:rPr>
      </w:pPr>
      <w:smartTag w:uri="urn:schemas-microsoft-com:office:smarttags" w:element="Street">
        <w:smartTag w:uri="urn:schemas-microsoft-com:office:smarttags" w:element="address">
          <w:r w:rsidRPr="006E1386">
            <w:rPr>
              <w:rFonts w:ascii="Arial Narrow" w:hAnsi="Arial Narrow"/>
              <w:sz w:val="22"/>
              <w:szCs w:val="22"/>
            </w:rPr>
            <w:t>112 East 3rd Street</w:t>
          </w:r>
        </w:smartTag>
      </w:smartTag>
    </w:p>
    <w:p w:rsidR="00B02F25" w:rsidRPr="006E1386" w:rsidRDefault="00B02F25" w:rsidP="00B02F25">
      <w:pPr>
        <w:rPr>
          <w:rFonts w:ascii="Arial Narrow" w:hAnsi="Arial Narrow"/>
          <w:sz w:val="22"/>
          <w:szCs w:val="22"/>
        </w:rPr>
      </w:pPr>
      <w:smartTag w:uri="urn:schemas-microsoft-com:office:smarttags" w:element="place">
        <w:smartTag w:uri="urn:schemas-microsoft-com:office:smarttags" w:element="City">
          <w:r w:rsidRPr="006E1386">
            <w:rPr>
              <w:rFonts w:ascii="Arial Narrow" w:hAnsi="Arial Narrow"/>
              <w:sz w:val="22"/>
              <w:szCs w:val="22"/>
            </w:rPr>
            <w:t>Ottumwa</w:t>
          </w:r>
        </w:smartTag>
        <w:r w:rsidRPr="006E1386">
          <w:rPr>
            <w:rFonts w:ascii="Arial Narrow" w:hAnsi="Arial Narrow"/>
            <w:sz w:val="22"/>
            <w:szCs w:val="22"/>
          </w:rPr>
          <w:t xml:space="preserve">, </w:t>
        </w:r>
        <w:smartTag w:uri="urn:schemas-microsoft-com:office:smarttags" w:element="State">
          <w:r w:rsidRPr="006E1386">
            <w:rPr>
              <w:rFonts w:ascii="Arial Narrow" w:hAnsi="Arial Narrow"/>
              <w:sz w:val="22"/>
              <w:szCs w:val="22"/>
            </w:rPr>
            <w:t>I</w:t>
          </w:r>
          <w:r w:rsidR="007A4A01" w:rsidRPr="006E1386">
            <w:rPr>
              <w:rFonts w:ascii="Arial Narrow" w:hAnsi="Arial Narrow"/>
              <w:sz w:val="22"/>
              <w:szCs w:val="22"/>
            </w:rPr>
            <w:t>owa</w:t>
          </w:r>
        </w:smartTag>
        <w:r w:rsidRPr="006E1386">
          <w:rPr>
            <w:rFonts w:ascii="Arial Narrow" w:hAnsi="Arial Narrow"/>
            <w:sz w:val="22"/>
            <w:szCs w:val="22"/>
          </w:rPr>
          <w:t xml:space="preserve">  </w:t>
        </w:r>
        <w:smartTag w:uri="urn:schemas-microsoft-com:office:smarttags" w:element="PostalCode">
          <w:r w:rsidRPr="006E1386">
            <w:rPr>
              <w:rFonts w:ascii="Arial Narrow" w:hAnsi="Arial Narrow"/>
              <w:sz w:val="22"/>
              <w:szCs w:val="22"/>
            </w:rPr>
            <w:t>52501</w:t>
          </w:r>
        </w:smartTag>
      </w:smartTag>
    </w:p>
    <w:p w:rsidR="00CB3EF0" w:rsidRPr="006E1386" w:rsidRDefault="00B02F25" w:rsidP="00B02F25">
      <w:pPr>
        <w:rPr>
          <w:rFonts w:ascii="Arial Narrow" w:hAnsi="Arial Narrow"/>
          <w:sz w:val="22"/>
          <w:szCs w:val="22"/>
        </w:rPr>
      </w:pPr>
      <w:r w:rsidRPr="006E1386">
        <w:rPr>
          <w:rFonts w:ascii="Arial Narrow" w:hAnsi="Arial Narrow"/>
          <w:sz w:val="22"/>
          <w:szCs w:val="22"/>
        </w:rPr>
        <w:t xml:space="preserve">(641) 683-3166 or </w:t>
      </w:r>
    </w:p>
    <w:p w:rsidR="00B02F25" w:rsidRPr="006E1386" w:rsidRDefault="00B02F25" w:rsidP="00B02F25">
      <w:pPr>
        <w:rPr>
          <w:rFonts w:ascii="Arial Narrow" w:hAnsi="Arial Narrow"/>
          <w:sz w:val="22"/>
          <w:szCs w:val="22"/>
        </w:rPr>
      </w:pPr>
      <w:r w:rsidRPr="006E1386">
        <w:rPr>
          <w:rFonts w:ascii="Arial Narrow" w:hAnsi="Arial Narrow"/>
          <w:sz w:val="22"/>
          <w:szCs w:val="22"/>
        </w:rPr>
        <w:t>1-800-452-0007</w:t>
      </w:r>
    </w:p>
    <w:p w:rsidR="00B02F25" w:rsidRPr="006E1386" w:rsidRDefault="00B02F25" w:rsidP="00B02F25">
      <w:pPr>
        <w:rPr>
          <w:rFonts w:ascii="Arial Narrow" w:hAnsi="Arial Narrow"/>
          <w:b/>
          <w:sz w:val="22"/>
          <w:szCs w:val="22"/>
        </w:rPr>
      </w:pPr>
    </w:p>
    <w:p w:rsidR="00B02F25" w:rsidRPr="006E1386" w:rsidRDefault="00B02F25" w:rsidP="00B02F25">
      <w:pPr>
        <w:rPr>
          <w:rFonts w:ascii="Arial Narrow" w:hAnsi="Arial Narrow"/>
          <w:b/>
          <w:sz w:val="22"/>
          <w:szCs w:val="22"/>
        </w:rPr>
      </w:pPr>
      <w:r w:rsidRPr="006E1386">
        <w:rPr>
          <w:rFonts w:ascii="Arial Narrow" w:hAnsi="Arial Narrow"/>
          <w:b/>
          <w:sz w:val="22"/>
          <w:szCs w:val="22"/>
        </w:rPr>
        <w:t>Area 16</w:t>
      </w:r>
    </w:p>
    <w:p w:rsidR="00B02F25" w:rsidRPr="006E1386" w:rsidRDefault="00B02F25" w:rsidP="00B02F25">
      <w:pPr>
        <w:rPr>
          <w:rFonts w:ascii="Arial Narrow" w:hAnsi="Arial Narrow"/>
          <w:sz w:val="22"/>
          <w:szCs w:val="22"/>
        </w:rPr>
      </w:pPr>
      <w:smartTag w:uri="urn:schemas-microsoft-com:office:smarttags" w:element="State">
        <w:smartTag w:uri="urn:schemas-microsoft-com:office:smarttags" w:element="place">
          <w:r w:rsidRPr="006E1386">
            <w:rPr>
              <w:rFonts w:ascii="Arial Narrow" w:hAnsi="Arial Narrow"/>
              <w:sz w:val="22"/>
              <w:szCs w:val="22"/>
            </w:rPr>
            <w:t>Iowa</w:t>
          </w:r>
        </w:smartTag>
      </w:smartTag>
      <w:r w:rsidRPr="006E1386">
        <w:rPr>
          <w:rFonts w:ascii="Arial Narrow" w:hAnsi="Arial Narrow"/>
          <w:sz w:val="22"/>
          <w:szCs w:val="22"/>
        </w:rPr>
        <w:t xml:space="preserve"> Legal Aid </w:t>
      </w:r>
    </w:p>
    <w:p w:rsidR="00B02F25" w:rsidRPr="006E1386" w:rsidRDefault="00B02F25" w:rsidP="00B02F25">
      <w:pPr>
        <w:rPr>
          <w:rFonts w:ascii="Arial Narrow" w:hAnsi="Arial Narrow"/>
          <w:sz w:val="22"/>
          <w:szCs w:val="22"/>
        </w:rPr>
      </w:pPr>
      <w:smartTag w:uri="urn:schemas-microsoft-com:office:smarttags" w:element="Street">
        <w:smartTag w:uri="urn:schemas-microsoft-com:office:smarttags" w:element="address">
          <w:r w:rsidRPr="006E1386">
            <w:rPr>
              <w:rFonts w:ascii="Arial Narrow" w:hAnsi="Arial Narrow"/>
              <w:sz w:val="22"/>
              <w:szCs w:val="22"/>
            </w:rPr>
            <w:t>430 Iowa Avenue</w:t>
          </w:r>
        </w:smartTag>
      </w:smartTag>
    </w:p>
    <w:p w:rsidR="00B02F25" w:rsidRPr="006E1386" w:rsidRDefault="007A4A01" w:rsidP="00B02F25">
      <w:pPr>
        <w:rPr>
          <w:rFonts w:ascii="Arial Narrow" w:hAnsi="Arial Narrow"/>
          <w:sz w:val="22"/>
          <w:szCs w:val="22"/>
        </w:rPr>
      </w:pPr>
      <w:smartTag w:uri="urn:schemas-microsoft-com:office:smarttags" w:element="place">
        <w:smartTag w:uri="urn:schemas-microsoft-com:office:smarttags" w:element="City">
          <w:r w:rsidRPr="006E1386">
            <w:rPr>
              <w:rFonts w:ascii="Arial Narrow" w:hAnsi="Arial Narrow"/>
              <w:sz w:val="22"/>
              <w:szCs w:val="22"/>
            </w:rPr>
            <w:t>Iowa City</w:t>
          </w:r>
        </w:smartTag>
        <w:r w:rsidRPr="006E1386">
          <w:rPr>
            <w:rFonts w:ascii="Arial Narrow" w:hAnsi="Arial Narrow"/>
            <w:sz w:val="22"/>
            <w:szCs w:val="22"/>
          </w:rPr>
          <w:t xml:space="preserve">, </w:t>
        </w:r>
        <w:smartTag w:uri="urn:schemas-microsoft-com:office:smarttags" w:element="State">
          <w:r w:rsidRPr="006E1386">
            <w:rPr>
              <w:rFonts w:ascii="Arial Narrow" w:hAnsi="Arial Narrow"/>
              <w:sz w:val="22"/>
              <w:szCs w:val="22"/>
            </w:rPr>
            <w:t>Iowa</w:t>
          </w:r>
        </w:smartTag>
        <w:r w:rsidRPr="006E1386">
          <w:rPr>
            <w:rFonts w:ascii="Arial Narrow" w:hAnsi="Arial Narrow"/>
            <w:sz w:val="22"/>
            <w:szCs w:val="22"/>
          </w:rPr>
          <w:t xml:space="preserve">  </w:t>
        </w:r>
        <w:smartTag w:uri="urn:schemas-microsoft-com:office:smarttags" w:element="PostalCode">
          <w:r w:rsidRPr="006E1386">
            <w:rPr>
              <w:rFonts w:ascii="Arial Narrow" w:hAnsi="Arial Narrow"/>
              <w:sz w:val="22"/>
              <w:szCs w:val="22"/>
            </w:rPr>
            <w:t>52240</w:t>
          </w:r>
        </w:smartTag>
      </w:smartTag>
    </w:p>
    <w:p w:rsidR="007A4A01" w:rsidRPr="006E1386" w:rsidRDefault="00B02F25" w:rsidP="00B02F25">
      <w:pPr>
        <w:rPr>
          <w:rFonts w:ascii="Arial Narrow" w:hAnsi="Arial Narrow"/>
          <w:sz w:val="22"/>
          <w:szCs w:val="22"/>
        </w:rPr>
      </w:pPr>
      <w:r w:rsidRPr="006E1386">
        <w:rPr>
          <w:rFonts w:ascii="Arial Narrow" w:hAnsi="Arial Narrow"/>
          <w:sz w:val="22"/>
          <w:szCs w:val="22"/>
        </w:rPr>
        <w:t xml:space="preserve">(319) 351-6570 or </w:t>
      </w:r>
    </w:p>
    <w:p w:rsidR="00B02F25" w:rsidRPr="006E1386" w:rsidRDefault="00B02F25" w:rsidP="00B02F25">
      <w:pPr>
        <w:rPr>
          <w:rFonts w:ascii="Arial Narrow" w:hAnsi="Arial Narrow"/>
          <w:sz w:val="22"/>
          <w:szCs w:val="22"/>
        </w:rPr>
      </w:pPr>
      <w:r w:rsidRPr="006E1386">
        <w:rPr>
          <w:rFonts w:ascii="Arial Narrow" w:hAnsi="Arial Narrow"/>
          <w:sz w:val="22"/>
          <w:szCs w:val="22"/>
        </w:rPr>
        <w:t>1-800-272-0008</w:t>
      </w:r>
    </w:p>
    <w:p w:rsidR="00B02F25" w:rsidRPr="006E1386" w:rsidRDefault="00B02F25" w:rsidP="00B02F25">
      <w:pPr>
        <w:rPr>
          <w:rFonts w:ascii="Arial Narrow" w:hAnsi="Arial Narrow"/>
        </w:rPr>
      </w:pPr>
    </w:p>
    <w:p w:rsidR="00B02F25" w:rsidRPr="007A4A01" w:rsidRDefault="00B02F25" w:rsidP="00B02F25">
      <w:pPr>
        <w:rPr>
          <w:rFonts w:ascii="Bell MT" w:hAnsi="Bell MT"/>
        </w:rPr>
      </w:pPr>
    </w:p>
    <w:p w:rsidR="00B02F25" w:rsidRPr="007A4A01" w:rsidRDefault="00B02F25" w:rsidP="00B02F25">
      <w:pPr>
        <w:rPr>
          <w:rFonts w:ascii="Bell MT" w:hAnsi="Bell MT"/>
        </w:rPr>
      </w:pPr>
    </w:p>
    <w:p w:rsidR="00B02F25" w:rsidRPr="007A4A01" w:rsidRDefault="00B02F25" w:rsidP="00B02F25">
      <w:pPr>
        <w:rPr>
          <w:rFonts w:ascii="Bell MT" w:hAnsi="Bell MT"/>
        </w:rPr>
      </w:pPr>
    </w:p>
    <w:p w:rsidR="000A4883" w:rsidRDefault="000A4883" w:rsidP="00C82C7E">
      <w:pPr>
        <w:rPr>
          <w:rFonts w:ascii="Bell MT" w:hAnsi="Bell MT"/>
          <w:sz w:val="22"/>
          <w:szCs w:val="22"/>
        </w:rPr>
        <w:sectPr w:rsidR="000A4883" w:rsidSect="000408E4">
          <w:type w:val="continuous"/>
          <w:pgSz w:w="12240" w:h="15840"/>
          <w:pgMar w:top="432" w:right="1800" w:bottom="1440" w:left="1800" w:header="720" w:footer="720" w:gutter="0"/>
          <w:cols w:num="3" w:space="720"/>
          <w:docGrid w:linePitch="360"/>
        </w:sectPr>
      </w:pPr>
    </w:p>
    <w:p w:rsidR="00C82C7E" w:rsidRPr="00E71E1F" w:rsidRDefault="006043CE" w:rsidP="00D40A34">
      <w:pPr>
        <w:jc w:val="center"/>
        <w:rPr>
          <w:rFonts w:ascii="Arial Narrow" w:hAnsi="Arial Narrow"/>
          <w:b/>
          <w:sz w:val="28"/>
          <w:szCs w:val="28"/>
        </w:rPr>
      </w:pPr>
      <w:smartTag w:uri="urn:schemas-microsoft-com:office:smarttags" w:element="place">
        <w:smartTag w:uri="urn:schemas-microsoft-com:office:smarttags" w:element="City">
          <w:r w:rsidRPr="00E71E1F">
            <w:rPr>
              <w:rFonts w:ascii="Arial Narrow" w:hAnsi="Arial Narrow"/>
              <w:b/>
              <w:sz w:val="28"/>
              <w:szCs w:val="28"/>
            </w:rPr>
            <w:lastRenderedPageBreak/>
            <w:t xml:space="preserve">IOWA </w:t>
          </w:r>
          <w:r w:rsidR="005A404C" w:rsidRPr="00E71E1F">
            <w:rPr>
              <w:rFonts w:ascii="Arial Narrow" w:hAnsi="Arial Narrow"/>
              <w:b/>
              <w:sz w:val="28"/>
              <w:szCs w:val="28"/>
            </w:rPr>
            <w:t>A</w:t>
          </w:r>
          <w:r w:rsidR="000E22CF" w:rsidRPr="00E71E1F">
            <w:rPr>
              <w:rFonts w:ascii="Arial Narrow" w:hAnsi="Arial Narrow"/>
              <w:b/>
              <w:sz w:val="28"/>
              <w:szCs w:val="28"/>
            </w:rPr>
            <w:t>REA AGENCIES</w:t>
          </w:r>
        </w:smartTag>
        <w:r w:rsidR="000E22CF" w:rsidRPr="00E71E1F">
          <w:rPr>
            <w:rFonts w:ascii="Arial Narrow" w:hAnsi="Arial Narrow"/>
            <w:b/>
            <w:sz w:val="28"/>
            <w:szCs w:val="28"/>
          </w:rPr>
          <w:t xml:space="preserve"> </w:t>
        </w:r>
        <w:smartTag w:uri="urn:schemas-microsoft-com:office:smarttags" w:element="State">
          <w:r w:rsidR="000E22CF" w:rsidRPr="00E71E1F">
            <w:rPr>
              <w:rFonts w:ascii="Arial Narrow" w:hAnsi="Arial Narrow"/>
              <w:b/>
              <w:sz w:val="28"/>
              <w:szCs w:val="28"/>
            </w:rPr>
            <w:t>ON</w:t>
          </w:r>
        </w:smartTag>
      </w:smartTag>
      <w:r w:rsidR="000E22CF" w:rsidRPr="00E71E1F">
        <w:rPr>
          <w:rFonts w:ascii="Arial Narrow" w:hAnsi="Arial Narrow"/>
          <w:b/>
          <w:sz w:val="28"/>
          <w:szCs w:val="28"/>
        </w:rPr>
        <w:t xml:space="preserve"> AGING</w:t>
      </w:r>
      <w:r w:rsidRPr="00E71E1F">
        <w:rPr>
          <w:rFonts w:ascii="Arial Narrow" w:hAnsi="Arial Narrow"/>
          <w:b/>
          <w:sz w:val="28"/>
          <w:szCs w:val="28"/>
        </w:rPr>
        <w:t xml:space="preserve"> (AAA)</w:t>
      </w:r>
      <w:r w:rsidR="00500D8A">
        <w:rPr>
          <w:rFonts w:ascii="Arial Narrow" w:hAnsi="Arial Narrow"/>
          <w:b/>
          <w:sz w:val="28"/>
          <w:szCs w:val="28"/>
        </w:rPr>
        <w:t xml:space="preserve"> NETWORK</w:t>
      </w:r>
    </w:p>
    <w:p w:rsidR="00480B06" w:rsidRPr="00C82C7E" w:rsidRDefault="00DA53BE" w:rsidP="00C82C7E">
      <w:pPr>
        <w:jc w:val="center"/>
        <w:rPr>
          <w:rFonts w:ascii="Arial" w:hAnsi="Arial" w:cs="Arial"/>
          <w:sz w:val="20"/>
          <w:szCs w:val="20"/>
        </w:rPr>
        <w:sectPr w:rsidR="00480B06" w:rsidRPr="00C82C7E" w:rsidSect="00C82C7E">
          <w:type w:val="continuous"/>
          <w:pgSz w:w="12240" w:h="15840"/>
          <w:pgMar w:top="1152" w:right="1800" w:bottom="1152" w:left="1800" w:header="720" w:footer="720" w:gutter="0"/>
          <w:cols w:space="720"/>
          <w:docGrid w:linePitch="360"/>
        </w:sectPr>
      </w:pPr>
      <w:r>
        <w:rPr>
          <w:rFonts w:ascii="Arial" w:hAnsi="Arial" w:cs="Arial"/>
          <w:noProof/>
          <w:sz w:val="20"/>
          <w:szCs w:val="20"/>
        </w:rPr>
        <w:drawing>
          <wp:inline distT="0" distB="0" distL="0" distR="0">
            <wp:extent cx="3790950" cy="2085975"/>
            <wp:effectExtent l="19050" t="0" r="0" b="0"/>
            <wp:docPr id="20" name="Picture 20"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001"/>
                    <pic:cNvPicPr>
                      <a:picLocks noChangeAspect="1" noChangeArrowheads="1"/>
                    </pic:cNvPicPr>
                  </pic:nvPicPr>
                  <pic:blipFill>
                    <a:blip r:embed="rId10"/>
                    <a:srcRect/>
                    <a:stretch>
                      <a:fillRect/>
                    </a:stretch>
                  </pic:blipFill>
                  <pic:spPr bwMode="auto">
                    <a:xfrm>
                      <a:off x="0" y="0"/>
                      <a:ext cx="3790950" cy="2085975"/>
                    </a:xfrm>
                    <a:prstGeom prst="rect">
                      <a:avLst/>
                    </a:prstGeom>
                    <a:noFill/>
                    <a:ln w="9525">
                      <a:noFill/>
                      <a:miter lim="800000"/>
                      <a:headEnd/>
                      <a:tailEnd/>
                    </a:ln>
                  </pic:spPr>
                </pic:pic>
              </a:graphicData>
            </a:graphic>
          </wp:inline>
        </w:drawing>
      </w:r>
    </w:p>
    <w:p w:rsidR="00480B06" w:rsidRPr="00B0213E" w:rsidRDefault="00480B06" w:rsidP="00480B06">
      <w:pPr>
        <w:rPr>
          <w:rFonts w:ascii="Arial Narrow" w:hAnsi="Arial Narrow"/>
          <w:b/>
          <w:sz w:val="22"/>
          <w:szCs w:val="22"/>
        </w:rPr>
      </w:pPr>
      <w:r w:rsidRPr="00B0213E">
        <w:rPr>
          <w:rFonts w:ascii="Arial Narrow" w:hAnsi="Arial Narrow"/>
          <w:b/>
          <w:sz w:val="22"/>
          <w:szCs w:val="22"/>
        </w:rPr>
        <w:lastRenderedPageBreak/>
        <w:t xml:space="preserve">Area 1 </w:t>
      </w:r>
    </w:p>
    <w:p w:rsidR="00480B06" w:rsidRPr="00B0213E" w:rsidRDefault="006C76E8" w:rsidP="00480B06">
      <w:pPr>
        <w:rPr>
          <w:rFonts w:ascii="Arial Narrow" w:hAnsi="Arial Narrow"/>
          <w:sz w:val="22"/>
          <w:szCs w:val="22"/>
        </w:rPr>
      </w:pPr>
      <w:r w:rsidRPr="00B0213E">
        <w:rPr>
          <w:rFonts w:ascii="Arial Narrow" w:hAnsi="Arial Narrow"/>
          <w:sz w:val="22"/>
          <w:szCs w:val="22"/>
        </w:rPr>
        <w:t>Northland AAA</w:t>
      </w:r>
    </w:p>
    <w:p w:rsidR="00480B06" w:rsidRPr="00B0213E" w:rsidRDefault="00480B06" w:rsidP="00480B06">
      <w:pPr>
        <w:rPr>
          <w:rFonts w:ascii="Arial Narrow" w:hAnsi="Arial Narrow"/>
          <w:sz w:val="22"/>
          <w:szCs w:val="22"/>
        </w:rPr>
      </w:pPr>
      <w:smartTag w:uri="urn:schemas-microsoft-com:office:smarttags" w:element="Street">
        <w:smartTag w:uri="urn:schemas-microsoft-com:office:smarttags" w:element="address">
          <w:r w:rsidRPr="00B0213E">
            <w:rPr>
              <w:rFonts w:ascii="Arial Narrow" w:hAnsi="Arial Narrow"/>
              <w:sz w:val="22"/>
              <w:szCs w:val="22"/>
            </w:rPr>
            <w:t>808 River Street</w:t>
          </w:r>
        </w:smartTag>
      </w:smartTag>
    </w:p>
    <w:p w:rsidR="00480B06" w:rsidRPr="00B0213E" w:rsidRDefault="00480B06" w:rsidP="00480B06">
      <w:pPr>
        <w:rPr>
          <w:rFonts w:ascii="Arial Narrow" w:hAnsi="Arial Narrow"/>
          <w:sz w:val="22"/>
          <w:szCs w:val="22"/>
        </w:rPr>
      </w:pPr>
      <w:smartTag w:uri="urn:schemas-microsoft-com:office:smarttags" w:element="place">
        <w:smartTag w:uri="urn:schemas-microsoft-com:office:smarttags" w:element="City">
          <w:r w:rsidRPr="00B0213E">
            <w:rPr>
              <w:rFonts w:ascii="Arial Narrow" w:hAnsi="Arial Narrow"/>
              <w:sz w:val="22"/>
              <w:szCs w:val="22"/>
            </w:rPr>
            <w:t>Decorah</w:t>
          </w:r>
        </w:smartTag>
        <w:r w:rsidRPr="00B0213E">
          <w:rPr>
            <w:rFonts w:ascii="Arial Narrow" w:hAnsi="Arial Narrow"/>
            <w:sz w:val="22"/>
            <w:szCs w:val="22"/>
          </w:rPr>
          <w:t xml:space="preserve">, </w:t>
        </w:r>
        <w:smartTag w:uri="urn:schemas-microsoft-com:office:smarttags" w:element="State">
          <w:r w:rsidRPr="00B0213E">
            <w:rPr>
              <w:rFonts w:ascii="Arial Narrow" w:hAnsi="Arial Narrow"/>
              <w:sz w:val="22"/>
              <w:szCs w:val="22"/>
            </w:rPr>
            <w:t>Iowa</w:t>
          </w:r>
        </w:smartTag>
        <w:r w:rsidRPr="00B0213E">
          <w:rPr>
            <w:rFonts w:ascii="Arial Narrow" w:hAnsi="Arial Narrow"/>
            <w:sz w:val="22"/>
            <w:szCs w:val="22"/>
          </w:rPr>
          <w:t xml:space="preserve">  </w:t>
        </w:r>
        <w:smartTag w:uri="urn:schemas-microsoft-com:office:smarttags" w:element="PostalCode">
          <w:r w:rsidRPr="00B0213E">
            <w:rPr>
              <w:rFonts w:ascii="Arial Narrow" w:hAnsi="Arial Narrow"/>
              <w:sz w:val="22"/>
              <w:szCs w:val="22"/>
            </w:rPr>
            <w:t>52101</w:t>
          </w:r>
        </w:smartTag>
      </w:smartTag>
    </w:p>
    <w:p w:rsidR="00480B06" w:rsidRPr="00B0213E" w:rsidRDefault="00480B06" w:rsidP="00480B06">
      <w:pPr>
        <w:rPr>
          <w:rFonts w:ascii="Arial Narrow" w:hAnsi="Arial Narrow"/>
          <w:sz w:val="22"/>
          <w:szCs w:val="22"/>
        </w:rPr>
      </w:pPr>
      <w:r w:rsidRPr="00B0213E">
        <w:rPr>
          <w:rFonts w:ascii="Arial Narrow" w:hAnsi="Arial Narrow"/>
          <w:sz w:val="22"/>
          <w:szCs w:val="22"/>
        </w:rPr>
        <w:t xml:space="preserve">(563) 382-2941 or </w:t>
      </w:r>
    </w:p>
    <w:p w:rsidR="00480B06" w:rsidRPr="00B0213E" w:rsidRDefault="00480B06" w:rsidP="00480B06">
      <w:pPr>
        <w:rPr>
          <w:rFonts w:ascii="Arial Narrow" w:hAnsi="Arial Narrow"/>
          <w:sz w:val="22"/>
          <w:szCs w:val="22"/>
        </w:rPr>
      </w:pPr>
      <w:r w:rsidRPr="00B0213E">
        <w:rPr>
          <w:rFonts w:ascii="Arial Narrow" w:hAnsi="Arial Narrow"/>
          <w:sz w:val="22"/>
          <w:szCs w:val="22"/>
        </w:rPr>
        <w:t>1-800-233-4603</w:t>
      </w:r>
    </w:p>
    <w:p w:rsidR="00480B06" w:rsidRPr="00B0213E" w:rsidRDefault="00480B06" w:rsidP="00480B06">
      <w:pPr>
        <w:rPr>
          <w:rFonts w:ascii="Arial Narrow" w:hAnsi="Arial Narrow"/>
          <w:sz w:val="22"/>
          <w:szCs w:val="22"/>
        </w:rPr>
      </w:pPr>
    </w:p>
    <w:p w:rsidR="00480B06" w:rsidRPr="00B0213E" w:rsidRDefault="00480B06" w:rsidP="00480B06">
      <w:pPr>
        <w:rPr>
          <w:rFonts w:ascii="Arial Narrow" w:hAnsi="Arial Narrow"/>
          <w:b/>
          <w:sz w:val="22"/>
          <w:szCs w:val="22"/>
        </w:rPr>
      </w:pPr>
      <w:r w:rsidRPr="00B0213E">
        <w:rPr>
          <w:rFonts w:ascii="Arial Narrow" w:hAnsi="Arial Narrow"/>
          <w:b/>
          <w:sz w:val="22"/>
          <w:szCs w:val="22"/>
        </w:rPr>
        <w:t>Area 2, 5 &amp; 12</w:t>
      </w:r>
    </w:p>
    <w:p w:rsidR="00480B06" w:rsidRPr="00B0213E" w:rsidRDefault="00480B06" w:rsidP="00480B06">
      <w:pPr>
        <w:rPr>
          <w:rFonts w:ascii="Arial Narrow" w:hAnsi="Arial Narrow"/>
          <w:sz w:val="22"/>
          <w:szCs w:val="22"/>
        </w:rPr>
      </w:pPr>
      <w:r w:rsidRPr="00B0213E">
        <w:rPr>
          <w:rFonts w:ascii="Arial Narrow" w:hAnsi="Arial Narrow"/>
          <w:sz w:val="22"/>
          <w:szCs w:val="22"/>
        </w:rPr>
        <w:t xml:space="preserve">Elderbridge </w:t>
      </w:r>
      <w:r w:rsidR="00F36B00" w:rsidRPr="00B0213E">
        <w:rPr>
          <w:rFonts w:ascii="Arial Narrow" w:hAnsi="Arial Narrow"/>
          <w:sz w:val="22"/>
          <w:szCs w:val="22"/>
        </w:rPr>
        <w:t>AAA</w:t>
      </w:r>
    </w:p>
    <w:p w:rsidR="00480B06" w:rsidRPr="00B0213E" w:rsidRDefault="00480B06" w:rsidP="00480B06">
      <w:pPr>
        <w:rPr>
          <w:rFonts w:ascii="Arial Narrow" w:hAnsi="Arial Narrow"/>
          <w:sz w:val="22"/>
          <w:szCs w:val="22"/>
        </w:rPr>
      </w:pPr>
      <w:r w:rsidRPr="00B0213E">
        <w:rPr>
          <w:rFonts w:ascii="Arial Narrow" w:hAnsi="Arial Narrow"/>
          <w:sz w:val="22"/>
          <w:szCs w:val="22"/>
        </w:rPr>
        <w:t xml:space="preserve">22 N. Georgia, </w:t>
      </w:r>
      <w:smartTag w:uri="urn:schemas-microsoft-com:office:smarttags" w:element="address">
        <w:smartTag w:uri="urn:schemas-microsoft-com:office:smarttags" w:element="Street">
          <w:r w:rsidRPr="00B0213E">
            <w:rPr>
              <w:rFonts w:ascii="Arial Narrow" w:hAnsi="Arial Narrow"/>
              <w:sz w:val="22"/>
              <w:szCs w:val="22"/>
            </w:rPr>
            <w:t>Suite</w:t>
          </w:r>
        </w:smartTag>
        <w:r w:rsidRPr="00B0213E">
          <w:rPr>
            <w:rFonts w:ascii="Arial Narrow" w:hAnsi="Arial Narrow"/>
            <w:sz w:val="22"/>
            <w:szCs w:val="22"/>
          </w:rPr>
          <w:t xml:space="preserve"> 216</w:t>
        </w:r>
      </w:smartTag>
    </w:p>
    <w:p w:rsidR="00480B06" w:rsidRPr="00B0213E" w:rsidRDefault="00480B06" w:rsidP="00480B06">
      <w:pPr>
        <w:rPr>
          <w:rFonts w:ascii="Arial Narrow" w:hAnsi="Arial Narrow"/>
          <w:sz w:val="22"/>
          <w:szCs w:val="22"/>
        </w:rPr>
      </w:pPr>
      <w:smartTag w:uri="urn:schemas-microsoft-com:office:smarttags" w:element="place">
        <w:smartTag w:uri="urn:schemas-microsoft-com:office:smarttags" w:element="City">
          <w:r w:rsidRPr="00B0213E">
            <w:rPr>
              <w:rFonts w:ascii="Arial Narrow" w:hAnsi="Arial Narrow"/>
              <w:sz w:val="22"/>
              <w:szCs w:val="22"/>
            </w:rPr>
            <w:t>Mason City</w:t>
          </w:r>
        </w:smartTag>
        <w:r w:rsidRPr="00B0213E">
          <w:rPr>
            <w:rFonts w:ascii="Arial Narrow" w:hAnsi="Arial Narrow"/>
            <w:sz w:val="22"/>
            <w:szCs w:val="22"/>
          </w:rPr>
          <w:t xml:space="preserve">, </w:t>
        </w:r>
        <w:smartTag w:uri="urn:schemas-microsoft-com:office:smarttags" w:element="State">
          <w:r w:rsidRPr="00B0213E">
            <w:rPr>
              <w:rFonts w:ascii="Arial Narrow" w:hAnsi="Arial Narrow"/>
              <w:sz w:val="22"/>
              <w:szCs w:val="22"/>
            </w:rPr>
            <w:t>Iowa</w:t>
          </w:r>
        </w:smartTag>
        <w:r w:rsidRPr="00B0213E">
          <w:rPr>
            <w:rFonts w:ascii="Arial Narrow" w:hAnsi="Arial Narrow"/>
            <w:sz w:val="22"/>
            <w:szCs w:val="22"/>
          </w:rPr>
          <w:t xml:space="preserve">  </w:t>
        </w:r>
        <w:smartTag w:uri="urn:schemas-microsoft-com:office:smarttags" w:element="PostalCode">
          <w:r w:rsidRPr="00B0213E">
            <w:rPr>
              <w:rFonts w:ascii="Arial Narrow" w:hAnsi="Arial Narrow"/>
              <w:sz w:val="22"/>
              <w:szCs w:val="22"/>
            </w:rPr>
            <w:t>50401</w:t>
          </w:r>
        </w:smartTag>
      </w:smartTag>
    </w:p>
    <w:p w:rsidR="00480B06" w:rsidRPr="00B0213E" w:rsidRDefault="00480B06" w:rsidP="00480B06">
      <w:pPr>
        <w:rPr>
          <w:rFonts w:ascii="Arial Narrow" w:hAnsi="Arial Narrow"/>
          <w:sz w:val="22"/>
          <w:szCs w:val="22"/>
        </w:rPr>
      </w:pPr>
      <w:r w:rsidRPr="00B0213E">
        <w:rPr>
          <w:rFonts w:ascii="Arial Narrow" w:hAnsi="Arial Narrow"/>
          <w:sz w:val="22"/>
          <w:szCs w:val="22"/>
        </w:rPr>
        <w:t xml:space="preserve">(641) 424-0678 or </w:t>
      </w:r>
    </w:p>
    <w:p w:rsidR="00480B06" w:rsidRPr="00B0213E" w:rsidRDefault="00480B06" w:rsidP="00480B06">
      <w:pPr>
        <w:rPr>
          <w:rFonts w:ascii="Arial Narrow" w:hAnsi="Arial Narrow"/>
          <w:sz w:val="22"/>
          <w:szCs w:val="22"/>
        </w:rPr>
      </w:pPr>
      <w:r w:rsidRPr="00B0213E">
        <w:rPr>
          <w:rFonts w:ascii="Arial Narrow" w:hAnsi="Arial Narrow"/>
          <w:sz w:val="22"/>
          <w:szCs w:val="22"/>
        </w:rPr>
        <w:t>1-800-243-0678</w:t>
      </w:r>
    </w:p>
    <w:p w:rsidR="00480B06" w:rsidRPr="00B0213E" w:rsidRDefault="00480B06" w:rsidP="00480B06">
      <w:pPr>
        <w:rPr>
          <w:rFonts w:ascii="Arial Narrow" w:hAnsi="Arial Narrow"/>
          <w:sz w:val="22"/>
          <w:szCs w:val="22"/>
        </w:rPr>
      </w:pPr>
    </w:p>
    <w:p w:rsidR="00480B06" w:rsidRPr="00B0213E" w:rsidRDefault="00480B06" w:rsidP="00480B06">
      <w:pPr>
        <w:rPr>
          <w:rFonts w:ascii="Arial Narrow" w:hAnsi="Arial Narrow"/>
          <w:b/>
          <w:sz w:val="22"/>
          <w:szCs w:val="22"/>
        </w:rPr>
      </w:pPr>
      <w:r w:rsidRPr="00B0213E">
        <w:rPr>
          <w:rFonts w:ascii="Arial Narrow" w:hAnsi="Arial Narrow"/>
          <w:b/>
          <w:sz w:val="22"/>
          <w:szCs w:val="22"/>
        </w:rPr>
        <w:t xml:space="preserve">Area 3 </w:t>
      </w:r>
    </w:p>
    <w:p w:rsidR="00480B06" w:rsidRPr="00B0213E" w:rsidRDefault="00480B06" w:rsidP="00480B06">
      <w:pPr>
        <w:rPr>
          <w:rFonts w:ascii="Arial Narrow" w:hAnsi="Arial Narrow"/>
          <w:sz w:val="22"/>
          <w:szCs w:val="22"/>
        </w:rPr>
      </w:pPr>
      <w:r w:rsidRPr="00B0213E">
        <w:rPr>
          <w:rFonts w:ascii="Arial Narrow" w:hAnsi="Arial Narrow"/>
          <w:sz w:val="22"/>
          <w:szCs w:val="22"/>
        </w:rPr>
        <w:t>Northwest Agin</w:t>
      </w:r>
      <w:r w:rsidR="00D40A34" w:rsidRPr="00B0213E">
        <w:rPr>
          <w:rFonts w:ascii="Arial Narrow" w:hAnsi="Arial Narrow"/>
          <w:sz w:val="22"/>
          <w:szCs w:val="22"/>
        </w:rPr>
        <w:t xml:space="preserve">g </w:t>
      </w:r>
      <w:r w:rsidRPr="00B0213E">
        <w:rPr>
          <w:rFonts w:ascii="Arial Narrow" w:hAnsi="Arial Narrow"/>
          <w:sz w:val="22"/>
          <w:szCs w:val="22"/>
        </w:rPr>
        <w:t>Assoc</w:t>
      </w:r>
      <w:r w:rsidR="00D40A34" w:rsidRPr="00B0213E">
        <w:rPr>
          <w:rFonts w:ascii="Arial Narrow" w:hAnsi="Arial Narrow"/>
          <w:sz w:val="22"/>
          <w:szCs w:val="22"/>
        </w:rPr>
        <w:t>.</w:t>
      </w:r>
    </w:p>
    <w:p w:rsidR="00480B06" w:rsidRPr="00B0213E" w:rsidRDefault="00480B06" w:rsidP="00480B06">
      <w:pPr>
        <w:rPr>
          <w:rFonts w:ascii="Arial Narrow" w:hAnsi="Arial Narrow"/>
          <w:sz w:val="22"/>
          <w:szCs w:val="22"/>
        </w:rPr>
      </w:pPr>
      <w:smartTag w:uri="urn:schemas-microsoft-com:office:smarttags" w:element="Street">
        <w:smartTag w:uri="urn:schemas-microsoft-com:office:smarttags" w:element="address">
          <w:r w:rsidRPr="00B0213E">
            <w:rPr>
              <w:rFonts w:ascii="Arial Narrow" w:hAnsi="Arial Narrow"/>
              <w:sz w:val="22"/>
              <w:szCs w:val="22"/>
            </w:rPr>
            <w:t>2 Grand Avenue</w:t>
          </w:r>
        </w:smartTag>
      </w:smartTag>
    </w:p>
    <w:p w:rsidR="00480B06" w:rsidRPr="00B0213E" w:rsidRDefault="00480B06" w:rsidP="00480B06">
      <w:pPr>
        <w:rPr>
          <w:rFonts w:ascii="Arial Narrow" w:hAnsi="Arial Narrow"/>
          <w:sz w:val="22"/>
          <w:szCs w:val="22"/>
        </w:rPr>
      </w:pPr>
      <w:smartTag w:uri="urn:schemas-microsoft-com:office:smarttags" w:element="place">
        <w:smartTag w:uri="urn:schemas-microsoft-com:office:smarttags" w:element="City">
          <w:r w:rsidRPr="00B0213E">
            <w:rPr>
              <w:rFonts w:ascii="Arial Narrow" w:hAnsi="Arial Narrow"/>
              <w:sz w:val="22"/>
              <w:szCs w:val="22"/>
            </w:rPr>
            <w:t>Spencer</w:t>
          </w:r>
        </w:smartTag>
        <w:r w:rsidRPr="00B0213E">
          <w:rPr>
            <w:rFonts w:ascii="Arial Narrow" w:hAnsi="Arial Narrow"/>
            <w:sz w:val="22"/>
            <w:szCs w:val="22"/>
          </w:rPr>
          <w:t xml:space="preserve">, </w:t>
        </w:r>
        <w:smartTag w:uri="urn:schemas-microsoft-com:office:smarttags" w:element="State">
          <w:r w:rsidRPr="00B0213E">
            <w:rPr>
              <w:rFonts w:ascii="Arial Narrow" w:hAnsi="Arial Narrow"/>
              <w:sz w:val="22"/>
              <w:szCs w:val="22"/>
            </w:rPr>
            <w:t>Iowa</w:t>
          </w:r>
        </w:smartTag>
        <w:r w:rsidRPr="00B0213E">
          <w:rPr>
            <w:rFonts w:ascii="Arial Narrow" w:hAnsi="Arial Narrow"/>
            <w:sz w:val="22"/>
            <w:szCs w:val="22"/>
          </w:rPr>
          <w:t xml:space="preserve">  </w:t>
        </w:r>
        <w:smartTag w:uri="urn:schemas-microsoft-com:office:smarttags" w:element="PostalCode">
          <w:r w:rsidRPr="00B0213E">
            <w:rPr>
              <w:rFonts w:ascii="Arial Narrow" w:hAnsi="Arial Narrow"/>
              <w:sz w:val="22"/>
              <w:szCs w:val="22"/>
            </w:rPr>
            <w:t>51301</w:t>
          </w:r>
        </w:smartTag>
      </w:smartTag>
    </w:p>
    <w:p w:rsidR="00480B06" w:rsidRPr="00B0213E" w:rsidRDefault="00480B06" w:rsidP="00480B06">
      <w:pPr>
        <w:rPr>
          <w:rFonts w:ascii="Arial Narrow" w:hAnsi="Arial Narrow"/>
          <w:sz w:val="22"/>
          <w:szCs w:val="22"/>
        </w:rPr>
      </w:pPr>
      <w:r w:rsidRPr="00B0213E">
        <w:rPr>
          <w:rFonts w:ascii="Arial Narrow" w:hAnsi="Arial Narrow"/>
          <w:sz w:val="22"/>
          <w:szCs w:val="22"/>
        </w:rPr>
        <w:t xml:space="preserve">(712) 262-1775 or </w:t>
      </w:r>
    </w:p>
    <w:p w:rsidR="00480B06" w:rsidRPr="00B0213E" w:rsidRDefault="00480B06" w:rsidP="00480B06">
      <w:pPr>
        <w:rPr>
          <w:rFonts w:ascii="Arial Narrow" w:hAnsi="Arial Narrow"/>
          <w:sz w:val="22"/>
          <w:szCs w:val="22"/>
        </w:rPr>
      </w:pPr>
      <w:r w:rsidRPr="00B0213E">
        <w:rPr>
          <w:rFonts w:ascii="Arial Narrow" w:hAnsi="Arial Narrow"/>
          <w:sz w:val="22"/>
          <w:szCs w:val="22"/>
        </w:rPr>
        <w:t>1-800-242-5033</w:t>
      </w:r>
    </w:p>
    <w:p w:rsidR="00480B06" w:rsidRPr="00B0213E" w:rsidRDefault="00480B06" w:rsidP="00480B06">
      <w:pPr>
        <w:rPr>
          <w:rFonts w:ascii="Arial Narrow" w:hAnsi="Arial Narrow"/>
          <w:sz w:val="22"/>
          <w:szCs w:val="22"/>
        </w:rPr>
      </w:pPr>
    </w:p>
    <w:p w:rsidR="00480B06" w:rsidRPr="00B0213E" w:rsidRDefault="00480B06" w:rsidP="00480B06">
      <w:pPr>
        <w:rPr>
          <w:rFonts w:ascii="Arial Narrow" w:hAnsi="Arial Narrow"/>
          <w:b/>
          <w:sz w:val="22"/>
          <w:szCs w:val="22"/>
        </w:rPr>
      </w:pPr>
      <w:r w:rsidRPr="00B0213E">
        <w:rPr>
          <w:rFonts w:ascii="Arial Narrow" w:hAnsi="Arial Narrow"/>
          <w:b/>
          <w:sz w:val="22"/>
          <w:szCs w:val="22"/>
        </w:rPr>
        <w:t>Area 4</w:t>
      </w:r>
    </w:p>
    <w:p w:rsidR="00480B06" w:rsidRPr="00B0213E" w:rsidRDefault="00C545E1" w:rsidP="00480B06">
      <w:pPr>
        <w:rPr>
          <w:rFonts w:ascii="Arial Narrow" w:hAnsi="Arial Narrow"/>
          <w:sz w:val="22"/>
          <w:szCs w:val="22"/>
        </w:rPr>
      </w:pPr>
      <w:r w:rsidRPr="00B0213E">
        <w:rPr>
          <w:rFonts w:ascii="Arial Narrow" w:hAnsi="Arial Narrow"/>
          <w:sz w:val="22"/>
          <w:szCs w:val="22"/>
        </w:rPr>
        <w:t>Siouxland Agin</w:t>
      </w:r>
      <w:r w:rsidR="00BB5E89" w:rsidRPr="00B0213E">
        <w:rPr>
          <w:rFonts w:ascii="Arial Narrow" w:hAnsi="Arial Narrow"/>
          <w:sz w:val="22"/>
          <w:szCs w:val="22"/>
        </w:rPr>
        <w:t>g Services</w:t>
      </w:r>
      <w:r w:rsidR="00E71E1F">
        <w:rPr>
          <w:rFonts w:ascii="Arial Narrow" w:hAnsi="Arial Narrow"/>
          <w:sz w:val="22"/>
          <w:szCs w:val="22"/>
        </w:rPr>
        <w:t>, Inc.</w:t>
      </w:r>
    </w:p>
    <w:p w:rsidR="00C545E1" w:rsidRPr="00B0213E" w:rsidRDefault="00C545E1" w:rsidP="00480B06">
      <w:pPr>
        <w:rPr>
          <w:rFonts w:ascii="Arial Narrow" w:hAnsi="Arial Narrow"/>
          <w:sz w:val="22"/>
          <w:szCs w:val="22"/>
        </w:rPr>
      </w:pPr>
      <w:smartTag w:uri="urn:schemas-microsoft-com:office:smarttags" w:element="Street">
        <w:smartTag w:uri="urn:schemas-microsoft-com:office:smarttags" w:element="address">
          <w:r w:rsidRPr="00B0213E">
            <w:rPr>
              <w:rFonts w:ascii="Arial Narrow" w:hAnsi="Arial Narrow"/>
              <w:sz w:val="22"/>
              <w:szCs w:val="22"/>
            </w:rPr>
            <w:t>2301 Pierce Street</w:t>
          </w:r>
        </w:smartTag>
      </w:smartTag>
    </w:p>
    <w:p w:rsidR="00C545E1" w:rsidRPr="00B0213E" w:rsidRDefault="00C545E1" w:rsidP="00480B06">
      <w:pPr>
        <w:rPr>
          <w:rFonts w:ascii="Arial Narrow" w:hAnsi="Arial Narrow"/>
          <w:sz w:val="22"/>
          <w:szCs w:val="22"/>
        </w:rPr>
      </w:pPr>
      <w:smartTag w:uri="urn:schemas-microsoft-com:office:smarttags" w:element="place">
        <w:smartTag w:uri="urn:schemas-microsoft-com:office:smarttags" w:element="City">
          <w:r w:rsidRPr="00B0213E">
            <w:rPr>
              <w:rFonts w:ascii="Arial Narrow" w:hAnsi="Arial Narrow"/>
              <w:sz w:val="22"/>
              <w:szCs w:val="22"/>
            </w:rPr>
            <w:t>Sioux City</w:t>
          </w:r>
        </w:smartTag>
        <w:r w:rsidRPr="00B0213E">
          <w:rPr>
            <w:rFonts w:ascii="Arial Narrow" w:hAnsi="Arial Narrow"/>
            <w:sz w:val="22"/>
            <w:szCs w:val="22"/>
          </w:rPr>
          <w:t xml:space="preserve">, </w:t>
        </w:r>
        <w:smartTag w:uri="urn:schemas-microsoft-com:office:smarttags" w:element="State">
          <w:r w:rsidRPr="00B0213E">
            <w:rPr>
              <w:rFonts w:ascii="Arial Narrow" w:hAnsi="Arial Narrow"/>
              <w:sz w:val="22"/>
              <w:szCs w:val="22"/>
            </w:rPr>
            <w:t>Iowa</w:t>
          </w:r>
        </w:smartTag>
        <w:r w:rsidRPr="00B0213E">
          <w:rPr>
            <w:rFonts w:ascii="Arial Narrow" w:hAnsi="Arial Narrow"/>
            <w:sz w:val="22"/>
            <w:szCs w:val="22"/>
          </w:rPr>
          <w:t xml:space="preserve">  </w:t>
        </w:r>
        <w:smartTag w:uri="urn:schemas-microsoft-com:office:smarttags" w:element="PostalCode">
          <w:r w:rsidRPr="00B0213E">
            <w:rPr>
              <w:rFonts w:ascii="Arial Narrow" w:hAnsi="Arial Narrow"/>
              <w:sz w:val="22"/>
              <w:szCs w:val="22"/>
            </w:rPr>
            <w:t>51104</w:t>
          </w:r>
        </w:smartTag>
      </w:smartTag>
    </w:p>
    <w:p w:rsidR="00C545E1" w:rsidRPr="00B0213E" w:rsidRDefault="00C545E1" w:rsidP="00480B06">
      <w:pPr>
        <w:rPr>
          <w:rFonts w:ascii="Arial Narrow" w:hAnsi="Arial Narrow"/>
          <w:sz w:val="22"/>
          <w:szCs w:val="22"/>
        </w:rPr>
      </w:pPr>
      <w:r w:rsidRPr="00B0213E">
        <w:rPr>
          <w:rFonts w:ascii="Arial Narrow" w:hAnsi="Arial Narrow"/>
          <w:sz w:val="22"/>
          <w:szCs w:val="22"/>
        </w:rPr>
        <w:t>(712) 279-6900 or</w:t>
      </w:r>
    </w:p>
    <w:p w:rsidR="00C82C7E" w:rsidRPr="00B0213E" w:rsidRDefault="00C545E1" w:rsidP="00480B06">
      <w:pPr>
        <w:rPr>
          <w:rFonts w:ascii="Arial Narrow" w:hAnsi="Arial Narrow"/>
          <w:sz w:val="22"/>
          <w:szCs w:val="22"/>
        </w:rPr>
      </w:pPr>
      <w:r w:rsidRPr="00B0213E">
        <w:rPr>
          <w:rFonts w:ascii="Arial Narrow" w:hAnsi="Arial Narrow"/>
          <w:sz w:val="22"/>
          <w:szCs w:val="22"/>
        </w:rPr>
        <w:t>1-800-798-6916</w:t>
      </w:r>
    </w:p>
    <w:p w:rsidR="00C82C7E" w:rsidRPr="00B0213E" w:rsidRDefault="00C82C7E" w:rsidP="00480B06">
      <w:pPr>
        <w:rPr>
          <w:rFonts w:ascii="Arial Narrow" w:hAnsi="Arial Narrow"/>
          <w:sz w:val="22"/>
          <w:szCs w:val="22"/>
        </w:rPr>
      </w:pPr>
    </w:p>
    <w:p w:rsidR="00480B06" w:rsidRPr="00B0213E" w:rsidRDefault="00480B06" w:rsidP="00480B06">
      <w:pPr>
        <w:rPr>
          <w:rFonts w:ascii="Arial Narrow" w:hAnsi="Arial Narrow"/>
          <w:b/>
          <w:sz w:val="22"/>
          <w:szCs w:val="22"/>
        </w:rPr>
      </w:pPr>
      <w:r w:rsidRPr="00B0213E">
        <w:rPr>
          <w:rFonts w:ascii="Arial Narrow" w:hAnsi="Arial Narrow"/>
          <w:b/>
          <w:sz w:val="22"/>
          <w:szCs w:val="22"/>
        </w:rPr>
        <w:t>Area 6 &amp; 7</w:t>
      </w:r>
    </w:p>
    <w:p w:rsidR="00480B06" w:rsidRPr="00B0213E" w:rsidRDefault="00C545E1" w:rsidP="00480B06">
      <w:pPr>
        <w:rPr>
          <w:rFonts w:ascii="Arial Narrow" w:hAnsi="Arial Narrow"/>
          <w:sz w:val="22"/>
          <w:szCs w:val="22"/>
        </w:rPr>
      </w:pPr>
      <w:r w:rsidRPr="00B0213E">
        <w:rPr>
          <w:rFonts w:ascii="Arial Narrow" w:hAnsi="Arial Narrow"/>
          <w:sz w:val="22"/>
          <w:szCs w:val="22"/>
        </w:rPr>
        <w:t>Hawkeye Valley AAA</w:t>
      </w:r>
    </w:p>
    <w:p w:rsidR="00C545E1" w:rsidRPr="00B0213E" w:rsidRDefault="00C545E1" w:rsidP="00480B06">
      <w:pPr>
        <w:rPr>
          <w:rFonts w:ascii="Arial Narrow" w:hAnsi="Arial Narrow"/>
          <w:sz w:val="22"/>
          <w:szCs w:val="22"/>
        </w:rPr>
      </w:pPr>
      <w:smartTag w:uri="urn:schemas-microsoft-com:office:smarttags" w:element="Street">
        <w:smartTag w:uri="urn:schemas-microsoft-com:office:smarttags" w:element="address">
          <w:r w:rsidRPr="00B0213E">
            <w:rPr>
              <w:rFonts w:ascii="Arial Narrow" w:hAnsi="Arial Narrow"/>
              <w:sz w:val="22"/>
              <w:szCs w:val="22"/>
            </w:rPr>
            <w:t>2101 Kimball Avenue</w:t>
          </w:r>
        </w:smartTag>
      </w:smartTag>
      <w:r w:rsidRPr="00B0213E">
        <w:rPr>
          <w:rFonts w:ascii="Arial Narrow" w:hAnsi="Arial Narrow"/>
          <w:sz w:val="22"/>
          <w:szCs w:val="22"/>
        </w:rPr>
        <w:t>,</w:t>
      </w:r>
    </w:p>
    <w:p w:rsidR="00480B06" w:rsidRPr="00B0213E" w:rsidRDefault="00C545E1" w:rsidP="00480B06">
      <w:pPr>
        <w:rPr>
          <w:rFonts w:ascii="Arial Narrow" w:hAnsi="Arial Narrow"/>
          <w:sz w:val="22"/>
          <w:szCs w:val="22"/>
        </w:rPr>
      </w:pPr>
      <w:smartTag w:uri="urn:schemas-microsoft-com:office:smarttags" w:element="address">
        <w:smartTag w:uri="urn:schemas-microsoft-com:office:smarttags" w:element="Street">
          <w:r w:rsidRPr="00B0213E">
            <w:rPr>
              <w:rFonts w:ascii="Arial Narrow" w:hAnsi="Arial Narrow"/>
              <w:sz w:val="22"/>
              <w:szCs w:val="22"/>
            </w:rPr>
            <w:t>Suite</w:t>
          </w:r>
        </w:smartTag>
        <w:r w:rsidRPr="00B0213E">
          <w:rPr>
            <w:rFonts w:ascii="Arial Narrow" w:hAnsi="Arial Narrow"/>
            <w:sz w:val="22"/>
            <w:szCs w:val="22"/>
          </w:rPr>
          <w:t xml:space="preserve"> 320</w:t>
        </w:r>
      </w:smartTag>
    </w:p>
    <w:p w:rsidR="00C82C7E" w:rsidRPr="00B0213E" w:rsidRDefault="00480B06" w:rsidP="00480B06">
      <w:pPr>
        <w:rPr>
          <w:rFonts w:ascii="Arial Narrow" w:hAnsi="Arial Narrow"/>
          <w:sz w:val="22"/>
          <w:szCs w:val="22"/>
        </w:rPr>
      </w:pPr>
      <w:smartTag w:uri="urn:schemas-microsoft-com:office:smarttags" w:element="place">
        <w:smartTag w:uri="urn:schemas-microsoft-com:office:smarttags" w:element="City">
          <w:r w:rsidRPr="00B0213E">
            <w:rPr>
              <w:rFonts w:ascii="Arial Narrow" w:hAnsi="Arial Narrow"/>
              <w:sz w:val="22"/>
              <w:szCs w:val="22"/>
            </w:rPr>
            <w:t>Waterloo</w:t>
          </w:r>
        </w:smartTag>
        <w:r w:rsidRPr="00B0213E">
          <w:rPr>
            <w:rFonts w:ascii="Arial Narrow" w:hAnsi="Arial Narrow"/>
            <w:sz w:val="22"/>
            <w:szCs w:val="22"/>
          </w:rPr>
          <w:t xml:space="preserve">, </w:t>
        </w:r>
        <w:smartTag w:uri="urn:schemas-microsoft-com:office:smarttags" w:element="State">
          <w:r w:rsidRPr="00B0213E">
            <w:rPr>
              <w:rFonts w:ascii="Arial Narrow" w:hAnsi="Arial Narrow"/>
              <w:sz w:val="22"/>
              <w:szCs w:val="22"/>
            </w:rPr>
            <w:t>Iowa</w:t>
          </w:r>
        </w:smartTag>
        <w:r w:rsidRPr="00B0213E">
          <w:rPr>
            <w:rFonts w:ascii="Arial Narrow" w:hAnsi="Arial Narrow"/>
            <w:sz w:val="22"/>
            <w:szCs w:val="22"/>
          </w:rPr>
          <w:t xml:space="preserve">  </w:t>
        </w:r>
        <w:smartTag w:uri="urn:schemas-microsoft-com:office:smarttags" w:element="PostalCode">
          <w:r w:rsidRPr="00B0213E">
            <w:rPr>
              <w:rFonts w:ascii="Arial Narrow" w:hAnsi="Arial Narrow"/>
              <w:sz w:val="22"/>
              <w:szCs w:val="22"/>
            </w:rPr>
            <w:t>5070</w:t>
          </w:r>
          <w:r w:rsidR="00C545E1" w:rsidRPr="00B0213E">
            <w:rPr>
              <w:rFonts w:ascii="Arial Narrow" w:hAnsi="Arial Narrow"/>
              <w:sz w:val="22"/>
              <w:szCs w:val="22"/>
            </w:rPr>
            <w:t>2</w:t>
          </w:r>
        </w:smartTag>
      </w:smartTag>
    </w:p>
    <w:p w:rsidR="00172A0E" w:rsidRPr="00B0213E" w:rsidRDefault="00480B06" w:rsidP="00480B06">
      <w:pPr>
        <w:rPr>
          <w:rFonts w:ascii="Arial Narrow" w:hAnsi="Arial Narrow"/>
          <w:sz w:val="22"/>
          <w:szCs w:val="22"/>
        </w:rPr>
      </w:pPr>
      <w:r w:rsidRPr="00B0213E">
        <w:rPr>
          <w:rFonts w:ascii="Arial Narrow" w:hAnsi="Arial Narrow"/>
          <w:sz w:val="22"/>
          <w:szCs w:val="22"/>
        </w:rPr>
        <w:t xml:space="preserve">(319) </w:t>
      </w:r>
      <w:r w:rsidR="00C545E1" w:rsidRPr="00B0213E">
        <w:rPr>
          <w:rFonts w:ascii="Arial Narrow" w:hAnsi="Arial Narrow"/>
          <w:sz w:val="22"/>
          <w:szCs w:val="22"/>
        </w:rPr>
        <w:t xml:space="preserve">272-2244 </w:t>
      </w:r>
      <w:r w:rsidRPr="00B0213E">
        <w:rPr>
          <w:rFonts w:ascii="Arial Narrow" w:hAnsi="Arial Narrow"/>
          <w:sz w:val="22"/>
          <w:szCs w:val="22"/>
        </w:rPr>
        <w:t>or</w:t>
      </w:r>
    </w:p>
    <w:p w:rsidR="00D40A34" w:rsidRPr="00B0213E" w:rsidRDefault="00D40A34" w:rsidP="00480B06">
      <w:pPr>
        <w:rPr>
          <w:rFonts w:ascii="Arial Narrow" w:hAnsi="Arial Narrow"/>
          <w:sz w:val="22"/>
          <w:szCs w:val="22"/>
        </w:rPr>
      </w:pPr>
      <w:r w:rsidRPr="00B0213E">
        <w:rPr>
          <w:rFonts w:ascii="Arial Narrow" w:hAnsi="Arial Narrow"/>
          <w:sz w:val="22"/>
          <w:szCs w:val="22"/>
        </w:rPr>
        <w:t>1-800-779-8707</w:t>
      </w:r>
    </w:p>
    <w:p w:rsidR="00893AB3" w:rsidRPr="00B0213E" w:rsidRDefault="00893AB3" w:rsidP="00480B06">
      <w:pPr>
        <w:rPr>
          <w:rFonts w:ascii="Arial Narrow" w:hAnsi="Arial Narrow"/>
          <w:sz w:val="22"/>
          <w:szCs w:val="22"/>
        </w:rPr>
      </w:pPr>
    </w:p>
    <w:p w:rsidR="00F36B00" w:rsidRPr="00B0213E" w:rsidRDefault="00582760" w:rsidP="00480B06">
      <w:pPr>
        <w:rPr>
          <w:rFonts w:ascii="Arial Narrow" w:hAnsi="Arial Narrow"/>
          <w:b/>
          <w:sz w:val="22"/>
          <w:szCs w:val="22"/>
        </w:rPr>
      </w:pPr>
      <w:r w:rsidRPr="00B0213E">
        <w:rPr>
          <w:rFonts w:ascii="Arial Narrow" w:hAnsi="Arial Narrow"/>
          <w:b/>
          <w:sz w:val="22"/>
          <w:szCs w:val="22"/>
        </w:rPr>
        <w:br w:type="column"/>
      </w:r>
      <w:r w:rsidR="00F36B00" w:rsidRPr="00B0213E">
        <w:rPr>
          <w:rFonts w:ascii="Arial Narrow" w:hAnsi="Arial Narrow"/>
          <w:b/>
          <w:sz w:val="22"/>
          <w:szCs w:val="22"/>
        </w:rPr>
        <w:lastRenderedPageBreak/>
        <w:t>Area 8</w:t>
      </w:r>
    </w:p>
    <w:p w:rsidR="00F36B00" w:rsidRPr="00B0213E" w:rsidRDefault="00F36B00" w:rsidP="00480B06">
      <w:pPr>
        <w:rPr>
          <w:rFonts w:ascii="Arial Narrow" w:hAnsi="Arial Narrow"/>
          <w:sz w:val="22"/>
          <w:szCs w:val="22"/>
        </w:rPr>
      </w:pPr>
      <w:r w:rsidRPr="00B0213E">
        <w:rPr>
          <w:rFonts w:ascii="Arial Narrow" w:hAnsi="Arial Narrow"/>
          <w:sz w:val="22"/>
          <w:szCs w:val="22"/>
        </w:rPr>
        <w:t>Scenic Valley AAA</w:t>
      </w:r>
    </w:p>
    <w:p w:rsidR="006E1386" w:rsidRDefault="00F36B00" w:rsidP="00480B06">
      <w:pPr>
        <w:rPr>
          <w:rFonts w:ascii="Arial Narrow" w:hAnsi="Arial Narrow"/>
          <w:sz w:val="22"/>
          <w:szCs w:val="22"/>
        </w:rPr>
      </w:pPr>
      <w:smartTag w:uri="urn:schemas-microsoft-com:office:smarttags" w:element="Street">
        <w:smartTag w:uri="urn:schemas-microsoft-com:office:smarttags" w:element="address">
          <w:r w:rsidRPr="00B0213E">
            <w:rPr>
              <w:rFonts w:ascii="Arial Narrow" w:hAnsi="Arial Narrow"/>
              <w:sz w:val="22"/>
              <w:szCs w:val="22"/>
            </w:rPr>
            <w:t>3505 Stoneman Road</w:t>
          </w:r>
        </w:smartTag>
      </w:smartTag>
      <w:r w:rsidRPr="00B0213E">
        <w:rPr>
          <w:rFonts w:ascii="Arial Narrow" w:hAnsi="Arial Narrow"/>
          <w:sz w:val="22"/>
          <w:szCs w:val="22"/>
        </w:rPr>
        <w:t xml:space="preserve">, </w:t>
      </w:r>
    </w:p>
    <w:p w:rsidR="00F36B00" w:rsidRPr="00B0213E" w:rsidRDefault="00F36B00" w:rsidP="00480B06">
      <w:pPr>
        <w:rPr>
          <w:rFonts w:ascii="Arial Narrow" w:hAnsi="Arial Narrow"/>
          <w:sz w:val="22"/>
          <w:szCs w:val="22"/>
        </w:rPr>
      </w:pPr>
      <w:smartTag w:uri="urn:schemas-microsoft-com:office:smarttags" w:element="address">
        <w:smartTag w:uri="urn:schemas-microsoft-com:office:smarttags" w:element="Street">
          <w:r w:rsidRPr="00B0213E">
            <w:rPr>
              <w:rFonts w:ascii="Arial Narrow" w:hAnsi="Arial Narrow"/>
              <w:sz w:val="22"/>
              <w:szCs w:val="22"/>
            </w:rPr>
            <w:t>Suite</w:t>
          </w:r>
        </w:smartTag>
        <w:r w:rsidRPr="00B0213E">
          <w:rPr>
            <w:rFonts w:ascii="Arial Narrow" w:hAnsi="Arial Narrow"/>
            <w:sz w:val="22"/>
            <w:szCs w:val="22"/>
          </w:rPr>
          <w:t xml:space="preserve"> 4</w:t>
        </w:r>
      </w:smartTag>
    </w:p>
    <w:p w:rsidR="00F36B00" w:rsidRPr="00B0213E" w:rsidRDefault="00F36B00" w:rsidP="00480B06">
      <w:pPr>
        <w:rPr>
          <w:rFonts w:ascii="Arial Narrow" w:hAnsi="Arial Narrow"/>
          <w:sz w:val="22"/>
          <w:szCs w:val="22"/>
        </w:rPr>
      </w:pPr>
      <w:smartTag w:uri="urn:schemas-microsoft-com:office:smarttags" w:element="place">
        <w:smartTag w:uri="urn:schemas-microsoft-com:office:smarttags" w:element="City">
          <w:r w:rsidRPr="00B0213E">
            <w:rPr>
              <w:rFonts w:ascii="Arial Narrow" w:hAnsi="Arial Narrow"/>
              <w:sz w:val="22"/>
              <w:szCs w:val="22"/>
            </w:rPr>
            <w:t>Dubuque</w:t>
          </w:r>
        </w:smartTag>
        <w:r w:rsidRPr="00B0213E">
          <w:rPr>
            <w:rFonts w:ascii="Arial Narrow" w:hAnsi="Arial Narrow"/>
            <w:sz w:val="22"/>
            <w:szCs w:val="22"/>
          </w:rPr>
          <w:t xml:space="preserve">, </w:t>
        </w:r>
        <w:smartTag w:uri="urn:schemas-microsoft-com:office:smarttags" w:element="State">
          <w:r w:rsidRPr="00B0213E">
            <w:rPr>
              <w:rFonts w:ascii="Arial Narrow" w:hAnsi="Arial Narrow"/>
              <w:sz w:val="22"/>
              <w:szCs w:val="22"/>
            </w:rPr>
            <w:t>Iowa</w:t>
          </w:r>
        </w:smartTag>
        <w:r w:rsidRPr="00B0213E">
          <w:rPr>
            <w:rFonts w:ascii="Arial Narrow" w:hAnsi="Arial Narrow"/>
            <w:sz w:val="22"/>
            <w:szCs w:val="22"/>
          </w:rPr>
          <w:t xml:space="preserve">  </w:t>
        </w:r>
        <w:smartTag w:uri="urn:schemas-microsoft-com:office:smarttags" w:element="PostalCode">
          <w:r w:rsidRPr="00B0213E">
            <w:rPr>
              <w:rFonts w:ascii="Arial Narrow" w:hAnsi="Arial Narrow"/>
              <w:sz w:val="22"/>
              <w:szCs w:val="22"/>
            </w:rPr>
            <w:t>52002</w:t>
          </w:r>
        </w:smartTag>
      </w:smartTag>
    </w:p>
    <w:p w:rsidR="00F36B00" w:rsidRPr="00B0213E" w:rsidRDefault="00F36B00" w:rsidP="00480B06">
      <w:pPr>
        <w:rPr>
          <w:rFonts w:ascii="Arial Narrow" w:hAnsi="Arial Narrow"/>
          <w:sz w:val="22"/>
          <w:szCs w:val="22"/>
        </w:rPr>
      </w:pPr>
      <w:r w:rsidRPr="00B0213E">
        <w:rPr>
          <w:rFonts w:ascii="Arial Narrow" w:hAnsi="Arial Narrow"/>
          <w:sz w:val="22"/>
          <w:szCs w:val="22"/>
        </w:rPr>
        <w:t xml:space="preserve">(563) 588-3970 </w:t>
      </w:r>
    </w:p>
    <w:p w:rsidR="00F36B00" w:rsidRPr="00B0213E" w:rsidRDefault="00F36B00" w:rsidP="00480B06">
      <w:pPr>
        <w:rPr>
          <w:rFonts w:ascii="Arial Narrow" w:hAnsi="Arial Narrow"/>
          <w:sz w:val="22"/>
          <w:szCs w:val="22"/>
        </w:rPr>
      </w:pPr>
    </w:p>
    <w:p w:rsidR="00480B06" w:rsidRPr="00B0213E" w:rsidRDefault="003542E7" w:rsidP="00480B06">
      <w:pPr>
        <w:rPr>
          <w:rFonts w:ascii="Arial Narrow" w:hAnsi="Arial Narrow"/>
          <w:b/>
          <w:sz w:val="22"/>
          <w:szCs w:val="22"/>
        </w:rPr>
      </w:pPr>
      <w:r w:rsidRPr="00B0213E">
        <w:rPr>
          <w:rFonts w:ascii="Arial Narrow" w:hAnsi="Arial Narrow"/>
          <w:b/>
          <w:sz w:val="22"/>
          <w:szCs w:val="22"/>
        </w:rPr>
        <w:t xml:space="preserve">Area </w:t>
      </w:r>
      <w:r w:rsidR="00480B06" w:rsidRPr="00B0213E">
        <w:rPr>
          <w:rFonts w:ascii="Arial Narrow" w:hAnsi="Arial Narrow"/>
          <w:b/>
          <w:sz w:val="22"/>
          <w:szCs w:val="22"/>
        </w:rPr>
        <w:t>9</w:t>
      </w:r>
    </w:p>
    <w:p w:rsidR="00480B06" w:rsidRPr="00B0213E" w:rsidRDefault="003542E7" w:rsidP="00480B06">
      <w:pPr>
        <w:rPr>
          <w:rFonts w:ascii="Arial Narrow" w:hAnsi="Arial Narrow"/>
          <w:sz w:val="22"/>
          <w:szCs w:val="22"/>
        </w:rPr>
      </w:pPr>
      <w:r w:rsidRPr="00B0213E">
        <w:rPr>
          <w:rFonts w:ascii="Arial Narrow" w:hAnsi="Arial Narrow"/>
          <w:sz w:val="22"/>
          <w:szCs w:val="22"/>
        </w:rPr>
        <w:t>Generations AAA</w:t>
      </w:r>
      <w:r w:rsidR="00480B06" w:rsidRPr="00B0213E">
        <w:rPr>
          <w:rFonts w:ascii="Arial Narrow" w:hAnsi="Arial Narrow"/>
          <w:sz w:val="22"/>
          <w:szCs w:val="22"/>
        </w:rPr>
        <w:t xml:space="preserve"> </w:t>
      </w:r>
    </w:p>
    <w:p w:rsidR="00480B06" w:rsidRPr="00B0213E" w:rsidRDefault="003542E7" w:rsidP="00480B06">
      <w:pPr>
        <w:rPr>
          <w:rFonts w:ascii="Arial Narrow" w:hAnsi="Arial Narrow"/>
          <w:sz w:val="22"/>
          <w:szCs w:val="22"/>
        </w:rPr>
      </w:pPr>
      <w:smartTag w:uri="urn:schemas-microsoft-com:office:smarttags" w:element="Street">
        <w:smartTag w:uri="urn:schemas-microsoft-com:office:smarttags" w:element="address">
          <w:r w:rsidRPr="00B0213E">
            <w:rPr>
              <w:rFonts w:ascii="Arial Narrow" w:hAnsi="Arial Narrow"/>
              <w:sz w:val="22"/>
              <w:szCs w:val="22"/>
            </w:rPr>
            <w:t>935 E. 53</w:t>
          </w:r>
          <w:r w:rsidRPr="00B0213E">
            <w:rPr>
              <w:rFonts w:ascii="Arial Narrow" w:hAnsi="Arial Narrow"/>
              <w:sz w:val="22"/>
              <w:szCs w:val="22"/>
              <w:vertAlign w:val="superscript"/>
            </w:rPr>
            <w:t>rd</w:t>
          </w:r>
          <w:r w:rsidRPr="00B0213E">
            <w:rPr>
              <w:rFonts w:ascii="Arial Narrow" w:hAnsi="Arial Narrow"/>
              <w:sz w:val="22"/>
              <w:szCs w:val="22"/>
            </w:rPr>
            <w:t xml:space="preserve"> Street</w:t>
          </w:r>
        </w:smartTag>
      </w:smartTag>
    </w:p>
    <w:p w:rsidR="00480B06" w:rsidRPr="00B0213E" w:rsidRDefault="00480B06" w:rsidP="00480B06">
      <w:pPr>
        <w:rPr>
          <w:rFonts w:ascii="Arial Narrow" w:hAnsi="Arial Narrow"/>
          <w:sz w:val="22"/>
          <w:szCs w:val="22"/>
        </w:rPr>
      </w:pPr>
      <w:smartTag w:uri="urn:schemas-microsoft-com:office:smarttags" w:element="place">
        <w:smartTag w:uri="urn:schemas-microsoft-com:office:smarttags" w:element="City">
          <w:r w:rsidRPr="00B0213E">
            <w:rPr>
              <w:rFonts w:ascii="Arial Narrow" w:hAnsi="Arial Narrow"/>
              <w:sz w:val="22"/>
              <w:szCs w:val="22"/>
            </w:rPr>
            <w:t>Davenport</w:t>
          </w:r>
        </w:smartTag>
        <w:r w:rsidRPr="00B0213E">
          <w:rPr>
            <w:rFonts w:ascii="Arial Narrow" w:hAnsi="Arial Narrow"/>
            <w:sz w:val="22"/>
            <w:szCs w:val="22"/>
          </w:rPr>
          <w:t xml:space="preserve">, </w:t>
        </w:r>
        <w:smartTag w:uri="urn:schemas-microsoft-com:office:smarttags" w:element="State">
          <w:r w:rsidRPr="00B0213E">
            <w:rPr>
              <w:rFonts w:ascii="Arial Narrow" w:hAnsi="Arial Narrow"/>
              <w:sz w:val="22"/>
              <w:szCs w:val="22"/>
            </w:rPr>
            <w:t>Iowa</w:t>
          </w:r>
        </w:smartTag>
        <w:r w:rsidRPr="00B0213E">
          <w:rPr>
            <w:rFonts w:ascii="Arial Narrow" w:hAnsi="Arial Narrow"/>
            <w:sz w:val="22"/>
            <w:szCs w:val="22"/>
          </w:rPr>
          <w:t xml:space="preserve">  </w:t>
        </w:r>
        <w:smartTag w:uri="urn:schemas-microsoft-com:office:smarttags" w:element="PostalCode">
          <w:r w:rsidRPr="00B0213E">
            <w:rPr>
              <w:rFonts w:ascii="Arial Narrow" w:hAnsi="Arial Narrow"/>
              <w:sz w:val="22"/>
              <w:szCs w:val="22"/>
            </w:rPr>
            <w:t>5280</w:t>
          </w:r>
          <w:r w:rsidR="003542E7" w:rsidRPr="00B0213E">
            <w:rPr>
              <w:rFonts w:ascii="Arial Narrow" w:hAnsi="Arial Narrow"/>
              <w:sz w:val="22"/>
              <w:szCs w:val="22"/>
            </w:rPr>
            <w:t>7</w:t>
          </w:r>
        </w:smartTag>
      </w:smartTag>
    </w:p>
    <w:p w:rsidR="00480B06" w:rsidRPr="00B0213E" w:rsidRDefault="00480B06" w:rsidP="00480B06">
      <w:pPr>
        <w:rPr>
          <w:rFonts w:ascii="Arial Narrow" w:hAnsi="Arial Narrow"/>
          <w:sz w:val="22"/>
          <w:szCs w:val="22"/>
        </w:rPr>
      </w:pPr>
      <w:r w:rsidRPr="00B0213E">
        <w:rPr>
          <w:rFonts w:ascii="Arial Narrow" w:hAnsi="Arial Narrow"/>
          <w:sz w:val="22"/>
          <w:szCs w:val="22"/>
        </w:rPr>
        <w:t>(563) 32</w:t>
      </w:r>
      <w:r w:rsidR="003542E7" w:rsidRPr="00B0213E">
        <w:rPr>
          <w:rFonts w:ascii="Arial Narrow" w:hAnsi="Arial Narrow"/>
          <w:sz w:val="22"/>
          <w:szCs w:val="22"/>
        </w:rPr>
        <w:t>4</w:t>
      </w:r>
      <w:r w:rsidRPr="00B0213E">
        <w:rPr>
          <w:rFonts w:ascii="Arial Narrow" w:hAnsi="Arial Narrow"/>
          <w:sz w:val="22"/>
          <w:szCs w:val="22"/>
        </w:rPr>
        <w:t>-</w:t>
      </w:r>
      <w:r w:rsidR="003542E7" w:rsidRPr="00B0213E">
        <w:rPr>
          <w:rFonts w:ascii="Arial Narrow" w:hAnsi="Arial Narrow"/>
          <w:sz w:val="22"/>
          <w:szCs w:val="22"/>
        </w:rPr>
        <w:t>9085 or</w:t>
      </w:r>
    </w:p>
    <w:p w:rsidR="003542E7" w:rsidRPr="00B0213E" w:rsidRDefault="003542E7" w:rsidP="00480B06">
      <w:pPr>
        <w:rPr>
          <w:rFonts w:ascii="Arial Narrow" w:hAnsi="Arial Narrow"/>
          <w:sz w:val="22"/>
          <w:szCs w:val="22"/>
        </w:rPr>
      </w:pPr>
      <w:r w:rsidRPr="00B0213E">
        <w:rPr>
          <w:rFonts w:ascii="Arial Narrow" w:hAnsi="Arial Narrow"/>
          <w:sz w:val="22"/>
          <w:szCs w:val="22"/>
        </w:rPr>
        <w:t>1-800-892-9085</w:t>
      </w:r>
    </w:p>
    <w:p w:rsidR="00480B06" w:rsidRPr="00B0213E" w:rsidRDefault="00480B06" w:rsidP="00480B06">
      <w:pPr>
        <w:rPr>
          <w:rFonts w:ascii="Arial Narrow" w:hAnsi="Arial Narrow"/>
          <w:sz w:val="22"/>
          <w:szCs w:val="22"/>
        </w:rPr>
      </w:pPr>
    </w:p>
    <w:p w:rsidR="00480B06" w:rsidRPr="00B0213E" w:rsidRDefault="00480B06" w:rsidP="00480B06">
      <w:pPr>
        <w:rPr>
          <w:rFonts w:ascii="Arial Narrow" w:hAnsi="Arial Narrow"/>
          <w:b/>
          <w:sz w:val="22"/>
          <w:szCs w:val="22"/>
        </w:rPr>
      </w:pPr>
      <w:r w:rsidRPr="00B0213E">
        <w:rPr>
          <w:rFonts w:ascii="Arial Narrow" w:hAnsi="Arial Narrow"/>
          <w:b/>
          <w:sz w:val="22"/>
          <w:szCs w:val="22"/>
        </w:rPr>
        <w:t>Area 10</w:t>
      </w:r>
    </w:p>
    <w:p w:rsidR="00480B06" w:rsidRPr="00B0213E" w:rsidRDefault="00F36B00" w:rsidP="00480B06">
      <w:pPr>
        <w:rPr>
          <w:rFonts w:ascii="Arial Narrow" w:hAnsi="Arial Narrow"/>
          <w:sz w:val="22"/>
          <w:szCs w:val="22"/>
        </w:rPr>
      </w:pPr>
      <w:r w:rsidRPr="00B0213E">
        <w:rPr>
          <w:rFonts w:ascii="Arial Narrow" w:hAnsi="Arial Narrow"/>
          <w:sz w:val="22"/>
          <w:szCs w:val="22"/>
        </w:rPr>
        <w:t>The Heritage Agency</w:t>
      </w:r>
    </w:p>
    <w:p w:rsidR="00480B06" w:rsidRPr="00B0213E" w:rsidRDefault="00F36B00" w:rsidP="00480B06">
      <w:pPr>
        <w:rPr>
          <w:rFonts w:ascii="Arial Narrow" w:hAnsi="Arial Narrow"/>
          <w:sz w:val="22"/>
          <w:szCs w:val="22"/>
        </w:rPr>
      </w:pPr>
      <w:smartTag w:uri="urn:schemas-microsoft-com:office:smarttags" w:element="Street">
        <w:smartTag w:uri="urn:schemas-microsoft-com:office:smarttags" w:element="address">
          <w:r w:rsidRPr="00B0213E">
            <w:rPr>
              <w:rFonts w:ascii="Arial Narrow" w:hAnsi="Arial Narrow"/>
              <w:sz w:val="22"/>
              <w:szCs w:val="22"/>
            </w:rPr>
            <w:t>6301 Kirkwood Blvd SW</w:t>
          </w:r>
        </w:smartTag>
      </w:smartTag>
    </w:p>
    <w:p w:rsidR="00480B06" w:rsidRPr="00B0213E" w:rsidRDefault="00F36B00" w:rsidP="00480B06">
      <w:pPr>
        <w:rPr>
          <w:rFonts w:ascii="Arial Narrow" w:hAnsi="Arial Narrow"/>
          <w:sz w:val="22"/>
          <w:szCs w:val="22"/>
        </w:rPr>
      </w:pPr>
      <w:smartTag w:uri="urn:schemas-microsoft-com:office:smarttags" w:element="address">
        <w:smartTag w:uri="urn:schemas-microsoft-com:office:smarttags" w:element="Street">
          <w:r w:rsidRPr="00B0213E">
            <w:rPr>
              <w:rFonts w:ascii="Arial Narrow" w:hAnsi="Arial Narrow"/>
              <w:sz w:val="22"/>
              <w:szCs w:val="22"/>
            </w:rPr>
            <w:t>PO Box</w:t>
          </w:r>
        </w:smartTag>
        <w:r w:rsidRPr="00B0213E">
          <w:rPr>
            <w:rFonts w:ascii="Arial Narrow" w:hAnsi="Arial Narrow"/>
            <w:sz w:val="22"/>
            <w:szCs w:val="22"/>
          </w:rPr>
          <w:t xml:space="preserve"> 2068</w:t>
        </w:r>
      </w:smartTag>
    </w:p>
    <w:p w:rsidR="00480B06" w:rsidRPr="00B0213E" w:rsidRDefault="00F36B00" w:rsidP="00480B06">
      <w:pPr>
        <w:rPr>
          <w:rFonts w:ascii="Arial Narrow" w:hAnsi="Arial Narrow"/>
          <w:sz w:val="22"/>
          <w:szCs w:val="22"/>
        </w:rPr>
      </w:pPr>
      <w:smartTag w:uri="urn:schemas-microsoft-com:office:smarttags" w:element="place">
        <w:smartTag w:uri="urn:schemas-microsoft-com:office:smarttags" w:element="City">
          <w:r w:rsidRPr="00B0213E">
            <w:rPr>
              <w:rFonts w:ascii="Arial Narrow" w:hAnsi="Arial Narrow"/>
              <w:sz w:val="22"/>
              <w:szCs w:val="22"/>
            </w:rPr>
            <w:t>Cedar Rapids</w:t>
          </w:r>
        </w:smartTag>
        <w:r w:rsidRPr="00B0213E">
          <w:rPr>
            <w:rFonts w:ascii="Arial Narrow" w:hAnsi="Arial Narrow"/>
            <w:sz w:val="22"/>
            <w:szCs w:val="22"/>
          </w:rPr>
          <w:t xml:space="preserve">, </w:t>
        </w:r>
        <w:smartTag w:uri="urn:schemas-microsoft-com:office:smarttags" w:element="State">
          <w:r w:rsidRPr="00B0213E">
            <w:rPr>
              <w:rFonts w:ascii="Arial Narrow" w:hAnsi="Arial Narrow"/>
              <w:sz w:val="22"/>
              <w:szCs w:val="22"/>
            </w:rPr>
            <w:t>Iowa</w:t>
          </w:r>
        </w:smartTag>
        <w:r w:rsidRPr="00B0213E">
          <w:rPr>
            <w:rFonts w:ascii="Arial Narrow" w:hAnsi="Arial Narrow"/>
            <w:sz w:val="22"/>
            <w:szCs w:val="22"/>
          </w:rPr>
          <w:t xml:space="preserve">  </w:t>
        </w:r>
        <w:smartTag w:uri="urn:schemas-microsoft-com:office:smarttags" w:element="PostalCode">
          <w:r w:rsidRPr="00B0213E">
            <w:rPr>
              <w:rFonts w:ascii="Arial Narrow" w:hAnsi="Arial Narrow"/>
              <w:sz w:val="22"/>
              <w:szCs w:val="22"/>
            </w:rPr>
            <w:t>52406</w:t>
          </w:r>
        </w:smartTag>
      </w:smartTag>
    </w:p>
    <w:p w:rsidR="00480B06" w:rsidRPr="00B0213E" w:rsidRDefault="00480B06" w:rsidP="00480B06">
      <w:pPr>
        <w:rPr>
          <w:rFonts w:ascii="Arial Narrow" w:hAnsi="Arial Narrow"/>
          <w:sz w:val="22"/>
          <w:szCs w:val="22"/>
        </w:rPr>
      </w:pPr>
      <w:r w:rsidRPr="00B0213E">
        <w:rPr>
          <w:rFonts w:ascii="Arial Narrow" w:hAnsi="Arial Narrow"/>
          <w:sz w:val="22"/>
          <w:szCs w:val="22"/>
        </w:rPr>
        <w:t>(319) 3</w:t>
      </w:r>
      <w:r w:rsidR="00F36B00" w:rsidRPr="00B0213E">
        <w:rPr>
          <w:rFonts w:ascii="Arial Narrow" w:hAnsi="Arial Narrow"/>
          <w:sz w:val="22"/>
          <w:szCs w:val="22"/>
        </w:rPr>
        <w:t>98</w:t>
      </w:r>
      <w:r w:rsidRPr="00B0213E">
        <w:rPr>
          <w:rFonts w:ascii="Arial Narrow" w:hAnsi="Arial Narrow"/>
          <w:sz w:val="22"/>
          <w:szCs w:val="22"/>
        </w:rPr>
        <w:t>-</w:t>
      </w:r>
      <w:r w:rsidR="00F36B00" w:rsidRPr="00B0213E">
        <w:rPr>
          <w:rFonts w:ascii="Arial Narrow" w:hAnsi="Arial Narrow"/>
          <w:sz w:val="22"/>
          <w:szCs w:val="22"/>
        </w:rPr>
        <w:t>5559 or</w:t>
      </w:r>
    </w:p>
    <w:p w:rsidR="00F36B00" w:rsidRPr="00B0213E" w:rsidRDefault="00F36B00" w:rsidP="00480B06">
      <w:pPr>
        <w:rPr>
          <w:rFonts w:ascii="Arial Narrow" w:hAnsi="Arial Narrow"/>
          <w:sz w:val="22"/>
          <w:szCs w:val="22"/>
        </w:rPr>
      </w:pPr>
      <w:r w:rsidRPr="00B0213E">
        <w:rPr>
          <w:rFonts w:ascii="Arial Narrow" w:hAnsi="Arial Narrow"/>
          <w:sz w:val="22"/>
          <w:szCs w:val="22"/>
        </w:rPr>
        <w:t>1-800-332-5934</w:t>
      </w:r>
    </w:p>
    <w:p w:rsidR="00480B06" w:rsidRPr="00B0213E" w:rsidRDefault="00480B06" w:rsidP="00480B06">
      <w:pPr>
        <w:rPr>
          <w:rFonts w:ascii="Arial Narrow" w:hAnsi="Arial Narrow"/>
          <w:sz w:val="22"/>
          <w:szCs w:val="22"/>
        </w:rPr>
      </w:pPr>
    </w:p>
    <w:p w:rsidR="00480B06" w:rsidRPr="00B0213E" w:rsidRDefault="00480B06" w:rsidP="00480B06">
      <w:pPr>
        <w:rPr>
          <w:rFonts w:ascii="Arial Narrow" w:hAnsi="Arial Narrow"/>
          <w:b/>
          <w:sz w:val="22"/>
          <w:szCs w:val="22"/>
        </w:rPr>
      </w:pPr>
      <w:r w:rsidRPr="00B0213E">
        <w:rPr>
          <w:rFonts w:ascii="Arial Narrow" w:hAnsi="Arial Narrow"/>
          <w:b/>
          <w:sz w:val="22"/>
          <w:szCs w:val="22"/>
        </w:rPr>
        <w:t>Area 11</w:t>
      </w:r>
    </w:p>
    <w:p w:rsidR="00480B06" w:rsidRPr="00B0213E" w:rsidRDefault="00F36B00" w:rsidP="00480B06">
      <w:pPr>
        <w:rPr>
          <w:rFonts w:ascii="Arial Narrow" w:hAnsi="Arial Narrow"/>
          <w:sz w:val="22"/>
          <w:szCs w:val="22"/>
        </w:rPr>
      </w:pPr>
      <w:r w:rsidRPr="00B0213E">
        <w:rPr>
          <w:rFonts w:ascii="Arial Narrow" w:hAnsi="Arial Narrow"/>
          <w:sz w:val="22"/>
          <w:szCs w:val="22"/>
        </w:rPr>
        <w:t xml:space="preserve">Aging Resources of </w:t>
      </w:r>
      <w:smartTag w:uri="urn:schemas-microsoft-com:office:smarttags" w:element="place">
        <w:r w:rsidRPr="00B0213E">
          <w:rPr>
            <w:rFonts w:ascii="Arial Narrow" w:hAnsi="Arial Narrow"/>
            <w:sz w:val="22"/>
            <w:szCs w:val="22"/>
          </w:rPr>
          <w:t>Central Iowa</w:t>
        </w:r>
      </w:smartTag>
      <w:r w:rsidR="00480B06" w:rsidRPr="00B0213E">
        <w:rPr>
          <w:rFonts w:ascii="Arial Narrow" w:hAnsi="Arial Narrow"/>
          <w:sz w:val="22"/>
          <w:szCs w:val="22"/>
        </w:rPr>
        <w:t xml:space="preserve"> </w:t>
      </w:r>
    </w:p>
    <w:p w:rsidR="00BB5E89" w:rsidRPr="00B0213E" w:rsidRDefault="00F36B00" w:rsidP="00480B06">
      <w:pPr>
        <w:rPr>
          <w:rFonts w:ascii="Arial Narrow" w:hAnsi="Arial Narrow"/>
          <w:sz w:val="22"/>
          <w:szCs w:val="22"/>
        </w:rPr>
      </w:pPr>
      <w:smartTag w:uri="urn:schemas-microsoft-com:office:smarttags" w:element="Street">
        <w:smartTag w:uri="urn:schemas-microsoft-com:office:smarttags" w:element="address">
          <w:r w:rsidRPr="00B0213E">
            <w:rPr>
              <w:rFonts w:ascii="Arial Narrow" w:hAnsi="Arial Narrow"/>
              <w:sz w:val="22"/>
              <w:szCs w:val="22"/>
            </w:rPr>
            <w:t>5835 Grand Ave</w:t>
          </w:r>
        </w:smartTag>
      </w:smartTag>
      <w:r w:rsidRPr="00B0213E">
        <w:rPr>
          <w:rFonts w:ascii="Arial Narrow" w:hAnsi="Arial Narrow"/>
          <w:sz w:val="22"/>
          <w:szCs w:val="22"/>
        </w:rPr>
        <w:t xml:space="preserve">, </w:t>
      </w:r>
    </w:p>
    <w:p w:rsidR="00480B06" w:rsidRPr="00B0213E" w:rsidRDefault="00BB5E89" w:rsidP="00480B06">
      <w:pPr>
        <w:rPr>
          <w:rFonts w:ascii="Arial Narrow" w:hAnsi="Arial Narrow"/>
          <w:sz w:val="22"/>
          <w:szCs w:val="22"/>
        </w:rPr>
      </w:pPr>
      <w:smartTag w:uri="urn:schemas-microsoft-com:office:smarttags" w:element="address">
        <w:smartTag w:uri="urn:schemas-microsoft-com:office:smarttags" w:element="Street">
          <w:r w:rsidRPr="00B0213E">
            <w:rPr>
              <w:rFonts w:ascii="Arial Narrow" w:hAnsi="Arial Narrow"/>
              <w:sz w:val="22"/>
              <w:szCs w:val="22"/>
            </w:rPr>
            <w:t>Suite</w:t>
          </w:r>
        </w:smartTag>
        <w:r w:rsidR="00F36B00" w:rsidRPr="00B0213E">
          <w:rPr>
            <w:rFonts w:ascii="Arial Narrow" w:hAnsi="Arial Narrow"/>
            <w:sz w:val="22"/>
            <w:szCs w:val="22"/>
          </w:rPr>
          <w:t xml:space="preserve"> 106</w:t>
        </w:r>
      </w:smartTag>
    </w:p>
    <w:p w:rsidR="00480B06" w:rsidRPr="00B0213E" w:rsidRDefault="00F36B00" w:rsidP="00480B06">
      <w:pPr>
        <w:rPr>
          <w:rFonts w:ascii="Arial Narrow" w:hAnsi="Arial Narrow"/>
          <w:sz w:val="22"/>
          <w:szCs w:val="22"/>
        </w:rPr>
      </w:pPr>
      <w:smartTag w:uri="urn:schemas-microsoft-com:office:smarttags" w:element="place">
        <w:smartTag w:uri="urn:schemas-microsoft-com:office:smarttags" w:element="City">
          <w:r w:rsidRPr="00B0213E">
            <w:rPr>
              <w:rFonts w:ascii="Arial Narrow" w:hAnsi="Arial Narrow"/>
              <w:sz w:val="22"/>
              <w:szCs w:val="22"/>
            </w:rPr>
            <w:t>Des Moines</w:t>
          </w:r>
        </w:smartTag>
        <w:r w:rsidRPr="00B0213E">
          <w:rPr>
            <w:rFonts w:ascii="Arial Narrow" w:hAnsi="Arial Narrow"/>
            <w:sz w:val="22"/>
            <w:szCs w:val="22"/>
          </w:rPr>
          <w:t xml:space="preserve">, </w:t>
        </w:r>
        <w:smartTag w:uri="urn:schemas-microsoft-com:office:smarttags" w:element="State">
          <w:r w:rsidRPr="00B0213E">
            <w:rPr>
              <w:rFonts w:ascii="Arial Narrow" w:hAnsi="Arial Narrow"/>
              <w:sz w:val="22"/>
              <w:szCs w:val="22"/>
            </w:rPr>
            <w:t>Iowa</w:t>
          </w:r>
        </w:smartTag>
        <w:r w:rsidRPr="00B0213E">
          <w:rPr>
            <w:rFonts w:ascii="Arial Narrow" w:hAnsi="Arial Narrow"/>
            <w:sz w:val="22"/>
            <w:szCs w:val="22"/>
          </w:rPr>
          <w:t xml:space="preserve">  </w:t>
        </w:r>
        <w:smartTag w:uri="urn:schemas-microsoft-com:office:smarttags" w:element="PostalCode">
          <w:r w:rsidRPr="00B0213E">
            <w:rPr>
              <w:rFonts w:ascii="Arial Narrow" w:hAnsi="Arial Narrow"/>
              <w:sz w:val="22"/>
              <w:szCs w:val="22"/>
            </w:rPr>
            <w:t>50312</w:t>
          </w:r>
        </w:smartTag>
      </w:smartTag>
    </w:p>
    <w:p w:rsidR="00480B06" w:rsidRPr="00B0213E" w:rsidRDefault="00480B06" w:rsidP="00480B06">
      <w:pPr>
        <w:rPr>
          <w:rFonts w:ascii="Arial Narrow" w:hAnsi="Arial Narrow"/>
          <w:sz w:val="22"/>
          <w:szCs w:val="22"/>
        </w:rPr>
      </w:pPr>
      <w:r w:rsidRPr="00B0213E">
        <w:rPr>
          <w:rFonts w:ascii="Arial Narrow" w:hAnsi="Arial Narrow"/>
          <w:sz w:val="22"/>
          <w:szCs w:val="22"/>
        </w:rPr>
        <w:t xml:space="preserve">(515) </w:t>
      </w:r>
      <w:r w:rsidR="00F36B00" w:rsidRPr="00B0213E">
        <w:rPr>
          <w:rFonts w:ascii="Arial Narrow" w:hAnsi="Arial Narrow"/>
          <w:sz w:val="22"/>
          <w:szCs w:val="22"/>
        </w:rPr>
        <w:t>255-1310 or</w:t>
      </w:r>
    </w:p>
    <w:p w:rsidR="00F36B00" w:rsidRPr="00B0213E" w:rsidRDefault="00F36B00" w:rsidP="00480B06">
      <w:pPr>
        <w:rPr>
          <w:rFonts w:ascii="Arial Narrow" w:hAnsi="Arial Narrow"/>
          <w:sz w:val="22"/>
          <w:szCs w:val="22"/>
        </w:rPr>
      </w:pPr>
      <w:r w:rsidRPr="00B0213E">
        <w:rPr>
          <w:rFonts w:ascii="Arial Narrow" w:hAnsi="Arial Narrow"/>
          <w:sz w:val="22"/>
          <w:szCs w:val="22"/>
        </w:rPr>
        <w:t>1-800-747-5352</w:t>
      </w:r>
    </w:p>
    <w:p w:rsidR="00BB5E89" w:rsidRPr="00B0213E" w:rsidRDefault="00BB5E89" w:rsidP="00480B06">
      <w:pPr>
        <w:rPr>
          <w:rFonts w:ascii="Arial Narrow" w:hAnsi="Arial Narrow"/>
          <w:sz w:val="22"/>
          <w:szCs w:val="22"/>
        </w:rPr>
      </w:pPr>
    </w:p>
    <w:p w:rsidR="00480B06" w:rsidRPr="00B0213E" w:rsidRDefault="00582760" w:rsidP="00480B06">
      <w:pPr>
        <w:rPr>
          <w:rFonts w:ascii="Arial Narrow" w:hAnsi="Arial Narrow"/>
          <w:b/>
          <w:sz w:val="22"/>
          <w:szCs w:val="22"/>
        </w:rPr>
      </w:pPr>
      <w:r w:rsidRPr="00B0213E">
        <w:rPr>
          <w:rFonts w:ascii="Arial Narrow" w:hAnsi="Arial Narrow"/>
          <w:b/>
          <w:sz w:val="22"/>
          <w:szCs w:val="22"/>
        </w:rPr>
        <w:br w:type="column"/>
      </w:r>
      <w:r w:rsidR="00480B06" w:rsidRPr="00B0213E">
        <w:rPr>
          <w:rFonts w:ascii="Arial Narrow" w:hAnsi="Arial Narrow"/>
          <w:b/>
          <w:sz w:val="22"/>
          <w:szCs w:val="22"/>
        </w:rPr>
        <w:lastRenderedPageBreak/>
        <w:t>Area 13</w:t>
      </w:r>
    </w:p>
    <w:p w:rsidR="00480B06" w:rsidRPr="00B0213E" w:rsidRDefault="00F36B00" w:rsidP="00480B06">
      <w:pPr>
        <w:rPr>
          <w:rFonts w:ascii="Arial Narrow" w:hAnsi="Arial Narrow"/>
          <w:sz w:val="22"/>
          <w:szCs w:val="22"/>
        </w:rPr>
      </w:pPr>
      <w:r w:rsidRPr="00B0213E">
        <w:rPr>
          <w:rFonts w:ascii="Arial Narrow" w:hAnsi="Arial Narrow"/>
          <w:sz w:val="22"/>
          <w:szCs w:val="22"/>
        </w:rPr>
        <w:t>S</w:t>
      </w:r>
      <w:r w:rsidR="006E1386">
        <w:rPr>
          <w:rFonts w:ascii="Arial Narrow" w:hAnsi="Arial Narrow"/>
          <w:sz w:val="22"/>
          <w:szCs w:val="22"/>
        </w:rPr>
        <w:t>outhwest 8 Senior Services</w:t>
      </w:r>
      <w:r w:rsidR="00E71E1F">
        <w:rPr>
          <w:rFonts w:ascii="Arial Narrow" w:hAnsi="Arial Narrow"/>
          <w:sz w:val="22"/>
          <w:szCs w:val="22"/>
        </w:rPr>
        <w:t>, Inc.</w:t>
      </w:r>
    </w:p>
    <w:p w:rsidR="00BB5E89" w:rsidRPr="00B0213E" w:rsidRDefault="00F36B00" w:rsidP="00480B06">
      <w:pPr>
        <w:rPr>
          <w:rFonts w:ascii="Arial Narrow" w:hAnsi="Arial Narrow"/>
          <w:sz w:val="22"/>
          <w:szCs w:val="22"/>
        </w:rPr>
      </w:pPr>
      <w:r w:rsidRPr="00B0213E">
        <w:rPr>
          <w:rFonts w:ascii="Arial Narrow" w:hAnsi="Arial Narrow"/>
          <w:sz w:val="22"/>
          <w:szCs w:val="22"/>
        </w:rPr>
        <w:t xml:space="preserve">300 W. Broadway, </w:t>
      </w:r>
    </w:p>
    <w:p w:rsidR="00480B06" w:rsidRPr="00B0213E" w:rsidRDefault="00BB5E89" w:rsidP="00480B06">
      <w:pPr>
        <w:rPr>
          <w:rFonts w:ascii="Arial Narrow" w:hAnsi="Arial Narrow"/>
          <w:sz w:val="22"/>
          <w:szCs w:val="22"/>
        </w:rPr>
      </w:pPr>
      <w:smartTag w:uri="urn:schemas-microsoft-com:office:smarttags" w:element="address">
        <w:smartTag w:uri="urn:schemas-microsoft-com:office:smarttags" w:element="Street">
          <w:r w:rsidRPr="00B0213E">
            <w:rPr>
              <w:rFonts w:ascii="Arial Narrow" w:hAnsi="Arial Narrow"/>
              <w:sz w:val="22"/>
              <w:szCs w:val="22"/>
            </w:rPr>
            <w:t>Suite</w:t>
          </w:r>
        </w:smartTag>
        <w:r w:rsidR="00F36B00" w:rsidRPr="00B0213E">
          <w:rPr>
            <w:rFonts w:ascii="Arial Narrow" w:hAnsi="Arial Narrow"/>
            <w:sz w:val="22"/>
            <w:szCs w:val="22"/>
          </w:rPr>
          <w:t xml:space="preserve"> 240</w:t>
        </w:r>
      </w:smartTag>
    </w:p>
    <w:p w:rsidR="00480B06" w:rsidRPr="00B0213E" w:rsidRDefault="00F36B00" w:rsidP="00480B06">
      <w:pPr>
        <w:rPr>
          <w:rFonts w:ascii="Arial Narrow" w:hAnsi="Arial Narrow"/>
          <w:sz w:val="22"/>
          <w:szCs w:val="22"/>
        </w:rPr>
      </w:pPr>
      <w:smartTag w:uri="urn:schemas-microsoft-com:office:smarttags" w:element="place">
        <w:smartTag w:uri="urn:schemas-microsoft-com:office:smarttags" w:element="City">
          <w:r w:rsidRPr="00B0213E">
            <w:rPr>
              <w:rFonts w:ascii="Arial Narrow" w:hAnsi="Arial Narrow"/>
              <w:sz w:val="22"/>
              <w:szCs w:val="22"/>
            </w:rPr>
            <w:t>Council Bluffs</w:t>
          </w:r>
        </w:smartTag>
        <w:r w:rsidRPr="00B0213E">
          <w:rPr>
            <w:rFonts w:ascii="Arial Narrow" w:hAnsi="Arial Narrow"/>
            <w:sz w:val="22"/>
            <w:szCs w:val="22"/>
          </w:rPr>
          <w:t xml:space="preserve">, </w:t>
        </w:r>
        <w:smartTag w:uri="urn:schemas-microsoft-com:office:smarttags" w:element="State">
          <w:r w:rsidRPr="00B0213E">
            <w:rPr>
              <w:rFonts w:ascii="Arial Narrow" w:hAnsi="Arial Narrow"/>
              <w:sz w:val="22"/>
              <w:szCs w:val="22"/>
            </w:rPr>
            <w:t>Iowa</w:t>
          </w:r>
        </w:smartTag>
        <w:r w:rsidRPr="00B0213E">
          <w:rPr>
            <w:rFonts w:ascii="Arial Narrow" w:hAnsi="Arial Narrow"/>
            <w:sz w:val="22"/>
            <w:szCs w:val="22"/>
          </w:rPr>
          <w:t xml:space="preserve">  </w:t>
        </w:r>
        <w:smartTag w:uri="urn:schemas-microsoft-com:office:smarttags" w:element="PostalCode">
          <w:r w:rsidRPr="00B0213E">
            <w:rPr>
              <w:rFonts w:ascii="Arial Narrow" w:hAnsi="Arial Narrow"/>
              <w:sz w:val="22"/>
              <w:szCs w:val="22"/>
            </w:rPr>
            <w:t>51501</w:t>
          </w:r>
        </w:smartTag>
      </w:smartTag>
    </w:p>
    <w:p w:rsidR="00480B06" w:rsidRPr="00B0213E" w:rsidRDefault="00480B06" w:rsidP="00480B06">
      <w:pPr>
        <w:rPr>
          <w:rFonts w:ascii="Arial Narrow" w:hAnsi="Arial Narrow"/>
          <w:sz w:val="22"/>
          <w:szCs w:val="22"/>
        </w:rPr>
      </w:pPr>
      <w:r w:rsidRPr="00B0213E">
        <w:rPr>
          <w:rFonts w:ascii="Arial Narrow" w:hAnsi="Arial Narrow"/>
          <w:sz w:val="22"/>
          <w:szCs w:val="22"/>
        </w:rPr>
        <w:t>(712) 328-</w:t>
      </w:r>
      <w:r w:rsidR="00F36B00" w:rsidRPr="00B0213E">
        <w:rPr>
          <w:rFonts w:ascii="Arial Narrow" w:hAnsi="Arial Narrow"/>
          <w:sz w:val="22"/>
          <w:szCs w:val="22"/>
        </w:rPr>
        <w:t>2540</w:t>
      </w:r>
      <w:r w:rsidRPr="00B0213E">
        <w:rPr>
          <w:rFonts w:ascii="Arial Narrow" w:hAnsi="Arial Narrow"/>
          <w:sz w:val="22"/>
          <w:szCs w:val="22"/>
        </w:rPr>
        <w:t xml:space="preserve"> or </w:t>
      </w:r>
    </w:p>
    <w:p w:rsidR="00480B06" w:rsidRPr="00B0213E" w:rsidRDefault="00480B06" w:rsidP="00480B06">
      <w:pPr>
        <w:rPr>
          <w:rFonts w:ascii="Arial Narrow" w:hAnsi="Arial Narrow"/>
          <w:sz w:val="22"/>
          <w:szCs w:val="22"/>
        </w:rPr>
      </w:pPr>
      <w:r w:rsidRPr="00B0213E">
        <w:rPr>
          <w:rFonts w:ascii="Arial Narrow" w:hAnsi="Arial Narrow"/>
          <w:sz w:val="22"/>
          <w:szCs w:val="22"/>
        </w:rPr>
        <w:t>1-800-</w:t>
      </w:r>
      <w:r w:rsidR="00F36B00" w:rsidRPr="00B0213E">
        <w:rPr>
          <w:rFonts w:ascii="Arial Narrow" w:hAnsi="Arial Narrow"/>
          <w:sz w:val="22"/>
          <w:szCs w:val="22"/>
        </w:rPr>
        <w:t>432-9209</w:t>
      </w:r>
    </w:p>
    <w:p w:rsidR="00480B06" w:rsidRPr="00B0213E" w:rsidRDefault="00480B06" w:rsidP="00480B06">
      <w:pPr>
        <w:rPr>
          <w:rFonts w:ascii="Arial Narrow" w:hAnsi="Arial Narrow"/>
          <w:sz w:val="22"/>
          <w:szCs w:val="22"/>
        </w:rPr>
      </w:pPr>
    </w:p>
    <w:p w:rsidR="00480B06" w:rsidRPr="00B0213E" w:rsidRDefault="00480B06" w:rsidP="00480B06">
      <w:pPr>
        <w:rPr>
          <w:rFonts w:ascii="Arial Narrow" w:hAnsi="Arial Narrow"/>
          <w:b/>
          <w:sz w:val="22"/>
          <w:szCs w:val="22"/>
        </w:rPr>
      </w:pPr>
      <w:r w:rsidRPr="00B0213E">
        <w:rPr>
          <w:rFonts w:ascii="Arial Narrow" w:hAnsi="Arial Narrow"/>
          <w:b/>
          <w:sz w:val="22"/>
          <w:szCs w:val="22"/>
        </w:rPr>
        <w:t>Area 14</w:t>
      </w:r>
    </w:p>
    <w:p w:rsidR="00F36B00" w:rsidRPr="00B0213E" w:rsidRDefault="00F36B00" w:rsidP="00480B06">
      <w:pPr>
        <w:rPr>
          <w:rFonts w:ascii="Arial Narrow" w:hAnsi="Arial Narrow"/>
          <w:sz w:val="22"/>
          <w:szCs w:val="22"/>
        </w:rPr>
      </w:pPr>
      <w:r w:rsidRPr="00B0213E">
        <w:rPr>
          <w:rFonts w:ascii="Arial Narrow" w:hAnsi="Arial Narrow"/>
          <w:sz w:val="22"/>
          <w:szCs w:val="22"/>
        </w:rPr>
        <w:t>Area XIV AAA</w:t>
      </w:r>
    </w:p>
    <w:p w:rsidR="00F36B00" w:rsidRPr="00B0213E" w:rsidRDefault="006043CE" w:rsidP="00480B06">
      <w:pPr>
        <w:rPr>
          <w:rFonts w:ascii="Arial Narrow" w:hAnsi="Arial Narrow"/>
          <w:sz w:val="22"/>
          <w:szCs w:val="22"/>
        </w:rPr>
      </w:pPr>
      <w:r w:rsidRPr="00B0213E">
        <w:rPr>
          <w:rFonts w:ascii="Arial Narrow" w:hAnsi="Arial Narrow"/>
          <w:sz w:val="22"/>
          <w:szCs w:val="22"/>
        </w:rPr>
        <w:t xml:space="preserve">215 E. </w:t>
      </w:r>
      <w:smartTag w:uri="urn:schemas-microsoft-com:office:smarttags" w:element="City">
        <w:smartTag w:uri="urn:schemas-microsoft-com:office:smarttags" w:element="place">
          <w:r w:rsidRPr="00B0213E">
            <w:rPr>
              <w:rFonts w:ascii="Arial Narrow" w:hAnsi="Arial Narrow"/>
              <w:sz w:val="22"/>
              <w:szCs w:val="22"/>
            </w:rPr>
            <w:t>Montgomery</w:t>
          </w:r>
        </w:smartTag>
      </w:smartTag>
    </w:p>
    <w:p w:rsidR="00480B06" w:rsidRPr="00B0213E" w:rsidRDefault="00F36B00" w:rsidP="00480B06">
      <w:pPr>
        <w:rPr>
          <w:rFonts w:ascii="Arial Narrow" w:hAnsi="Arial Narrow"/>
          <w:sz w:val="22"/>
          <w:szCs w:val="22"/>
        </w:rPr>
      </w:pPr>
      <w:smartTag w:uri="urn:schemas-microsoft-com:office:smarttags" w:element="place">
        <w:smartTag w:uri="urn:schemas-microsoft-com:office:smarttags" w:element="City">
          <w:r w:rsidRPr="00B0213E">
            <w:rPr>
              <w:rFonts w:ascii="Arial Narrow" w:hAnsi="Arial Narrow"/>
              <w:sz w:val="22"/>
              <w:szCs w:val="22"/>
            </w:rPr>
            <w:t>Creston</w:t>
          </w:r>
        </w:smartTag>
        <w:r w:rsidRPr="00B0213E">
          <w:rPr>
            <w:rFonts w:ascii="Arial Narrow" w:hAnsi="Arial Narrow"/>
            <w:sz w:val="22"/>
            <w:szCs w:val="22"/>
          </w:rPr>
          <w:t xml:space="preserve">, </w:t>
        </w:r>
        <w:smartTag w:uri="urn:schemas-microsoft-com:office:smarttags" w:element="State">
          <w:r w:rsidR="00480B06" w:rsidRPr="00B0213E">
            <w:rPr>
              <w:rFonts w:ascii="Arial Narrow" w:hAnsi="Arial Narrow"/>
              <w:sz w:val="22"/>
              <w:szCs w:val="22"/>
            </w:rPr>
            <w:t>Iowa</w:t>
          </w:r>
        </w:smartTag>
        <w:r w:rsidR="00480B06" w:rsidRPr="00B0213E">
          <w:rPr>
            <w:rFonts w:ascii="Arial Narrow" w:hAnsi="Arial Narrow"/>
            <w:sz w:val="22"/>
            <w:szCs w:val="22"/>
          </w:rPr>
          <w:t xml:space="preserve">  </w:t>
        </w:r>
        <w:smartTag w:uri="urn:schemas-microsoft-com:office:smarttags" w:element="PostalCode">
          <w:r w:rsidR="00480B06" w:rsidRPr="00B0213E">
            <w:rPr>
              <w:rFonts w:ascii="Arial Narrow" w:hAnsi="Arial Narrow"/>
              <w:sz w:val="22"/>
              <w:szCs w:val="22"/>
            </w:rPr>
            <w:t>50</w:t>
          </w:r>
          <w:r w:rsidRPr="00B0213E">
            <w:rPr>
              <w:rFonts w:ascii="Arial Narrow" w:hAnsi="Arial Narrow"/>
              <w:sz w:val="22"/>
              <w:szCs w:val="22"/>
            </w:rPr>
            <w:t>801</w:t>
          </w:r>
        </w:smartTag>
      </w:smartTag>
    </w:p>
    <w:p w:rsidR="00480B06" w:rsidRPr="00B0213E" w:rsidRDefault="00480B06" w:rsidP="00480B06">
      <w:pPr>
        <w:rPr>
          <w:rFonts w:ascii="Arial Narrow" w:hAnsi="Arial Narrow"/>
          <w:sz w:val="22"/>
          <w:szCs w:val="22"/>
        </w:rPr>
      </w:pPr>
      <w:r w:rsidRPr="00B0213E">
        <w:rPr>
          <w:rFonts w:ascii="Arial Narrow" w:hAnsi="Arial Narrow"/>
          <w:sz w:val="22"/>
          <w:szCs w:val="22"/>
        </w:rPr>
        <w:t>(</w:t>
      </w:r>
      <w:r w:rsidR="00F36B00" w:rsidRPr="00B0213E">
        <w:rPr>
          <w:rFonts w:ascii="Arial Narrow" w:hAnsi="Arial Narrow"/>
          <w:sz w:val="22"/>
          <w:szCs w:val="22"/>
        </w:rPr>
        <w:t>641</w:t>
      </w:r>
      <w:r w:rsidRPr="00B0213E">
        <w:rPr>
          <w:rFonts w:ascii="Arial Narrow" w:hAnsi="Arial Narrow"/>
          <w:sz w:val="22"/>
          <w:szCs w:val="22"/>
        </w:rPr>
        <w:t xml:space="preserve">) </w:t>
      </w:r>
      <w:r w:rsidR="00F36B00" w:rsidRPr="00B0213E">
        <w:rPr>
          <w:rFonts w:ascii="Arial Narrow" w:hAnsi="Arial Narrow"/>
          <w:sz w:val="22"/>
          <w:szCs w:val="22"/>
        </w:rPr>
        <w:t>782-4040</w:t>
      </w:r>
    </w:p>
    <w:p w:rsidR="00480B06" w:rsidRPr="00B0213E" w:rsidRDefault="00480B06" w:rsidP="00480B06">
      <w:pPr>
        <w:rPr>
          <w:rFonts w:ascii="Arial Narrow" w:hAnsi="Arial Narrow"/>
          <w:sz w:val="22"/>
          <w:szCs w:val="22"/>
        </w:rPr>
      </w:pPr>
    </w:p>
    <w:p w:rsidR="00480B06" w:rsidRPr="00B0213E" w:rsidRDefault="00480B06" w:rsidP="00480B06">
      <w:pPr>
        <w:rPr>
          <w:rFonts w:ascii="Arial Narrow" w:hAnsi="Arial Narrow"/>
          <w:b/>
          <w:sz w:val="22"/>
          <w:szCs w:val="22"/>
        </w:rPr>
      </w:pPr>
      <w:r w:rsidRPr="00B0213E">
        <w:rPr>
          <w:rFonts w:ascii="Arial Narrow" w:hAnsi="Arial Narrow"/>
          <w:b/>
          <w:sz w:val="22"/>
          <w:szCs w:val="22"/>
        </w:rPr>
        <w:t>Area 15</w:t>
      </w:r>
    </w:p>
    <w:p w:rsidR="00480B06" w:rsidRPr="00B0213E" w:rsidRDefault="00F36B00" w:rsidP="00480B06">
      <w:pPr>
        <w:rPr>
          <w:rFonts w:ascii="Arial Narrow" w:hAnsi="Arial Narrow"/>
          <w:sz w:val="22"/>
          <w:szCs w:val="22"/>
        </w:rPr>
      </w:pPr>
      <w:r w:rsidRPr="00B0213E">
        <w:rPr>
          <w:rFonts w:ascii="Arial Narrow" w:hAnsi="Arial Narrow"/>
          <w:sz w:val="22"/>
          <w:szCs w:val="22"/>
        </w:rPr>
        <w:t>Seneca AAA</w:t>
      </w:r>
      <w:r w:rsidR="00480B06" w:rsidRPr="00B0213E">
        <w:rPr>
          <w:rFonts w:ascii="Arial Narrow" w:hAnsi="Arial Narrow"/>
          <w:sz w:val="22"/>
          <w:szCs w:val="22"/>
        </w:rPr>
        <w:t xml:space="preserve"> </w:t>
      </w:r>
    </w:p>
    <w:p w:rsidR="00480B06" w:rsidRPr="00B0213E" w:rsidRDefault="00F36B00" w:rsidP="00480B06">
      <w:pPr>
        <w:rPr>
          <w:rFonts w:ascii="Arial Narrow" w:hAnsi="Arial Narrow"/>
          <w:sz w:val="22"/>
          <w:szCs w:val="22"/>
        </w:rPr>
      </w:pPr>
      <w:smartTag w:uri="urn:schemas-microsoft-com:office:smarttags" w:element="Street">
        <w:smartTag w:uri="urn:schemas-microsoft-com:office:smarttags" w:element="address">
          <w:r w:rsidRPr="00B0213E">
            <w:rPr>
              <w:rFonts w:ascii="Arial Narrow" w:hAnsi="Arial Narrow"/>
              <w:sz w:val="22"/>
              <w:szCs w:val="22"/>
            </w:rPr>
            <w:t>117 N. Cooper Street, Suite 2</w:t>
          </w:r>
        </w:smartTag>
      </w:smartTag>
    </w:p>
    <w:p w:rsidR="00480B06" w:rsidRPr="00B0213E" w:rsidRDefault="00480B06" w:rsidP="00480B06">
      <w:pPr>
        <w:rPr>
          <w:rFonts w:ascii="Arial Narrow" w:hAnsi="Arial Narrow"/>
          <w:sz w:val="22"/>
          <w:szCs w:val="22"/>
        </w:rPr>
      </w:pPr>
      <w:smartTag w:uri="urn:schemas-microsoft-com:office:smarttags" w:element="place">
        <w:smartTag w:uri="urn:schemas-microsoft-com:office:smarttags" w:element="City">
          <w:r w:rsidRPr="00B0213E">
            <w:rPr>
              <w:rFonts w:ascii="Arial Narrow" w:hAnsi="Arial Narrow"/>
              <w:sz w:val="22"/>
              <w:szCs w:val="22"/>
            </w:rPr>
            <w:t>Ottumwa</w:t>
          </w:r>
        </w:smartTag>
        <w:r w:rsidRPr="00B0213E">
          <w:rPr>
            <w:rFonts w:ascii="Arial Narrow" w:hAnsi="Arial Narrow"/>
            <w:sz w:val="22"/>
            <w:szCs w:val="22"/>
          </w:rPr>
          <w:t xml:space="preserve">, </w:t>
        </w:r>
        <w:smartTag w:uri="urn:schemas-microsoft-com:office:smarttags" w:element="State">
          <w:r w:rsidRPr="00B0213E">
            <w:rPr>
              <w:rFonts w:ascii="Arial Narrow" w:hAnsi="Arial Narrow"/>
              <w:sz w:val="22"/>
              <w:szCs w:val="22"/>
            </w:rPr>
            <w:t>Iowa</w:t>
          </w:r>
        </w:smartTag>
        <w:r w:rsidRPr="00B0213E">
          <w:rPr>
            <w:rFonts w:ascii="Arial Narrow" w:hAnsi="Arial Narrow"/>
            <w:sz w:val="22"/>
            <w:szCs w:val="22"/>
          </w:rPr>
          <w:t xml:space="preserve">  </w:t>
        </w:r>
        <w:smartTag w:uri="urn:schemas-microsoft-com:office:smarttags" w:element="PostalCode">
          <w:r w:rsidRPr="00B0213E">
            <w:rPr>
              <w:rFonts w:ascii="Arial Narrow" w:hAnsi="Arial Narrow"/>
              <w:sz w:val="22"/>
              <w:szCs w:val="22"/>
            </w:rPr>
            <w:t>52501</w:t>
          </w:r>
        </w:smartTag>
      </w:smartTag>
    </w:p>
    <w:p w:rsidR="00480B06" w:rsidRPr="00B0213E" w:rsidRDefault="00480B06" w:rsidP="00480B06">
      <w:pPr>
        <w:rPr>
          <w:rFonts w:ascii="Arial Narrow" w:hAnsi="Arial Narrow"/>
          <w:sz w:val="22"/>
          <w:szCs w:val="22"/>
        </w:rPr>
      </w:pPr>
      <w:r w:rsidRPr="00B0213E">
        <w:rPr>
          <w:rFonts w:ascii="Arial Narrow" w:hAnsi="Arial Narrow"/>
          <w:sz w:val="22"/>
          <w:szCs w:val="22"/>
        </w:rPr>
        <w:t>(641) 68</w:t>
      </w:r>
      <w:r w:rsidR="00F36B00" w:rsidRPr="00B0213E">
        <w:rPr>
          <w:rFonts w:ascii="Arial Narrow" w:hAnsi="Arial Narrow"/>
          <w:sz w:val="22"/>
          <w:szCs w:val="22"/>
        </w:rPr>
        <w:t>2</w:t>
      </w:r>
      <w:r w:rsidRPr="00B0213E">
        <w:rPr>
          <w:rFonts w:ascii="Arial Narrow" w:hAnsi="Arial Narrow"/>
          <w:sz w:val="22"/>
          <w:szCs w:val="22"/>
        </w:rPr>
        <w:t>-</w:t>
      </w:r>
      <w:r w:rsidR="00F36B00" w:rsidRPr="00B0213E">
        <w:rPr>
          <w:rFonts w:ascii="Arial Narrow" w:hAnsi="Arial Narrow"/>
          <w:sz w:val="22"/>
          <w:szCs w:val="22"/>
        </w:rPr>
        <w:t>2270</w:t>
      </w:r>
      <w:r w:rsidRPr="00B0213E">
        <w:rPr>
          <w:rFonts w:ascii="Arial Narrow" w:hAnsi="Arial Narrow"/>
          <w:sz w:val="22"/>
          <w:szCs w:val="22"/>
        </w:rPr>
        <w:t xml:space="preserve"> or </w:t>
      </w:r>
    </w:p>
    <w:p w:rsidR="00480B06" w:rsidRPr="00B0213E" w:rsidRDefault="00480B06" w:rsidP="00480B06">
      <w:pPr>
        <w:rPr>
          <w:rFonts w:ascii="Arial Narrow" w:hAnsi="Arial Narrow"/>
          <w:sz w:val="22"/>
          <w:szCs w:val="22"/>
        </w:rPr>
      </w:pPr>
      <w:r w:rsidRPr="00B0213E">
        <w:rPr>
          <w:rFonts w:ascii="Arial Narrow" w:hAnsi="Arial Narrow"/>
          <w:sz w:val="22"/>
          <w:szCs w:val="22"/>
        </w:rPr>
        <w:t>1-800-</w:t>
      </w:r>
      <w:r w:rsidR="00363AF7" w:rsidRPr="00B0213E">
        <w:rPr>
          <w:rFonts w:ascii="Arial Narrow" w:hAnsi="Arial Narrow"/>
          <w:sz w:val="22"/>
          <w:szCs w:val="22"/>
        </w:rPr>
        <w:t>642</w:t>
      </w:r>
      <w:r w:rsidR="00F36B00" w:rsidRPr="00B0213E">
        <w:rPr>
          <w:rFonts w:ascii="Arial Narrow" w:hAnsi="Arial Narrow"/>
          <w:sz w:val="22"/>
          <w:szCs w:val="22"/>
        </w:rPr>
        <w:t>-</w:t>
      </w:r>
      <w:r w:rsidR="00363AF7" w:rsidRPr="00B0213E">
        <w:rPr>
          <w:rFonts w:ascii="Arial Narrow" w:hAnsi="Arial Narrow"/>
          <w:sz w:val="22"/>
          <w:szCs w:val="22"/>
        </w:rPr>
        <w:t>6522</w:t>
      </w:r>
    </w:p>
    <w:p w:rsidR="00480B06" w:rsidRPr="00B0213E" w:rsidRDefault="00480B06" w:rsidP="00480B06">
      <w:pPr>
        <w:rPr>
          <w:rFonts w:ascii="Arial Narrow" w:hAnsi="Arial Narrow"/>
          <w:b/>
          <w:sz w:val="22"/>
          <w:szCs w:val="22"/>
        </w:rPr>
      </w:pPr>
    </w:p>
    <w:p w:rsidR="00480B06" w:rsidRPr="00B0213E" w:rsidRDefault="00480B06" w:rsidP="00480B06">
      <w:pPr>
        <w:rPr>
          <w:rFonts w:ascii="Arial Narrow" w:hAnsi="Arial Narrow"/>
          <w:b/>
          <w:sz w:val="22"/>
          <w:szCs w:val="22"/>
        </w:rPr>
      </w:pPr>
      <w:r w:rsidRPr="00B0213E">
        <w:rPr>
          <w:rFonts w:ascii="Arial Narrow" w:hAnsi="Arial Narrow"/>
          <w:b/>
          <w:sz w:val="22"/>
          <w:szCs w:val="22"/>
        </w:rPr>
        <w:t>Area 16</w:t>
      </w:r>
    </w:p>
    <w:p w:rsidR="00480B06" w:rsidRPr="00B0213E" w:rsidRDefault="00F36B00" w:rsidP="00480B06">
      <w:pPr>
        <w:rPr>
          <w:rFonts w:ascii="Arial Narrow" w:hAnsi="Arial Narrow"/>
          <w:sz w:val="22"/>
          <w:szCs w:val="22"/>
        </w:rPr>
      </w:pPr>
      <w:r w:rsidRPr="00B0213E">
        <w:rPr>
          <w:rFonts w:ascii="Arial Narrow" w:hAnsi="Arial Narrow"/>
          <w:sz w:val="22"/>
          <w:szCs w:val="22"/>
        </w:rPr>
        <w:t xml:space="preserve">Southeast </w:t>
      </w:r>
      <w:r w:rsidR="00480B06" w:rsidRPr="00B0213E">
        <w:rPr>
          <w:rFonts w:ascii="Arial Narrow" w:hAnsi="Arial Narrow"/>
          <w:sz w:val="22"/>
          <w:szCs w:val="22"/>
        </w:rPr>
        <w:t xml:space="preserve">Iowa </w:t>
      </w:r>
      <w:r w:rsidR="00BB5E89" w:rsidRPr="00B0213E">
        <w:rPr>
          <w:rFonts w:ascii="Arial Narrow" w:hAnsi="Arial Narrow"/>
          <w:sz w:val="22"/>
          <w:szCs w:val="22"/>
        </w:rPr>
        <w:t>AAA</w:t>
      </w:r>
      <w:r w:rsidR="00E71E1F">
        <w:rPr>
          <w:rFonts w:ascii="Arial Narrow" w:hAnsi="Arial Narrow"/>
          <w:sz w:val="22"/>
          <w:szCs w:val="22"/>
        </w:rPr>
        <w:t>, Inc.</w:t>
      </w:r>
      <w:r w:rsidR="00480B06" w:rsidRPr="00B0213E">
        <w:rPr>
          <w:rFonts w:ascii="Arial Narrow" w:hAnsi="Arial Narrow"/>
          <w:sz w:val="22"/>
          <w:szCs w:val="22"/>
        </w:rPr>
        <w:t xml:space="preserve"> </w:t>
      </w:r>
    </w:p>
    <w:p w:rsidR="00480B06" w:rsidRPr="00B0213E" w:rsidRDefault="00F36B00" w:rsidP="00480B06">
      <w:pPr>
        <w:rPr>
          <w:rFonts w:ascii="Arial Narrow" w:hAnsi="Arial Narrow"/>
          <w:sz w:val="22"/>
          <w:szCs w:val="22"/>
        </w:rPr>
      </w:pPr>
      <w:smartTag w:uri="urn:schemas-microsoft-com:office:smarttags" w:element="Street">
        <w:smartTag w:uri="urn:schemas-microsoft-com:office:smarttags" w:element="address">
          <w:r w:rsidRPr="00B0213E">
            <w:rPr>
              <w:rFonts w:ascii="Arial Narrow" w:hAnsi="Arial Narrow"/>
              <w:sz w:val="22"/>
              <w:szCs w:val="22"/>
            </w:rPr>
            <w:t>509 Jefferson Street</w:t>
          </w:r>
        </w:smartTag>
      </w:smartTag>
    </w:p>
    <w:p w:rsidR="00480B06" w:rsidRPr="00B0213E" w:rsidRDefault="00F36B00" w:rsidP="00480B06">
      <w:pPr>
        <w:rPr>
          <w:rFonts w:ascii="Arial Narrow" w:hAnsi="Arial Narrow"/>
          <w:sz w:val="22"/>
          <w:szCs w:val="22"/>
        </w:rPr>
      </w:pPr>
      <w:smartTag w:uri="urn:schemas-microsoft-com:office:smarttags" w:element="place">
        <w:smartTag w:uri="urn:schemas-microsoft-com:office:smarttags" w:element="City">
          <w:r w:rsidRPr="00B0213E">
            <w:rPr>
              <w:rFonts w:ascii="Arial Narrow" w:hAnsi="Arial Narrow"/>
              <w:sz w:val="22"/>
              <w:szCs w:val="22"/>
            </w:rPr>
            <w:t>Burlington</w:t>
          </w:r>
        </w:smartTag>
        <w:r w:rsidRPr="00B0213E">
          <w:rPr>
            <w:rFonts w:ascii="Arial Narrow" w:hAnsi="Arial Narrow"/>
            <w:sz w:val="22"/>
            <w:szCs w:val="22"/>
          </w:rPr>
          <w:t>,</w:t>
        </w:r>
        <w:r w:rsidR="00480B06" w:rsidRPr="00B0213E">
          <w:rPr>
            <w:rFonts w:ascii="Arial Narrow" w:hAnsi="Arial Narrow"/>
            <w:sz w:val="22"/>
            <w:szCs w:val="22"/>
          </w:rPr>
          <w:t xml:space="preserve"> </w:t>
        </w:r>
        <w:smartTag w:uri="urn:schemas-microsoft-com:office:smarttags" w:element="State">
          <w:r w:rsidR="00480B06" w:rsidRPr="00B0213E">
            <w:rPr>
              <w:rFonts w:ascii="Arial Narrow" w:hAnsi="Arial Narrow"/>
              <w:sz w:val="22"/>
              <w:szCs w:val="22"/>
            </w:rPr>
            <w:t>Iowa</w:t>
          </w:r>
        </w:smartTag>
        <w:r w:rsidR="00480B06" w:rsidRPr="00B0213E">
          <w:rPr>
            <w:rFonts w:ascii="Arial Narrow" w:hAnsi="Arial Narrow"/>
            <w:sz w:val="22"/>
            <w:szCs w:val="22"/>
          </w:rPr>
          <w:t xml:space="preserve">  </w:t>
        </w:r>
        <w:smartTag w:uri="urn:schemas-microsoft-com:office:smarttags" w:element="PostalCode">
          <w:r w:rsidRPr="00B0213E">
            <w:rPr>
              <w:rFonts w:ascii="Arial Narrow" w:hAnsi="Arial Narrow"/>
              <w:sz w:val="22"/>
              <w:szCs w:val="22"/>
            </w:rPr>
            <w:t>52601</w:t>
          </w:r>
        </w:smartTag>
      </w:smartTag>
    </w:p>
    <w:p w:rsidR="00480B06" w:rsidRPr="00B0213E" w:rsidRDefault="00480B06" w:rsidP="00480B06">
      <w:pPr>
        <w:rPr>
          <w:rFonts w:ascii="Arial Narrow" w:hAnsi="Arial Narrow"/>
          <w:sz w:val="22"/>
          <w:szCs w:val="22"/>
        </w:rPr>
      </w:pPr>
      <w:r w:rsidRPr="00B0213E">
        <w:rPr>
          <w:rFonts w:ascii="Arial Narrow" w:hAnsi="Arial Narrow"/>
          <w:sz w:val="22"/>
          <w:szCs w:val="22"/>
        </w:rPr>
        <w:t xml:space="preserve">(319) </w:t>
      </w:r>
      <w:r w:rsidR="00F36B00" w:rsidRPr="00B0213E">
        <w:rPr>
          <w:rFonts w:ascii="Arial Narrow" w:hAnsi="Arial Narrow"/>
          <w:sz w:val="22"/>
          <w:szCs w:val="22"/>
        </w:rPr>
        <w:t>752-5433</w:t>
      </w:r>
      <w:r w:rsidRPr="00B0213E">
        <w:rPr>
          <w:rFonts w:ascii="Arial Narrow" w:hAnsi="Arial Narrow"/>
          <w:sz w:val="22"/>
          <w:szCs w:val="22"/>
        </w:rPr>
        <w:t xml:space="preserve"> or </w:t>
      </w:r>
    </w:p>
    <w:p w:rsidR="00480B06" w:rsidRPr="00B0213E" w:rsidRDefault="00480B06" w:rsidP="00480B06">
      <w:pPr>
        <w:rPr>
          <w:rFonts w:ascii="Arial Narrow" w:hAnsi="Arial Narrow"/>
          <w:sz w:val="22"/>
          <w:szCs w:val="22"/>
        </w:rPr>
      </w:pPr>
      <w:r w:rsidRPr="00B0213E">
        <w:rPr>
          <w:rFonts w:ascii="Arial Narrow" w:hAnsi="Arial Narrow"/>
          <w:sz w:val="22"/>
          <w:szCs w:val="22"/>
        </w:rPr>
        <w:t>1-800-2</w:t>
      </w:r>
      <w:r w:rsidR="00F36B00" w:rsidRPr="00B0213E">
        <w:rPr>
          <w:rFonts w:ascii="Arial Narrow" w:hAnsi="Arial Narrow"/>
          <w:sz w:val="22"/>
          <w:szCs w:val="22"/>
        </w:rPr>
        <w:t>92-1268</w:t>
      </w:r>
    </w:p>
    <w:p w:rsidR="00480B06" w:rsidRPr="00B0213E" w:rsidRDefault="00480B06" w:rsidP="00480B06">
      <w:pPr>
        <w:rPr>
          <w:rFonts w:ascii="Arial Narrow" w:hAnsi="Arial Narrow"/>
        </w:rPr>
      </w:pPr>
    </w:p>
    <w:p w:rsidR="00480B06" w:rsidRPr="00B0213E" w:rsidRDefault="00480B06" w:rsidP="00480B06">
      <w:pPr>
        <w:rPr>
          <w:rFonts w:ascii="Arial Narrow" w:hAnsi="Arial Narrow"/>
          <w:b/>
          <w:sz w:val="44"/>
          <w:szCs w:val="44"/>
        </w:rPr>
        <w:sectPr w:rsidR="00480B06" w:rsidRPr="00B0213E" w:rsidSect="000408E4">
          <w:type w:val="continuous"/>
          <w:pgSz w:w="12240" w:h="15840"/>
          <w:pgMar w:top="720" w:right="1800" w:bottom="346" w:left="1800" w:header="720" w:footer="720" w:gutter="0"/>
          <w:cols w:num="3" w:space="720"/>
          <w:docGrid w:linePitch="360"/>
        </w:sectPr>
      </w:pPr>
    </w:p>
    <w:p w:rsidR="004B55C2" w:rsidRPr="00E71E1F" w:rsidRDefault="005A404C" w:rsidP="00893AB3">
      <w:pPr>
        <w:jc w:val="center"/>
        <w:rPr>
          <w:b/>
          <w:sz w:val="44"/>
          <w:szCs w:val="44"/>
        </w:rPr>
      </w:pPr>
      <w:r w:rsidRPr="00D40A34">
        <w:rPr>
          <w:rFonts w:ascii="Bell MT" w:hAnsi="Bell MT"/>
          <w:sz w:val="44"/>
          <w:szCs w:val="44"/>
        </w:rPr>
        <w:lastRenderedPageBreak/>
        <w:br w:type="page"/>
      </w:r>
      <w:r w:rsidR="004B55C2" w:rsidRPr="00E71E1F">
        <w:rPr>
          <w:b/>
          <w:sz w:val="44"/>
          <w:szCs w:val="44"/>
        </w:rPr>
        <w:lastRenderedPageBreak/>
        <w:t>Title IIIB Legal Services Report for</w:t>
      </w:r>
    </w:p>
    <w:p w:rsidR="00A17566" w:rsidRPr="00E71E1F" w:rsidRDefault="004B55C2" w:rsidP="00893AB3">
      <w:pPr>
        <w:jc w:val="center"/>
        <w:rPr>
          <w:b/>
          <w:sz w:val="44"/>
          <w:szCs w:val="44"/>
        </w:rPr>
      </w:pPr>
      <w:r w:rsidRPr="00E71E1F">
        <w:rPr>
          <w:b/>
          <w:sz w:val="44"/>
          <w:szCs w:val="44"/>
        </w:rPr>
        <w:t>SFY 2005</w:t>
      </w:r>
    </w:p>
    <w:p w:rsidR="00D14C2B" w:rsidRDefault="00D14C2B" w:rsidP="006043CE">
      <w:pPr>
        <w:jc w:val="center"/>
        <w:rPr>
          <w:b/>
          <w:sz w:val="28"/>
          <w:szCs w:val="28"/>
        </w:rPr>
      </w:pPr>
    </w:p>
    <w:p w:rsidR="0001612E" w:rsidRPr="00E71E1F" w:rsidRDefault="0001612E" w:rsidP="006043CE">
      <w:pPr>
        <w:jc w:val="center"/>
        <w:rPr>
          <w:b/>
          <w:sz w:val="28"/>
          <w:szCs w:val="28"/>
        </w:rPr>
      </w:pPr>
    </w:p>
    <w:p w:rsidR="006043CE" w:rsidRPr="00E71E1F" w:rsidRDefault="006043CE" w:rsidP="006043CE">
      <w:pPr>
        <w:jc w:val="center"/>
        <w:rPr>
          <w:b/>
          <w:sz w:val="28"/>
          <w:szCs w:val="28"/>
        </w:rPr>
      </w:pPr>
      <w:r w:rsidRPr="00E71E1F">
        <w:rPr>
          <w:b/>
          <w:sz w:val="28"/>
          <w:szCs w:val="28"/>
        </w:rPr>
        <w:t>SUMMARY</w:t>
      </w:r>
    </w:p>
    <w:p w:rsidR="006043CE" w:rsidRDefault="006043CE" w:rsidP="00D14C2B">
      <w:pPr>
        <w:rPr>
          <w:b/>
          <w:sz w:val="28"/>
          <w:szCs w:val="28"/>
        </w:rPr>
      </w:pPr>
    </w:p>
    <w:p w:rsidR="0001612E" w:rsidRPr="00E71E1F" w:rsidRDefault="0001612E" w:rsidP="00D14C2B">
      <w:pPr>
        <w:rPr>
          <w:b/>
          <w:sz w:val="28"/>
          <w:szCs w:val="28"/>
        </w:rPr>
      </w:pPr>
    </w:p>
    <w:p w:rsidR="00D14C2B" w:rsidRPr="00E71E1F" w:rsidRDefault="00D14C2B" w:rsidP="00D14C2B">
      <w:pPr>
        <w:rPr>
          <w:b/>
          <w:sz w:val="28"/>
          <w:szCs w:val="28"/>
        </w:rPr>
      </w:pPr>
      <w:r w:rsidRPr="00E71E1F">
        <w:rPr>
          <w:b/>
          <w:sz w:val="28"/>
          <w:szCs w:val="28"/>
        </w:rPr>
        <w:t>I.  Source and Type of Information Provided</w:t>
      </w:r>
    </w:p>
    <w:p w:rsidR="002506A2" w:rsidRPr="00E71E1F" w:rsidRDefault="002506A2" w:rsidP="00D14C2B">
      <w:pPr>
        <w:rPr>
          <w:b/>
          <w:sz w:val="28"/>
          <w:szCs w:val="28"/>
        </w:rPr>
      </w:pPr>
    </w:p>
    <w:p w:rsidR="00D14C2B" w:rsidRPr="00E71E1F" w:rsidRDefault="00D14C2B" w:rsidP="00D14C2B">
      <w:pPr>
        <w:jc w:val="both"/>
        <w:rPr>
          <w:sz w:val="28"/>
          <w:szCs w:val="28"/>
        </w:rPr>
      </w:pPr>
      <w:r w:rsidRPr="00E71E1F">
        <w:rPr>
          <w:sz w:val="28"/>
          <w:szCs w:val="28"/>
        </w:rPr>
        <w:t>This report is a summary of the activities and a</w:t>
      </w:r>
      <w:r w:rsidR="00755C43" w:rsidRPr="00E71E1F">
        <w:rPr>
          <w:sz w:val="28"/>
          <w:szCs w:val="28"/>
        </w:rPr>
        <w:t>ccomplishments of the Title III</w:t>
      </w:r>
      <w:r w:rsidRPr="00E71E1F">
        <w:rPr>
          <w:sz w:val="28"/>
          <w:szCs w:val="28"/>
        </w:rPr>
        <w:t>B legal services providers serving Iowans age 60 and older during State Fiscal Year</w:t>
      </w:r>
      <w:r w:rsidR="00755C43" w:rsidRPr="00E71E1F">
        <w:rPr>
          <w:sz w:val="28"/>
          <w:szCs w:val="28"/>
        </w:rPr>
        <w:t xml:space="preserve"> (SFY) </w:t>
      </w:r>
      <w:r w:rsidRPr="00E71E1F">
        <w:rPr>
          <w:sz w:val="28"/>
          <w:szCs w:val="28"/>
        </w:rPr>
        <w:t xml:space="preserve">2005.  (July 1, 2004 to June 30, 2005).  The data the report is based upon was obtained </w:t>
      </w:r>
      <w:r w:rsidR="00755C43" w:rsidRPr="00E71E1F">
        <w:rPr>
          <w:sz w:val="28"/>
          <w:szCs w:val="28"/>
        </w:rPr>
        <w:t>from</w:t>
      </w:r>
      <w:r w:rsidRPr="00E71E1F">
        <w:rPr>
          <w:sz w:val="28"/>
          <w:szCs w:val="28"/>
        </w:rPr>
        <w:t xml:space="preserve"> quarterly reports submitted by the state’s Title IIIB legal services providers.  These reports were submitted to the Iowa Department of Elder Affairs and to the Area Agency on Aging (AAA) with whom each provider has contracted.  The quarterly reports provided information relative to: 1) units of service and clients served; 2) client demographics; 3) types of cases handled; 4) the level of service provided to each client; 5) community education presentations; 6) emerging issues and unmet need and 7) outcome r</w:t>
      </w:r>
      <w:r w:rsidR="0001612E">
        <w:rPr>
          <w:sz w:val="28"/>
          <w:szCs w:val="28"/>
        </w:rPr>
        <w:t>eporting—case summaries.</w:t>
      </w:r>
    </w:p>
    <w:p w:rsidR="00D14C2B" w:rsidRPr="00E71E1F" w:rsidRDefault="00D14C2B" w:rsidP="00D14C2B">
      <w:pPr>
        <w:jc w:val="both"/>
        <w:rPr>
          <w:sz w:val="28"/>
          <w:szCs w:val="28"/>
        </w:rPr>
      </w:pPr>
    </w:p>
    <w:p w:rsidR="001B093D" w:rsidRPr="00E71E1F" w:rsidRDefault="001B093D" w:rsidP="00D14C2B">
      <w:pPr>
        <w:jc w:val="both"/>
        <w:rPr>
          <w:sz w:val="28"/>
          <w:szCs w:val="28"/>
        </w:rPr>
      </w:pPr>
    </w:p>
    <w:p w:rsidR="00D14C2B" w:rsidRPr="00E71E1F" w:rsidRDefault="00D14C2B" w:rsidP="00D14C2B">
      <w:pPr>
        <w:jc w:val="both"/>
        <w:rPr>
          <w:b/>
          <w:sz w:val="28"/>
          <w:szCs w:val="28"/>
        </w:rPr>
      </w:pPr>
      <w:r w:rsidRPr="00E71E1F">
        <w:rPr>
          <w:b/>
          <w:sz w:val="28"/>
          <w:szCs w:val="28"/>
        </w:rPr>
        <w:t>II</w:t>
      </w:r>
      <w:r w:rsidR="006C76E8" w:rsidRPr="00E71E1F">
        <w:rPr>
          <w:b/>
          <w:sz w:val="28"/>
          <w:szCs w:val="28"/>
        </w:rPr>
        <w:t>. Providers</w:t>
      </w:r>
      <w:r w:rsidRPr="00E71E1F">
        <w:rPr>
          <w:b/>
          <w:sz w:val="28"/>
          <w:szCs w:val="28"/>
        </w:rPr>
        <w:t xml:space="preserve"> of Service</w:t>
      </w:r>
    </w:p>
    <w:p w:rsidR="002506A2" w:rsidRPr="00E71E1F" w:rsidRDefault="002506A2" w:rsidP="00D14C2B">
      <w:pPr>
        <w:jc w:val="both"/>
        <w:rPr>
          <w:b/>
          <w:sz w:val="28"/>
          <w:szCs w:val="28"/>
        </w:rPr>
      </w:pPr>
    </w:p>
    <w:p w:rsidR="00D14C2B" w:rsidRPr="00E71E1F" w:rsidRDefault="00F12E95" w:rsidP="00D14C2B">
      <w:pPr>
        <w:rPr>
          <w:sz w:val="28"/>
          <w:szCs w:val="28"/>
        </w:rPr>
      </w:pPr>
      <w:r w:rsidRPr="00E71E1F">
        <w:rPr>
          <w:sz w:val="28"/>
          <w:szCs w:val="28"/>
        </w:rPr>
        <w:t>There are 11</w:t>
      </w:r>
      <w:r w:rsidR="00755C43" w:rsidRPr="00E71E1F">
        <w:rPr>
          <w:sz w:val="28"/>
          <w:szCs w:val="28"/>
        </w:rPr>
        <w:t xml:space="preserve"> Title III</w:t>
      </w:r>
      <w:r w:rsidR="00D14C2B" w:rsidRPr="00E71E1F">
        <w:rPr>
          <w:sz w:val="28"/>
          <w:szCs w:val="28"/>
        </w:rPr>
        <w:t xml:space="preserve">B legal services providers contracted with by </w:t>
      </w:r>
      <w:smartTag w:uri="urn:schemas-microsoft-com:office:smarttags" w:element="State">
        <w:smartTag w:uri="urn:schemas-microsoft-com:office:smarttags" w:element="place">
          <w:r w:rsidR="00D14C2B" w:rsidRPr="00E71E1F">
            <w:rPr>
              <w:sz w:val="28"/>
              <w:szCs w:val="28"/>
            </w:rPr>
            <w:t>Iowa</w:t>
          </w:r>
        </w:smartTag>
      </w:smartTag>
      <w:r w:rsidR="00D14C2B" w:rsidRPr="00E71E1F">
        <w:rPr>
          <w:sz w:val="28"/>
          <w:szCs w:val="28"/>
        </w:rPr>
        <w:t xml:space="preserve">’s 13 Area Agencies on Aging in SFY ’05.  These providers made services available in all 16 planning and service areas and all 99 counties.  </w:t>
      </w:r>
      <w:r w:rsidRPr="00E71E1F">
        <w:rPr>
          <w:sz w:val="28"/>
          <w:szCs w:val="28"/>
        </w:rPr>
        <w:t>The Legal Service Providers include</w:t>
      </w:r>
      <w:r w:rsidR="00893AB3" w:rsidRPr="00E71E1F">
        <w:rPr>
          <w:sz w:val="28"/>
          <w:szCs w:val="28"/>
        </w:rPr>
        <w:t xml:space="preserve"> </w:t>
      </w:r>
      <w:r w:rsidR="00D14C2B" w:rsidRPr="00E71E1F">
        <w:rPr>
          <w:sz w:val="28"/>
          <w:szCs w:val="28"/>
        </w:rPr>
        <w:t>Iow</w:t>
      </w:r>
      <w:r w:rsidR="00893AB3" w:rsidRPr="00E71E1F">
        <w:rPr>
          <w:sz w:val="28"/>
          <w:szCs w:val="28"/>
        </w:rPr>
        <w:t>a Legal Aid regional offices (8</w:t>
      </w:r>
      <w:r w:rsidR="00D14C2B" w:rsidRPr="00E71E1F">
        <w:rPr>
          <w:sz w:val="28"/>
          <w:szCs w:val="28"/>
        </w:rPr>
        <w:t xml:space="preserve">), </w:t>
      </w:r>
      <w:r w:rsidR="00893AB3" w:rsidRPr="00E71E1F">
        <w:rPr>
          <w:sz w:val="28"/>
          <w:szCs w:val="28"/>
        </w:rPr>
        <w:t xml:space="preserve">a </w:t>
      </w:r>
      <w:r w:rsidR="009B1E01" w:rsidRPr="00E71E1F">
        <w:rPr>
          <w:sz w:val="28"/>
          <w:szCs w:val="28"/>
        </w:rPr>
        <w:t>Private A</w:t>
      </w:r>
      <w:r w:rsidR="00D14C2B" w:rsidRPr="00E71E1F">
        <w:rPr>
          <w:sz w:val="28"/>
          <w:szCs w:val="28"/>
        </w:rPr>
        <w:t>ttorney</w:t>
      </w:r>
      <w:r w:rsidR="00893AB3" w:rsidRPr="00E71E1F">
        <w:rPr>
          <w:sz w:val="28"/>
          <w:szCs w:val="28"/>
        </w:rPr>
        <w:t>, Martha L. Quint</w:t>
      </w:r>
      <w:r w:rsidR="00D14C2B" w:rsidRPr="00E71E1F">
        <w:rPr>
          <w:sz w:val="28"/>
          <w:szCs w:val="28"/>
        </w:rPr>
        <w:t xml:space="preserve"> (1)</w:t>
      </w:r>
      <w:r w:rsidR="00893AB3" w:rsidRPr="00E71E1F">
        <w:rPr>
          <w:sz w:val="28"/>
          <w:szCs w:val="28"/>
        </w:rPr>
        <w:t>, The Senior Citizens Law Project of HELP Legal Assistance (1)</w:t>
      </w:r>
      <w:r w:rsidR="00D14C2B" w:rsidRPr="00E71E1F">
        <w:rPr>
          <w:sz w:val="28"/>
          <w:szCs w:val="28"/>
        </w:rPr>
        <w:t xml:space="preserve"> and </w:t>
      </w:r>
      <w:r w:rsidR="00893AB3" w:rsidRPr="00E71E1F">
        <w:rPr>
          <w:sz w:val="28"/>
          <w:szCs w:val="28"/>
        </w:rPr>
        <w:t>a Law School Senior Clinic, Drake University Legal Clinic</w:t>
      </w:r>
      <w:r w:rsidR="00D14C2B" w:rsidRPr="00E71E1F">
        <w:rPr>
          <w:sz w:val="28"/>
          <w:szCs w:val="28"/>
        </w:rPr>
        <w:t xml:space="preserve"> (1).  </w:t>
      </w:r>
    </w:p>
    <w:p w:rsidR="001B093D" w:rsidRPr="00E71E1F" w:rsidRDefault="001B093D" w:rsidP="00D14C2B">
      <w:pPr>
        <w:rPr>
          <w:sz w:val="28"/>
          <w:szCs w:val="28"/>
        </w:rPr>
      </w:pPr>
    </w:p>
    <w:p w:rsidR="00F12E95" w:rsidRPr="00E71E1F" w:rsidRDefault="00F12E95" w:rsidP="00D14C2B">
      <w:pPr>
        <w:rPr>
          <w:sz w:val="28"/>
          <w:szCs w:val="28"/>
        </w:rPr>
      </w:pPr>
    </w:p>
    <w:p w:rsidR="00D14C2B" w:rsidRPr="00E71E1F" w:rsidRDefault="00D14C2B" w:rsidP="00480B06">
      <w:pPr>
        <w:rPr>
          <w:b/>
          <w:sz w:val="28"/>
          <w:szCs w:val="28"/>
        </w:rPr>
      </w:pPr>
      <w:r w:rsidRPr="00E71E1F">
        <w:rPr>
          <w:b/>
          <w:sz w:val="28"/>
          <w:szCs w:val="28"/>
        </w:rPr>
        <w:t>III</w:t>
      </w:r>
      <w:r w:rsidR="006C76E8" w:rsidRPr="00E71E1F">
        <w:rPr>
          <w:b/>
          <w:sz w:val="28"/>
          <w:szCs w:val="28"/>
        </w:rPr>
        <w:t>. Units</w:t>
      </w:r>
      <w:r w:rsidR="00C26718" w:rsidRPr="00E71E1F">
        <w:rPr>
          <w:b/>
          <w:sz w:val="28"/>
          <w:szCs w:val="28"/>
        </w:rPr>
        <w:t xml:space="preserve"> of Service, Clients and T</w:t>
      </w:r>
      <w:r w:rsidR="006043CE" w:rsidRPr="00E71E1F">
        <w:rPr>
          <w:b/>
          <w:sz w:val="28"/>
          <w:szCs w:val="28"/>
        </w:rPr>
        <w:t>otal Case</w:t>
      </w:r>
      <w:r w:rsidRPr="00E71E1F">
        <w:rPr>
          <w:b/>
          <w:sz w:val="28"/>
          <w:szCs w:val="28"/>
        </w:rPr>
        <w:t>s.</w:t>
      </w:r>
    </w:p>
    <w:p w:rsidR="002506A2" w:rsidRPr="00E71E1F" w:rsidRDefault="002506A2" w:rsidP="00480B06">
      <w:pPr>
        <w:rPr>
          <w:b/>
          <w:sz w:val="28"/>
          <w:szCs w:val="28"/>
        </w:rPr>
      </w:pPr>
    </w:p>
    <w:p w:rsidR="002C01F2" w:rsidRPr="00E71E1F" w:rsidRDefault="00A17566" w:rsidP="00480B06">
      <w:pPr>
        <w:rPr>
          <w:sz w:val="28"/>
          <w:szCs w:val="28"/>
        </w:rPr>
      </w:pPr>
      <w:r w:rsidRPr="00E71E1F">
        <w:rPr>
          <w:sz w:val="28"/>
          <w:szCs w:val="28"/>
        </w:rPr>
        <w:t xml:space="preserve">The Title IIIB legal assistance </w:t>
      </w:r>
      <w:r w:rsidR="00BB0258" w:rsidRPr="00E71E1F">
        <w:rPr>
          <w:sz w:val="28"/>
          <w:szCs w:val="28"/>
        </w:rPr>
        <w:t>programs served 3,</w:t>
      </w:r>
      <w:r w:rsidRPr="00E71E1F">
        <w:rPr>
          <w:sz w:val="28"/>
          <w:szCs w:val="28"/>
        </w:rPr>
        <w:t xml:space="preserve">117 </w:t>
      </w:r>
      <w:r w:rsidR="000640CA" w:rsidRPr="00E71E1F">
        <w:rPr>
          <w:sz w:val="28"/>
          <w:szCs w:val="28"/>
        </w:rPr>
        <w:t>c</w:t>
      </w:r>
      <w:r w:rsidRPr="00E71E1F">
        <w:rPr>
          <w:sz w:val="28"/>
          <w:szCs w:val="28"/>
        </w:rPr>
        <w:t xml:space="preserve">lients </w:t>
      </w:r>
      <w:r w:rsidR="00D40A34" w:rsidRPr="00E71E1F">
        <w:rPr>
          <w:sz w:val="28"/>
          <w:szCs w:val="28"/>
        </w:rPr>
        <w:t>w</w:t>
      </w:r>
      <w:r w:rsidRPr="00E71E1F">
        <w:rPr>
          <w:sz w:val="28"/>
          <w:szCs w:val="28"/>
        </w:rPr>
        <w:t>hile providing 12,059 hours of service.</w:t>
      </w:r>
      <w:r w:rsidR="002C01F2" w:rsidRPr="00E71E1F">
        <w:rPr>
          <w:sz w:val="28"/>
          <w:szCs w:val="28"/>
        </w:rPr>
        <w:t xml:space="preserve">  </w:t>
      </w:r>
      <w:r w:rsidR="00D40A34" w:rsidRPr="00E71E1F">
        <w:rPr>
          <w:sz w:val="28"/>
          <w:szCs w:val="28"/>
        </w:rPr>
        <w:t>Services provided include:  counsel and advice, brief service, referrals, settled with litigation, court decisions, settled without litigation, administrative decision and other</w:t>
      </w:r>
      <w:r w:rsidR="00A50B6E" w:rsidRPr="00E71E1F">
        <w:rPr>
          <w:sz w:val="28"/>
          <w:szCs w:val="28"/>
        </w:rPr>
        <w:t>.</w:t>
      </w:r>
    </w:p>
    <w:p w:rsidR="004357F6" w:rsidRPr="00E71E1F" w:rsidRDefault="004357F6" w:rsidP="00480B06">
      <w:pPr>
        <w:rPr>
          <w:b/>
          <w:sz w:val="28"/>
          <w:szCs w:val="28"/>
        </w:rPr>
      </w:pPr>
    </w:p>
    <w:p w:rsidR="006A7838" w:rsidRPr="00E71E1F" w:rsidRDefault="006A7838" w:rsidP="00480B06">
      <w:pPr>
        <w:rPr>
          <w:sz w:val="28"/>
          <w:szCs w:val="28"/>
        </w:rPr>
      </w:pPr>
      <w:r w:rsidRPr="00E71E1F">
        <w:rPr>
          <w:sz w:val="28"/>
          <w:szCs w:val="28"/>
        </w:rPr>
        <w:lastRenderedPageBreak/>
        <w:t xml:space="preserve">On the Legal Assistance Standardized Reporting form, the categories for reporting </w:t>
      </w:r>
      <w:r w:rsidR="0063383F" w:rsidRPr="00E71E1F">
        <w:rPr>
          <w:sz w:val="28"/>
          <w:szCs w:val="28"/>
        </w:rPr>
        <w:t xml:space="preserve">legal </w:t>
      </w:r>
      <w:r w:rsidRPr="00E71E1F">
        <w:rPr>
          <w:sz w:val="28"/>
          <w:szCs w:val="28"/>
        </w:rPr>
        <w:t>cases handled are:</w:t>
      </w:r>
    </w:p>
    <w:p w:rsidR="006043CE" w:rsidRPr="00E71E1F" w:rsidRDefault="006043CE" w:rsidP="00480B06">
      <w:pPr>
        <w:rPr>
          <w:sz w:val="28"/>
          <w:szCs w:val="28"/>
        </w:rPr>
      </w:pPr>
    </w:p>
    <w:p w:rsidR="006A7838" w:rsidRPr="00E71E1F" w:rsidRDefault="006A7838" w:rsidP="00480B06">
      <w:pPr>
        <w:rPr>
          <w:sz w:val="28"/>
          <w:szCs w:val="28"/>
        </w:rPr>
      </w:pPr>
      <w:r w:rsidRPr="00E71E1F">
        <w:rPr>
          <w:sz w:val="28"/>
          <w:szCs w:val="28"/>
        </w:rPr>
        <w:t>Consumer/Finance</w:t>
      </w:r>
      <w:r w:rsidR="00755C43" w:rsidRPr="00E71E1F">
        <w:rPr>
          <w:sz w:val="28"/>
          <w:szCs w:val="28"/>
        </w:rPr>
        <w:t xml:space="preserve">     </w:t>
      </w:r>
      <w:r w:rsidR="00755C43" w:rsidRPr="00E71E1F">
        <w:rPr>
          <w:sz w:val="28"/>
          <w:szCs w:val="28"/>
        </w:rPr>
        <w:tab/>
      </w:r>
      <w:r w:rsidRPr="00E71E1F">
        <w:rPr>
          <w:sz w:val="28"/>
          <w:szCs w:val="28"/>
        </w:rPr>
        <w:tab/>
      </w:r>
      <w:r w:rsidRPr="00E71E1F">
        <w:rPr>
          <w:sz w:val="28"/>
          <w:szCs w:val="28"/>
        </w:rPr>
        <w:tab/>
        <w:t>Housing</w:t>
      </w:r>
      <w:r w:rsidR="0063383F" w:rsidRPr="00E71E1F">
        <w:rPr>
          <w:sz w:val="28"/>
          <w:szCs w:val="28"/>
        </w:rPr>
        <w:tab/>
      </w:r>
      <w:r w:rsidR="0063383F" w:rsidRPr="00E71E1F">
        <w:rPr>
          <w:sz w:val="28"/>
          <w:szCs w:val="28"/>
        </w:rPr>
        <w:tab/>
      </w:r>
      <w:r w:rsidR="0063383F" w:rsidRPr="00E71E1F">
        <w:rPr>
          <w:sz w:val="28"/>
          <w:szCs w:val="28"/>
        </w:rPr>
        <w:tab/>
      </w:r>
    </w:p>
    <w:p w:rsidR="006A7838" w:rsidRPr="00E71E1F" w:rsidRDefault="006A7838" w:rsidP="00480B06">
      <w:pPr>
        <w:rPr>
          <w:sz w:val="28"/>
          <w:szCs w:val="28"/>
        </w:rPr>
      </w:pPr>
      <w:r w:rsidRPr="00E71E1F">
        <w:rPr>
          <w:sz w:val="28"/>
          <w:szCs w:val="28"/>
        </w:rPr>
        <w:t>Employment</w:t>
      </w:r>
      <w:r w:rsidRPr="00E71E1F">
        <w:rPr>
          <w:sz w:val="28"/>
          <w:szCs w:val="28"/>
        </w:rPr>
        <w:tab/>
      </w:r>
      <w:r w:rsidR="00755C43" w:rsidRPr="00E71E1F">
        <w:rPr>
          <w:sz w:val="28"/>
          <w:szCs w:val="28"/>
        </w:rPr>
        <w:t xml:space="preserve">        </w:t>
      </w:r>
      <w:r w:rsidRPr="00E71E1F">
        <w:rPr>
          <w:sz w:val="28"/>
          <w:szCs w:val="28"/>
        </w:rPr>
        <w:tab/>
      </w:r>
      <w:r w:rsidRPr="00E71E1F">
        <w:rPr>
          <w:sz w:val="28"/>
          <w:szCs w:val="28"/>
        </w:rPr>
        <w:tab/>
      </w:r>
      <w:r w:rsidR="00755C43" w:rsidRPr="00E71E1F">
        <w:rPr>
          <w:sz w:val="28"/>
          <w:szCs w:val="28"/>
        </w:rPr>
        <w:tab/>
      </w:r>
      <w:r w:rsidRPr="00E71E1F">
        <w:rPr>
          <w:sz w:val="28"/>
          <w:szCs w:val="28"/>
        </w:rPr>
        <w:t>Income Maintenance</w:t>
      </w:r>
      <w:r w:rsidR="0063383F" w:rsidRPr="00E71E1F">
        <w:rPr>
          <w:sz w:val="28"/>
          <w:szCs w:val="28"/>
        </w:rPr>
        <w:tab/>
      </w:r>
    </w:p>
    <w:p w:rsidR="006A7838" w:rsidRPr="00E71E1F" w:rsidRDefault="006A7838" w:rsidP="00480B06">
      <w:pPr>
        <w:rPr>
          <w:sz w:val="28"/>
          <w:szCs w:val="28"/>
        </w:rPr>
      </w:pPr>
      <w:r w:rsidRPr="00E71E1F">
        <w:rPr>
          <w:sz w:val="28"/>
          <w:szCs w:val="28"/>
        </w:rPr>
        <w:t>Family</w:t>
      </w:r>
      <w:r w:rsidRPr="00E71E1F">
        <w:rPr>
          <w:sz w:val="28"/>
          <w:szCs w:val="28"/>
        </w:rPr>
        <w:tab/>
      </w:r>
      <w:r w:rsidRPr="00E71E1F">
        <w:rPr>
          <w:sz w:val="28"/>
          <w:szCs w:val="28"/>
        </w:rPr>
        <w:tab/>
      </w:r>
      <w:r w:rsidR="00755C43" w:rsidRPr="00E71E1F">
        <w:rPr>
          <w:sz w:val="28"/>
          <w:szCs w:val="28"/>
        </w:rPr>
        <w:t xml:space="preserve">      </w:t>
      </w:r>
      <w:r w:rsidRPr="00E71E1F">
        <w:rPr>
          <w:sz w:val="28"/>
          <w:szCs w:val="28"/>
        </w:rPr>
        <w:tab/>
      </w:r>
      <w:r w:rsidR="00755C43" w:rsidRPr="00E71E1F">
        <w:rPr>
          <w:sz w:val="28"/>
          <w:szCs w:val="28"/>
        </w:rPr>
        <w:tab/>
      </w:r>
      <w:r w:rsidRPr="00E71E1F">
        <w:rPr>
          <w:sz w:val="28"/>
          <w:szCs w:val="28"/>
        </w:rPr>
        <w:tab/>
        <w:t>Individual Rights</w:t>
      </w:r>
      <w:r w:rsidR="0063383F" w:rsidRPr="00E71E1F">
        <w:rPr>
          <w:sz w:val="28"/>
          <w:szCs w:val="28"/>
        </w:rPr>
        <w:tab/>
      </w:r>
      <w:r w:rsidR="0063383F" w:rsidRPr="00E71E1F">
        <w:rPr>
          <w:sz w:val="28"/>
          <w:szCs w:val="28"/>
        </w:rPr>
        <w:tab/>
      </w:r>
    </w:p>
    <w:p w:rsidR="0063383F" w:rsidRPr="00E71E1F" w:rsidRDefault="006A7838" w:rsidP="00480B06">
      <w:pPr>
        <w:rPr>
          <w:sz w:val="28"/>
          <w:szCs w:val="28"/>
        </w:rPr>
      </w:pPr>
      <w:r w:rsidRPr="00E71E1F">
        <w:rPr>
          <w:sz w:val="28"/>
          <w:szCs w:val="28"/>
        </w:rPr>
        <w:t>Health</w:t>
      </w:r>
      <w:r w:rsidRPr="00E71E1F">
        <w:rPr>
          <w:sz w:val="28"/>
          <w:szCs w:val="28"/>
        </w:rPr>
        <w:tab/>
      </w:r>
      <w:r w:rsidRPr="00E71E1F">
        <w:rPr>
          <w:sz w:val="28"/>
          <w:szCs w:val="28"/>
        </w:rPr>
        <w:tab/>
      </w:r>
      <w:r w:rsidR="0063383F" w:rsidRPr="00E71E1F">
        <w:rPr>
          <w:sz w:val="28"/>
          <w:szCs w:val="28"/>
        </w:rPr>
        <w:t xml:space="preserve">      </w:t>
      </w:r>
      <w:r w:rsidR="00755C43" w:rsidRPr="00E71E1F">
        <w:rPr>
          <w:sz w:val="28"/>
          <w:szCs w:val="28"/>
        </w:rPr>
        <w:tab/>
      </w:r>
      <w:r w:rsidR="0063383F" w:rsidRPr="00E71E1F">
        <w:rPr>
          <w:sz w:val="28"/>
          <w:szCs w:val="28"/>
        </w:rPr>
        <w:tab/>
      </w:r>
      <w:r w:rsidRPr="00E71E1F">
        <w:rPr>
          <w:sz w:val="28"/>
          <w:szCs w:val="28"/>
        </w:rPr>
        <w:tab/>
        <w:t>Miscellaneous</w:t>
      </w:r>
      <w:r w:rsidR="00755C43" w:rsidRPr="00E71E1F">
        <w:rPr>
          <w:sz w:val="28"/>
          <w:szCs w:val="28"/>
        </w:rPr>
        <w:tab/>
      </w:r>
      <w:r w:rsidR="00755C43" w:rsidRPr="00E71E1F">
        <w:rPr>
          <w:sz w:val="28"/>
          <w:szCs w:val="28"/>
        </w:rPr>
        <w:tab/>
      </w:r>
    </w:p>
    <w:p w:rsidR="006043CE" w:rsidRPr="00E71E1F" w:rsidRDefault="006043CE" w:rsidP="00480B06">
      <w:pPr>
        <w:rPr>
          <w:sz w:val="28"/>
          <w:szCs w:val="28"/>
        </w:rPr>
      </w:pPr>
    </w:p>
    <w:p w:rsidR="00952BC4" w:rsidRPr="00E71E1F" w:rsidRDefault="00952BC4" w:rsidP="00480B06">
      <w:pPr>
        <w:rPr>
          <w:sz w:val="28"/>
          <w:szCs w:val="28"/>
        </w:rPr>
      </w:pPr>
      <w:r w:rsidRPr="00E71E1F">
        <w:rPr>
          <w:sz w:val="28"/>
          <w:szCs w:val="28"/>
        </w:rPr>
        <w:t xml:space="preserve">In SFY 2005, the </w:t>
      </w:r>
      <w:r w:rsidR="00755C43" w:rsidRPr="00E71E1F">
        <w:rPr>
          <w:sz w:val="28"/>
          <w:szCs w:val="28"/>
        </w:rPr>
        <w:t>four (</w:t>
      </w:r>
      <w:r w:rsidRPr="00E71E1F">
        <w:rPr>
          <w:sz w:val="28"/>
          <w:szCs w:val="28"/>
        </w:rPr>
        <w:t>4</w:t>
      </w:r>
      <w:r w:rsidR="00755C43" w:rsidRPr="00E71E1F">
        <w:rPr>
          <w:sz w:val="28"/>
          <w:szCs w:val="28"/>
        </w:rPr>
        <w:t>)</w:t>
      </w:r>
      <w:r w:rsidRPr="00E71E1F">
        <w:rPr>
          <w:sz w:val="28"/>
          <w:szCs w:val="28"/>
        </w:rPr>
        <w:t xml:space="preserve"> primary case types </w:t>
      </w:r>
      <w:r w:rsidR="00755C43" w:rsidRPr="00E71E1F">
        <w:rPr>
          <w:sz w:val="28"/>
          <w:szCs w:val="28"/>
        </w:rPr>
        <w:t xml:space="preserve">handled </w:t>
      </w:r>
      <w:r w:rsidR="009B1E01" w:rsidRPr="00E71E1F">
        <w:rPr>
          <w:sz w:val="28"/>
          <w:szCs w:val="28"/>
        </w:rPr>
        <w:t xml:space="preserve">statewide </w:t>
      </w:r>
      <w:r w:rsidRPr="00E71E1F">
        <w:rPr>
          <w:sz w:val="28"/>
          <w:szCs w:val="28"/>
        </w:rPr>
        <w:t>were:</w:t>
      </w:r>
    </w:p>
    <w:p w:rsidR="006043CE" w:rsidRPr="00E71E1F" w:rsidRDefault="00952BC4" w:rsidP="00480B06">
      <w:pPr>
        <w:rPr>
          <w:sz w:val="28"/>
          <w:szCs w:val="28"/>
        </w:rPr>
      </w:pPr>
      <w:r w:rsidRPr="00E71E1F">
        <w:rPr>
          <w:sz w:val="28"/>
          <w:szCs w:val="28"/>
        </w:rPr>
        <w:tab/>
      </w:r>
    </w:p>
    <w:p w:rsidR="00952BC4" w:rsidRPr="00E71E1F" w:rsidRDefault="006043CE" w:rsidP="006043CE">
      <w:pPr>
        <w:ind w:firstLine="720"/>
        <w:rPr>
          <w:sz w:val="28"/>
          <w:szCs w:val="28"/>
        </w:rPr>
      </w:pPr>
      <w:r w:rsidRPr="00E71E1F">
        <w:rPr>
          <w:sz w:val="28"/>
          <w:szCs w:val="28"/>
        </w:rPr>
        <w:t>Wills/E</w:t>
      </w:r>
      <w:r w:rsidR="00952BC4" w:rsidRPr="00E71E1F">
        <w:rPr>
          <w:sz w:val="28"/>
          <w:szCs w:val="28"/>
        </w:rPr>
        <w:t>states</w:t>
      </w:r>
      <w:r w:rsidR="00952BC4" w:rsidRPr="00E71E1F">
        <w:rPr>
          <w:sz w:val="28"/>
          <w:szCs w:val="28"/>
        </w:rPr>
        <w:tab/>
        <w:t>15%</w:t>
      </w:r>
      <w:r w:rsidR="0063383F" w:rsidRPr="00E71E1F">
        <w:rPr>
          <w:sz w:val="28"/>
          <w:szCs w:val="28"/>
        </w:rPr>
        <w:tab/>
      </w:r>
      <w:r w:rsidR="0063383F" w:rsidRPr="00E71E1F">
        <w:rPr>
          <w:sz w:val="28"/>
          <w:szCs w:val="28"/>
        </w:rPr>
        <w:tab/>
      </w:r>
      <w:r w:rsidR="0063383F" w:rsidRPr="00E71E1F">
        <w:rPr>
          <w:sz w:val="28"/>
          <w:szCs w:val="28"/>
        </w:rPr>
        <w:tab/>
      </w:r>
    </w:p>
    <w:p w:rsidR="00952BC4" w:rsidRPr="00E71E1F" w:rsidRDefault="00952BC4" w:rsidP="00480B06">
      <w:pPr>
        <w:rPr>
          <w:sz w:val="28"/>
          <w:szCs w:val="28"/>
        </w:rPr>
      </w:pPr>
      <w:r w:rsidRPr="00E71E1F">
        <w:rPr>
          <w:sz w:val="28"/>
          <w:szCs w:val="28"/>
        </w:rPr>
        <w:tab/>
        <w:t>Medicaid</w:t>
      </w:r>
      <w:r w:rsidRPr="00E71E1F">
        <w:rPr>
          <w:sz w:val="28"/>
          <w:szCs w:val="28"/>
        </w:rPr>
        <w:tab/>
      </w:r>
      <w:r w:rsidRPr="00E71E1F">
        <w:rPr>
          <w:sz w:val="28"/>
          <w:szCs w:val="28"/>
        </w:rPr>
        <w:tab/>
        <w:t>12%</w:t>
      </w:r>
      <w:r w:rsidR="0063383F" w:rsidRPr="00E71E1F">
        <w:rPr>
          <w:sz w:val="28"/>
          <w:szCs w:val="28"/>
        </w:rPr>
        <w:tab/>
      </w:r>
      <w:r w:rsidR="0063383F" w:rsidRPr="00E71E1F">
        <w:rPr>
          <w:sz w:val="28"/>
          <w:szCs w:val="28"/>
        </w:rPr>
        <w:tab/>
      </w:r>
      <w:r w:rsidR="0063383F" w:rsidRPr="00E71E1F">
        <w:rPr>
          <w:sz w:val="28"/>
          <w:szCs w:val="28"/>
        </w:rPr>
        <w:tab/>
      </w:r>
    </w:p>
    <w:p w:rsidR="00952BC4" w:rsidRPr="00E71E1F" w:rsidRDefault="00952BC4" w:rsidP="00480B06">
      <w:pPr>
        <w:rPr>
          <w:sz w:val="28"/>
          <w:szCs w:val="28"/>
        </w:rPr>
      </w:pPr>
      <w:r w:rsidRPr="00E71E1F">
        <w:rPr>
          <w:sz w:val="28"/>
          <w:szCs w:val="28"/>
        </w:rPr>
        <w:tab/>
        <w:t>Miscellaneous*</w:t>
      </w:r>
      <w:r w:rsidRPr="00E71E1F">
        <w:rPr>
          <w:sz w:val="28"/>
          <w:szCs w:val="28"/>
        </w:rPr>
        <w:tab/>
        <w:t>12%</w:t>
      </w:r>
      <w:r w:rsidR="0063383F" w:rsidRPr="00E71E1F">
        <w:rPr>
          <w:sz w:val="28"/>
          <w:szCs w:val="28"/>
        </w:rPr>
        <w:tab/>
      </w:r>
      <w:r w:rsidR="0063383F" w:rsidRPr="00E71E1F">
        <w:rPr>
          <w:sz w:val="28"/>
          <w:szCs w:val="28"/>
        </w:rPr>
        <w:tab/>
      </w:r>
      <w:r w:rsidR="0063383F" w:rsidRPr="00E71E1F">
        <w:rPr>
          <w:sz w:val="28"/>
          <w:szCs w:val="28"/>
        </w:rPr>
        <w:tab/>
      </w:r>
    </w:p>
    <w:p w:rsidR="00952BC4" w:rsidRPr="00E71E1F" w:rsidRDefault="00952BC4" w:rsidP="00480B06">
      <w:pPr>
        <w:rPr>
          <w:sz w:val="28"/>
          <w:szCs w:val="28"/>
        </w:rPr>
      </w:pPr>
      <w:r w:rsidRPr="00E71E1F">
        <w:rPr>
          <w:sz w:val="28"/>
          <w:szCs w:val="28"/>
        </w:rPr>
        <w:tab/>
        <w:t>Collection</w:t>
      </w:r>
      <w:r w:rsidRPr="00E71E1F">
        <w:rPr>
          <w:sz w:val="28"/>
          <w:szCs w:val="28"/>
        </w:rPr>
        <w:tab/>
      </w:r>
      <w:r w:rsidRPr="00E71E1F">
        <w:rPr>
          <w:sz w:val="28"/>
          <w:szCs w:val="28"/>
        </w:rPr>
        <w:tab/>
        <w:t>10%</w:t>
      </w:r>
    </w:p>
    <w:p w:rsidR="00952BC4" w:rsidRPr="00E71E1F" w:rsidRDefault="00952BC4" w:rsidP="00480B06">
      <w:pPr>
        <w:rPr>
          <w:sz w:val="28"/>
          <w:szCs w:val="28"/>
        </w:rPr>
      </w:pPr>
    </w:p>
    <w:p w:rsidR="006A7838" w:rsidRPr="00E71E1F" w:rsidRDefault="006A7838" w:rsidP="00480B06">
      <w:pPr>
        <w:rPr>
          <w:sz w:val="28"/>
          <w:szCs w:val="28"/>
        </w:rPr>
      </w:pPr>
      <w:r w:rsidRPr="00E71E1F">
        <w:rPr>
          <w:sz w:val="28"/>
          <w:szCs w:val="28"/>
        </w:rPr>
        <w:t xml:space="preserve">*Cases under miscellaneous include issues such as General Power of Attorney and areas not specifically specified on the report form. </w:t>
      </w:r>
    </w:p>
    <w:p w:rsidR="00755C43" w:rsidRPr="00E71E1F" w:rsidRDefault="00755C43" w:rsidP="00480B06">
      <w:pPr>
        <w:rPr>
          <w:sz w:val="28"/>
          <w:szCs w:val="28"/>
        </w:rPr>
      </w:pPr>
    </w:p>
    <w:p w:rsidR="00952BC4" w:rsidRPr="00E71E1F" w:rsidRDefault="006043CE" w:rsidP="00480B06">
      <w:pPr>
        <w:rPr>
          <w:sz w:val="28"/>
          <w:szCs w:val="28"/>
        </w:rPr>
      </w:pPr>
      <w:r w:rsidRPr="00E71E1F">
        <w:rPr>
          <w:sz w:val="28"/>
          <w:szCs w:val="28"/>
        </w:rPr>
        <w:t>Wills/E</w:t>
      </w:r>
      <w:r w:rsidR="00952BC4" w:rsidRPr="00E71E1F">
        <w:rPr>
          <w:sz w:val="28"/>
          <w:szCs w:val="28"/>
        </w:rPr>
        <w:t xml:space="preserve">states, Medicaid, Miscellaneous and Collection represent 49% of the types of cases brought to the attention of the legal providers.  </w:t>
      </w:r>
      <w:r w:rsidR="00755C43" w:rsidRPr="00E71E1F">
        <w:rPr>
          <w:sz w:val="28"/>
          <w:szCs w:val="28"/>
        </w:rPr>
        <w:t xml:space="preserve">A complete listing </w:t>
      </w:r>
      <w:r w:rsidR="00033CA5" w:rsidRPr="00E71E1F">
        <w:rPr>
          <w:sz w:val="28"/>
          <w:szCs w:val="28"/>
        </w:rPr>
        <w:t xml:space="preserve">of </w:t>
      </w:r>
      <w:r w:rsidR="00186CCB">
        <w:rPr>
          <w:sz w:val="28"/>
          <w:szCs w:val="28"/>
        </w:rPr>
        <w:t xml:space="preserve">individual </w:t>
      </w:r>
      <w:r w:rsidR="00033CA5" w:rsidRPr="00E71E1F">
        <w:rPr>
          <w:sz w:val="28"/>
          <w:szCs w:val="28"/>
        </w:rPr>
        <w:t xml:space="preserve">case types </w:t>
      </w:r>
      <w:r w:rsidR="00186CCB">
        <w:rPr>
          <w:sz w:val="28"/>
          <w:szCs w:val="28"/>
        </w:rPr>
        <w:t xml:space="preserve">by number of clients and as a percentage of the total clients </w:t>
      </w:r>
      <w:r w:rsidR="00033CA5" w:rsidRPr="00E71E1F">
        <w:rPr>
          <w:sz w:val="28"/>
          <w:szCs w:val="28"/>
        </w:rPr>
        <w:t>is included in this report</w:t>
      </w:r>
      <w:r w:rsidR="00755C43" w:rsidRPr="00E71E1F">
        <w:rPr>
          <w:sz w:val="28"/>
          <w:szCs w:val="28"/>
        </w:rPr>
        <w:t xml:space="preserve"> on page</w:t>
      </w:r>
      <w:r w:rsidR="00186CCB">
        <w:rPr>
          <w:sz w:val="28"/>
          <w:szCs w:val="28"/>
        </w:rPr>
        <w:t xml:space="preserve">s </w:t>
      </w:r>
      <w:r w:rsidR="003C4797">
        <w:rPr>
          <w:sz w:val="28"/>
          <w:szCs w:val="28"/>
        </w:rPr>
        <w:t>19-20</w:t>
      </w:r>
      <w:r w:rsidR="00033CA5" w:rsidRPr="00E71E1F">
        <w:rPr>
          <w:sz w:val="28"/>
          <w:szCs w:val="28"/>
        </w:rPr>
        <w:t>.</w:t>
      </w:r>
      <w:r w:rsidR="00952BC4" w:rsidRPr="00E71E1F">
        <w:rPr>
          <w:sz w:val="28"/>
          <w:szCs w:val="28"/>
        </w:rPr>
        <w:t xml:space="preserve"> </w:t>
      </w:r>
    </w:p>
    <w:p w:rsidR="001B093D" w:rsidRPr="00E71E1F" w:rsidRDefault="001B093D" w:rsidP="00480B06">
      <w:pPr>
        <w:rPr>
          <w:b/>
          <w:sz w:val="28"/>
          <w:szCs w:val="28"/>
        </w:rPr>
      </w:pPr>
    </w:p>
    <w:p w:rsidR="006A7838" w:rsidRPr="00E71E1F" w:rsidRDefault="0001612E" w:rsidP="00480B06">
      <w:pPr>
        <w:rPr>
          <w:sz w:val="28"/>
          <w:szCs w:val="28"/>
        </w:rPr>
      </w:pPr>
      <w:r>
        <w:rPr>
          <w:sz w:val="28"/>
          <w:szCs w:val="28"/>
        </w:rPr>
        <w:t xml:space="preserve">The legal providers served </w:t>
      </w:r>
      <w:r w:rsidR="006A7838" w:rsidRPr="00E71E1F">
        <w:rPr>
          <w:sz w:val="28"/>
          <w:szCs w:val="28"/>
        </w:rPr>
        <w:t xml:space="preserve">55% </w:t>
      </w:r>
      <w:r w:rsidR="00033CA5" w:rsidRPr="00E71E1F">
        <w:rPr>
          <w:sz w:val="28"/>
          <w:szCs w:val="28"/>
        </w:rPr>
        <w:t>(or 1,</w:t>
      </w:r>
      <w:r w:rsidR="00755C43" w:rsidRPr="00E71E1F">
        <w:rPr>
          <w:sz w:val="28"/>
          <w:szCs w:val="28"/>
        </w:rPr>
        <w:t>703</w:t>
      </w:r>
      <w:r w:rsidR="00033CA5" w:rsidRPr="00E71E1F">
        <w:rPr>
          <w:sz w:val="28"/>
          <w:szCs w:val="28"/>
        </w:rPr>
        <w:t>)</w:t>
      </w:r>
      <w:r>
        <w:rPr>
          <w:sz w:val="28"/>
          <w:szCs w:val="28"/>
        </w:rPr>
        <w:t xml:space="preserve"> of clients through counsel and advice.</w:t>
      </w:r>
      <w:r w:rsidR="006A7838" w:rsidRPr="00E71E1F">
        <w:rPr>
          <w:sz w:val="28"/>
          <w:szCs w:val="28"/>
        </w:rPr>
        <w:t xml:space="preserve"> </w:t>
      </w:r>
      <w:r>
        <w:rPr>
          <w:sz w:val="28"/>
          <w:szCs w:val="28"/>
        </w:rPr>
        <w:t xml:space="preserve">Another </w:t>
      </w:r>
      <w:r w:rsidR="006A7838" w:rsidRPr="00E71E1F">
        <w:rPr>
          <w:sz w:val="28"/>
          <w:szCs w:val="28"/>
        </w:rPr>
        <w:t>20%</w:t>
      </w:r>
      <w:r w:rsidR="00033CA5" w:rsidRPr="00E71E1F">
        <w:rPr>
          <w:sz w:val="28"/>
          <w:szCs w:val="28"/>
        </w:rPr>
        <w:t xml:space="preserve"> (or 62</w:t>
      </w:r>
      <w:r w:rsidR="00755C43" w:rsidRPr="00E71E1F">
        <w:rPr>
          <w:sz w:val="28"/>
          <w:szCs w:val="28"/>
        </w:rPr>
        <w:t>1</w:t>
      </w:r>
      <w:r w:rsidR="00033CA5" w:rsidRPr="00E71E1F">
        <w:rPr>
          <w:sz w:val="28"/>
          <w:szCs w:val="28"/>
        </w:rPr>
        <w:t xml:space="preserve"> clients)</w:t>
      </w:r>
      <w:r w:rsidR="006A7838" w:rsidRPr="00E71E1F">
        <w:rPr>
          <w:sz w:val="28"/>
          <w:szCs w:val="28"/>
        </w:rPr>
        <w:t xml:space="preserve"> were handled with brief service.</w:t>
      </w:r>
      <w:r>
        <w:rPr>
          <w:sz w:val="28"/>
          <w:szCs w:val="28"/>
        </w:rPr>
        <w:t xml:space="preserve">  See </w:t>
      </w:r>
      <w:r w:rsidR="0076082F">
        <w:rPr>
          <w:sz w:val="28"/>
          <w:szCs w:val="28"/>
        </w:rPr>
        <w:t>F</w:t>
      </w:r>
      <w:r w:rsidR="004E3C9E">
        <w:rPr>
          <w:sz w:val="28"/>
          <w:szCs w:val="28"/>
        </w:rPr>
        <w:t xml:space="preserve">igure </w:t>
      </w:r>
      <w:r w:rsidR="003C4797">
        <w:rPr>
          <w:sz w:val="28"/>
          <w:szCs w:val="28"/>
        </w:rPr>
        <w:t>6</w:t>
      </w:r>
      <w:r w:rsidR="004E3C9E">
        <w:rPr>
          <w:sz w:val="28"/>
          <w:szCs w:val="28"/>
        </w:rPr>
        <w:t xml:space="preserve"> </w:t>
      </w:r>
      <w:r>
        <w:rPr>
          <w:sz w:val="28"/>
          <w:szCs w:val="28"/>
        </w:rPr>
        <w:t xml:space="preserve">entitled “Clients Served by Case Type and Level of Service” on page </w:t>
      </w:r>
      <w:r w:rsidR="004E3C9E">
        <w:rPr>
          <w:sz w:val="28"/>
          <w:szCs w:val="28"/>
        </w:rPr>
        <w:t>2</w:t>
      </w:r>
      <w:r w:rsidR="003C4797">
        <w:rPr>
          <w:sz w:val="28"/>
          <w:szCs w:val="28"/>
        </w:rPr>
        <w:t>1</w:t>
      </w:r>
      <w:r w:rsidR="004E3C9E">
        <w:rPr>
          <w:sz w:val="28"/>
          <w:szCs w:val="28"/>
        </w:rPr>
        <w:t xml:space="preserve"> </w:t>
      </w:r>
      <w:r>
        <w:rPr>
          <w:sz w:val="28"/>
          <w:szCs w:val="28"/>
        </w:rPr>
        <w:t>for a complete listing.</w:t>
      </w:r>
    </w:p>
    <w:p w:rsidR="006A7838" w:rsidRPr="00E71E1F" w:rsidRDefault="006A7838" w:rsidP="00480B06">
      <w:pPr>
        <w:rPr>
          <w:sz w:val="28"/>
          <w:szCs w:val="28"/>
        </w:rPr>
      </w:pPr>
    </w:p>
    <w:p w:rsidR="006A7838" w:rsidRPr="00E71E1F" w:rsidRDefault="006A7838" w:rsidP="00480B06">
      <w:pPr>
        <w:rPr>
          <w:sz w:val="28"/>
          <w:szCs w:val="28"/>
        </w:rPr>
      </w:pPr>
    </w:p>
    <w:p w:rsidR="004357F6" w:rsidRPr="00E71E1F" w:rsidRDefault="00C26718" w:rsidP="00480B06">
      <w:pPr>
        <w:rPr>
          <w:b/>
          <w:sz w:val="28"/>
          <w:szCs w:val="28"/>
        </w:rPr>
      </w:pPr>
      <w:r w:rsidRPr="00E71E1F">
        <w:rPr>
          <w:b/>
          <w:sz w:val="28"/>
          <w:szCs w:val="28"/>
        </w:rPr>
        <w:t>IV</w:t>
      </w:r>
      <w:r w:rsidR="006C76E8" w:rsidRPr="00E71E1F">
        <w:rPr>
          <w:b/>
          <w:sz w:val="28"/>
          <w:szCs w:val="28"/>
        </w:rPr>
        <w:t>. Community</w:t>
      </w:r>
      <w:r w:rsidRPr="00E71E1F">
        <w:rPr>
          <w:b/>
          <w:sz w:val="28"/>
          <w:szCs w:val="28"/>
        </w:rPr>
        <w:t xml:space="preserve"> Education</w:t>
      </w:r>
    </w:p>
    <w:p w:rsidR="002506A2" w:rsidRPr="00E71E1F" w:rsidRDefault="002506A2" w:rsidP="00480B06">
      <w:pPr>
        <w:rPr>
          <w:b/>
          <w:sz w:val="28"/>
          <w:szCs w:val="28"/>
        </w:rPr>
      </w:pPr>
    </w:p>
    <w:p w:rsidR="004357F6" w:rsidRPr="00E71E1F" w:rsidRDefault="00300390" w:rsidP="00480B06">
      <w:pPr>
        <w:rPr>
          <w:sz w:val="28"/>
          <w:szCs w:val="28"/>
        </w:rPr>
      </w:pPr>
      <w:r w:rsidRPr="00E71E1F">
        <w:rPr>
          <w:sz w:val="28"/>
          <w:szCs w:val="28"/>
        </w:rPr>
        <w:t xml:space="preserve">A total of 94 </w:t>
      </w:r>
      <w:r w:rsidR="00A50B6E" w:rsidRPr="00E71E1F">
        <w:rPr>
          <w:sz w:val="28"/>
          <w:szCs w:val="28"/>
        </w:rPr>
        <w:t xml:space="preserve">sessions were presented through community education efforts and a total of </w:t>
      </w:r>
      <w:r w:rsidRPr="00E71E1F">
        <w:rPr>
          <w:sz w:val="28"/>
          <w:szCs w:val="28"/>
        </w:rPr>
        <w:t xml:space="preserve">2,654 </w:t>
      </w:r>
      <w:r w:rsidR="00A50B6E" w:rsidRPr="00E71E1F">
        <w:rPr>
          <w:sz w:val="28"/>
          <w:szCs w:val="28"/>
        </w:rPr>
        <w:t>individuals were served.  Topics discussed at the community education forums were:  advance directives including durable powers of attorney for health care and living wills, financial po</w:t>
      </w:r>
      <w:r w:rsidR="000B58ED" w:rsidRPr="00E71E1F">
        <w:rPr>
          <w:sz w:val="28"/>
          <w:szCs w:val="28"/>
        </w:rPr>
        <w:t>wers of attorney, Medicare, Do-Not C</w:t>
      </w:r>
      <w:r w:rsidR="00A50B6E" w:rsidRPr="00E71E1F">
        <w:rPr>
          <w:sz w:val="28"/>
          <w:szCs w:val="28"/>
        </w:rPr>
        <w:t>all list, identity theft, debt collection, Medicare prescription drug program, shopping for credit, funeral rights, common legal misconceptions, Medicaid eligibility, earned income tax credit and refund</w:t>
      </w:r>
      <w:r w:rsidR="005A438A" w:rsidRPr="00E71E1F">
        <w:rPr>
          <w:sz w:val="28"/>
          <w:szCs w:val="28"/>
        </w:rPr>
        <w:t xml:space="preserve"> loans, wills, and getting your legal affairs in order.</w:t>
      </w:r>
    </w:p>
    <w:p w:rsidR="001B093D" w:rsidRPr="00E71E1F" w:rsidRDefault="001B093D" w:rsidP="00480B06">
      <w:pPr>
        <w:rPr>
          <w:sz w:val="28"/>
          <w:szCs w:val="28"/>
        </w:rPr>
      </w:pPr>
    </w:p>
    <w:p w:rsidR="004357F6" w:rsidRPr="00E71E1F" w:rsidRDefault="00C26718" w:rsidP="00480B06">
      <w:pPr>
        <w:rPr>
          <w:b/>
          <w:sz w:val="28"/>
          <w:szCs w:val="28"/>
        </w:rPr>
      </w:pPr>
      <w:r w:rsidRPr="00E71E1F">
        <w:rPr>
          <w:b/>
          <w:sz w:val="28"/>
          <w:szCs w:val="28"/>
        </w:rPr>
        <w:lastRenderedPageBreak/>
        <w:t xml:space="preserve">V.  </w:t>
      </w:r>
      <w:r w:rsidR="005A438A" w:rsidRPr="00E71E1F">
        <w:rPr>
          <w:b/>
          <w:sz w:val="28"/>
          <w:szCs w:val="28"/>
        </w:rPr>
        <w:t>Minority</w:t>
      </w:r>
      <w:r w:rsidRPr="00E71E1F">
        <w:rPr>
          <w:b/>
          <w:sz w:val="28"/>
          <w:szCs w:val="28"/>
        </w:rPr>
        <w:t xml:space="preserve"> Groups Served</w:t>
      </w:r>
    </w:p>
    <w:p w:rsidR="002506A2" w:rsidRPr="00E71E1F" w:rsidRDefault="002506A2" w:rsidP="00480B06">
      <w:pPr>
        <w:rPr>
          <w:b/>
          <w:sz w:val="28"/>
          <w:szCs w:val="28"/>
        </w:rPr>
      </w:pPr>
    </w:p>
    <w:p w:rsidR="005A404C" w:rsidRDefault="005A438A" w:rsidP="00480B06">
      <w:pPr>
        <w:rPr>
          <w:sz w:val="28"/>
          <w:szCs w:val="28"/>
        </w:rPr>
      </w:pPr>
      <w:r w:rsidRPr="00E71E1F">
        <w:rPr>
          <w:sz w:val="28"/>
          <w:szCs w:val="28"/>
        </w:rPr>
        <w:t>Of the total clients receiving legal assistance through the Title IIIB program, 215 were minorities.  This represents 7% of all clients served.  The breakdown by minority group is as follows:</w:t>
      </w:r>
    </w:p>
    <w:p w:rsidR="0001612E" w:rsidRPr="00E71E1F" w:rsidRDefault="0001612E" w:rsidP="00480B06">
      <w:pPr>
        <w:rPr>
          <w:sz w:val="28"/>
          <w:szCs w:val="28"/>
        </w:rPr>
      </w:pPr>
    </w:p>
    <w:p w:rsidR="005A438A" w:rsidRPr="00E71E1F" w:rsidRDefault="005A438A" w:rsidP="00480B06">
      <w:pPr>
        <w:rPr>
          <w:sz w:val="28"/>
          <w:szCs w:val="28"/>
        </w:rPr>
      </w:pPr>
      <w:r w:rsidRPr="00E71E1F">
        <w:rPr>
          <w:sz w:val="28"/>
          <w:szCs w:val="28"/>
        </w:rPr>
        <w:tab/>
      </w:r>
      <w:r w:rsidRPr="00E71E1F">
        <w:rPr>
          <w:sz w:val="28"/>
          <w:szCs w:val="28"/>
        </w:rPr>
        <w:tab/>
      </w:r>
      <w:r w:rsidR="004F25EF" w:rsidRPr="00E71E1F">
        <w:rPr>
          <w:sz w:val="28"/>
          <w:szCs w:val="28"/>
        </w:rPr>
        <w:t>American Indian/Alaskan Native:</w:t>
      </w:r>
      <w:r w:rsidR="004F25EF" w:rsidRPr="00E71E1F">
        <w:rPr>
          <w:sz w:val="28"/>
          <w:szCs w:val="28"/>
        </w:rPr>
        <w:tab/>
      </w:r>
      <w:r w:rsidR="004F25EF" w:rsidRPr="00E71E1F">
        <w:rPr>
          <w:sz w:val="28"/>
          <w:szCs w:val="28"/>
        </w:rPr>
        <w:tab/>
        <w:t xml:space="preserve">  11</w:t>
      </w:r>
    </w:p>
    <w:p w:rsidR="004F25EF" w:rsidRPr="00E71E1F" w:rsidRDefault="004F25EF" w:rsidP="00480B06">
      <w:pPr>
        <w:rPr>
          <w:sz w:val="28"/>
          <w:szCs w:val="28"/>
        </w:rPr>
      </w:pPr>
      <w:r w:rsidRPr="00E71E1F">
        <w:rPr>
          <w:sz w:val="28"/>
          <w:szCs w:val="28"/>
        </w:rPr>
        <w:tab/>
      </w:r>
      <w:r w:rsidRPr="00E71E1F">
        <w:rPr>
          <w:sz w:val="28"/>
          <w:szCs w:val="28"/>
        </w:rPr>
        <w:tab/>
        <w:t>Asian/Pacific Islander:</w:t>
      </w:r>
      <w:r w:rsidRPr="00E71E1F">
        <w:rPr>
          <w:sz w:val="28"/>
          <w:szCs w:val="28"/>
        </w:rPr>
        <w:tab/>
      </w:r>
      <w:r w:rsidRPr="00E71E1F">
        <w:rPr>
          <w:sz w:val="28"/>
          <w:szCs w:val="28"/>
        </w:rPr>
        <w:tab/>
      </w:r>
      <w:r w:rsidRPr="00E71E1F">
        <w:rPr>
          <w:sz w:val="28"/>
          <w:szCs w:val="28"/>
        </w:rPr>
        <w:tab/>
      </w:r>
      <w:r w:rsidRPr="00E71E1F">
        <w:rPr>
          <w:sz w:val="28"/>
          <w:szCs w:val="28"/>
        </w:rPr>
        <w:tab/>
        <w:t xml:space="preserve">  1</w:t>
      </w:r>
      <w:r w:rsidR="003F608C" w:rsidRPr="00E71E1F">
        <w:rPr>
          <w:sz w:val="28"/>
          <w:szCs w:val="28"/>
        </w:rPr>
        <w:t>4</w:t>
      </w:r>
    </w:p>
    <w:p w:rsidR="004F25EF" w:rsidRPr="00E71E1F" w:rsidRDefault="004F25EF" w:rsidP="00480B06">
      <w:pPr>
        <w:rPr>
          <w:sz w:val="28"/>
          <w:szCs w:val="28"/>
        </w:rPr>
      </w:pPr>
      <w:r w:rsidRPr="00E71E1F">
        <w:rPr>
          <w:sz w:val="28"/>
          <w:szCs w:val="28"/>
        </w:rPr>
        <w:tab/>
      </w:r>
      <w:r w:rsidRPr="00E71E1F">
        <w:rPr>
          <w:sz w:val="28"/>
          <w:szCs w:val="28"/>
        </w:rPr>
        <w:tab/>
        <w:t>Black/African American:</w:t>
      </w:r>
      <w:r w:rsidRPr="00E71E1F">
        <w:rPr>
          <w:sz w:val="28"/>
          <w:szCs w:val="28"/>
        </w:rPr>
        <w:tab/>
      </w:r>
      <w:r w:rsidRPr="00E71E1F">
        <w:rPr>
          <w:sz w:val="28"/>
          <w:szCs w:val="28"/>
        </w:rPr>
        <w:tab/>
      </w:r>
      <w:r w:rsidRPr="00E71E1F">
        <w:rPr>
          <w:sz w:val="28"/>
          <w:szCs w:val="28"/>
        </w:rPr>
        <w:tab/>
      </w:r>
      <w:r w:rsidRPr="00E71E1F">
        <w:rPr>
          <w:sz w:val="28"/>
          <w:szCs w:val="28"/>
        </w:rPr>
        <w:tab/>
        <w:t>1</w:t>
      </w:r>
      <w:r w:rsidR="003F608C" w:rsidRPr="00E71E1F">
        <w:rPr>
          <w:sz w:val="28"/>
          <w:szCs w:val="28"/>
        </w:rPr>
        <w:t>50</w:t>
      </w:r>
    </w:p>
    <w:p w:rsidR="004F25EF" w:rsidRPr="00E71E1F" w:rsidRDefault="004F25EF" w:rsidP="00480B06">
      <w:pPr>
        <w:rPr>
          <w:sz w:val="28"/>
          <w:szCs w:val="28"/>
        </w:rPr>
      </w:pPr>
      <w:r w:rsidRPr="00E71E1F">
        <w:rPr>
          <w:sz w:val="28"/>
          <w:szCs w:val="28"/>
        </w:rPr>
        <w:tab/>
      </w:r>
      <w:r w:rsidRPr="00E71E1F">
        <w:rPr>
          <w:sz w:val="28"/>
          <w:szCs w:val="28"/>
        </w:rPr>
        <w:tab/>
        <w:t>Hispanic:</w:t>
      </w:r>
      <w:r w:rsidRPr="00E71E1F">
        <w:rPr>
          <w:sz w:val="28"/>
          <w:szCs w:val="28"/>
        </w:rPr>
        <w:tab/>
      </w:r>
      <w:r w:rsidRPr="00E71E1F">
        <w:rPr>
          <w:sz w:val="28"/>
          <w:szCs w:val="28"/>
        </w:rPr>
        <w:tab/>
      </w:r>
      <w:r w:rsidRPr="00E71E1F">
        <w:rPr>
          <w:sz w:val="28"/>
          <w:szCs w:val="28"/>
        </w:rPr>
        <w:tab/>
      </w:r>
      <w:r w:rsidRPr="00E71E1F">
        <w:rPr>
          <w:sz w:val="28"/>
          <w:szCs w:val="28"/>
        </w:rPr>
        <w:tab/>
      </w:r>
      <w:r w:rsidRPr="00E71E1F">
        <w:rPr>
          <w:sz w:val="28"/>
          <w:szCs w:val="28"/>
        </w:rPr>
        <w:tab/>
      </w:r>
      <w:r w:rsidRPr="00E71E1F">
        <w:rPr>
          <w:sz w:val="28"/>
          <w:szCs w:val="28"/>
        </w:rPr>
        <w:tab/>
        <w:t xml:space="preserve">  </w:t>
      </w:r>
      <w:r w:rsidR="003F608C" w:rsidRPr="00E71E1F">
        <w:rPr>
          <w:sz w:val="28"/>
          <w:szCs w:val="28"/>
        </w:rPr>
        <w:t>38</w:t>
      </w:r>
    </w:p>
    <w:p w:rsidR="004F25EF" w:rsidRPr="00E71E1F" w:rsidRDefault="004F25EF" w:rsidP="00480B06">
      <w:pPr>
        <w:rPr>
          <w:sz w:val="28"/>
          <w:szCs w:val="28"/>
        </w:rPr>
      </w:pPr>
      <w:r w:rsidRPr="00E71E1F">
        <w:rPr>
          <w:sz w:val="28"/>
          <w:szCs w:val="28"/>
        </w:rPr>
        <w:tab/>
      </w:r>
      <w:r w:rsidRPr="00E71E1F">
        <w:rPr>
          <w:sz w:val="28"/>
          <w:szCs w:val="28"/>
        </w:rPr>
        <w:tab/>
        <w:t>Other:</w:t>
      </w:r>
      <w:r w:rsidRPr="00E71E1F">
        <w:rPr>
          <w:sz w:val="28"/>
          <w:szCs w:val="28"/>
        </w:rPr>
        <w:tab/>
      </w:r>
      <w:r w:rsidRPr="00E71E1F">
        <w:rPr>
          <w:sz w:val="28"/>
          <w:szCs w:val="28"/>
        </w:rPr>
        <w:tab/>
      </w:r>
      <w:r w:rsidRPr="00E71E1F">
        <w:rPr>
          <w:sz w:val="28"/>
          <w:szCs w:val="28"/>
        </w:rPr>
        <w:tab/>
      </w:r>
      <w:r w:rsidRPr="00E71E1F">
        <w:rPr>
          <w:sz w:val="28"/>
          <w:szCs w:val="28"/>
        </w:rPr>
        <w:tab/>
      </w:r>
      <w:r w:rsidRPr="00E71E1F">
        <w:rPr>
          <w:sz w:val="28"/>
          <w:szCs w:val="28"/>
        </w:rPr>
        <w:tab/>
      </w:r>
      <w:r w:rsidRPr="00E71E1F">
        <w:rPr>
          <w:sz w:val="28"/>
          <w:szCs w:val="28"/>
        </w:rPr>
        <w:tab/>
        <w:t xml:space="preserve">  </w:t>
      </w:r>
      <w:r w:rsidR="0001612E">
        <w:rPr>
          <w:sz w:val="28"/>
          <w:szCs w:val="28"/>
        </w:rPr>
        <w:tab/>
        <w:t xml:space="preserve">  </w:t>
      </w:r>
      <w:r w:rsidR="003F608C" w:rsidRPr="00E71E1F">
        <w:rPr>
          <w:sz w:val="28"/>
          <w:szCs w:val="28"/>
        </w:rPr>
        <w:t>02</w:t>
      </w:r>
    </w:p>
    <w:p w:rsidR="001B093D" w:rsidRPr="00E71E1F" w:rsidRDefault="001B093D" w:rsidP="00480B06">
      <w:pPr>
        <w:rPr>
          <w:sz w:val="28"/>
          <w:szCs w:val="28"/>
        </w:rPr>
      </w:pPr>
    </w:p>
    <w:p w:rsidR="000B58ED" w:rsidRPr="00E71E1F" w:rsidRDefault="000B58ED" w:rsidP="00480B06">
      <w:pPr>
        <w:rPr>
          <w:sz w:val="28"/>
          <w:szCs w:val="28"/>
        </w:rPr>
      </w:pPr>
    </w:p>
    <w:p w:rsidR="004357F6" w:rsidRPr="00E71E1F" w:rsidRDefault="00C26718" w:rsidP="00480B06">
      <w:pPr>
        <w:rPr>
          <w:b/>
          <w:sz w:val="28"/>
          <w:szCs w:val="28"/>
        </w:rPr>
      </w:pPr>
      <w:r w:rsidRPr="00E71E1F">
        <w:rPr>
          <w:b/>
          <w:sz w:val="28"/>
          <w:szCs w:val="28"/>
        </w:rPr>
        <w:t>VI</w:t>
      </w:r>
      <w:r w:rsidR="006C76E8" w:rsidRPr="00E71E1F">
        <w:rPr>
          <w:b/>
          <w:sz w:val="28"/>
          <w:szCs w:val="28"/>
        </w:rPr>
        <w:t>. Economically</w:t>
      </w:r>
      <w:r w:rsidRPr="00E71E1F">
        <w:rPr>
          <w:b/>
          <w:sz w:val="28"/>
          <w:szCs w:val="28"/>
        </w:rPr>
        <w:t xml:space="preserve"> and Socially Needy</w:t>
      </w:r>
    </w:p>
    <w:p w:rsidR="002506A2" w:rsidRPr="00E71E1F" w:rsidRDefault="002506A2" w:rsidP="00480B06">
      <w:pPr>
        <w:rPr>
          <w:b/>
          <w:sz w:val="28"/>
          <w:szCs w:val="28"/>
        </w:rPr>
      </w:pPr>
    </w:p>
    <w:p w:rsidR="004357F6" w:rsidRPr="00E71E1F" w:rsidRDefault="0010602D" w:rsidP="00480B06">
      <w:pPr>
        <w:rPr>
          <w:sz w:val="28"/>
          <w:szCs w:val="28"/>
        </w:rPr>
      </w:pPr>
      <w:r w:rsidRPr="00E71E1F">
        <w:rPr>
          <w:sz w:val="28"/>
          <w:szCs w:val="28"/>
        </w:rPr>
        <w:t xml:space="preserve">In SFY 05, </w:t>
      </w:r>
      <w:r w:rsidR="006D5268" w:rsidRPr="00E71E1F">
        <w:rPr>
          <w:sz w:val="28"/>
          <w:szCs w:val="28"/>
        </w:rPr>
        <w:t>34</w:t>
      </w:r>
      <w:r w:rsidR="003F608C" w:rsidRPr="00E71E1F">
        <w:rPr>
          <w:sz w:val="28"/>
          <w:szCs w:val="28"/>
        </w:rPr>
        <w:t>%, or</w:t>
      </w:r>
      <w:r w:rsidR="006D5268" w:rsidRPr="00E71E1F">
        <w:rPr>
          <w:sz w:val="28"/>
          <w:szCs w:val="28"/>
        </w:rPr>
        <w:t xml:space="preserve"> 1,046</w:t>
      </w:r>
      <w:r w:rsidR="003F608C" w:rsidRPr="00E71E1F">
        <w:rPr>
          <w:sz w:val="28"/>
          <w:szCs w:val="28"/>
        </w:rPr>
        <w:t xml:space="preserve"> of all older Iowan’s receiving legal assistance were in greatest economic need.  This means that the need resulted from having an income level at or below the poverty level</w:t>
      </w:r>
      <w:r w:rsidR="006D5268" w:rsidRPr="00E71E1F">
        <w:rPr>
          <w:sz w:val="28"/>
          <w:szCs w:val="28"/>
        </w:rPr>
        <w:t xml:space="preserve">.  </w:t>
      </w:r>
      <w:r w:rsidRPr="00E71E1F">
        <w:rPr>
          <w:sz w:val="28"/>
          <w:szCs w:val="28"/>
        </w:rPr>
        <w:t xml:space="preserve">The reports also showed that </w:t>
      </w:r>
      <w:r w:rsidR="006D5268" w:rsidRPr="00E71E1F">
        <w:rPr>
          <w:sz w:val="28"/>
          <w:szCs w:val="28"/>
        </w:rPr>
        <w:t>42</w:t>
      </w:r>
      <w:r w:rsidR="003F608C" w:rsidRPr="00E71E1F">
        <w:rPr>
          <w:sz w:val="28"/>
          <w:szCs w:val="28"/>
        </w:rPr>
        <w:t>%</w:t>
      </w:r>
      <w:r w:rsidR="006D5268" w:rsidRPr="00E71E1F">
        <w:rPr>
          <w:sz w:val="28"/>
          <w:szCs w:val="28"/>
        </w:rPr>
        <w:t xml:space="preserve">, or 1,315 </w:t>
      </w:r>
      <w:r w:rsidR="003F608C" w:rsidRPr="00E71E1F">
        <w:rPr>
          <w:sz w:val="28"/>
          <w:szCs w:val="28"/>
        </w:rPr>
        <w:t>of all older Iowan’s receiving legal assistance were considered to be in greatest social need.  This means that the need was caused by non-economic factors which include physical and mental disabilities, language barriers, and cultural, social or geographical isolation caused by racial or ethnic status, that either: (i) restricts the ability of the individual to perform normal daily tasks; or (ii) threatens the capacity of the individual to live independently.</w:t>
      </w:r>
    </w:p>
    <w:p w:rsidR="003F608C" w:rsidRPr="00E71E1F" w:rsidRDefault="003F608C" w:rsidP="00480B06">
      <w:pPr>
        <w:rPr>
          <w:sz w:val="28"/>
          <w:szCs w:val="28"/>
        </w:rPr>
      </w:pPr>
    </w:p>
    <w:p w:rsidR="001B093D" w:rsidRPr="00E71E1F" w:rsidRDefault="001B093D" w:rsidP="00480B06">
      <w:pPr>
        <w:rPr>
          <w:sz w:val="28"/>
          <w:szCs w:val="28"/>
        </w:rPr>
      </w:pPr>
    </w:p>
    <w:p w:rsidR="004357F6" w:rsidRPr="00E71E1F" w:rsidRDefault="00C26718" w:rsidP="00480B06">
      <w:pPr>
        <w:rPr>
          <w:b/>
          <w:sz w:val="28"/>
          <w:szCs w:val="28"/>
        </w:rPr>
      </w:pPr>
      <w:r w:rsidRPr="00E71E1F">
        <w:rPr>
          <w:b/>
          <w:sz w:val="28"/>
          <w:szCs w:val="28"/>
        </w:rPr>
        <w:t>VII</w:t>
      </w:r>
      <w:r w:rsidR="006C76E8" w:rsidRPr="00E71E1F">
        <w:rPr>
          <w:b/>
          <w:sz w:val="28"/>
          <w:szCs w:val="28"/>
        </w:rPr>
        <w:t>. Age</w:t>
      </w:r>
      <w:r w:rsidRPr="00E71E1F">
        <w:rPr>
          <w:b/>
          <w:sz w:val="28"/>
          <w:szCs w:val="28"/>
        </w:rPr>
        <w:t xml:space="preserve"> Groups Served</w:t>
      </w:r>
    </w:p>
    <w:p w:rsidR="002506A2" w:rsidRPr="00E71E1F" w:rsidRDefault="002506A2" w:rsidP="00480B06">
      <w:pPr>
        <w:rPr>
          <w:b/>
          <w:sz w:val="28"/>
          <w:szCs w:val="28"/>
        </w:rPr>
      </w:pPr>
    </w:p>
    <w:p w:rsidR="004357F6" w:rsidRPr="00E71E1F" w:rsidRDefault="00DC6470" w:rsidP="00480B06">
      <w:pPr>
        <w:rPr>
          <w:sz w:val="28"/>
          <w:szCs w:val="28"/>
        </w:rPr>
      </w:pPr>
      <w:r w:rsidRPr="00E71E1F">
        <w:rPr>
          <w:sz w:val="28"/>
          <w:szCs w:val="28"/>
        </w:rPr>
        <w:t>The figures b</w:t>
      </w:r>
      <w:r w:rsidR="000B58ED" w:rsidRPr="00E71E1F">
        <w:rPr>
          <w:sz w:val="28"/>
          <w:szCs w:val="28"/>
        </w:rPr>
        <w:t>e</w:t>
      </w:r>
      <w:r w:rsidRPr="00E71E1F">
        <w:rPr>
          <w:sz w:val="28"/>
          <w:szCs w:val="28"/>
        </w:rPr>
        <w:t xml:space="preserve">low show a breakdown of older </w:t>
      </w:r>
      <w:r w:rsidR="000B58ED" w:rsidRPr="00E71E1F">
        <w:rPr>
          <w:sz w:val="28"/>
          <w:szCs w:val="28"/>
        </w:rPr>
        <w:t>Iowan’s served by the Title III</w:t>
      </w:r>
      <w:r w:rsidR="0010602D" w:rsidRPr="00E71E1F">
        <w:rPr>
          <w:sz w:val="28"/>
          <w:szCs w:val="28"/>
        </w:rPr>
        <w:t>B Legal Assistance P</w:t>
      </w:r>
      <w:r w:rsidRPr="00E71E1F">
        <w:rPr>
          <w:sz w:val="28"/>
          <w:szCs w:val="28"/>
        </w:rPr>
        <w:t>rogram.  The</w:t>
      </w:r>
      <w:r w:rsidR="000B58ED" w:rsidRPr="00E71E1F">
        <w:rPr>
          <w:sz w:val="28"/>
          <w:szCs w:val="28"/>
        </w:rPr>
        <w:t>se</w:t>
      </w:r>
      <w:r w:rsidRPr="00E71E1F">
        <w:rPr>
          <w:sz w:val="28"/>
          <w:szCs w:val="28"/>
        </w:rPr>
        <w:t xml:space="preserve"> figures are compared </w:t>
      </w:r>
      <w:r w:rsidR="000B58ED" w:rsidRPr="00E71E1F">
        <w:rPr>
          <w:sz w:val="28"/>
          <w:szCs w:val="28"/>
        </w:rPr>
        <w:t>to the statewide unmet needs totals from SFY 2005.  The unmet needs data is reported to the Iowa Department of Elder Affairs from the Area Agencies</w:t>
      </w:r>
      <w:r w:rsidR="009B1E01" w:rsidRPr="00E71E1F">
        <w:rPr>
          <w:sz w:val="28"/>
          <w:szCs w:val="28"/>
        </w:rPr>
        <w:t xml:space="preserve"> on Aging through an unmet need</w:t>
      </w:r>
      <w:r w:rsidR="0001612E">
        <w:rPr>
          <w:sz w:val="28"/>
          <w:szCs w:val="28"/>
        </w:rPr>
        <w:t>s</w:t>
      </w:r>
      <w:r w:rsidR="000B58ED" w:rsidRPr="00E71E1F">
        <w:rPr>
          <w:sz w:val="28"/>
          <w:szCs w:val="28"/>
        </w:rPr>
        <w:t xml:space="preserve"> reporting system.  These numbers account for only those elderly Iowans that have contact with Area Agencies on Aging</w:t>
      </w:r>
      <w:r w:rsidR="004D1D29" w:rsidRPr="00E71E1F">
        <w:rPr>
          <w:sz w:val="28"/>
          <w:szCs w:val="28"/>
        </w:rPr>
        <w:t xml:space="preserve"> (AAA)</w:t>
      </w:r>
      <w:r w:rsidR="000B58ED" w:rsidRPr="00E71E1F">
        <w:rPr>
          <w:sz w:val="28"/>
          <w:szCs w:val="28"/>
        </w:rPr>
        <w:t xml:space="preserve"> and service providers and not all elderly Iowans within the aging network.  </w:t>
      </w:r>
    </w:p>
    <w:p w:rsidR="00DC6470" w:rsidRPr="00E71E1F" w:rsidRDefault="00DC6470" w:rsidP="00480B06">
      <w:pPr>
        <w:rPr>
          <w:sz w:val="28"/>
          <w:szCs w:val="28"/>
        </w:rPr>
      </w:pPr>
    </w:p>
    <w:p w:rsidR="004D1D29" w:rsidRPr="00E71E1F" w:rsidRDefault="000B58ED" w:rsidP="00480B06">
      <w:pPr>
        <w:rPr>
          <w:b/>
          <w:sz w:val="28"/>
          <w:szCs w:val="28"/>
        </w:rPr>
      </w:pPr>
      <w:r w:rsidRPr="00E71E1F">
        <w:rPr>
          <w:b/>
          <w:sz w:val="28"/>
          <w:szCs w:val="28"/>
          <w:u w:val="single"/>
        </w:rPr>
        <w:t>Age Group</w:t>
      </w:r>
      <w:r w:rsidRPr="00E71E1F">
        <w:rPr>
          <w:sz w:val="28"/>
          <w:szCs w:val="28"/>
        </w:rPr>
        <w:tab/>
        <w:t xml:space="preserve">      </w:t>
      </w:r>
      <w:r w:rsidR="004D1D29" w:rsidRPr="00E71E1F">
        <w:rPr>
          <w:sz w:val="28"/>
          <w:szCs w:val="28"/>
        </w:rPr>
        <w:tab/>
      </w:r>
      <w:r w:rsidR="004D1D29" w:rsidRPr="00E71E1F">
        <w:rPr>
          <w:sz w:val="28"/>
          <w:szCs w:val="28"/>
        </w:rPr>
        <w:tab/>
      </w:r>
      <w:r w:rsidRPr="00E71E1F">
        <w:rPr>
          <w:b/>
          <w:sz w:val="28"/>
          <w:szCs w:val="28"/>
          <w:u w:val="single"/>
        </w:rPr>
        <w:t>Legal Assistance</w:t>
      </w:r>
      <w:r w:rsidRPr="00E71E1F">
        <w:rPr>
          <w:sz w:val="28"/>
          <w:szCs w:val="28"/>
          <w:u w:val="single"/>
        </w:rPr>
        <w:t xml:space="preserve"> </w:t>
      </w:r>
      <w:r w:rsidRPr="00E71E1F">
        <w:rPr>
          <w:b/>
          <w:sz w:val="28"/>
          <w:szCs w:val="28"/>
          <w:u w:val="single"/>
        </w:rPr>
        <w:t>Received</w:t>
      </w:r>
      <w:r w:rsidRPr="00E71E1F">
        <w:rPr>
          <w:sz w:val="28"/>
          <w:szCs w:val="28"/>
        </w:rPr>
        <w:tab/>
      </w:r>
      <w:r w:rsidR="004D1D29" w:rsidRPr="00E71E1F">
        <w:rPr>
          <w:sz w:val="28"/>
          <w:szCs w:val="28"/>
        </w:rPr>
        <w:tab/>
      </w:r>
      <w:r w:rsidR="004D1D29" w:rsidRPr="00E71E1F">
        <w:rPr>
          <w:b/>
          <w:sz w:val="28"/>
          <w:szCs w:val="28"/>
        </w:rPr>
        <w:tab/>
      </w:r>
    </w:p>
    <w:p w:rsidR="004D1D29" w:rsidRPr="00E71E1F" w:rsidRDefault="00DC6470" w:rsidP="00480B06">
      <w:pPr>
        <w:rPr>
          <w:sz w:val="28"/>
          <w:szCs w:val="28"/>
        </w:rPr>
      </w:pPr>
      <w:r w:rsidRPr="00E71E1F">
        <w:rPr>
          <w:sz w:val="28"/>
          <w:szCs w:val="28"/>
        </w:rPr>
        <w:t>60-74</w:t>
      </w:r>
      <w:r w:rsidR="000B58ED" w:rsidRPr="00E71E1F">
        <w:rPr>
          <w:sz w:val="28"/>
          <w:szCs w:val="28"/>
        </w:rPr>
        <w:tab/>
      </w:r>
      <w:r w:rsidR="000B58ED" w:rsidRPr="00E71E1F">
        <w:rPr>
          <w:sz w:val="28"/>
          <w:szCs w:val="28"/>
        </w:rPr>
        <w:tab/>
      </w:r>
      <w:r w:rsidR="004D1D29" w:rsidRPr="00E71E1F">
        <w:rPr>
          <w:sz w:val="28"/>
          <w:szCs w:val="28"/>
        </w:rPr>
        <w:tab/>
      </w:r>
      <w:r w:rsidR="004D1D29" w:rsidRPr="00E71E1F">
        <w:rPr>
          <w:sz w:val="28"/>
          <w:szCs w:val="28"/>
        </w:rPr>
        <w:tab/>
      </w:r>
      <w:r w:rsidR="004D1D29" w:rsidRPr="00E71E1F">
        <w:rPr>
          <w:sz w:val="28"/>
          <w:szCs w:val="28"/>
        </w:rPr>
        <w:tab/>
        <w:t>1,866</w:t>
      </w:r>
      <w:r w:rsidR="004D1D29" w:rsidRPr="00E71E1F">
        <w:rPr>
          <w:sz w:val="28"/>
          <w:szCs w:val="28"/>
        </w:rPr>
        <w:tab/>
      </w:r>
      <w:r w:rsidR="004D1D29" w:rsidRPr="00E71E1F">
        <w:rPr>
          <w:sz w:val="28"/>
          <w:szCs w:val="28"/>
        </w:rPr>
        <w:tab/>
      </w:r>
      <w:r w:rsidR="004D1D29" w:rsidRPr="00E71E1F">
        <w:rPr>
          <w:sz w:val="28"/>
          <w:szCs w:val="28"/>
        </w:rPr>
        <w:tab/>
      </w:r>
    </w:p>
    <w:p w:rsidR="00DC6470" w:rsidRPr="00E71E1F" w:rsidRDefault="00DC6470" w:rsidP="00480B06">
      <w:pPr>
        <w:rPr>
          <w:sz w:val="28"/>
          <w:szCs w:val="28"/>
        </w:rPr>
      </w:pPr>
      <w:r w:rsidRPr="00E71E1F">
        <w:rPr>
          <w:sz w:val="28"/>
          <w:szCs w:val="28"/>
        </w:rPr>
        <w:t>75+</w:t>
      </w:r>
      <w:r w:rsidR="000B58ED" w:rsidRPr="00E71E1F">
        <w:rPr>
          <w:sz w:val="28"/>
          <w:szCs w:val="28"/>
        </w:rPr>
        <w:tab/>
      </w:r>
      <w:r w:rsidR="000B58ED" w:rsidRPr="00E71E1F">
        <w:rPr>
          <w:sz w:val="28"/>
          <w:szCs w:val="28"/>
        </w:rPr>
        <w:tab/>
      </w:r>
      <w:r w:rsidR="000B58ED" w:rsidRPr="00E71E1F">
        <w:rPr>
          <w:sz w:val="28"/>
          <w:szCs w:val="28"/>
        </w:rPr>
        <w:tab/>
      </w:r>
      <w:r w:rsidR="004D1D29" w:rsidRPr="00E71E1F">
        <w:rPr>
          <w:sz w:val="28"/>
          <w:szCs w:val="28"/>
        </w:rPr>
        <w:tab/>
      </w:r>
      <w:r w:rsidR="004D1D29" w:rsidRPr="00E71E1F">
        <w:rPr>
          <w:sz w:val="28"/>
          <w:szCs w:val="28"/>
        </w:rPr>
        <w:tab/>
      </w:r>
      <w:r w:rsidR="006D0DB3" w:rsidRPr="00E71E1F">
        <w:rPr>
          <w:sz w:val="28"/>
          <w:szCs w:val="28"/>
        </w:rPr>
        <w:t>1,241</w:t>
      </w:r>
      <w:r w:rsidR="006D0DB3" w:rsidRPr="00E71E1F">
        <w:rPr>
          <w:sz w:val="28"/>
          <w:szCs w:val="28"/>
        </w:rPr>
        <w:tab/>
      </w:r>
      <w:r w:rsidR="006D0DB3" w:rsidRPr="00E71E1F">
        <w:rPr>
          <w:sz w:val="28"/>
          <w:szCs w:val="28"/>
        </w:rPr>
        <w:tab/>
      </w:r>
      <w:r w:rsidR="006D0DB3" w:rsidRPr="00E71E1F">
        <w:rPr>
          <w:sz w:val="28"/>
          <w:szCs w:val="28"/>
        </w:rPr>
        <w:tab/>
      </w:r>
    </w:p>
    <w:p w:rsidR="004D1D29" w:rsidRPr="00E71E1F" w:rsidRDefault="000B58ED" w:rsidP="00480B06">
      <w:pPr>
        <w:rPr>
          <w:sz w:val="28"/>
          <w:szCs w:val="28"/>
        </w:rPr>
      </w:pPr>
      <w:r w:rsidRPr="00E71E1F">
        <w:rPr>
          <w:sz w:val="28"/>
          <w:szCs w:val="28"/>
        </w:rPr>
        <w:t>Hours of service</w:t>
      </w:r>
      <w:r w:rsidRPr="00E71E1F">
        <w:rPr>
          <w:sz w:val="28"/>
          <w:szCs w:val="28"/>
        </w:rPr>
        <w:tab/>
      </w:r>
      <w:r w:rsidR="004D1D29" w:rsidRPr="00E71E1F">
        <w:rPr>
          <w:sz w:val="28"/>
          <w:szCs w:val="28"/>
        </w:rPr>
        <w:tab/>
      </w:r>
      <w:r w:rsidR="004D1D29" w:rsidRPr="00E71E1F">
        <w:rPr>
          <w:sz w:val="28"/>
          <w:szCs w:val="28"/>
        </w:rPr>
        <w:tab/>
      </w:r>
      <w:r w:rsidRPr="00E71E1F">
        <w:rPr>
          <w:sz w:val="28"/>
          <w:szCs w:val="28"/>
        </w:rPr>
        <w:t>12,059</w:t>
      </w:r>
      <w:r w:rsidRPr="00E71E1F">
        <w:rPr>
          <w:sz w:val="28"/>
          <w:szCs w:val="28"/>
        </w:rPr>
        <w:tab/>
      </w:r>
      <w:r w:rsidRPr="00E71E1F">
        <w:rPr>
          <w:sz w:val="28"/>
          <w:szCs w:val="28"/>
        </w:rPr>
        <w:tab/>
      </w:r>
    </w:p>
    <w:p w:rsidR="007F173B" w:rsidRPr="00E71E1F" w:rsidRDefault="009B1E01" w:rsidP="00480B06">
      <w:r w:rsidRPr="00E71E1F">
        <w:lastRenderedPageBreak/>
        <w:t>Note:  Some providers do not report an age group that equals the total number of clients served.</w:t>
      </w:r>
    </w:p>
    <w:p w:rsidR="009B1E01" w:rsidRDefault="009B1E01" w:rsidP="00480B06">
      <w:pPr>
        <w:rPr>
          <w:sz w:val="28"/>
          <w:szCs w:val="28"/>
        </w:rPr>
      </w:pPr>
    </w:p>
    <w:p w:rsidR="0001612E" w:rsidRPr="00E71E1F" w:rsidRDefault="0001612E" w:rsidP="00480B06">
      <w:pPr>
        <w:rPr>
          <w:sz w:val="28"/>
          <w:szCs w:val="28"/>
        </w:rPr>
      </w:pPr>
    </w:p>
    <w:p w:rsidR="004D1D29" w:rsidRPr="00E71E1F" w:rsidRDefault="004D1D29" w:rsidP="007F173B">
      <w:pPr>
        <w:jc w:val="center"/>
        <w:rPr>
          <w:b/>
          <w:sz w:val="28"/>
          <w:szCs w:val="28"/>
        </w:rPr>
      </w:pPr>
      <w:r w:rsidRPr="00E71E1F">
        <w:rPr>
          <w:b/>
          <w:sz w:val="28"/>
          <w:szCs w:val="28"/>
        </w:rPr>
        <w:t>Unmet Need for Legal Assistance</w:t>
      </w:r>
    </w:p>
    <w:p w:rsidR="004D1D29" w:rsidRPr="00E71E1F" w:rsidRDefault="004D1D29" w:rsidP="00480B06">
      <w:pPr>
        <w:rPr>
          <w:sz w:val="28"/>
          <w:szCs w:val="28"/>
        </w:rPr>
      </w:pPr>
    </w:p>
    <w:p w:rsidR="007F173B" w:rsidRPr="00E71E1F" w:rsidRDefault="007F173B" w:rsidP="00480B06">
      <w:pPr>
        <w:rPr>
          <w:b/>
          <w:sz w:val="28"/>
          <w:szCs w:val="28"/>
        </w:rPr>
      </w:pPr>
      <w:r w:rsidRPr="00E71E1F">
        <w:rPr>
          <w:b/>
          <w:sz w:val="28"/>
          <w:szCs w:val="28"/>
        </w:rPr>
        <w:t xml:space="preserve">As </w:t>
      </w:r>
      <w:r w:rsidR="0010602D" w:rsidRPr="00E71E1F">
        <w:rPr>
          <w:b/>
          <w:sz w:val="28"/>
          <w:szCs w:val="28"/>
        </w:rPr>
        <w:t>I</w:t>
      </w:r>
      <w:r w:rsidR="00B77BBB" w:rsidRPr="00E71E1F">
        <w:rPr>
          <w:b/>
          <w:sz w:val="28"/>
          <w:szCs w:val="28"/>
        </w:rPr>
        <w:t>d</w:t>
      </w:r>
      <w:r w:rsidR="004D1D29" w:rsidRPr="00E71E1F">
        <w:rPr>
          <w:b/>
          <w:sz w:val="28"/>
          <w:szCs w:val="28"/>
        </w:rPr>
        <w:t>entified</w:t>
      </w:r>
      <w:r w:rsidRPr="00E71E1F">
        <w:rPr>
          <w:b/>
          <w:sz w:val="28"/>
          <w:szCs w:val="28"/>
        </w:rPr>
        <w:t xml:space="preserve"> by the</w:t>
      </w:r>
      <w:r w:rsidRPr="00E71E1F">
        <w:rPr>
          <w:b/>
          <w:sz w:val="28"/>
          <w:szCs w:val="28"/>
        </w:rPr>
        <w:tab/>
      </w:r>
      <w:r w:rsidR="0010602D" w:rsidRPr="00E71E1F">
        <w:rPr>
          <w:b/>
          <w:sz w:val="28"/>
          <w:szCs w:val="28"/>
        </w:rPr>
        <w:tab/>
      </w:r>
      <w:r w:rsidR="0010602D" w:rsidRPr="00E71E1F">
        <w:rPr>
          <w:b/>
          <w:sz w:val="28"/>
          <w:szCs w:val="28"/>
        </w:rPr>
        <w:tab/>
      </w:r>
      <w:r w:rsidR="0010602D" w:rsidRPr="00E71E1F">
        <w:rPr>
          <w:b/>
          <w:sz w:val="28"/>
          <w:szCs w:val="28"/>
        </w:rPr>
        <w:tab/>
        <w:t>As I</w:t>
      </w:r>
      <w:r w:rsidRPr="00E71E1F">
        <w:rPr>
          <w:b/>
          <w:sz w:val="28"/>
          <w:szCs w:val="28"/>
        </w:rPr>
        <w:t xml:space="preserve">dentified by </w:t>
      </w:r>
    </w:p>
    <w:p w:rsidR="004D1D29" w:rsidRPr="00E71E1F" w:rsidRDefault="00B77BBB" w:rsidP="00480B06">
      <w:pPr>
        <w:rPr>
          <w:b/>
          <w:sz w:val="28"/>
          <w:szCs w:val="28"/>
          <w:u w:val="single"/>
        </w:rPr>
      </w:pPr>
      <w:r w:rsidRPr="00E71E1F">
        <w:rPr>
          <w:b/>
          <w:sz w:val="28"/>
          <w:szCs w:val="28"/>
          <w:u w:val="single"/>
        </w:rPr>
        <w:t xml:space="preserve">Unmet Needs </w:t>
      </w:r>
      <w:r w:rsidR="004D1D29" w:rsidRPr="00E71E1F">
        <w:rPr>
          <w:b/>
          <w:sz w:val="28"/>
          <w:szCs w:val="28"/>
          <w:u w:val="single"/>
        </w:rPr>
        <w:t>Report</w:t>
      </w:r>
      <w:r w:rsidR="007F173B" w:rsidRPr="00E71E1F">
        <w:rPr>
          <w:b/>
          <w:sz w:val="28"/>
          <w:szCs w:val="28"/>
          <w:u w:val="single"/>
        </w:rPr>
        <w:tab/>
      </w:r>
      <w:r w:rsidR="007F173B" w:rsidRPr="00E71E1F">
        <w:rPr>
          <w:b/>
          <w:sz w:val="28"/>
          <w:szCs w:val="28"/>
        </w:rPr>
        <w:tab/>
      </w:r>
      <w:r w:rsidR="007F173B" w:rsidRPr="00E71E1F">
        <w:rPr>
          <w:b/>
          <w:sz w:val="28"/>
          <w:szCs w:val="28"/>
        </w:rPr>
        <w:tab/>
      </w:r>
      <w:r w:rsidRPr="00E71E1F">
        <w:rPr>
          <w:b/>
          <w:sz w:val="28"/>
          <w:szCs w:val="28"/>
        </w:rPr>
        <w:t xml:space="preserve">         </w:t>
      </w:r>
      <w:r w:rsidR="0001612E">
        <w:rPr>
          <w:b/>
          <w:sz w:val="28"/>
          <w:szCs w:val="28"/>
        </w:rPr>
        <w:t xml:space="preserve"> </w:t>
      </w:r>
      <w:r w:rsidR="0010602D" w:rsidRPr="00E71E1F">
        <w:rPr>
          <w:b/>
          <w:sz w:val="28"/>
          <w:szCs w:val="28"/>
          <w:u w:val="single"/>
        </w:rPr>
        <w:t>Title IIIB Legal P</w:t>
      </w:r>
      <w:r w:rsidR="007F173B" w:rsidRPr="00E71E1F">
        <w:rPr>
          <w:b/>
          <w:sz w:val="28"/>
          <w:szCs w:val="28"/>
          <w:u w:val="single"/>
        </w:rPr>
        <w:t>roviders</w:t>
      </w:r>
    </w:p>
    <w:p w:rsidR="00B77BBB" w:rsidRPr="00E71E1F" w:rsidRDefault="00B77BBB" w:rsidP="00480B06">
      <w:pPr>
        <w:rPr>
          <w:sz w:val="28"/>
          <w:szCs w:val="28"/>
          <w:u w:val="single"/>
        </w:rPr>
      </w:pPr>
    </w:p>
    <w:p w:rsidR="007F173B" w:rsidRPr="00E71E1F" w:rsidRDefault="007F173B" w:rsidP="00480B06">
      <w:pPr>
        <w:rPr>
          <w:sz w:val="28"/>
          <w:szCs w:val="28"/>
        </w:rPr>
      </w:pPr>
      <w:r w:rsidRPr="00E71E1F">
        <w:rPr>
          <w:sz w:val="28"/>
          <w:szCs w:val="28"/>
        </w:rPr>
        <w:t xml:space="preserve">144 clients </w:t>
      </w:r>
      <w:r w:rsidRPr="00E71E1F">
        <w:rPr>
          <w:sz w:val="28"/>
          <w:szCs w:val="28"/>
        </w:rPr>
        <w:tab/>
      </w:r>
      <w:r w:rsidRPr="00E71E1F">
        <w:rPr>
          <w:sz w:val="28"/>
          <w:szCs w:val="28"/>
        </w:rPr>
        <w:tab/>
      </w:r>
      <w:r w:rsidRPr="00E71E1F">
        <w:rPr>
          <w:sz w:val="28"/>
          <w:szCs w:val="28"/>
        </w:rPr>
        <w:tab/>
      </w:r>
      <w:r w:rsidRPr="00E71E1F">
        <w:rPr>
          <w:sz w:val="28"/>
          <w:szCs w:val="28"/>
        </w:rPr>
        <w:tab/>
      </w:r>
      <w:r w:rsidRPr="00E71E1F">
        <w:rPr>
          <w:sz w:val="28"/>
          <w:szCs w:val="28"/>
        </w:rPr>
        <w:tab/>
      </w:r>
      <w:r w:rsidRPr="00E71E1F">
        <w:rPr>
          <w:sz w:val="28"/>
          <w:szCs w:val="28"/>
        </w:rPr>
        <w:tab/>
        <w:t xml:space="preserve">101 clients </w:t>
      </w:r>
    </w:p>
    <w:p w:rsidR="007F173B" w:rsidRPr="00E71E1F" w:rsidRDefault="007F173B" w:rsidP="00480B06">
      <w:pPr>
        <w:rPr>
          <w:sz w:val="28"/>
          <w:szCs w:val="28"/>
        </w:rPr>
      </w:pPr>
      <w:r w:rsidRPr="00E71E1F">
        <w:rPr>
          <w:sz w:val="28"/>
          <w:szCs w:val="28"/>
        </w:rPr>
        <w:t xml:space="preserve">needing 544 hours of assistance </w:t>
      </w:r>
      <w:r w:rsidRPr="00E71E1F">
        <w:rPr>
          <w:sz w:val="28"/>
          <w:szCs w:val="28"/>
        </w:rPr>
        <w:tab/>
      </w:r>
      <w:r w:rsidRPr="00E71E1F">
        <w:rPr>
          <w:sz w:val="28"/>
          <w:szCs w:val="28"/>
        </w:rPr>
        <w:tab/>
        <w:t>needing 438 hours of assistance</w:t>
      </w:r>
    </w:p>
    <w:p w:rsidR="007F173B" w:rsidRPr="00E71E1F" w:rsidRDefault="007F173B" w:rsidP="00480B06">
      <w:pPr>
        <w:rPr>
          <w:sz w:val="28"/>
          <w:szCs w:val="28"/>
        </w:rPr>
      </w:pPr>
    </w:p>
    <w:p w:rsidR="000B58ED" w:rsidRPr="00E71E1F" w:rsidRDefault="009B1E01" w:rsidP="000B58ED">
      <w:pPr>
        <w:rPr>
          <w:sz w:val="28"/>
          <w:szCs w:val="28"/>
        </w:rPr>
      </w:pPr>
      <w:r w:rsidRPr="00E71E1F">
        <w:rPr>
          <w:sz w:val="28"/>
          <w:szCs w:val="28"/>
        </w:rPr>
        <w:t xml:space="preserve">Both the legal assistance and unmet need reports request information to determine the extent of the need for legal assistance.  Both reports reflect an unmet need for legal assistance.  </w:t>
      </w:r>
      <w:r w:rsidR="000B58ED" w:rsidRPr="00E71E1F">
        <w:rPr>
          <w:sz w:val="28"/>
          <w:szCs w:val="28"/>
        </w:rPr>
        <w:t>The reason identified for the unmet need:  the funding resource is inadequate to cover the</w:t>
      </w:r>
      <w:r w:rsidRPr="00E71E1F">
        <w:rPr>
          <w:sz w:val="28"/>
          <w:szCs w:val="28"/>
        </w:rPr>
        <w:t xml:space="preserve"> entire need</w:t>
      </w:r>
      <w:r w:rsidR="000B58ED" w:rsidRPr="00E71E1F">
        <w:rPr>
          <w:sz w:val="28"/>
          <w:szCs w:val="28"/>
        </w:rPr>
        <w:t>.</w:t>
      </w:r>
      <w:r w:rsidR="004D1D29" w:rsidRPr="00E71E1F">
        <w:rPr>
          <w:sz w:val="28"/>
          <w:szCs w:val="28"/>
        </w:rPr>
        <w:t xml:space="preserve">  The </w:t>
      </w:r>
      <w:r w:rsidR="00B77BBB" w:rsidRPr="00E71E1F">
        <w:rPr>
          <w:sz w:val="28"/>
          <w:szCs w:val="28"/>
        </w:rPr>
        <w:t>Unmet N</w:t>
      </w:r>
      <w:r w:rsidRPr="00E71E1F">
        <w:rPr>
          <w:sz w:val="28"/>
          <w:szCs w:val="28"/>
        </w:rPr>
        <w:t>eed</w:t>
      </w:r>
      <w:r w:rsidR="002363D9" w:rsidRPr="00E71E1F">
        <w:rPr>
          <w:sz w:val="28"/>
          <w:szCs w:val="28"/>
        </w:rPr>
        <w:t xml:space="preserve"> report</w:t>
      </w:r>
      <w:r w:rsidR="004D1D29" w:rsidRPr="00E71E1F">
        <w:rPr>
          <w:sz w:val="28"/>
          <w:szCs w:val="28"/>
        </w:rPr>
        <w:t xml:space="preserve"> figures highlight that 144 older Iowans had legal assistance needs which would have totaled 544 hours of service that were not met. </w:t>
      </w:r>
      <w:r w:rsidR="002363D9" w:rsidRPr="00E71E1F">
        <w:rPr>
          <w:sz w:val="28"/>
          <w:szCs w:val="28"/>
        </w:rPr>
        <w:t xml:space="preserve">The Title IIIB legal providers reported that 101 clients were in need of legal assistance which would have resulted in 438 hours of assistance.  The </w:t>
      </w:r>
      <w:r w:rsidR="0001612E">
        <w:rPr>
          <w:sz w:val="28"/>
          <w:szCs w:val="28"/>
        </w:rPr>
        <w:t>total from both reports reflect</w:t>
      </w:r>
      <w:r w:rsidR="002363D9" w:rsidRPr="00E71E1F">
        <w:rPr>
          <w:sz w:val="28"/>
          <w:szCs w:val="28"/>
        </w:rPr>
        <w:t xml:space="preserve"> that of the individuals that came into contact with the aging network and its </w:t>
      </w:r>
      <w:r w:rsidRPr="00E71E1F">
        <w:rPr>
          <w:sz w:val="28"/>
          <w:szCs w:val="28"/>
        </w:rPr>
        <w:t>p</w:t>
      </w:r>
      <w:r w:rsidR="002363D9" w:rsidRPr="00E71E1F">
        <w:rPr>
          <w:sz w:val="28"/>
          <w:szCs w:val="28"/>
        </w:rPr>
        <w:t>roviders, 245 clients had legal needs that could not be addressed by the current resources due to inadequate funding resources.</w:t>
      </w:r>
      <w:r w:rsidR="003C4797">
        <w:rPr>
          <w:sz w:val="28"/>
          <w:szCs w:val="28"/>
        </w:rPr>
        <w:t xml:space="preserve">  </w:t>
      </w:r>
      <w:r w:rsidR="0076082F">
        <w:rPr>
          <w:sz w:val="28"/>
          <w:szCs w:val="28"/>
        </w:rPr>
        <w:t xml:space="preserve">These 245 individuals </w:t>
      </w:r>
      <w:r w:rsidR="003C4797">
        <w:rPr>
          <w:sz w:val="28"/>
          <w:szCs w:val="28"/>
        </w:rPr>
        <w:t>needed 982 hours of legal assistance service.</w:t>
      </w:r>
    </w:p>
    <w:p w:rsidR="000B58ED" w:rsidRPr="00E71E1F" w:rsidRDefault="000B58ED" w:rsidP="000B58ED">
      <w:pPr>
        <w:rPr>
          <w:sz w:val="28"/>
          <w:szCs w:val="28"/>
        </w:rPr>
      </w:pPr>
    </w:p>
    <w:p w:rsidR="000B58ED" w:rsidRPr="00E71E1F" w:rsidRDefault="000B58ED" w:rsidP="000B58ED">
      <w:pPr>
        <w:rPr>
          <w:sz w:val="28"/>
          <w:szCs w:val="28"/>
        </w:rPr>
      </w:pPr>
    </w:p>
    <w:p w:rsidR="004357F6" w:rsidRPr="00E71E1F" w:rsidRDefault="006D0DB3" w:rsidP="00480B06">
      <w:pPr>
        <w:rPr>
          <w:b/>
          <w:sz w:val="28"/>
          <w:szCs w:val="28"/>
        </w:rPr>
      </w:pPr>
      <w:r w:rsidRPr="00E71E1F">
        <w:rPr>
          <w:b/>
          <w:sz w:val="28"/>
          <w:szCs w:val="28"/>
        </w:rPr>
        <w:t xml:space="preserve">VIII. </w:t>
      </w:r>
      <w:r w:rsidR="00C26718" w:rsidRPr="00E71E1F">
        <w:rPr>
          <w:b/>
          <w:sz w:val="28"/>
          <w:szCs w:val="28"/>
        </w:rPr>
        <w:t>Emerging Issues and Unmet Need</w:t>
      </w:r>
    </w:p>
    <w:p w:rsidR="002506A2" w:rsidRPr="00E71E1F" w:rsidRDefault="002506A2" w:rsidP="00480B06">
      <w:pPr>
        <w:rPr>
          <w:b/>
          <w:sz w:val="28"/>
          <w:szCs w:val="28"/>
        </w:rPr>
      </w:pPr>
    </w:p>
    <w:p w:rsidR="004357F6" w:rsidRPr="00E71E1F" w:rsidRDefault="000825C3" w:rsidP="00480B06">
      <w:pPr>
        <w:rPr>
          <w:sz w:val="28"/>
          <w:szCs w:val="28"/>
        </w:rPr>
      </w:pPr>
      <w:r w:rsidRPr="00E71E1F">
        <w:rPr>
          <w:sz w:val="28"/>
          <w:szCs w:val="28"/>
        </w:rPr>
        <w:t>The Title III</w:t>
      </w:r>
      <w:r w:rsidR="003017AA" w:rsidRPr="00E71E1F">
        <w:rPr>
          <w:sz w:val="28"/>
          <w:szCs w:val="28"/>
        </w:rPr>
        <w:t>B legal providers</w:t>
      </w:r>
      <w:r w:rsidR="00564977" w:rsidRPr="00E71E1F">
        <w:rPr>
          <w:sz w:val="28"/>
          <w:szCs w:val="28"/>
        </w:rPr>
        <w:t xml:space="preserve"> identified the following emerging issues within the older Iowan populatio</w:t>
      </w:r>
      <w:r w:rsidR="0010602D" w:rsidRPr="00E71E1F">
        <w:rPr>
          <w:sz w:val="28"/>
          <w:szCs w:val="28"/>
        </w:rPr>
        <w:t>n where assistance is needed:  F</w:t>
      </w:r>
      <w:r w:rsidR="00564977" w:rsidRPr="00E71E1F">
        <w:rPr>
          <w:sz w:val="28"/>
          <w:szCs w:val="28"/>
        </w:rPr>
        <w:t>inancial abuse by family</w:t>
      </w:r>
      <w:r w:rsidR="0010602D" w:rsidRPr="00E71E1F">
        <w:rPr>
          <w:sz w:val="28"/>
          <w:szCs w:val="28"/>
        </w:rPr>
        <w:t xml:space="preserve"> and friends of frail elderly, S</w:t>
      </w:r>
      <w:r w:rsidR="00564977" w:rsidRPr="00E71E1F">
        <w:rPr>
          <w:sz w:val="28"/>
          <w:szCs w:val="28"/>
        </w:rPr>
        <w:t xml:space="preserve">elf-neglect,  </w:t>
      </w:r>
      <w:r w:rsidR="0010602D" w:rsidRPr="00E71E1F">
        <w:rPr>
          <w:sz w:val="28"/>
          <w:szCs w:val="28"/>
        </w:rPr>
        <w:t>A</w:t>
      </w:r>
      <w:r w:rsidR="0001612E">
        <w:rPr>
          <w:sz w:val="28"/>
          <w:szCs w:val="28"/>
        </w:rPr>
        <w:t>t-risk elderly, Consumer debt, Inability to pay debts, Creditors, Collections, Bankruptcy, A</w:t>
      </w:r>
      <w:r w:rsidR="00564977" w:rsidRPr="00E71E1F">
        <w:rPr>
          <w:sz w:val="28"/>
          <w:szCs w:val="28"/>
        </w:rPr>
        <w:t>dvance directives, Miller trusts, Medicaid el</w:t>
      </w:r>
      <w:r w:rsidR="0001612E">
        <w:rPr>
          <w:sz w:val="28"/>
          <w:szCs w:val="28"/>
        </w:rPr>
        <w:t>igibility, Guardianships, Probate, Real estate, Income taxes, Pensions, and D</w:t>
      </w:r>
      <w:r w:rsidR="00564977" w:rsidRPr="00E71E1F">
        <w:rPr>
          <w:sz w:val="28"/>
          <w:szCs w:val="28"/>
        </w:rPr>
        <w:t xml:space="preserve">isputes with neighbors. </w:t>
      </w:r>
    </w:p>
    <w:p w:rsidR="00564977" w:rsidRPr="00E71E1F" w:rsidRDefault="00564977" w:rsidP="00480B06">
      <w:pPr>
        <w:rPr>
          <w:sz w:val="28"/>
          <w:szCs w:val="28"/>
        </w:rPr>
      </w:pPr>
    </w:p>
    <w:p w:rsidR="00564977" w:rsidRPr="00E71E1F" w:rsidRDefault="009B1E01" w:rsidP="00480B06">
      <w:pPr>
        <w:rPr>
          <w:sz w:val="28"/>
          <w:szCs w:val="28"/>
        </w:rPr>
      </w:pPr>
      <w:r w:rsidRPr="00E71E1F">
        <w:rPr>
          <w:sz w:val="28"/>
          <w:szCs w:val="28"/>
        </w:rPr>
        <w:t>The Title III</w:t>
      </w:r>
      <w:r w:rsidR="00564977" w:rsidRPr="00E71E1F">
        <w:rPr>
          <w:sz w:val="28"/>
          <w:szCs w:val="28"/>
        </w:rPr>
        <w:t>B legal assistance program does have limited funding and resour</w:t>
      </w:r>
      <w:r w:rsidR="009007E0" w:rsidRPr="00E71E1F">
        <w:rPr>
          <w:sz w:val="28"/>
          <w:szCs w:val="28"/>
        </w:rPr>
        <w:t>ces.  These limited resources</w:t>
      </w:r>
      <w:r w:rsidR="00564977" w:rsidRPr="00E71E1F">
        <w:rPr>
          <w:sz w:val="28"/>
          <w:szCs w:val="28"/>
        </w:rPr>
        <w:t xml:space="preserve"> prevent</w:t>
      </w:r>
      <w:r w:rsidR="009007E0" w:rsidRPr="00E71E1F">
        <w:rPr>
          <w:sz w:val="28"/>
          <w:szCs w:val="28"/>
        </w:rPr>
        <w:t>ed</w:t>
      </w:r>
      <w:r w:rsidR="00564977" w:rsidRPr="00E71E1F">
        <w:rPr>
          <w:sz w:val="28"/>
          <w:szCs w:val="28"/>
        </w:rPr>
        <w:t xml:space="preserve"> the legal providers from providing services in many areas considered important to older Iowans.  </w:t>
      </w:r>
    </w:p>
    <w:p w:rsidR="004357F6" w:rsidRPr="00E71E1F" w:rsidRDefault="004357F6" w:rsidP="00480B06">
      <w:pPr>
        <w:rPr>
          <w:b/>
          <w:sz w:val="28"/>
          <w:szCs w:val="28"/>
        </w:rPr>
      </w:pPr>
    </w:p>
    <w:p w:rsidR="00F64778" w:rsidRDefault="00F64778" w:rsidP="00480B06">
      <w:pPr>
        <w:rPr>
          <w:b/>
          <w:sz w:val="28"/>
          <w:szCs w:val="28"/>
        </w:rPr>
      </w:pPr>
    </w:p>
    <w:p w:rsidR="0076082F" w:rsidRDefault="0076082F" w:rsidP="00480B06">
      <w:pPr>
        <w:rPr>
          <w:b/>
          <w:sz w:val="28"/>
          <w:szCs w:val="28"/>
        </w:rPr>
      </w:pPr>
    </w:p>
    <w:p w:rsidR="00D5018F" w:rsidRPr="00E71E1F" w:rsidRDefault="00D5018F" w:rsidP="00480B06">
      <w:pPr>
        <w:rPr>
          <w:b/>
          <w:sz w:val="28"/>
          <w:szCs w:val="28"/>
        </w:rPr>
      </w:pPr>
    </w:p>
    <w:p w:rsidR="004357F6" w:rsidRPr="00E71E1F" w:rsidRDefault="006D0DB3" w:rsidP="00480B06">
      <w:pPr>
        <w:rPr>
          <w:b/>
          <w:sz w:val="28"/>
          <w:szCs w:val="28"/>
        </w:rPr>
      </w:pPr>
      <w:r w:rsidRPr="00E71E1F">
        <w:rPr>
          <w:b/>
          <w:sz w:val="28"/>
          <w:szCs w:val="28"/>
        </w:rPr>
        <w:lastRenderedPageBreak/>
        <w:t>IX. Outcomes</w:t>
      </w:r>
      <w:r w:rsidR="0063383F" w:rsidRPr="00E71E1F">
        <w:rPr>
          <w:b/>
          <w:sz w:val="28"/>
          <w:szCs w:val="28"/>
        </w:rPr>
        <w:t>—Case Summaries</w:t>
      </w:r>
    </w:p>
    <w:p w:rsidR="002F2A80" w:rsidRPr="00E71E1F" w:rsidRDefault="002F2A80" w:rsidP="00480B06">
      <w:pPr>
        <w:rPr>
          <w:b/>
          <w:sz w:val="28"/>
          <w:szCs w:val="28"/>
        </w:rPr>
      </w:pPr>
    </w:p>
    <w:p w:rsidR="002F2A80" w:rsidRPr="00E71E1F" w:rsidRDefault="009B1E01" w:rsidP="00480B06">
      <w:pPr>
        <w:rPr>
          <w:sz w:val="28"/>
          <w:szCs w:val="28"/>
        </w:rPr>
      </w:pPr>
      <w:r w:rsidRPr="00E71E1F">
        <w:rPr>
          <w:sz w:val="28"/>
          <w:szCs w:val="28"/>
        </w:rPr>
        <w:t xml:space="preserve">Listed below are actual </w:t>
      </w:r>
      <w:r w:rsidR="002F2A80" w:rsidRPr="00E71E1F">
        <w:rPr>
          <w:sz w:val="28"/>
          <w:szCs w:val="28"/>
        </w:rPr>
        <w:t>case summaries provided by the legal pr</w:t>
      </w:r>
      <w:r w:rsidRPr="00E71E1F">
        <w:rPr>
          <w:sz w:val="28"/>
          <w:szCs w:val="28"/>
        </w:rPr>
        <w:t>oviders showing how Title III</w:t>
      </w:r>
      <w:r w:rsidR="002F2A80" w:rsidRPr="00E71E1F">
        <w:rPr>
          <w:sz w:val="28"/>
          <w:szCs w:val="28"/>
        </w:rPr>
        <w:t>B legal assistance program</w:t>
      </w:r>
      <w:r w:rsidRPr="00E71E1F">
        <w:rPr>
          <w:sz w:val="28"/>
          <w:szCs w:val="28"/>
        </w:rPr>
        <w:t>s have</w:t>
      </w:r>
      <w:r w:rsidR="002F2A80" w:rsidRPr="00E71E1F">
        <w:rPr>
          <w:sz w:val="28"/>
          <w:szCs w:val="28"/>
        </w:rPr>
        <w:t xml:space="preserve"> helped older Iowans.</w:t>
      </w:r>
    </w:p>
    <w:p w:rsidR="002F2A80" w:rsidRDefault="002F2A80" w:rsidP="002F2A80">
      <w:pPr>
        <w:rPr>
          <w:b/>
          <w:sz w:val="28"/>
          <w:szCs w:val="28"/>
        </w:rPr>
      </w:pPr>
    </w:p>
    <w:p w:rsidR="00AA047A" w:rsidRPr="00E71E1F" w:rsidRDefault="00AA047A" w:rsidP="002F2A80">
      <w:pPr>
        <w:rPr>
          <w:b/>
          <w:sz w:val="28"/>
          <w:szCs w:val="28"/>
        </w:rPr>
      </w:pPr>
    </w:p>
    <w:p w:rsidR="002F2A80" w:rsidRPr="00E71E1F" w:rsidRDefault="002F2A80" w:rsidP="002F2A80">
      <w:pPr>
        <w:numPr>
          <w:ilvl w:val="0"/>
          <w:numId w:val="12"/>
        </w:numPr>
        <w:rPr>
          <w:b/>
          <w:sz w:val="28"/>
          <w:szCs w:val="28"/>
        </w:rPr>
      </w:pPr>
      <w:r w:rsidRPr="00E71E1F">
        <w:rPr>
          <w:sz w:val="28"/>
          <w:szCs w:val="28"/>
        </w:rPr>
        <w:t>The client lives in an apartment, but is homebound due to disability.  The client has no will or health care advance directives, although she has serious health problems.  Client had a hard time deciding on terms of the will and durable power of attorney for health care as she is estranged from some of he</w:t>
      </w:r>
      <w:r w:rsidR="00D5018F">
        <w:rPr>
          <w:sz w:val="28"/>
          <w:szCs w:val="28"/>
        </w:rPr>
        <w:t>r children.  The attorney made two</w:t>
      </w:r>
      <w:r w:rsidRPr="00E71E1F">
        <w:rPr>
          <w:sz w:val="28"/>
          <w:szCs w:val="28"/>
        </w:rPr>
        <w:t xml:space="preserve"> home visits and assisted the client to execute a will and advance directives.  The attorney also discussed Medicaid eligibility as it relates to home and community based waiver services and nursing home care.</w:t>
      </w:r>
    </w:p>
    <w:p w:rsidR="009B1E01" w:rsidRDefault="009B1E01" w:rsidP="009B1E01">
      <w:pPr>
        <w:rPr>
          <w:sz w:val="28"/>
          <w:szCs w:val="28"/>
        </w:rPr>
      </w:pPr>
    </w:p>
    <w:p w:rsidR="00AA047A" w:rsidRPr="00E71E1F" w:rsidRDefault="00AA047A" w:rsidP="009B1E01">
      <w:pPr>
        <w:rPr>
          <w:sz w:val="28"/>
          <w:szCs w:val="28"/>
        </w:rPr>
      </w:pPr>
    </w:p>
    <w:p w:rsidR="009B1E01" w:rsidRPr="00E71E1F" w:rsidRDefault="009B1E01" w:rsidP="009B1E01">
      <w:pPr>
        <w:numPr>
          <w:ilvl w:val="0"/>
          <w:numId w:val="12"/>
        </w:numPr>
        <w:rPr>
          <w:b/>
          <w:sz w:val="28"/>
          <w:szCs w:val="28"/>
        </w:rPr>
      </w:pPr>
      <w:r w:rsidRPr="00E71E1F">
        <w:rPr>
          <w:sz w:val="28"/>
          <w:szCs w:val="28"/>
        </w:rPr>
        <w:t>An elderly woman contacted the legal provider as she was being stalked by her ex-husband.  The client had left him three years prior and was divorced.  He threatened to kill her on numerous occasions.  She was terrified and not sure what to do.  The legal provider assisted the client by obtaining a permanent protection order.</w:t>
      </w:r>
    </w:p>
    <w:p w:rsidR="009B1E01" w:rsidRDefault="009B1E01" w:rsidP="009B1E01">
      <w:pPr>
        <w:rPr>
          <w:sz w:val="28"/>
          <w:szCs w:val="28"/>
        </w:rPr>
      </w:pPr>
    </w:p>
    <w:p w:rsidR="00AA047A" w:rsidRPr="00E71E1F" w:rsidRDefault="00AA047A" w:rsidP="009B1E01">
      <w:pPr>
        <w:rPr>
          <w:sz w:val="28"/>
          <w:szCs w:val="28"/>
        </w:rPr>
      </w:pPr>
    </w:p>
    <w:p w:rsidR="009B1E01" w:rsidRPr="00E71E1F" w:rsidRDefault="009B1E01" w:rsidP="009B1E01">
      <w:pPr>
        <w:numPr>
          <w:ilvl w:val="0"/>
          <w:numId w:val="12"/>
        </w:numPr>
        <w:rPr>
          <w:b/>
          <w:sz w:val="28"/>
          <w:szCs w:val="28"/>
        </w:rPr>
      </w:pPr>
      <w:r w:rsidRPr="00E71E1F">
        <w:rPr>
          <w:sz w:val="28"/>
          <w:szCs w:val="28"/>
        </w:rPr>
        <w:t>The legal provider was contacted by the son of an elderly woman</w:t>
      </w:r>
      <w:r w:rsidR="00024B69" w:rsidRPr="00E71E1F">
        <w:rPr>
          <w:sz w:val="28"/>
          <w:szCs w:val="28"/>
        </w:rPr>
        <w:t xml:space="preserve">.  The son </w:t>
      </w:r>
      <w:r w:rsidRPr="00E71E1F">
        <w:rPr>
          <w:sz w:val="28"/>
          <w:szCs w:val="28"/>
        </w:rPr>
        <w:t xml:space="preserve">suspected </w:t>
      </w:r>
      <w:r w:rsidR="00024B69" w:rsidRPr="00E71E1F">
        <w:rPr>
          <w:sz w:val="28"/>
          <w:szCs w:val="28"/>
        </w:rPr>
        <w:t xml:space="preserve">his mother was a victim of </w:t>
      </w:r>
      <w:r w:rsidRPr="00E71E1F">
        <w:rPr>
          <w:sz w:val="28"/>
          <w:szCs w:val="28"/>
        </w:rPr>
        <w:t xml:space="preserve">elder abuse </w:t>
      </w:r>
      <w:r w:rsidR="00024B69" w:rsidRPr="00E71E1F">
        <w:rPr>
          <w:sz w:val="28"/>
          <w:szCs w:val="28"/>
        </w:rPr>
        <w:t xml:space="preserve">by </w:t>
      </w:r>
      <w:r w:rsidRPr="00E71E1F">
        <w:rPr>
          <w:sz w:val="28"/>
          <w:szCs w:val="28"/>
        </w:rPr>
        <w:t>a financial power of attorney.  The attorney referred the case to DHS and consulted with the client.  The client did wish to revoke the financial power of attorney and appoint someone more trustworthy as attorney in fact.  Because of the legal providers intervention, financial exploitation through the use of a financial power of attorney was ceased.</w:t>
      </w:r>
    </w:p>
    <w:p w:rsidR="009B1E01" w:rsidRDefault="009B1E01" w:rsidP="009B1E01">
      <w:pPr>
        <w:rPr>
          <w:b/>
          <w:sz w:val="28"/>
          <w:szCs w:val="28"/>
        </w:rPr>
      </w:pPr>
    </w:p>
    <w:p w:rsidR="00AA047A" w:rsidRPr="00E71E1F" w:rsidRDefault="00AA047A" w:rsidP="009B1E01">
      <w:pPr>
        <w:rPr>
          <w:b/>
          <w:sz w:val="28"/>
          <w:szCs w:val="28"/>
        </w:rPr>
      </w:pPr>
    </w:p>
    <w:p w:rsidR="008A1CE9" w:rsidRPr="00E71E1F" w:rsidRDefault="008A1CE9" w:rsidP="008A1CE9">
      <w:pPr>
        <w:numPr>
          <w:ilvl w:val="0"/>
          <w:numId w:val="12"/>
        </w:numPr>
        <w:rPr>
          <w:b/>
          <w:sz w:val="28"/>
          <w:szCs w:val="28"/>
        </w:rPr>
      </w:pPr>
      <w:r w:rsidRPr="00E71E1F">
        <w:rPr>
          <w:sz w:val="28"/>
          <w:szCs w:val="28"/>
        </w:rPr>
        <w:t>The legal provider was contacted by a 74 year-old woman who was seeking assistance with creditors who were harassing her.  The attorney advised her creditors that the client’s only source of income was Social Security and that they were causing the client great anxiety by contacting her.  The creditors were directed to cease any contact with the client in the future and that future contact would be viewed as a violation of the Fair Debt Collection statute.  The client received a Notice of Arbitration from one of the credit card companies.  Because of the legal provider’s intervention, the client was able to have the debt written off as a hardship case.</w:t>
      </w:r>
    </w:p>
    <w:p w:rsidR="006C76E8" w:rsidRPr="00E71E1F" w:rsidRDefault="008A1CE9" w:rsidP="00480B06">
      <w:pPr>
        <w:numPr>
          <w:ilvl w:val="0"/>
          <w:numId w:val="12"/>
        </w:numPr>
        <w:rPr>
          <w:b/>
          <w:sz w:val="28"/>
          <w:szCs w:val="28"/>
        </w:rPr>
      </w:pPr>
      <w:r w:rsidRPr="00E71E1F">
        <w:rPr>
          <w:sz w:val="28"/>
          <w:szCs w:val="28"/>
        </w:rPr>
        <w:lastRenderedPageBreak/>
        <w:t>An 80 year-old woman contacted the legal provider because she was no longer able to properly care for her husband in their home.  The clien</w:t>
      </w:r>
      <w:r w:rsidR="006C76E8" w:rsidRPr="00E71E1F">
        <w:rPr>
          <w:sz w:val="28"/>
          <w:szCs w:val="28"/>
        </w:rPr>
        <w:t>t’s husband ha</w:t>
      </w:r>
      <w:r w:rsidR="00024B69" w:rsidRPr="00E71E1F">
        <w:rPr>
          <w:sz w:val="28"/>
          <w:szCs w:val="28"/>
        </w:rPr>
        <w:t>d</w:t>
      </w:r>
      <w:r w:rsidR="006C76E8" w:rsidRPr="00E71E1F">
        <w:rPr>
          <w:sz w:val="28"/>
          <w:szCs w:val="28"/>
        </w:rPr>
        <w:t xml:space="preserve"> dementia and </w:t>
      </w:r>
      <w:r w:rsidR="00024B69" w:rsidRPr="00E71E1F">
        <w:rPr>
          <w:sz w:val="28"/>
          <w:szCs w:val="28"/>
        </w:rPr>
        <w:t>wa</w:t>
      </w:r>
      <w:r w:rsidR="006C76E8" w:rsidRPr="00E71E1F">
        <w:rPr>
          <w:sz w:val="28"/>
          <w:szCs w:val="28"/>
        </w:rPr>
        <w:t xml:space="preserve">s incapable of making decisions.  The client </w:t>
      </w:r>
      <w:r w:rsidR="00024B69" w:rsidRPr="00E71E1F">
        <w:rPr>
          <w:sz w:val="28"/>
          <w:szCs w:val="28"/>
        </w:rPr>
        <w:t>was</w:t>
      </w:r>
      <w:r w:rsidR="006C76E8" w:rsidRPr="00E71E1F">
        <w:rPr>
          <w:sz w:val="28"/>
          <w:szCs w:val="28"/>
        </w:rPr>
        <w:t xml:space="preserve"> becoming frail, physically and emotionally, due to her responsibilities of caring for her husband.  </w:t>
      </w:r>
      <w:r w:rsidR="00D5018F">
        <w:rPr>
          <w:sz w:val="28"/>
          <w:szCs w:val="28"/>
        </w:rPr>
        <w:t>The c</w:t>
      </w:r>
      <w:r w:rsidR="006C76E8" w:rsidRPr="00E71E1F">
        <w:rPr>
          <w:sz w:val="28"/>
          <w:szCs w:val="28"/>
        </w:rPr>
        <w:t>lient wondered what she could expect should her husband be placed in a nursing home.  The attorney advised about Medicaid eligibility, spousal impoverishment, Miller trusts and placement.</w:t>
      </w:r>
    </w:p>
    <w:p w:rsidR="006C76E8" w:rsidRDefault="006C76E8" w:rsidP="006C76E8">
      <w:pPr>
        <w:rPr>
          <w:sz w:val="28"/>
          <w:szCs w:val="28"/>
        </w:rPr>
      </w:pPr>
    </w:p>
    <w:p w:rsidR="00AA047A" w:rsidRPr="00E71E1F" w:rsidRDefault="00AA047A" w:rsidP="006C76E8">
      <w:pPr>
        <w:rPr>
          <w:sz w:val="28"/>
          <w:szCs w:val="28"/>
        </w:rPr>
      </w:pPr>
    </w:p>
    <w:p w:rsidR="006C76E8" w:rsidRPr="00E71E1F" w:rsidRDefault="006C76E8" w:rsidP="00480B06">
      <w:pPr>
        <w:numPr>
          <w:ilvl w:val="0"/>
          <w:numId w:val="12"/>
        </w:numPr>
        <w:rPr>
          <w:b/>
          <w:sz w:val="28"/>
          <w:szCs w:val="28"/>
        </w:rPr>
      </w:pPr>
      <w:r w:rsidRPr="00E71E1F">
        <w:rPr>
          <w:sz w:val="28"/>
          <w:szCs w:val="28"/>
        </w:rPr>
        <w:t xml:space="preserve">An elderly woman hired a private contractor to do some painting and home repair.  The contractor took her money, began the work and then quit.  Although he kept assuring the client he was going to finish the work, 10 months later the work still had not been completed.  The client contacted the legal provider </w:t>
      </w:r>
      <w:r w:rsidR="002F1D74">
        <w:rPr>
          <w:sz w:val="28"/>
          <w:szCs w:val="28"/>
        </w:rPr>
        <w:t xml:space="preserve">who in turn </w:t>
      </w:r>
      <w:r w:rsidRPr="00E71E1F">
        <w:rPr>
          <w:sz w:val="28"/>
          <w:szCs w:val="28"/>
        </w:rPr>
        <w:t>contac</w:t>
      </w:r>
      <w:r w:rsidR="002F1D74">
        <w:rPr>
          <w:sz w:val="28"/>
          <w:szCs w:val="28"/>
        </w:rPr>
        <w:t>ted the contractor and demanded</w:t>
      </w:r>
      <w:r w:rsidRPr="00E71E1F">
        <w:rPr>
          <w:sz w:val="28"/>
          <w:szCs w:val="28"/>
        </w:rPr>
        <w:t xml:space="preserve"> he complete the work within a certain period of time or a small claims action would be filed against him for return of the client’s money.  Because of the legal providers intervention, the contractor completed the agreed upon work to the client’s satisfaction.</w:t>
      </w:r>
    </w:p>
    <w:p w:rsidR="006C76E8" w:rsidRDefault="006C76E8" w:rsidP="006C76E8">
      <w:pPr>
        <w:rPr>
          <w:sz w:val="28"/>
          <w:szCs w:val="28"/>
        </w:rPr>
      </w:pPr>
    </w:p>
    <w:p w:rsidR="00AA047A" w:rsidRPr="00E71E1F" w:rsidRDefault="00AA047A" w:rsidP="006C76E8">
      <w:pPr>
        <w:rPr>
          <w:sz w:val="28"/>
          <w:szCs w:val="28"/>
        </w:rPr>
      </w:pPr>
    </w:p>
    <w:p w:rsidR="00D20252" w:rsidRPr="00E71E1F" w:rsidRDefault="00D20252" w:rsidP="00480B06">
      <w:pPr>
        <w:numPr>
          <w:ilvl w:val="0"/>
          <w:numId w:val="12"/>
        </w:numPr>
        <w:rPr>
          <w:b/>
          <w:sz w:val="28"/>
          <w:szCs w:val="28"/>
        </w:rPr>
      </w:pPr>
      <w:r w:rsidRPr="00E71E1F">
        <w:rPr>
          <w:sz w:val="28"/>
          <w:szCs w:val="28"/>
        </w:rPr>
        <w:t>A 68 year-old man contacted the legal provid</w:t>
      </w:r>
      <w:r w:rsidR="00024B69" w:rsidRPr="00E71E1F">
        <w:rPr>
          <w:sz w:val="28"/>
          <w:szCs w:val="28"/>
        </w:rPr>
        <w:t>er after he received a notice f</w:t>
      </w:r>
      <w:r w:rsidRPr="00E71E1F">
        <w:rPr>
          <w:sz w:val="28"/>
          <w:szCs w:val="28"/>
        </w:rPr>
        <w:t>r</w:t>
      </w:r>
      <w:r w:rsidR="00024B69" w:rsidRPr="00E71E1F">
        <w:rPr>
          <w:sz w:val="28"/>
          <w:szCs w:val="28"/>
        </w:rPr>
        <w:t>o</w:t>
      </w:r>
      <w:r w:rsidRPr="00E71E1F">
        <w:rPr>
          <w:sz w:val="28"/>
          <w:szCs w:val="28"/>
        </w:rPr>
        <w:t>m his landlord that he was going to be evicted for nonpayment of rent.  The client claimed he had paid the rent.  The legal provider represented the client at a forcible entry and detainer action and was successful in getting the action dismissed because the rent due was not for the current month.  As a result of the legal providers intervention, the client agreed to pay $50 extra each month until the arrears were paid off, and the landlord agreed to install a new toilet in the rental unit.</w:t>
      </w:r>
    </w:p>
    <w:p w:rsidR="006615E5" w:rsidRDefault="006615E5" w:rsidP="006615E5">
      <w:pPr>
        <w:rPr>
          <w:sz w:val="28"/>
          <w:szCs w:val="28"/>
        </w:rPr>
      </w:pPr>
    </w:p>
    <w:p w:rsidR="00AA047A" w:rsidRPr="00E71E1F" w:rsidRDefault="00AA047A" w:rsidP="006615E5">
      <w:pPr>
        <w:rPr>
          <w:sz w:val="28"/>
          <w:szCs w:val="28"/>
        </w:rPr>
      </w:pPr>
    </w:p>
    <w:p w:rsidR="006615E5" w:rsidRPr="00E71E1F" w:rsidRDefault="006615E5" w:rsidP="006615E5">
      <w:pPr>
        <w:numPr>
          <w:ilvl w:val="0"/>
          <w:numId w:val="12"/>
        </w:numPr>
        <w:rPr>
          <w:sz w:val="28"/>
          <w:szCs w:val="28"/>
        </w:rPr>
      </w:pPr>
      <w:r w:rsidRPr="00E71E1F">
        <w:rPr>
          <w:sz w:val="28"/>
          <w:szCs w:val="28"/>
        </w:rPr>
        <w:t>An elderly grandmother contacted the legal provider for assistance in obtaining legal guardianship over her granddaughter.  The mother was incarcerated and the grandmother wanted to take care of her granddaughter.  The attorney represented the grandmother at the guardianship hearing and a temporary guardianship was granted.  As a result of the legal provider’s representation, a grandmother was able to retain custody and provide assistance for her grandchild.</w:t>
      </w:r>
    </w:p>
    <w:p w:rsidR="006615E5" w:rsidRDefault="006615E5" w:rsidP="006615E5">
      <w:pPr>
        <w:ind w:left="360"/>
        <w:rPr>
          <w:sz w:val="28"/>
          <w:szCs w:val="28"/>
        </w:rPr>
      </w:pPr>
    </w:p>
    <w:p w:rsidR="00AA047A" w:rsidRPr="00E71E1F" w:rsidRDefault="00AA047A" w:rsidP="006615E5">
      <w:pPr>
        <w:ind w:left="360"/>
        <w:rPr>
          <w:sz w:val="28"/>
          <w:szCs w:val="28"/>
        </w:rPr>
      </w:pPr>
    </w:p>
    <w:p w:rsidR="008A1CE9" w:rsidRPr="00E71E1F" w:rsidRDefault="008A1CE9" w:rsidP="00480B06">
      <w:pPr>
        <w:numPr>
          <w:ilvl w:val="0"/>
          <w:numId w:val="12"/>
        </w:numPr>
        <w:rPr>
          <w:b/>
          <w:sz w:val="28"/>
          <w:szCs w:val="28"/>
        </w:rPr>
      </w:pPr>
      <w:r w:rsidRPr="00E71E1F">
        <w:rPr>
          <w:sz w:val="28"/>
          <w:szCs w:val="28"/>
        </w:rPr>
        <w:t xml:space="preserve"> </w:t>
      </w:r>
      <w:r w:rsidR="006615E5" w:rsidRPr="00E71E1F">
        <w:rPr>
          <w:sz w:val="28"/>
          <w:szCs w:val="28"/>
        </w:rPr>
        <w:t>The legal provider assisted a 64 year-old woman who was served with papers from the city in which she resided</w:t>
      </w:r>
      <w:r w:rsidR="006559EC" w:rsidRPr="00E71E1F">
        <w:rPr>
          <w:sz w:val="28"/>
          <w:szCs w:val="28"/>
        </w:rPr>
        <w:t xml:space="preserve">, requesting $500 for a false alarm.  The client </w:t>
      </w:r>
      <w:r w:rsidR="006559EC" w:rsidRPr="00E71E1F">
        <w:rPr>
          <w:sz w:val="28"/>
          <w:szCs w:val="28"/>
        </w:rPr>
        <w:lastRenderedPageBreak/>
        <w:t>is blind and disabled.  She is confined to a bed/wheelchair and has a home security system.  To the client’s knowledge, the police had never come to her house as a result of the security system being tripped.  The legal provider assisted the client by filing an answer and was successful in reaching a settlement in favor of the client.</w:t>
      </w:r>
    </w:p>
    <w:p w:rsidR="006559EC" w:rsidRDefault="006559EC" w:rsidP="006559EC">
      <w:pPr>
        <w:rPr>
          <w:b/>
          <w:sz w:val="28"/>
          <w:szCs w:val="28"/>
        </w:rPr>
      </w:pPr>
    </w:p>
    <w:p w:rsidR="00AA047A" w:rsidRPr="00E71E1F" w:rsidRDefault="00AA047A" w:rsidP="006559EC">
      <w:pPr>
        <w:rPr>
          <w:b/>
          <w:sz w:val="28"/>
          <w:szCs w:val="28"/>
        </w:rPr>
      </w:pPr>
    </w:p>
    <w:p w:rsidR="003C14C8" w:rsidRPr="00E71E1F" w:rsidRDefault="006559EC" w:rsidP="006559EC">
      <w:pPr>
        <w:numPr>
          <w:ilvl w:val="0"/>
          <w:numId w:val="12"/>
        </w:numPr>
        <w:rPr>
          <w:b/>
          <w:sz w:val="28"/>
          <w:szCs w:val="28"/>
        </w:rPr>
      </w:pPr>
      <w:r w:rsidRPr="00E71E1F">
        <w:rPr>
          <w:sz w:val="28"/>
          <w:szCs w:val="28"/>
        </w:rPr>
        <w:t xml:space="preserve">An elderly couple contacted the legal provider after they received a delinquency notice from the IRS.  The couple had been given timeframes to file income tax for previous years and notified that failure to do so would </w:t>
      </w:r>
      <w:r w:rsidR="00024B69" w:rsidRPr="00E71E1F">
        <w:rPr>
          <w:sz w:val="28"/>
          <w:szCs w:val="28"/>
        </w:rPr>
        <w:t xml:space="preserve">mean a levy of a $22,625 </w:t>
      </w:r>
      <w:r w:rsidRPr="00E71E1F">
        <w:rPr>
          <w:sz w:val="28"/>
          <w:szCs w:val="28"/>
        </w:rPr>
        <w:t xml:space="preserve">plus a $15,000 penalty and interest.  </w:t>
      </w:r>
      <w:r w:rsidR="003C14C8" w:rsidRPr="00E71E1F">
        <w:rPr>
          <w:sz w:val="28"/>
          <w:szCs w:val="28"/>
        </w:rPr>
        <w:t xml:space="preserve">The majority of the tax was due to the sale of their home.  The sale was reported as a “sale of other real estate”.  After investigation, it was determined that the sale of the home was exempt.  The clients’ only income was Social Security and a little pension and Veterans’ benefits.  </w:t>
      </w:r>
      <w:r w:rsidR="00024B69" w:rsidRPr="00E71E1F">
        <w:rPr>
          <w:sz w:val="28"/>
          <w:szCs w:val="28"/>
        </w:rPr>
        <w:t>As a result of the legal provider’s assistance, i</w:t>
      </w:r>
      <w:r w:rsidR="003C14C8" w:rsidRPr="00E71E1F">
        <w:rPr>
          <w:sz w:val="28"/>
          <w:szCs w:val="28"/>
        </w:rPr>
        <w:t>t was determined that the clients’ did not owe taxes.</w:t>
      </w:r>
    </w:p>
    <w:p w:rsidR="003C14C8" w:rsidRDefault="003C14C8" w:rsidP="003C14C8">
      <w:pPr>
        <w:rPr>
          <w:sz w:val="28"/>
          <w:szCs w:val="28"/>
        </w:rPr>
      </w:pPr>
    </w:p>
    <w:p w:rsidR="00AA047A" w:rsidRPr="00E71E1F" w:rsidRDefault="00AA047A" w:rsidP="003C14C8">
      <w:pPr>
        <w:rPr>
          <w:sz w:val="28"/>
          <w:szCs w:val="28"/>
        </w:rPr>
      </w:pPr>
    </w:p>
    <w:p w:rsidR="006559EC" w:rsidRPr="00E71E1F" w:rsidRDefault="007D07D0" w:rsidP="007D07D0">
      <w:pPr>
        <w:numPr>
          <w:ilvl w:val="0"/>
          <w:numId w:val="12"/>
        </w:numPr>
        <w:rPr>
          <w:b/>
          <w:sz w:val="28"/>
          <w:szCs w:val="28"/>
        </w:rPr>
      </w:pPr>
      <w:r w:rsidRPr="00E71E1F">
        <w:rPr>
          <w:sz w:val="28"/>
          <w:szCs w:val="28"/>
        </w:rPr>
        <w:t xml:space="preserve">A 71 year-old man </w:t>
      </w:r>
      <w:r w:rsidR="00AF61AD" w:rsidRPr="00E71E1F">
        <w:rPr>
          <w:sz w:val="28"/>
          <w:szCs w:val="28"/>
        </w:rPr>
        <w:t>was having trouble getting his wife on Medicaid.  She had been staying in a nursing home and was being threatened with eviction because she was out of insurance benefits.  The wife was denied Medicaid because the husband had failed to tran</w:t>
      </w:r>
      <w:r w:rsidR="00024B69" w:rsidRPr="00E71E1F">
        <w:rPr>
          <w:sz w:val="28"/>
          <w:szCs w:val="28"/>
        </w:rPr>
        <w:t>sfer the ownership interest held</w:t>
      </w:r>
      <w:r w:rsidR="00AF61AD" w:rsidRPr="00E71E1F">
        <w:rPr>
          <w:sz w:val="28"/>
          <w:szCs w:val="28"/>
        </w:rPr>
        <w:t xml:space="preserve"> by his wife in a mutual fund before the DHS deadline.  The client, however, had been ill during that period of time and was hospitalized.  The legal provider represented the client at the administrative hearing and in the process of waiting for a decision, the facility began collection efforts.  The client did eventually receive a favorable decision from DHS which approved his wife’s eligibility for Medicaid</w:t>
      </w:r>
      <w:r w:rsidR="00024B69" w:rsidRPr="00E71E1F">
        <w:rPr>
          <w:sz w:val="28"/>
          <w:szCs w:val="28"/>
        </w:rPr>
        <w:t xml:space="preserve"> and the wife was able to remain in the nursing home</w:t>
      </w:r>
      <w:r w:rsidR="00AF61AD" w:rsidRPr="00E71E1F">
        <w:rPr>
          <w:sz w:val="28"/>
          <w:szCs w:val="28"/>
        </w:rPr>
        <w:t xml:space="preserve">.  </w:t>
      </w:r>
    </w:p>
    <w:p w:rsidR="000039BB" w:rsidRDefault="000039BB" w:rsidP="000039BB">
      <w:pPr>
        <w:rPr>
          <w:b/>
          <w:sz w:val="28"/>
          <w:szCs w:val="28"/>
        </w:rPr>
      </w:pPr>
    </w:p>
    <w:p w:rsidR="00AA047A" w:rsidRPr="00E71E1F" w:rsidRDefault="00AA047A" w:rsidP="000039BB">
      <w:pPr>
        <w:rPr>
          <w:b/>
          <w:sz w:val="28"/>
          <w:szCs w:val="28"/>
        </w:rPr>
      </w:pPr>
    </w:p>
    <w:p w:rsidR="000039BB" w:rsidRPr="00E71E1F" w:rsidRDefault="000039BB" w:rsidP="000039BB">
      <w:pPr>
        <w:numPr>
          <w:ilvl w:val="0"/>
          <w:numId w:val="12"/>
        </w:numPr>
        <w:rPr>
          <w:b/>
          <w:sz w:val="28"/>
          <w:szCs w:val="28"/>
        </w:rPr>
      </w:pPr>
      <w:r w:rsidRPr="00E71E1F">
        <w:rPr>
          <w:sz w:val="28"/>
          <w:szCs w:val="28"/>
        </w:rPr>
        <w:t>A 65 year-old woman contacted the legal provider wanting to revoke a power of attorney her son had over her because he was making withdrawals from her bank account without her permission.  The client was advised to serve her son with the revocation.  She was also advised to remove him as joint tenant on her bank account or close the account and open a new one for herself.  The attorney also assisted her in drafting a new power of attorney document.</w:t>
      </w:r>
      <w:r w:rsidR="00024B69" w:rsidRPr="00E71E1F">
        <w:rPr>
          <w:sz w:val="28"/>
          <w:szCs w:val="28"/>
        </w:rPr>
        <w:t xml:space="preserve">  Due to the legal provider’s advice, the client was able to stop the withdrawal of funds from her bank account and utilize those funds for her own basic needs.</w:t>
      </w:r>
    </w:p>
    <w:p w:rsidR="000039BB" w:rsidRPr="00E71E1F" w:rsidRDefault="000039BB" w:rsidP="000039BB">
      <w:pPr>
        <w:rPr>
          <w:b/>
          <w:sz w:val="28"/>
          <w:szCs w:val="28"/>
        </w:rPr>
      </w:pPr>
    </w:p>
    <w:p w:rsidR="003B3302" w:rsidRPr="00E71E1F" w:rsidRDefault="000039BB" w:rsidP="000039BB">
      <w:pPr>
        <w:numPr>
          <w:ilvl w:val="0"/>
          <w:numId w:val="12"/>
        </w:numPr>
        <w:rPr>
          <w:sz w:val="28"/>
          <w:szCs w:val="28"/>
        </w:rPr>
      </w:pPr>
      <w:r w:rsidRPr="00E71E1F">
        <w:rPr>
          <w:sz w:val="28"/>
          <w:szCs w:val="28"/>
        </w:rPr>
        <w:lastRenderedPageBreak/>
        <w:t>A 62 year-old man contacted the legal provider for assistance in appealing a food stamp decision.  The legal provider researched food stamp medical deductions and overpayments and filed a written response on behalf of the client.  The client received a favorable decision from DHS and his case was re-evaluated for eligibility.</w:t>
      </w:r>
    </w:p>
    <w:p w:rsidR="000039BB" w:rsidRDefault="000039BB" w:rsidP="003B3302">
      <w:pPr>
        <w:rPr>
          <w:sz w:val="28"/>
          <w:szCs w:val="28"/>
        </w:rPr>
      </w:pPr>
    </w:p>
    <w:p w:rsidR="00AA047A" w:rsidRPr="00E71E1F" w:rsidRDefault="00AA047A" w:rsidP="003B3302">
      <w:pPr>
        <w:rPr>
          <w:sz w:val="28"/>
          <w:szCs w:val="28"/>
        </w:rPr>
      </w:pPr>
    </w:p>
    <w:p w:rsidR="009B1E01" w:rsidRPr="00E71E1F" w:rsidRDefault="009B1E01" w:rsidP="009B1E01">
      <w:pPr>
        <w:numPr>
          <w:ilvl w:val="0"/>
          <w:numId w:val="12"/>
        </w:numPr>
        <w:rPr>
          <w:b/>
          <w:sz w:val="28"/>
          <w:szCs w:val="28"/>
        </w:rPr>
      </w:pPr>
      <w:r w:rsidRPr="00E71E1F">
        <w:rPr>
          <w:sz w:val="28"/>
          <w:szCs w:val="28"/>
        </w:rPr>
        <w:t>The legal provider assisted the client with a concern about his homeowner’s insurance.  A part of the roof was damaged and the client obtained an estimate to fix the entire roof and was then upset that the insurance company would not pay.  The legal provider explained the terms of the homeowner’s policy, including deductible provisions.</w:t>
      </w:r>
    </w:p>
    <w:p w:rsidR="009255ED" w:rsidRPr="00E71E1F" w:rsidRDefault="009255ED" w:rsidP="003B3302">
      <w:pPr>
        <w:rPr>
          <w:sz w:val="28"/>
          <w:szCs w:val="28"/>
        </w:rPr>
      </w:pPr>
    </w:p>
    <w:p w:rsidR="009255ED" w:rsidRPr="00E71E1F" w:rsidRDefault="009255ED" w:rsidP="003B3302">
      <w:pPr>
        <w:rPr>
          <w:sz w:val="28"/>
          <w:szCs w:val="28"/>
        </w:rPr>
      </w:pPr>
    </w:p>
    <w:p w:rsidR="009255ED" w:rsidRPr="00E71E1F" w:rsidRDefault="009255ED" w:rsidP="003B3302">
      <w:pPr>
        <w:rPr>
          <w:sz w:val="28"/>
          <w:szCs w:val="28"/>
        </w:rPr>
      </w:pPr>
    </w:p>
    <w:p w:rsidR="009255ED" w:rsidRPr="00E71E1F" w:rsidRDefault="009255ED" w:rsidP="003B3302">
      <w:pPr>
        <w:rPr>
          <w:sz w:val="28"/>
          <w:szCs w:val="28"/>
        </w:rPr>
      </w:pPr>
    </w:p>
    <w:p w:rsidR="009255ED" w:rsidRPr="00E71E1F" w:rsidRDefault="009255ED" w:rsidP="003B3302">
      <w:pPr>
        <w:rPr>
          <w:sz w:val="28"/>
          <w:szCs w:val="28"/>
        </w:rPr>
      </w:pPr>
    </w:p>
    <w:p w:rsidR="00AA047A" w:rsidRPr="00AA047A" w:rsidRDefault="00AA047A" w:rsidP="00AA047A">
      <w:pPr>
        <w:jc w:val="center"/>
        <w:rPr>
          <w:b/>
          <w:sz w:val="28"/>
          <w:szCs w:val="28"/>
        </w:rPr>
      </w:pPr>
      <w:r>
        <w:rPr>
          <w:sz w:val="28"/>
          <w:szCs w:val="28"/>
        </w:rPr>
        <w:br w:type="page"/>
      </w:r>
      <w:r w:rsidR="00F64778" w:rsidRPr="00AA047A">
        <w:rPr>
          <w:b/>
          <w:sz w:val="28"/>
          <w:szCs w:val="28"/>
        </w:rPr>
        <w:lastRenderedPageBreak/>
        <w:t>STATE TOTALS FOR THE LEGA</w:t>
      </w:r>
      <w:r w:rsidRPr="00AA047A">
        <w:rPr>
          <w:b/>
          <w:sz w:val="28"/>
          <w:szCs w:val="28"/>
        </w:rPr>
        <w:t>L ASSISTANCE PROGRAM</w:t>
      </w:r>
    </w:p>
    <w:p w:rsidR="00AA047A" w:rsidRDefault="00AA047A" w:rsidP="00AA047A">
      <w:pPr>
        <w:rPr>
          <w:rFonts w:ascii="Bell MT" w:hAnsi="Bell MT"/>
          <w:b/>
          <w:sz w:val="28"/>
          <w:szCs w:val="28"/>
        </w:rPr>
      </w:pPr>
      <w:r>
        <w:rPr>
          <w:rFonts w:ascii="Bell MT" w:hAnsi="Bell MT"/>
          <w:b/>
          <w:sz w:val="28"/>
          <w:szCs w:val="28"/>
        </w:rPr>
        <w:tab/>
      </w:r>
      <w:r>
        <w:rPr>
          <w:rFonts w:ascii="Bell MT" w:hAnsi="Bell MT"/>
          <w:b/>
          <w:sz w:val="28"/>
          <w:szCs w:val="28"/>
        </w:rPr>
        <w:tab/>
      </w:r>
      <w:r>
        <w:rPr>
          <w:rFonts w:ascii="Bell MT" w:hAnsi="Bell MT"/>
          <w:b/>
          <w:sz w:val="28"/>
          <w:szCs w:val="28"/>
        </w:rPr>
        <w:tab/>
      </w:r>
      <w:r>
        <w:rPr>
          <w:rFonts w:ascii="Bell MT" w:hAnsi="Bell MT"/>
          <w:b/>
          <w:sz w:val="28"/>
          <w:szCs w:val="28"/>
        </w:rPr>
        <w:tab/>
      </w:r>
      <w:r>
        <w:rPr>
          <w:rFonts w:ascii="Bell MT" w:hAnsi="Bell MT"/>
          <w:b/>
          <w:sz w:val="28"/>
          <w:szCs w:val="28"/>
        </w:rPr>
        <w:tab/>
      </w:r>
    </w:p>
    <w:p w:rsidR="00AA047A" w:rsidRPr="00A341AD" w:rsidRDefault="00AA047A" w:rsidP="00AA047A">
      <w:pPr>
        <w:rPr>
          <w:rFonts w:ascii="Bell MT" w:hAnsi="Bell MT"/>
          <w:b/>
          <w:sz w:val="28"/>
          <w:szCs w:val="28"/>
        </w:rPr>
      </w:pPr>
    </w:p>
    <w:p w:rsidR="00A341AD" w:rsidRDefault="00AA047A" w:rsidP="00AA047A">
      <w:pPr>
        <w:jc w:val="center"/>
        <w:rPr>
          <w:b/>
          <w:sz w:val="28"/>
          <w:szCs w:val="28"/>
        </w:rPr>
      </w:pPr>
      <w:r w:rsidRPr="00A341AD">
        <w:rPr>
          <w:b/>
          <w:sz w:val="28"/>
          <w:szCs w:val="28"/>
        </w:rPr>
        <w:t>Figure 1:  Clients and Hours by AAA</w:t>
      </w:r>
    </w:p>
    <w:p w:rsidR="004E3C9E" w:rsidRDefault="004E3C9E" w:rsidP="00AA047A">
      <w:pPr>
        <w:jc w:val="center"/>
        <w:rPr>
          <w:b/>
          <w:sz w:val="28"/>
          <w:szCs w:val="28"/>
        </w:rPr>
      </w:pPr>
    </w:p>
    <w:p w:rsidR="004E3C9E" w:rsidRPr="00A341AD" w:rsidRDefault="004E3C9E" w:rsidP="00AA047A">
      <w:pPr>
        <w:jc w:val="center"/>
        <w:rPr>
          <w:b/>
          <w:sz w:val="28"/>
          <w:szCs w:val="28"/>
        </w:rPr>
      </w:pPr>
      <w:r w:rsidRPr="00A341AD">
        <w:rPr>
          <w:rFonts w:ascii="Bell MT" w:hAnsi="Bell MT"/>
          <w:b/>
          <w:noProof/>
          <w:sz w:val="28"/>
          <w:szCs w:val="28"/>
        </w:rPr>
        <w:pict>
          <v:shapetype id="_x0000_t202" coordsize="21600,21600" o:spt="202" path="m,l,21600r21600,l21600,xe">
            <v:stroke joinstyle="miter"/>
            <v:path gradientshapeok="t" o:connecttype="rect"/>
          </v:shapetype>
          <v:shape id="_x0000_s1037" type="#_x0000_t202" style="position:absolute;left:0;text-align:left;margin-left:-18pt;margin-top:1pt;width:495pt;height:267.1pt;z-index:251646976" strokeweight=".5pt">
            <v:fill opacity="0"/>
            <v:textbox>
              <w:txbxContent>
                <w:p w:rsidR="00500D8A" w:rsidRDefault="00DA53BE" w:rsidP="00A0176D">
                  <w:r>
                    <w:rPr>
                      <w:noProof/>
                    </w:rPr>
                    <w:drawing>
                      <wp:inline distT="0" distB="0" distL="0" distR="0">
                        <wp:extent cx="5924550" cy="320040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shape>
        </w:pict>
      </w:r>
    </w:p>
    <w:p w:rsidR="00651371" w:rsidRPr="00AA047A" w:rsidRDefault="00651371" w:rsidP="00AA047A">
      <w:pPr>
        <w:jc w:val="center"/>
        <w:rPr>
          <w:b/>
          <w:sz w:val="28"/>
          <w:szCs w:val="28"/>
        </w:rPr>
      </w:pPr>
      <w:r w:rsidRPr="00AA047A">
        <w:rPr>
          <w:b/>
          <w:sz w:val="28"/>
          <w:szCs w:val="28"/>
        </w:rPr>
        <w:br/>
      </w:r>
    </w:p>
    <w:p w:rsidR="00F64778" w:rsidRDefault="00F64778" w:rsidP="00F64778">
      <w:pPr>
        <w:rPr>
          <w:rFonts w:ascii="Bell MT" w:hAnsi="Bell MT"/>
          <w:b/>
          <w:sz w:val="28"/>
          <w:szCs w:val="28"/>
        </w:rPr>
      </w:pPr>
    </w:p>
    <w:p w:rsidR="00F64778" w:rsidRPr="00F64778" w:rsidRDefault="00F64778" w:rsidP="00F64778">
      <w:pPr>
        <w:rPr>
          <w:rFonts w:ascii="Bell MT" w:hAnsi="Bell MT"/>
          <w:b/>
          <w:sz w:val="28"/>
          <w:szCs w:val="28"/>
        </w:rPr>
      </w:pPr>
    </w:p>
    <w:p w:rsidR="009255ED" w:rsidRDefault="009255ED" w:rsidP="003B3302">
      <w:pPr>
        <w:jc w:val="center"/>
        <w:rPr>
          <w:rFonts w:ascii="Bell MT" w:hAnsi="Bell MT"/>
          <w:sz w:val="28"/>
          <w:szCs w:val="28"/>
        </w:rPr>
      </w:pPr>
    </w:p>
    <w:p w:rsidR="009255ED" w:rsidRPr="009255ED" w:rsidRDefault="009255ED" w:rsidP="009255ED">
      <w:pPr>
        <w:rPr>
          <w:rFonts w:ascii="Bell MT" w:hAnsi="Bell MT"/>
          <w:sz w:val="28"/>
          <w:szCs w:val="28"/>
        </w:rPr>
      </w:pPr>
    </w:p>
    <w:p w:rsidR="009255ED" w:rsidRPr="009255ED" w:rsidRDefault="009255ED" w:rsidP="009255ED">
      <w:pPr>
        <w:rPr>
          <w:rFonts w:ascii="Bell MT" w:hAnsi="Bell MT"/>
          <w:sz w:val="28"/>
          <w:szCs w:val="28"/>
        </w:rPr>
      </w:pPr>
    </w:p>
    <w:p w:rsidR="009255ED" w:rsidRPr="009255ED" w:rsidRDefault="009255ED" w:rsidP="009255ED">
      <w:pPr>
        <w:rPr>
          <w:rFonts w:ascii="Bell MT" w:hAnsi="Bell MT"/>
          <w:sz w:val="28"/>
          <w:szCs w:val="28"/>
        </w:rPr>
      </w:pPr>
    </w:p>
    <w:p w:rsidR="009255ED" w:rsidRPr="009255ED" w:rsidRDefault="009255ED" w:rsidP="009255ED">
      <w:pPr>
        <w:rPr>
          <w:rFonts w:ascii="Bell MT" w:hAnsi="Bell MT"/>
          <w:sz w:val="28"/>
          <w:szCs w:val="28"/>
        </w:rPr>
      </w:pPr>
    </w:p>
    <w:p w:rsidR="009255ED" w:rsidRPr="009255ED" w:rsidRDefault="009255ED" w:rsidP="009255ED">
      <w:pPr>
        <w:rPr>
          <w:rFonts w:ascii="Bell MT" w:hAnsi="Bell MT"/>
          <w:sz w:val="28"/>
          <w:szCs w:val="28"/>
        </w:rPr>
      </w:pPr>
    </w:p>
    <w:p w:rsidR="009255ED" w:rsidRPr="009255ED" w:rsidRDefault="009255ED" w:rsidP="009255ED">
      <w:pPr>
        <w:rPr>
          <w:rFonts w:ascii="Bell MT" w:hAnsi="Bell MT"/>
          <w:sz w:val="28"/>
          <w:szCs w:val="28"/>
        </w:rPr>
      </w:pPr>
    </w:p>
    <w:p w:rsidR="009255ED" w:rsidRPr="009255ED" w:rsidRDefault="009255ED" w:rsidP="009255ED">
      <w:pPr>
        <w:rPr>
          <w:rFonts w:ascii="Bell MT" w:hAnsi="Bell MT"/>
          <w:sz w:val="28"/>
          <w:szCs w:val="28"/>
        </w:rPr>
      </w:pPr>
    </w:p>
    <w:p w:rsidR="009255ED" w:rsidRPr="009255ED" w:rsidRDefault="009255ED" w:rsidP="009255ED">
      <w:pPr>
        <w:rPr>
          <w:rFonts w:ascii="Bell MT" w:hAnsi="Bell MT"/>
          <w:sz w:val="28"/>
          <w:szCs w:val="28"/>
        </w:rPr>
      </w:pPr>
    </w:p>
    <w:p w:rsidR="009255ED" w:rsidRPr="009255ED" w:rsidRDefault="009255ED" w:rsidP="009255ED">
      <w:pPr>
        <w:rPr>
          <w:rFonts w:ascii="Bell MT" w:hAnsi="Bell MT"/>
          <w:sz w:val="28"/>
          <w:szCs w:val="28"/>
        </w:rPr>
      </w:pPr>
    </w:p>
    <w:p w:rsidR="009255ED" w:rsidRPr="009255ED" w:rsidRDefault="009255ED" w:rsidP="009255ED">
      <w:pPr>
        <w:rPr>
          <w:rFonts w:ascii="Bell MT" w:hAnsi="Bell MT"/>
          <w:sz w:val="28"/>
          <w:szCs w:val="28"/>
        </w:rPr>
      </w:pPr>
    </w:p>
    <w:p w:rsidR="009255ED" w:rsidRPr="009255ED" w:rsidRDefault="009255ED" w:rsidP="009255ED">
      <w:pPr>
        <w:rPr>
          <w:rFonts w:ascii="Bell MT" w:hAnsi="Bell MT"/>
          <w:sz w:val="28"/>
          <w:szCs w:val="28"/>
        </w:rPr>
      </w:pPr>
    </w:p>
    <w:p w:rsidR="009255ED" w:rsidRPr="009255ED" w:rsidRDefault="009255ED" w:rsidP="009255ED">
      <w:pPr>
        <w:rPr>
          <w:rFonts w:ascii="Bell MT" w:hAnsi="Bell MT"/>
          <w:sz w:val="28"/>
          <w:szCs w:val="28"/>
        </w:rPr>
      </w:pPr>
    </w:p>
    <w:p w:rsidR="009255ED" w:rsidRPr="009255ED" w:rsidRDefault="009255ED" w:rsidP="009255ED">
      <w:pPr>
        <w:rPr>
          <w:rFonts w:ascii="Bell MT" w:hAnsi="Bell MT"/>
          <w:sz w:val="28"/>
          <w:szCs w:val="28"/>
        </w:rPr>
      </w:pPr>
    </w:p>
    <w:p w:rsidR="00AA047A" w:rsidRDefault="00AA047A" w:rsidP="003B3302">
      <w:pPr>
        <w:jc w:val="center"/>
        <w:rPr>
          <w:rFonts w:ascii="Bell MT" w:hAnsi="Bell MT"/>
          <w:sz w:val="28"/>
          <w:szCs w:val="28"/>
        </w:rPr>
      </w:pPr>
    </w:p>
    <w:p w:rsidR="00AA047A" w:rsidRDefault="00AA047A" w:rsidP="003B3302">
      <w:pPr>
        <w:jc w:val="center"/>
        <w:rPr>
          <w:rFonts w:ascii="Bell MT" w:hAnsi="Bell MT"/>
          <w:sz w:val="28"/>
          <w:szCs w:val="28"/>
        </w:rPr>
      </w:pPr>
    </w:p>
    <w:p w:rsidR="00A341AD" w:rsidRDefault="00A341AD" w:rsidP="003B3302">
      <w:pPr>
        <w:jc w:val="center"/>
        <w:rPr>
          <w:rFonts w:ascii="Bell MT" w:hAnsi="Bell MT"/>
          <w:sz w:val="28"/>
          <w:szCs w:val="28"/>
        </w:rPr>
      </w:pPr>
    </w:p>
    <w:p w:rsidR="00AA047A" w:rsidRDefault="00AA047A" w:rsidP="003B3302">
      <w:pPr>
        <w:jc w:val="center"/>
      </w:pPr>
    </w:p>
    <w:p w:rsidR="00AA047A" w:rsidRDefault="00AA047A" w:rsidP="00AA047A">
      <w:pPr>
        <w:rPr>
          <w:b/>
        </w:rPr>
      </w:pPr>
      <w:r w:rsidRPr="00AA047A">
        <w:rPr>
          <w:b/>
        </w:rPr>
        <w:t>Key:</w:t>
      </w:r>
    </w:p>
    <w:p w:rsidR="00363324" w:rsidRPr="00AA047A" w:rsidRDefault="00363324" w:rsidP="00AA047A">
      <w:pPr>
        <w:rPr>
          <w:b/>
        </w:rPr>
      </w:pPr>
      <w:r>
        <w:rPr>
          <w:rFonts w:ascii="Bell MT" w:hAnsi="Bell MT"/>
          <w:noProof/>
          <w:sz w:val="28"/>
          <w:szCs w:val="28"/>
        </w:rPr>
        <w:pict>
          <v:shape id="_x0000_s1066" type="#_x0000_t202" style="position:absolute;margin-left:45pt;margin-top:6.8pt;width:6in;height:198pt;z-index:251667456" stroked="f">
            <v:textbox>
              <w:txbxContent>
                <w:tbl>
                  <w:tblPr>
                    <w:tblW w:w="7740" w:type="dxa"/>
                    <w:tblInd w:w="108" w:type="dxa"/>
                    <w:tblLook w:val="0000"/>
                  </w:tblPr>
                  <w:tblGrid>
                    <w:gridCol w:w="328"/>
                    <w:gridCol w:w="3452"/>
                    <w:gridCol w:w="439"/>
                    <w:gridCol w:w="3521"/>
                  </w:tblGrid>
                  <w:tr w:rsidR="00500D8A" w:rsidRPr="00DB60EC">
                    <w:trPr>
                      <w:trHeight w:val="255"/>
                    </w:trPr>
                    <w:tc>
                      <w:tcPr>
                        <w:tcW w:w="7740" w:type="dxa"/>
                        <w:gridSpan w:val="4"/>
                        <w:tcBorders>
                          <w:top w:val="nil"/>
                          <w:left w:val="nil"/>
                          <w:bottom w:val="nil"/>
                          <w:right w:val="nil"/>
                        </w:tcBorders>
                        <w:shd w:val="clear" w:color="auto" w:fill="C0C0C0"/>
                        <w:noWrap/>
                        <w:vAlign w:val="bottom"/>
                      </w:tcPr>
                      <w:p w:rsidR="00500D8A" w:rsidRPr="00DB60EC" w:rsidRDefault="00500D8A" w:rsidP="008D269E">
                        <w:pPr>
                          <w:jc w:val="center"/>
                          <w:rPr>
                            <w:rFonts w:ascii="Arial" w:hAnsi="Arial" w:cs="Arial"/>
                            <w:b/>
                            <w:sz w:val="20"/>
                            <w:szCs w:val="20"/>
                          </w:rPr>
                        </w:pPr>
                        <w:r w:rsidRPr="00DB60EC">
                          <w:rPr>
                            <w:rFonts w:ascii="Arial" w:hAnsi="Arial" w:cs="Arial"/>
                            <w:b/>
                            <w:sz w:val="20"/>
                            <w:szCs w:val="20"/>
                          </w:rPr>
                          <w:t>Area Agencies on Aging</w:t>
                        </w:r>
                      </w:p>
                    </w:tc>
                  </w:tr>
                  <w:tr w:rsidR="00500D8A" w:rsidRPr="00DB60EC">
                    <w:trPr>
                      <w:trHeight w:val="255"/>
                    </w:trPr>
                    <w:tc>
                      <w:tcPr>
                        <w:tcW w:w="328" w:type="dxa"/>
                        <w:tcBorders>
                          <w:top w:val="nil"/>
                          <w:left w:val="nil"/>
                          <w:bottom w:val="nil"/>
                          <w:right w:val="nil"/>
                        </w:tcBorders>
                        <w:shd w:val="clear" w:color="auto" w:fill="auto"/>
                        <w:noWrap/>
                        <w:vAlign w:val="bottom"/>
                      </w:tcPr>
                      <w:p w:rsidR="00500D8A" w:rsidRPr="00DB60EC" w:rsidRDefault="00500D8A" w:rsidP="008D269E">
                        <w:pPr>
                          <w:spacing w:before="120" w:after="120"/>
                          <w:jc w:val="right"/>
                          <w:rPr>
                            <w:rFonts w:ascii="Arial" w:hAnsi="Arial" w:cs="Arial"/>
                            <w:b/>
                            <w:sz w:val="20"/>
                            <w:szCs w:val="20"/>
                          </w:rPr>
                        </w:pPr>
                        <w:r w:rsidRPr="00DB60EC">
                          <w:rPr>
                            <w:rFonts w:ascii="Arial" w:hAnsi="Arial" w:cs="Arial"/>
                            <w:b/>
                            <w:sz w:val="20"/>
                            <w:szCs w:val="20"/>
                          </w:rPr>
                          <w:t>1</w:t>
                        </w:r>
                      </w:p>
                    </w:tc>
                    <w:tc>
                      <w:tcPr>
                        <w:tcW w:w="3452" w:type="dxa"/>
                        <w:tcBorders>
                          <w:top w:val="nil"/>
                          <w:left w:val="nil"/>
                          <w:bottom w:val="nil"/>
                          <w:right w:val="nil"/>
                        </w:tcBorders>
                        <w:shd w:val="clear" w:color="auto" w:fill="auto"/>
                        <w:noWrap/>
                        <w:vAlign w:val="bottom"/>
                      </w:tcPr>
                      <w:p w:rsidR="00500D8A" w:rsidRPr="00DB60EC" w:rsidRDefault="00500D8A" w:rsidP="008D269E">
                        <w:pPr>
                          <w:spacing w:before="120" w:after="120"/>
                          <w:rPr>
                            <w:rFonts w:ascii="Arial" w:hAnsi="Arial" w:cs="Arial"/>
                            <w:b/>
                            <w:sz w:val="20"/>
                            <w:szCs w:val="20"/>
                          </w:rPr>
                        </w:pPr>
                        <w:r w:rsidRPr="00DB60EC">
                          <w:rPr>
                            <w:rFonts w:ascii="Arial" w:hAnsi="Arial" w:cs="Arial"/>
                            <w:b/>
                            <w:sz w:val="20"/>
                            <w:szCs w:val="20"/>
                          </w:rPr>
                          <w:t>Northland</w:t>
                        </w:r>
                      </w:p>
                    </w:tc>
                    <w:tc>
                      <w:tcPr>
                        <w:tcW w:w="439" w:type="dxa"/>
                        <w:tcBorders>
                          <w:top w:val="nil"/>
                          <w:left w:val="nil"/>
                          <w:bottom w:val="nil"/>
                          <w:right w:val="nil"/>
                        </w:tcBorders>
                        <w:shd w:val="clear" w:color="auto" w:fill="auto"/>
                        <w:noWrap/>
                        <w:vAlign w:val="bottom"/>
                      </w:tcPr>
                      <w:p w:rsidR="00500D8A" w:rsidRPr="00DB60EC" w:rsidRDefault="00500D8A" w:rsidP="008D269E">
                        <w:pPr>
                          <w:spacing w:before="120" w:after="120"/>
                          <w:jc w:val="right"/>
                          <w:rPr>
                            <w:rFonts w:ascii="Arial" w:hAnsi="Arial" w:cs="Arial"/>
                            <w:b/>
                            <w:sz w:val="20"/>
                            <w:szCs w:val="20"/>
                          </w:rPr>
                        </w:pPr>
                        <w:r w:rsidRPr="00DB60EC">
                          <w:rPr>
                            <w:rFonts w:ascii="Arial" w:hAnsi="Arial" w:cs="Arial"/>
                            <w:b/>
                            <w:sz w:val="20"/>
                            <w:szCs w:val="20"/>
                          </w:rPr>
                          <w:t>10</w:t>
                        </w:r>
                      </w:p>
                    </w:tc>
                    <w:tc>
                      <w:tcPr>
                        <w:tcW w:w="3521" w:type="dxa"/>
                        <w:tcBorders>
                          <w:top w:val="nil"/>
                          <w:left w:val="nil"/>
                          <w:bottom w:val="nil"/>
                          <w:right w:val="nil"/>
                        </w:tcBorders>
                        <w:shd w:val="clear" w:color="auto" w:fill="auto"/>
                        <w:noWrap/>
                        <w:vAlign w:val="bottom"/>
                      </w:tcPr>
                      <w:p w:rsidR="00500D8A" w:rsidRPr="00DB60EC" w:rsidRDefault="00500D8A" w:rsidP="008D269E">
                        <w:pPr>
                          <w:spacing w:before="120" w:after="120"/>
                          <w:rPr>
                            <w:rFonts w:ascii="Arial" w:hAnsi="Arial" w:cs="Arial"/>
                            <w:b/>
                            <w:sz w:val="20"/>
                            <w:szCs w:val="20"/>
                          </w:rPr>
                        </w:pPr>
                        <w:r w:rsidRPr="00DB60EC">
                          <w:rPr>
                            <w:rFonts w:ascii="Arial" w:hAnsi="Arial" w:cs="Arial"/>
                            <w:b/>
                            <w:sz w:val="20"/>
                            <w:szCs w:val="20"/>
                          </w:rPr>
                          <w:t>Heritage</w:t>
                        </w:r>
                      </w:p>
                    </w:tc>
                  </w:tr>
                  <w:tr w:rsidR="00500D8A" w:rsidRPr="00DB60EC">
                    <w:trPr>
                      <w:trHeight w:val="255"/>
                    </w:trPr>
                    <w:tc>
                      <w:tcPr>
                        <w:tcW w:w="328" w:type="dxa"/>
                        <w:tcBorders>
                          <w:top w:val="nil"/>
                          <w:left w:val="nil"/>
                          <w:bottom w:val="nil"/>
                          <w:right w:val="nil"/>
                        </w:tcBorders>
                        <w:shd w:val="clear" w:color="auto" w:fill="auto"/>
                        <w:noWrap/>
                        <w:vAlign w:val="bottom"/>
                      </w:tcPr>
                      <w:p w:rsidR="00500D8A" w:rsidRPr="00DB60EC" w:rsidRDefault="00500D8A" w:rsidP="008D269E">
                        <w:pPr>
                          <w:spacing w:before="120" w:after="120"/>
                          <w:jc w:val="right"/>
                          <w:rPr>
                            <w:rFonts w:ascii="Arial" w:hAnsi="Arial" w:cs="Arial"/>
                            <w:b/>
                            <w:sz w:val="20"/>
                            <w:szCs w:val="20"/>
                          </w:rPr>
                        </w:pPr>
                        <w:r w:rsidRPr="00DB60EC">
                          <w:rPr>
                            <w:rFonts w:ascii="Arial" w:hAnsi="Arial" w:cs="Arial"/>
                            <w:b/>
                            <w:sz w:val="20"/>
                            <w:szCs w:val="20"/>
                          </w:rPr>
                          <w:t>2</w:t>
                        </w:r>
                      </w:p>
                    </w:tc>
                    <w:tc>
                      <w:tcPr>
                        <w:tcW w:w="3452" w:type="dxa"/>
                        <w:tcBorders>
                          <w:top w:val="nil"/>
                          <w:left w:val="nil"/>
                          <w:bottom w:val="nil"/>
                          <w:right w:val="nil"/>
                        </w:tcBorders>
                        <w:shd w:val="clear" w:color="auto" w:fill="auto"/>
                        <w:noWrap/>
                        <w:vAlign w:val="bottom"/>
                      </w:tcPr>
                      <w:p w:rsidR="00500D8A" w:rsidRPr="00DB60EC" w:rsidRDefault="00500D8A" w:rsidP="008D269E">
                        <w:pPr>
                          <w:spacing w:before="120" w:after="120"/>
                          <w:rPr>
                            <w:rFonts w:ascii="Arial" w:hAnsi="Arial" w:cs="Arial"/>
                            <w:b/>
                            <w:sz w:val="20"/>
                            <w:szCs w:val="20"/>
                          </w:rPr>
                        </w:pPr>
                        <w:r w:rsidRPr="00DB60EC">
                          <w:rPr>
                            <w:rFonts w:ascii="Arial" w:hAnsi="Arial" w:cs="Arial"/>
                            <w:b/>
                            <w:sz w:val="20"/>
                            <w:szCs w:val="20"/>
                          </w:rPr>
                          <w:t>Elderbridge</w:t>
                        </w:r>
                      </w:p>
                    </w:tc>
                    <w:tc>
                      <w:tcPr>
                        <w:tcW w:w="439" w:type="dxa"/>
                        <w:tcBorders>
                          <w:top w:val="nil"/>
                          <w:left w:val="nil"/>
                          <w:bottom w:val="nil"/>
                          <w:right w:val="nil"/>
                        </w:tcBorders>
                        <w:shd w:val="clear" w:color="auto" w:fill="auto"/>
                        <w:noWrap/>
                        <w:vAlign w:val="bottom"/>
                      </w:tcPr>
                      <w:p w:rsidR="00500D8A" w:rsidRPr="00DB60EC" w:rsidRDefault="00500D8A" w:rsidP="008D269E">
                        <w:pPr>
                          <w:spacing w:before="120" w:after="120"/>
                          <w:jc w:val="right"/>
                          <w:rPr>
                            <w:rFonts w:ascii="Arial" w:hAnsi="Arial" w:cs="Arial"/>
                            <w:b/>
                            <w:sz w:val="20"/>
                            <w:szCs w:val="20"/>
                          </w:rPr>
                        </w:pPr>
                        <w:r w:rsidRPr="00DB60EC">
                          <w:rPr>
                            <w:rFonts w:ascii="Arial" w:hAnsi="Arial" w:cs="Arial"/>
                            <w:b/>
                            <w:sz w:val="20"/>
                            <w:szCs w:val="20"/>
                          </w:rPr>
                          <w:t>11</w:t>
                        </w:r>
                      </w:p>
                    </w:tc>
                    <w:tc>
                      <w:tcPr>
                        <w:tcW w:w="3521" w:type="dxa"/>
                        <w:tcBorders>
                          <w:top w:val="nil"/>
                          <w:left w:val="nil"/>
                          <w:bottom w:val="nil"/>
                          <w:right w:val="nil"/>
                        </w:tcBorders>
                        <w:shd w:val="clear" w:color="auto" w:fill="auto"/>
                        <w:noWrap/>
                        <w:vAlign w:val="bottom"/>
                      </w:tcPr>
                      <w:p w:rsidR="00500D8A" w:rsidRPr="00DB60EC" w:rsidRDefault="00500D8A" w:rsidP="008D269E">
                        <w:pPr>
                          <w:spacing w:before="120" w:after="120"/>
                          <w:rPr>
                            <w:rFonts w:ascii="Arial" w:hAnsi="Arial" w:cs="Arial"/>
                            <w:b/>
                            <w:sz w:val="20"/>
                            <w:szCs w:val="20"/>
                          </w:rPr>
                        </w:pPr>
                        <w:r w:rsidRPr="00DB60EC">
                          <w:rPr>
                            <w:rFonts w:ascii="Arial" w:hAnsi="Arial" w:cs="Arial"/>
                            <w:b/>
                            <w:sz w:val="20"/>
                            <w:szCs w:val="20"/>
                          </w:rPr>
                          <w:t xml:space="preserve">Aging Resources of </w:t>
                        </w:r>
                        <w:smartTag w:uri="urn:schemas-microsoft-com:office:smarttags" w:element="place">
                          <w:r w:rsidRPr="00DB60EC">
                            <w:rPr>
                              <w:rFonts w:ascii="Arial" w:hAnsi="Arial" w:cs="Arial"/>
                              <w:b/>
                              <w:sz w:val="20"/>
                              <w:szCs w:val="20"/>
                            </w:rPr>
                            <w:t>Central Iowa</w:t>
                          </w:r>
                        </w:smartTag>
                      </w:p>
                    </w:tc>
                  </w:tr>
                  <w:tr w:rsidR="00500D8A" w:rsidRPr="00DB60EC">
                    <w:trPr>
                      <w:trHeight w:val="255"/>
                    </w:trPr>
                    <w:tc>
                      <w:tcPr>
                        <w:tcW w:w="328" w:type="dxa"/>
                        <w:tcBorders>
                          <w:top w:val="nil"/>
                          <w:left w:val="nil"/>
                          <w:bottom w:val="nil"/>
                          <w:right w:val="nil"/>
                        </w:tcBorders>
                        <w:shd w:val="clear" w:color="auto" w:fill="auto"/>
                        <w:noWrap/>
                        <w:vAlign w:val="bottom"/>
                      </w:tcPr>
                      <w:p w:rsidR="00500D8A" w:rsidRPr="00DB60EC" w:rsidRDefault="00500D8A" w:rsidP="008D269E">
                        <w:pPr>
                          <w:spacing w:before="120" w:after="120"/>
                          <w:jc w:val="right"/>
                          <w:rPr>
                            <w:rFonts w:ascii="Arial" w:hAnsi="Arial" w:cs="Arial"/>
                            <w:b/>
                            <w:sz w:val="20"/>
                            <w:szCs w:val="20"/>
                          </w:rPr>
                        </w:pPr>
                        <w:r w:rsidRPr="00DB60EC">
                          <w:rPr>
                            <w:rFonts w:ascii="Arial" w:hAnsi="Arial" w:cs="Arial"/>
                            <w:b/>
                            <w:sz w:val="20"/>
                            <w:szCs w:val="20"/>
                          </w:rPr>
                          <w:t>3</w:t>
                        </w:r>
                      </w:p>
                    </w:tc>
                    <w:tc>
                      <w:tcPr>
                        <w:tcW w:w="3452" w:type="dxa"/>
                        <w:tcBorders>
                          <w:top w:val="nil"/>
                          <w:left w:val="nil"/>
                          <w:bottom w:val="nil"/>
                          <w:right w:val="nil"/>
                        </w:tcBorders>
                        <w:shd w:val="clear" w:color="auto" w:fill="auto"/>
                        <w:noWrap/>
                        <w:vAlign w:val="bottom"/>
                      </w:tcPr>
                      <w:p w:rsidR="00500D8A" w:rsidRPr="00DB60EC" w:rsidRDefault="00500D8A" w:rsidP="008D269E">
                        <w:pPr>
                          <w:spacing w:before="120" w:after="120"/>
                          <w:rPr>
                            <w:rFonts w:ascii="Arial" w:hAnsi="Arial" w:cs="Arial"/>
                            <w:b/>
                            <w:sz w:val="20"/>
                            <w:szCs w:val="20"/>
                          </w:rPr>
                        </w:pPr>
                        <w:r w:rsidRPr="00DB60EC">
                          <w:rPr>
                            <w:rFonts w:ascii="Arial" w:hAnsi="Arial" w:cs="Arial"/>
                            <w:b/>
                            <w:sz w:val="20"/>
                            <w:szCs w:val="20"/>
                          </w:rPr>
                          <w:t>Northwest Aging Association</w:t>
                        </w:r>
                      </w:p>
                    </w:tc>
                    <w:tc>
                      <w:tcPr>
                        <w:tcW w:w="439" w:type="dxa"/>
                        <w:tcBorders>
                          <w:top w:val="nil"/>
                          <w:left w:val="nil"/>
                          <w:bottom w:val="nil"/>
                          <w:right w:val="nil"/>
                        </w:tcBorders>
                        <w:shd w:val="clear" w:color="auto" w:fill="auto"/>
                        <w:noWrap/>
                        <w:vAlign w:val="bottom"/>
                      </w:tcPr>
                      <w:p w:rsidR="00500D8A" w:rsidRPr="00DB60EC" w:rsidRDefault="00500D8A" w:rsidP="008D269E">
                        <w:pPr>
                          <w:spacing w:before="120" w:after="120"/>
                          <w:jc w:val="right"/>
                          <w:rPr>
                            <w:rFonts w:ascii="Arial" w:hAnsi="Arial" w:cs="Arial"/>
                            <w:b/>
                            <w:sz w:val="20"/>
                            <w:szCs w:val="20"/>
                          </w:rPr>
                        </w:pPr>
                        <w:r w:rsidRPr="00DB60EC">
                          <w:rPr>
                            <w:rFonts w:ascii="Arial" w:hAnsi="Arial" w:cs="Arial"/>
                            <w:b/>
                            <w:sz w:val="20"/>
                            <w:szCs w:val="20"/>
                          </w:rPr>
                          <w:t>13</w:t>
                        </w:r>
                      </w:p>
                    </w:tc>
                    <w:tc>
                      <w:tcPr>
                        <w:tcW w:w="3521" w:type="dxa"/>
                        <w:tcBorders>
                          <w:top w:val="nil"/>
                          <w:left w:val="nil"/>
                          <w:bottom w:val="nil"/>
                          <w:right w:val="nil"/>
                        </w:tcBorders>
                        <w:shd w:val="clear" w:color="auto" w:fill="auto"/>
                        <w:noWrap/>
                        <w:vAlign w:val="bottom"/>
                      </w:tcPr>
                      <w:p w:rsidR="00500D8A" w:rsidRPr="00DB60EC" w:rsidRDefault="00500D8A" w:rsidP="008D269E">
                        <w:pPr>
                          <w:spacing w:before="120" w:after="120"/>
                          <w:rPr>
                            <w:rFonts w:ascii="Arial" w:hAnsi="Arial" w:cs="Arial"/>
                            <w:b/>
                            <w:sz w:val="20"/>
                            <w:szCs w:val="20"/>
                          </w:rPr>
                        </w:pPr>
                        <w:r w:rsidRPr="00DB60EC">
                          <w:rPr>
                            <w:rFonts w:ascii="Arial" w:hAnsi="Arial" w:cs="Arial"/>
                            <w:b/>
                            <w:sz w:val="20"/>
                            <w:szCs w:val="20"/>
                          </w:rPr>
                          <w:t>Southwest 8 Senior Services</w:t>
                        </w:r>
                      </w:p>
                    </w:tc>
                  </w:tr>
                  <w:tr w:rsidR="00500D8A" w:rsidRPr="00DB60EC">
                    <w:trPr>
                      <w:trHeight w:val="255"/>
                    </w:trPr>
                    <w:tc>
                      <w:tcPr>
                        <w:tcW w:w="328" w:type="dxa"/>
                        <w:tcBorders>
                          <w:top w:val="nil"/>
                          <w:left w:val="nil"/>
                          <w:bottom w:val="nil"/>
                          <w:right w:val="nil"/>
                        </w:tcBorders>
                        <w:shd w:val="clear" w:color="auto" w:fill="auto"/>
                        <w:noWrap/>
                        <w:vAlign w:val="bottom"/>
                      </w:tcPr>
                      <w:p w:rsidR="00500D8A" w:rsidRPr="00DB60EC" w:rsidRDefault="00500D8A" w:rsidP="008D269E">
                        <w:pPr>
                          <w:spacing w:before="120" w:after="120"/>
                          <w:jc w:val="right"/>
                          <w:rPr>
                            <w:rFonts w:ascii="Arial" w:hAnsi="Arial" w:cs="Arial"/>
                            <w:b/>
                            <w:sz w:val="20"/>
                            <w:szCs w:val="20"/>
                          </w:rPr>
                        </w:pPr>
                        <w:r w:rsidRPr="00DB60EC">
                          <w:rPr>
                            <w:rFonts w:ascii="Arial" w:hAnsi="Arial" w:cs="Arial"/>
                            <w:b/>
                            <w:sz w:val="20"/>
                            <w:szCs w:val="20"/>
                          </w:rPr>
                          <w:t>4</w:t>
                        </w:r>
                      </w:p>
                    </w:tc>
                    <w:tc>
                      <w:tcPr>
                        <w:tcW w:w="3452" w:type="dxa"/>
                        <w:tcBorders>
                          <w:top w:val="nil"/>
                          <w:left w:val="nil"/>
                          <w:bottom w:val="nil"/>
                          <w:right w:val="nil"/>
                        </w:tcBorders>
                        <w:shd w:val="clear" w:color="auto" w:fill="auto"/>
                        <w:noWrap/>
                        <w:vAlign w:val="bottom"/>
                      </w:tcPr>
                      <w:p w:rsidR="00500D8A" w:rsidRPr="00DB60EC" w:rsidRDefault="00500D8A" w:rsidP="008D269E">
                        <w:pPr>
                          <w:spacing w:before="120" w:after="120"/>
                          <w:rPr>
                            <w:rFonts w:ascii="Arial" w:hAnsi="Arial" w:cs="Arial"/>
                            <w:b/>
                            <w:sz w:val="20"/>
                            <w:szCs w:val="20"/>
                          </w:rPr>
                        </w:pPr>
                        <w:r w:rsidRPr="00DB60EC">
                          <w:rPr>
                            <w:rFonts w:ascii="Arial" w:hAnsi="Arial" w:cs="Arial"/>
                            <w:b/>
                            <w:sz w:val="20"/>
                            <w:szCs w:val="20"/>
                          </w:rPr>
                          <w:t>Siouxland</w:t>
                        </w:r>
                      </w:p>
                    </w:tc>
                    <w:tc>
                      <w:tcPr>
                        <w:tcW w:w="439" w:type="dxa"/>
                        <w:tcBorders>
                          <w:top w:val="nil"/>
                          <w:left w:val="nil"/>
                          <w:bottom w:val="nil"/>
                          <w:right w:val="nil"/>
                        </w:tcBorders>
                        <w:shd w:val="clear" w:color="auto" w:fill="auto"/>
                        <w:noWrap/>
                        <w:vAlign w:val="bottom"/>
                      </w:tcPr>
                      <w:p w:rsidR="00500D8A" w:rsidRPr="00DB60EC" w:rsidRDefault="00500D8A" w:rsidP="008D269E">
                        <w:pPr>
                          <w:spacing w:before="120" w:after="120"/>
                          <w:jc w:val="right"/>
                          <w:rPr>
                            <w:rFonts w:ascii="Arial" w:hAnsi="Arial" w:cs="Arial"/>
                            <w:b/>
                            <w:sz w:val="20"/>
                            <w:szCs w:val="20"/>
                          </w:rPr>
                        </w:pPr>
                        <w:r w:rsidRPr="00DB60EC">
                          <w:rPr>
                            <w:rFonts w:ascii="Arial" w:hAnsi="Arial" w:cs="Arial"/>
                            <w:b/>
                            <w:sz w:val="20"/>
                            <w:szCs w:val="20"/>
                          </w:rPr>
                          <w:t>14</w:t>
                        </w:r>
                      </w:p>
                    </w:tc>
                    <w:tc>
                      <w:tcPr>
                        <w:tcW w:w="3521" w:type="dxa"/>
                        <w:tcBorders>
                          <w:top w:val="nil"/>
                          <w:left w:val="nil"/>
                          <w:bottom w:val="nil"/>
                          <w:right w:val="nil"/>
                        </w:tcBorders>
                        <w:shd w:val="clear" w:color="auto" w:fill="auto"/>
                        <w:noWrap/>
                        <w:vAlign w:val="bottom"/>
                      </w:tcPr>
                      <w:p w:rsidR="00500D8A" w:rsidRPr="00DB60EC" w:rsidRDefault="00500D8A" w:rsidP="008D269E">
                        <w:pPr>
                          <w:spacing w:before="120" w:after="120"/>
                          <w:rPr>
                            <w:rFonts w:ascii="Arial" w:hAnsi="Arial" w:cs="Arial"/>
                            <w:b/>
                            <w:sz w:val="20"/>
                            <w:szCs w:val="20"/>
                          </w:rPr>
                        </w:pPr>
                        <w:r w:rsidRPr="00DB60EC">
                          <w:rPr>
                            <w:rFonts w:ascii="Arial" w:hAnsi="Arial" w:cs="Arial"/>
                            <w:b/>
                            <w:sz w:val="20"/>
                            <w:szCs w:val="20"/>
                          </w:rPr>
                          <w:t>Area XIV</w:t>
                        </w:r>
                      </w:p>
                    </w:tc>
                  </w:tr>
                  <w:tr w:rsidR="00500D8A" w:rsidRPr="00DB60EC">
                    <w:trPr>
                      <w:trHeight w:val="255"/>
                    </w:trPr>
                    <w:tc>
                      <w:tcPr>
                        <w:tcW w:w="328" w:type="dxa"/>
                        <w:tcBorders>
                          <w:top w:val="nil"/>
                          <w:left w:val="nil"/>
                          <w:bottom w:val="nil"/>
                          <w:right w:val="nil"/>
                        </w:tcBorders>
                        <w:shd w:val="clear" w:color="auto" w:fill="auto"/>
                        <w:noWrap/>
                        <w:vAlign w:val="bottom"/>
                      </w:tcPr>
                      <w:p w:rsidR="00500D8A" w:rsidRPr="00DB60EC" w:rsidRDefault="00500D8A" w:rsidP="008D269E">
                        <w:pPr>
                          <w:spacing w:before="120" w:after="120"/>
                          <w:jc w:val="right"/>
                          <w:rPr>
                            <w:rFonts w:ascii="Arial" w:hAnsi="Arial" w:cs="Arial"/>
                            <w:b/>
                            <w:sz w:val="20"/>
                            <w:szCs w:val="20"/>
                          </w:rPr>
                        </w:pPr>
                        <w:r w:rsidRPr="00DB60EC">
                          <w:rPr>
                            <w:rFonts w:ascii="Arial" w:hAnsi="Arial" w:cs="Arial"/>
                            <w:b/>
                            <w:sz w:val="20"/>
                            <w:szCs w:val="20"/>
                          </w:rPr>
                          <w:t>7</w:t>
                        </w:r>
                      </w:p>
                    </w:tc>
                    <w:tc>
                      <w:tcPr>
                        <w:tcW w:w="3452" w:type="dxa"/>
                        <w:tcBorders>
                          <w:top w:val="nil"/>
                          <w:left w:val="nil"/>
                          <w:bottom w:val="nil"/>
                          <w:right w:val="nil"/>
                        </w:tcBorders>
                        <w:shd w:val="clear" w:color="auto" w:fill="auto"/>
                        <w:noWrap/>
                        <w:vAlign w:val="bottom"/>
                      </w:tcPr>
                      <w:p w:rsidR="00500D8A" w:rsidRPr="00DB60EC" w:rsidRDefault="00500D8A" w:rsidP="008D269E">
                        <w:pPr>
                          <w:spacing w:before="120" w:after="120"/>
                          <w:rPr>
                            <w:rFonts w:ascii="Arial" w:hAnsi="Arial" w:cs="Arial"/>
                            <w:b/>
                            <w:sz w:val="20"/>
                            <w:szCs w:val="20"/>
                          </w:rPr>
                        </w:pPr>
                        <w:smartTag w:uri="urn:schemas-microsoft-com:office:smarttags" w:element="place">
                          <w:smartTag w:uri="urn:schemas-microsoft-com:office:smarttags" w:element="PlaceName">
                            <w:r w:rsidRPr="00DB60EC">
                              <w:rPr>
                                <w:rFonts w:ascii="Arial" w:hAnsi="Arial" w:cs="Arial"/>
                                <w:b/>
                                <w:sz w:val="20"/>
                                <w:szCs w:val="20"/>
                              </w:rPr>
                              <w:t>Hawkeye</w:t>
                            </w:r>
                          </w:smartTag>
                          <w:r w:rsidRPr="00DB60EC">
                            <w:rPr>
                              <w:rFonts w:ascii="Arial" w:hAnsi="Arial" w:cs="Arial"/>
                              <w:b/>
                              <w:sz w:val="20"/>
                              <w:szCs w:val="20"/>
                            </w:rPr>
                            <w:t xml:space="preserve"> </w:t>
                          </w:r>
                          <w:smartTag w:uri="urn:schemas-microsoft-com:office:smarttags" w:element="PlaceType">
                            <w:r w:rsidRPr="00DB60EC">
                              <w:rPr>
                                <w:rFonts w:ascii="Arial" w:hAnsi="Arial" w:cs="Arial"/>
                                <w:b/>
                                <w:sz w:val="20"/>
                                <w:szCs w:val="20"/>
                              </w:rPr>
                              <w:t>Valley</w:t>
                            </w:r>
                          </w:smartTag>
                        </w:smartTag>
                      </w:p>
                    </w:tc>
                    <w:tc>
                      <w:tcPr>
                        <w:tcW w:w="439" w:type="dxa"/>
                        <w:tcBorders>
                          <w:top w:val="nil"/>
                          <w:left w:val="nil"/>
                          <w:bottom w:val="nil"/>
                          <w:right w:val="nil"/>
                        </w:tcBorders>
                        <w:shd w:val="clear" w:color="auto" w:fill="auto"/>
                        <w:noWrap/>
                        <w:vAlign w:val="bottom"/>
                      </w:tcPr>
                      <w:p w:rsidR="00500D8A" w:rsidRPr="00DB60EC" w:rsidRDefault="00500D8A" w:rsidP="008D269E">
                        <w:pPr>
                          <w:spacing w:before="120" w:after="120"/>
                          <w:jc w:val="right"/>
                          <w:rPr>
                            <w:rFonts w:ascii="Arial" w:hAnsi="Arial" w:cs="Arial"/>
                            <w:b/>
                            <w:sz w:val="20"/>
                            <w:szCs w:val="20"/>
                          </w:rPr>
                        </w:pPr>
                        <w:r w:rsidRPr="00DB60EC">
                          <w:rPr>
                            <w:rFonts w:ascii="Arial" w:hAnsi="Arial" w:cs="Arial"/>
                            <w:b/>
                            <w:sz w:val="20"/>
                            <w:szCs w:val="20"/>
                          </w:rPr>
                          <w:t>15</w:t>
                        </w:r>
                      </w:p>
                    </w:tc>
                    <w:tc>
                      <w:tcPr>
                        <w:tcW w:w="3521" w:type="dxa"/>
                        <w:tcBorders>
                          <w:top w:val="nil"/>
                          <w:left w:val="nil"/>
                          <w:bottom w:val="nil"/>
                          <w:right w:val="nil"/>
                        </w:tcBorders>
                        <w:shd w:val="clear" w:color="auto" w:fill="auto"/>
                        <w:noWrap/>
                        <w:vAlign w:val="bottom"/>
                      </w:tcPr>
                      <w:p w:rsidR="00500D8A" w:rsidRPr="00DB60EC" w:rsidRDefault="00500D8A" w:rsidP="008D269E">
                        <w:pPr>
                          <w:spacing w:before="120" w:after="120"/>
                          <w:rPr>
                            <w:rFonts w:ascii="Arial" w:hAnsi="Arial" w:cs="Arial"/>
                            <w:b/>
                            <w:sz w:val="20"/>
                            <w:szCs w:val="20"/>
                          </w:rPr>
                        </w:pPr>
                        <w:r w:rsidRPr="00DB60EC">
                          <w:rPr>
                            <w:rFonts w:ascii="Arial" w:hAnsi="Arial" w:cs="Arial"/>
                            <w:b/>
                            <w:sz w:val="20"/>
                            <w:szCs w:val="20"/>
                          </w:rPr>
                          <w:t>Seneca</w:t>
                        </w:r>
                      </w:p>
                    </w:tc>
                  </w:tr>
                  <w:tr w:rsidR="00500D8A" w:rsidRPr="00DB60EC">
                    <w:trPr>
                      <w:trHeight w:val="255"/>
                    </w:trPr>
                    <w:tc>
                      <w:tcPr>
                        <w:tcW w:w="328" w:type="dxa"/>
                        <w:tcBorders>
                          <w:top w:val="nil"/>
                          <w:left w:val="nil"/>
                          <w:bottom w:val="nil"/>
                          <w:right w:val="nil"/>
                        </w:tcBorders>
                        <w:shd w:val="clear" w:color="auto" w:fill="auto"/>
                        <w:noWrap/>
                        <w:vAlign w:val="bottom"/>
                      </w:tcPr>
                      <w:p w:rsidR="00500D8A" w:rsidRPr="00DB60EC" w:rsidRDefault="00500D8A" w:rsidP="008D269E">
                        <w:pPr>
                          <w:spacing w:before="120" w:after="120"/>
                          <w:jc w:val="right"/>
                          <w:rPr>
                            <w:rFonts w:ascii="Arial" w:hAnsi="Arial" w:cs="Arial"/>
                            <w:b/>
                            <w:sz w:val="20"/>
                            <w:szCs w:val="20"/>
                          </w:rPr>
                        </w:pPr>
                        <w:r w:rsidRPr="00DB60EC">
                          <w:rPr>
                            <w:rFonts w:ascii="Arial" w:hAnsi="Arial" w:cs="Arial"/>
                            <w:b/>
                            <w:sz w:val="20"/>
                            <w:szCs w:val="20"/>
                          </w:rPr>
                          <w:t>8</w:t>
                        </w:r>
                      </w:p>
                    </w:tc>
                    <w:tc>
                      <w:tcPr>
                        <w:tcW w:w="3452" w:type="dxa"/>
                        <w:tcBorders>
                          <w:top w:val="nil"/>
                          <w:left w:val="nil"/>
                          <w:bottom w:val="nil"/>
                          <w:right w:val="nil"/>
                        </w:tcBorders>
                        <w:shd w:val="clear" w:color="auto" w:fill="auto"/>
                        <w:noWrap/>
                        <w:vAlign w:val="bottom"/>
                      </w:tcPr>
                      <w:p w:rsidR="00500D8A" w:rsidRPr="00DB60EC" w:rsidRDefault="00500D8A" w:rsidP="008D269E">
                        <w:pPr>
                          <w:spacing w:before="120" w:after="120"/>
                          <w:rPr>
                            <w:rFonts w:ascii="Arial" w:hAnsi="Arial" w:cs="Arial"/>
                            <w:b/>
                            <w:sz w:val="20"/>
                            <w:szCs w:val="20"/>
                          </w:rPr>
                        </w:pPr>
                        <w:smartTag w:uri="urn:schemas-microsoft-com:office:smarttags" w:element="place">
                          <w:smartTag w:uri="urn:schemas-microsoft-com:office:smarttags" w:element="PlaceName">
                            <w:r w:rsidRPr="00DB60EC">
                              <w:rPr>
                                <w:rFonts w:ascii="Arial" w:hAnsi="Arial" w:cs="Arial"/>
                                <w:b/>
                                <w:sz w:val="20"/>
                                <w:szCs w:val="20"/>
                              </w:rPr>
                              <w:t>Scenic</w:t>
                            </w:r>
                          </w:smartTag>
                          <w:r w:rsidRPr="00DB60EC">
                            <w:rPr>
                              <w:rFonts w:ascii="Arial" w:hAnsi="Arial" w:cs="Arial"/>
                              <w:b/>
                              <w:sz w:val="20"/>
                              <w:szCs w:val="20"/>
                            </w:rPr>
                            <w:t xml:space="preserve"> </w:t>
                          </w:r>
                          <w:smartTag w:uri="urn:schemas-microsoft-com:office:smarttags" w:element="PlaceType">
                            <w:r w:rsidRPr="00DB60EC">
                              <w:rPr>
                                <w:rFonts w:ascii="Arial" w:hAnsi="Arial" w:cs="Arial"/>
                                <w:b/>
                                <w:sz w:val="20"/>
                                <w:szCs w:val="20"/>
                              </w:rPr>
                              <w:t>Valley</w:t>
                            </w:r>
                          </w:smartTag>
                        </w:smartTag>
                      </w:p>
                    </w:tc>
                    <w:tc>
                      <w:tcPr>
                        <w:tcW w:w="439" w:type="dxa"/>
                        <w:tcBorders>
                          <w:top w:val="nil"/>
                          <w:left w:val="nil"/>
                          <w:bottom w:val="nil"/>
                          <w:right w:val="nil"/>
                        </w:tcBorders>
                        <w:shd w:val="clear" w:color="auto" w:fill="auto"/>
                        <w:noWrap/>
                        <w:vAlign w:val="bottom"/>
                      </w:tcPr>
                      <w:p w:rsidR="00500D8A" w:rsidRPr="00DB60EC" w:rsidRDefault="00500D8A" w:rsidP="008D269E">
                        <w:pPr>
                          <w:spacing w:before="120" w:after="120"/>
                          <w:jc w:val="right"/>
                          <w:rPr>
                            <w:rFonts w:ascii="Arial" w:hAnsi="Arial" w:cs="Arial"/>
                            <w:b/>
                            <w:sz w:val="20"/>
                            <w:szCs w:val="20"/>
                          </w:rPr>
                        </w:pPr>
                        <w:r w:rsidRPr="00DB60EC">
                          <w:rPr>
                            <w:rFonts w:ascii="Arial" w:hAnsi="Arial" w:cs="Arial"/>
                            <w:b/>
                            <w:sz w:val="20"/>
                            <w:szCs w:val="20"/>
                          </w:rPr>
                          <w:t>16</w:t>
                        </w:r>
                      </w:p>
                    </w:tc>
                    <w:tc>
                      <w:tcPr>
                        <w:tcW w:w="3521" w:type="dxa"/>
                        <w:tcBorders>
                          <w:top w:val="nil"/>
                          <w:left w:val="nil"/>
                          <w:bottom w:val="nil"/>
                          <w:right w:val="nil"/>
                        </w:tcBorders>
                        <w:shd w:val="clear" w:color="auto" w:fill="auto"/>
                        <w:noWrap/>
                        <w:vAlign w:val="bottom"/>
                      </w:tcPr>
                      <w:p w:rsidR="00500D8A" w:rsidRPr="00DB60EC" w:rsidRDefault="00500D8A" w:rsidP="008D269E">
                        <w:pPr>
                          <w:spacing w:before="120" w:after="120"/>
                          <w:rPr>
                            <w:rFonts w:ascii="Arial" w:hAnsi="Arial" w:cs="Arial"/>
                            <w:b/>
                            <w:sz w:val="20"/>
                            <w:szCs w:val="20"/>
                          </w:rPr>
                        </w:pPr>
                        <w:smartTag w:uri="urn:schemas-microsoft-com:office:smarttags" w:element="place">
                          <w:r w:rsidRPr="00DB60EC">
                            <w:rPr>
                              <w:rFonts w:ascii="Arial" w:hAnsi="Arial" w:cs="Arial"/>
                              <w:b/>
                              <w:sz w:val="20"/>
                              <w:szCs w:val="20"/>
                            </w:rPr>
                            <w:t>Southeast Iowa</w:t>
                          </w:r>
                        </w:smartTag>
                      </w:p>
                    </w:tc>
                  </w:tr>
                  <w:tr w:rsidR="00500D8A" w:rsidRPr="00DB60EC">
                    <w:trPr>
                      <w:trHeight w:val="255"/>
                    </w:trPr>
                    <w:tc>
                      <w:tcPr>
                        <w:tcW w:w="328" w:type="dxa"/>
                        <w:tcBorders>
                          <w:top w:val="nil"/>
                          <w:left w:val="nil"/>
                          <w:bottom w:val="nil"/>
                          <w:right w:val="nil"/>
                        </w:tcBorders>
                        <w:shd w:val="clear" w:color="auto" w:fill="auto"/>
                        <w:noWrap/>
                        <w:vAlign w:val="bottom"/>
                      </w:tcPr>
                      <w:p w:rsidR="00500D8A" w:rsidRPr="00DB60EC" w:rsidRDefault="00500D8A" w:rsidP="008D269E">
                        <w:pPr>
                          <w:spacing w:before="120" w:after="120"/>
                          <w:jc w:val="right"/>
                          <w:rPr>
                            <w:rFonts w:ascii="Arial" w:hAnsi="Arial" w:cs="Arial"/>
                            <w:b/>
                            <w:sz w:val="20"/>
                            <w:szCs w:val="20"/>
                          </w:rPr>
                        </w:pPr>
                        <w:r w:rsidRPr="00DB60EC">
                          <w:rPr>
                            <w:rFonts w:ascii="Arial" w:hAnsi="Arial" w:cs="Arial"/>
                            <w:b/>
                            <w:sz w:val="20"/>
                            <w:szCs w:val="20"/>
                          </w:rPr>
                          <w:t>9</w:t>
                        </w:r>
                      </w:p>
                    </w:tc>
                    <w:tc>
                      <w:tcPr>
                        <w:tcW w:w="3452" w:type="dxa"/>
                        <w:tcBorders>
                          <w:top w:val="nil"/>
                          <w:left w:val="nil"/>
                          <w:bottom w:val="nil"/>
                          <w:right w:val="nil"/>
                        </w:tcBorders>
                        <w:shd w:val="clear" w:color="auto" w:fill="auto"/>
                        <w:noWrap/>
                        <w:vAlign w:val="bottom"/>
                      </w:tcPr>
                      <w:p w:rsidR="00500D8A" w:rsidRPr="00DB60EC" w:rsidRDefault="00500D8A" w:rsidP="008D269E">
                        <w:pPr>
                          <w:spacing w:before="120" w:after="120"/>
                          <w:rPr>
                            <w:rFonts w:ascii="Arial" w:hAnsi="Arial" w:cs="Arial"/>
                            <w:b/>
                            <w:sz w:val="20"/>
                            <w:szCs w:val="20"/>
                          </w:rPr>
                        </w:pPr>
                        <w:r w:rsidRPr="00DB60EC">
                          <w:rPr>
                            <w:rFonts w:ascii="Arial" w:hAnsi="Arial" w:cs="Arial"/>
                            <w:b/>
                            <w:sz w:val="20"/>
                            <w:szCs w:val="20"/>
                          </w:rPr>
                          <w:t>Generations</w:t>
                        </w:r>
                      </w:p>
                    </w:tc>
                    <w:tc>
                      <w:tcPr>
                        <w:tcW w:w="439" w:type="dxa"/>
                        <w:tcBorders>
                          <w:top w:val="nil"/>
                          <w:left w:val="nil"/>
                          <w:bottom w:val="nil"/>
                          <w:right w:val="nil"/>
                        </w:tcBorders>
                        <w:shd w:val="clear" w:color="auto" w:fill="auto"/>
                        <w:noWrap/>
                        <w:vAlign w:val="bottom"/>
                      </w:tcPr>
                      <w:p w:rsidR="00500D8A" w:rsidRPr="00DB60EC" w:rsidRDefault="00500D8A" w:rsidP="008D269E">
                        <w:pPr>
                          <w:spacing w:before="120" w:after="120"/>
                          <w:rPr>
                            <w:rFonts w:ascii="Arial" w:hAnsi="Arial" w:cs="Arial"/>
                            <w:b/>
                            <w:sz w:val="20"/>
                            <w:szCs w:val="20"/>
                          </w:rPr>
                        </w:pPr>
                      </w:p>
                    </w:tc>
                    <w:tc>
                      <w:tcPr>
                        <w:tcW w:w="3521" w:type="dxa"/>
                        <w:tcBorders>
                          <w:top w:val="nil"/>
                          <w:left w:val="nil"/>
                          <w:bottom w:val="nil"/>
                          <w:right w:val="nil"/>
                        </w:tcBorders>
                        <w:shd w:val="clear" w:color="auto" w:fill="auto"/>
                        <w:noWrap/>
                        <w:vAlign w:val="bottom"/>
                      </w:tcPr>
                      <w:p w:rsidR="00500D8A" w:rsidRPr="00DB60EC" w:rsidRDefault="00500D8A" w:rsidP="008D269E">
                        <w:pPr>
                          <w:spacing w:before="120" w:after="120"/>
                          <w:rPr>
                            <w:rFonts w:ascii="Arial" w:hAnsi="Arial" w:cs="Arial"/>
                            <w:b/>
                            <w:sz w:val="20"/>
                            <w:szCs w:val="20"/>
                          </w:rPr>
                        </w:pPr>
                      </w:p>
                    </w:tc>
                  </w:tr>
                </w:tbl>
                <w:p w:rsidR="00500D8A" w:rsidRDefault="00500D8A" w:rsidP="00AA047A">
                  <w:pPr>
                    <w:spacing w:before="120" w:after="120"/>
                  </w:pPr>
                </w:p>
              </w:txbxContent>
            </v:textbox>
          </v:shape>
        </w:pict>
      </w:r>
    </w:p>
    <w:p w:rsidR="00AA047A" w:rsidRDefault="00AA047A" w:rsidP="003B3302">
      <w:pPr>
        <w:jc w:val="center"/>
        <w:rPr>
          <w:rFonts w:ascii="Bell MT" w:hAnsi="Bell MT"/>
          <w:sz w:val="28"/>
          <w:szCs w:val="28"/>
        </w:rPr>
      </w:pPr>
    </w:p>
    <w:p w:rsidR="00AA047A" w:rsidRDefault="00AA047A" w:rsidP="003B3302">
      <w:pPr>
        <w:jc w:val="center"/>
        <w:rPr>
          <w:rFonts w:ascii="Bell MT" w:hAnsi="Bell MT"/>
          <w:sz w:val="28"/>
          <w:szCs w:val="28"/>
        </w:rPr>
      </w:pPr>
    </w:p>
    <w:p w:rsidR="00AA047A" w:rsidRDefault="00AA047A" w:rsidP="003B3302">
      <w:pPr>
        <w:jc w:val="center"/>
        <w:rPr>
          <w:rFonts w:ascii="Bell MT" w:hAnsi="Bell MT"/>
          <w:sz w:val="28"/>
          <w:szCs w:val="28"/>
        </w:rPr>
      </w:pPr>
    </w:p>
    <w:p w:rsidR="00AA047A" w:rsidRDefault="00AA047A" w:rsidP="003B3302">
      <w:pPr>
        <w:jc w:val="center"/>
        <w:rPr>
          <w:rFonts w:ascii="Bell MT" w:hAnsi="Bell MT"/>
          <w:sz w:val="28"/>
          <w:szCs w:val="28"/>
        </w:rPr>
      </w:pPr>
    </w:p>
    <w:p w:rsidR="00AA047A" w:rsidRDefault="00AA047A" w:rsidP="003B3302">
      <w:pPr>
        <w:jc w:val="center"/>
        <w:rPr>
          <w:rFonts w:ascii="Bell MT" w:hAnsi="Bell MT"/>
          <w:sz w:val="28"/>
          <w:szCs w:val="28"/>
        </w:rPr>
      </w:pPr>
    </w:p>
    <w:p w:rsidR="00AA047A" w:rsidRDefault="00AA047A" w:rsidP="003B3302">
      <w:pPr>
        <w:jc w:val="center"/>
        <w:rPr>
          <w:rFonts w:ascii="Bell MT" w:hAnsi="Bell MT"/>
          <w:sz w:val="28"/>
          <w:szCs w:val="28"/>
        </w:rPr>
      </w:pPr>
    </w:p>
    <w:p w:rsidR="00AA047A" w:rsidRDefault="00AA047A" w:rsidP="003B3302">
      <w:pPr>
        <w:jc w:val="center"/>
        <w:rPr>
          <w:rFonts w:ascii="Bell MT" w:hAnsi="Bell MT"/>
          <w:sz w:val="28"/>
          <w:szCs w:val="28"/>
        </w:rPr>
      </w:pPr>
    </w:p>
    <w:p w:rsidR="00AA047A" w:rsidRDefault="00AA047A" w:rsidP="003B3302">
      <w:pPr>
        <w:jc w:val="center"/>
        <w:rPr>
          <w:rFonts w:ascii="Bell MT" w:hAnsi="Bell MT"/>
          <w:sz w:val="28"/>
          <w:szCs w:val="28"/>
        </w:rPr>
      </w:pPr>
    </w:p>
    <w:p w:rsidR="00AA047A" w:rsidRDefault="00AA047A" w:rsidP="003B3302">
      <w:pPr>
        <w:jc w:val="center"/>
        <w:rPr>
          <w:rFonts w:ascii="Bell MT" w:hAnsi="Bell MT"/>
          <w:sz w:val="28"/>
          <w:szCs w:val="28"/>
        </w:rPr>
      </w:pPr>
    </w:p>
    <w:p w:rsidR="00AA047A" w:rsidRDefault="00AA047A" w:rsidP="003B3302">
      <w:pPr>
        <w:jc w:val="center"/>
        <w:rPr>
          <w:rFonts w:ascii="Bell MT" w:hAnsi="Bell MT"/>
          <w:sz w:val="28"/>
          <w:szCs w:val="28"/>
        </w:rPr>
      </w:pPr>
    </w:p>
    <w:p w:rsidR="00A341AD" w:rsidRDefault="00A341AD" w:rsidP="00363324">
      <w:pPr>
        <w:rPr>
          <w:rFonts w:ascii="Bell MT" w:hAnsi="Bell MT"/>
          <w:sz w:val="28"/>
          <w:szCs w:val="28"/>
        </w:rPr>
      </w:pPr>
    </w:p>
    <w:p w:rsidR="00A341AD" w:rsidRPr="00A341AD" w:rsidRDefault="009651E9" w:rsidP="004E3C9E">
      <w:pPr>
        <w:jc w:val="center"/>
        <w:rPr>
          <w:b/>
          <w:sz w:val="28"/>
          <w:szCs w:val="28"/>
        </w:rPr>
      </w:pPr>
      <w:r>
        <w:rPr>
          <w:b/>
          <w:sz w:val="28"/>
          <w:szCs w:val="28"/>
        </w:rPr>
        <w:lastRenderedPageBreak/>
        <w:t>Figure 2:  Average H</w:t>
      </w:r>
      <w:r w:rsidR="00A341AD" w:rsidRPr="00A341AD">
        <w:rPr>
          <w:b/>
          <w:sz w:val="28"/>
          <w:szCs w:val="28"/>
        </w:rPr>
        <w:t xml:space="preserve">ours per </w:t>
      </w:r>
      <w:r>
        <w:rPr>
          <w:b/>
          <w:sz w:val="28"/>
          <w:szCs w:val="28"/>
        </w:rPr>
        <w:t>C</w:t>
      </w:r>
      <w:r w:rsidR="00A341AD" w:rsidRPr="00A341AD">
        <w:rPr>
          <w:b/>
          <w:sz w:val="28"/>
          <w:szCs w:val="28"/>
        </w:rPr>
        <w:t>lient by AAA</w:t>
      </w:r>
    </w:p>
    <w:p w:rsidR="004E3C9E" w:rsidRDefault="004E3C9E" w:rsidP="003B3302">
      <w:pPr>
        <w:jc w:val="center"/>
        <w:rPr>
          <w:rFonts w:ascii="Bell MT" w:hAnsi="Bell MT"/>
          <w:sz w:val="28"/>
          <w:szCs w:val="28"/>
        </w:rPr>
      </w:pPr>
    </w:p>
    <w:p w:rsidR="009255ED" w:rsidRDefault="009255ED" w:rsidP="003B3302">
      <w:pPr>
        <w:jc w:val="center"/>
        <w:rPr>
          <w:rFonts w:ascii="Bell MT" w:hAnsi="Bell MT"/>
          <w:sz w:val="28"/>
          <w:szCs w:val="28"/>
        </w:rPr>
      </w:pPr>
    </w:p>
    <w:p w:rsidR="009255ED" w:rsidRDefault="00363324" w:rsidP="009255ED">
      <w:pPr>
        <w:tabs>
          <w:tab w:val="left" w:pos="1230"/>
        </w:tabs>
        <w:rPr>
          <w:rFonts w:ascii="Bell MT" w:hAnsi="Bell MT"/>
          <w:sz w:val="28"/>
          <w:szCs w:val="28"/>
        </w:rPr>
      </w:pPr>
      <w:r>
        <w:rPr>
          <w:rFonts w:ascii="Bell MT" w:hAnsi="Bell MT"/>
          <w:noProof/>
          <w:sz w:val="28"/>
          <w:szCs w:val="28"/>
        </w:rPr>
        <w:pict>
          <v:shape id="_x0000_s1038" type="#_x0000_t202" style="position:absolute;margin-left:9pt;margin-top:2.65pt;width:475pt;height:217.6pt;z-index:251648000;mso-wrap-style:none" strokeweight=".5pt">
            <v:fill opacity="0"/>
            <v:textbox>
              <w:txbxContent>
                <w:p w:rsidR="00500D8A" w:rsidRDefault="00DA53BE" w:rsidP="009255ED">
                  <w:r>
                    <w:rPr>
                      <w:noProof/>
                    </w:rPr>
                    <w:drawing>
                      <wp:inline distT="0" distB="0" distL="0" distR="0">
                        <wp:extent cx="5838825" cy="272415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v:shape>
        </w:pict>
      </w:r>
      <w:r w:rsidR="009255ED">
        <w:rPr>
          <w:rFonts w:ascii="Bell MT" w:hAnsi="Bell MT"/>
          <w:sz w:val="28"/>
          <w:szCs w:val="28"/>
        </w:rPr>
        <w:tab/>
      </w:r>
    </w:p>
    <w:p w:rsidR="009255ED" w:rsidRDefault="009255ED" w:rsidP="009255ED">
      <w:pPr>
        <w:tabs>
          <w:tab w:val="left" w:pos="1230"/>
        </w:tabs>
        <w:rPr>
          <w:rFonts w:ascii="Bell MT" w:hAnsi="Bell MT"/>
          <w:sz w:val="28"/>
          <w:szCs w:val="28"/>
        </w:rPr>
      </w:pPr>
    </w:p>
    <w:p w:rsidR="009255ED" w:rsidRDefault="009255ED" w:rsidP="003B3302">
      <w:pPr>
        <w:jc w:val="center"/>
        <w:rPr>
          <w:rFonts w:ascii="Bell MT" w:hAnsi="Bell MT"/>
          <w:sz w:val="28"/>
          <w:szCs w:val="28"/>
        </w:rPr>
      </w:pPr>
    </w:p>
    <w:p w:rsidR="009255ED" w:rsidRPr="009255ED" w:rsidRDefault="009255ED" w:rsidP="009255ED">
      <w:pPr>
        <w:rPr>
          <w:rFonts w:ascii="Bell MT" w:hAnsi="Bell MT"/>
          <w:sz w:val="28"/>
          <w:szCs w:val="28"/>
        </w:rPr>
      </w:pPr>
    </w:p>
    <w:p w:rsidR="009255ED" w:rsidRPr="009255ED" w:rsidRDefault="009255ED" w:rsidP="009255ED">
      <w:pPr>
        <w:rPr>
          <w:rFonts w:ascii="Bell MT" w:hAnsi="Bell MT"/>
          <w:sz w:val="28"/>
          <w:szCs w:val="28"/>
        </w:rPr>
      </w:pPr>
    </w:p>
    <w:p w:rsidR="009255ED" w:rsidRPr="009255ED" w:rsidRDefault="009255ED" w:rsidP="009255ED">
      <w:pPr>
        <w:rPr>
          <w:rFonts w:ascii="Bell MT" w:hAnsi="Bell MT"/>
          <w:sz w:val="28"/>
          <w:szCs w:val="28"/>
        </w:rPr>
      </w:pPr>
    </w:p>
    <w:p w:rsidR="009255ED" w:rsidRPr="009255ED" w:rsidRDefault="009255ED" w:rsidP="009255ED">
      <w:pPr>
        <w:rPr>
          <w:rFonts w:ascii="Bell MT" w:hAnsi="Bell MT"/>
          <w:sz w:val="28"/>
          <w:szCs w:val="28"/>
        </w:rPr>
      </w:pPr>
    </w:p>
    <w:p w:rsidR="009255ED" w:rsidRPr="009255ED" w:rsidRDefault="009255ED" w:rsidP="009255ED">
      <w:pPr>
        <w:rPr>
          <w:rFonts w:ascii="Bell MT" w:hAnsi="Bell MT"/>
          <w:sz w:val="28"/>
          <w:szCs w:val="28"/>
        </w:rPr>
      </w:pPr>
    </w:p>
    <w:p w:rsidR="009255ED" w:rsidRPr="009255ED" w:rsidRDefault="009255ED" w:rsidP="009255ED">
      <w:pPr>
        <w:rPr>
          <w:rFonts w:ascii="Bell MT" w:hAnsi="Bell MT"/>
          <w:sz w:val="28"/>
          <w:szCs w:val="28"/>
        </w:rPr>
      </w:pPr>
    </w:p>
    <w:p w:rsidR="009255ED" w:rsidRPr="009255ED" w:rsidRDefault="009255ED" w:rsidP="009255ED">
      <w:pPr>
        <w:rPr>
          <w:rFonts w:ascii="Bell MT" w:hAnsi="Bell MT"/>
          <w:sz w:val="28"/>
          <w:szCs w:val="28"/>
        </w:rPr>
      </w:pPr>
    </w:p>
    <w:p w:rsidR="009255ED" w:rsidRPr="009255ED" w:rsidRDefault="009255ED" w:rsidP="009255ED">
      <w:pPr>
        <w:rPr>
          <w:rFonts w:ascii="Bell MT" w:hAnsi="Bell MT"/>
          <w:sz w:val="28"/>
          <w:szCs w:val="28"/>
        </w:rPr>
      </w:pPr>
    </w:p>
    <w:p w:rsidR="009255ED" w:rsidRPr="009255ED" w:rsidRDefault="009255ED" w:rsidP="009255ED">
      <w:pPr>
        <w:rPr>
          <w:rFonts w:ascii="Bell MT" w:hAnsi="Bell MT"/>
          <w:sz w:val="28"/>
          <w:szCs w:val="28"/>
        </w:rPr>
      </w:pPr>
    </w:p>
    <w:p w:rsidR="009255ED" w:rsidRPr="009255ED" w:rsidRDefault="009255ED" w:rsidP="009255ED">
      <w:pPr>
        <w:rPr>
          <w:rFonts w:ascii="Bell MT" w:hAnsi="Bell MT"/>
          <w:sz w:val="28"/>
          <w:szCs w:val="28"/>
        </w:rPr>
      </w:pPr>
    </w:p>
    <w:p w:rsidR="009255ED" w:rsidRPr="009255ED" w:rsidRDefault="009255ED" w:rsidP="009255ED">
      <w:pPr>
        <w:rPr>
          <w:rFonts w:ascii="Bell MT" w:hAnsi="Bell MT"/>
          <w:sz w:val="28"/>
          <w:szCs w:val="28"/>
        </w:rPr>
      </w:pPr>
    </w:p>
    <w:p w:rsidR="009255ED" w:rsidRPr="009255ED" w:rsidRDefault="009255ED" w:rsidP="009255ED">
      <w:pPr>
        <w:rPr>
          <w:rFonts w:ascii="Bell MT" w:hAnsi="Bell MT"/>
          <w:sz w:val="28"/>
          <w:szCs w:val="28"/>
        </w:rPr>
      </w:pPr>
    </w:p>
    <w:p w:rsidR="009255ED" w:rsidRDefault="009255ED" w:rsidP="003B3302">
      <w:pPr>
        <w:jc w:val="center"/>
        <w:rPr>
          <w:rFonts w:ascii="Bell MT" w:hAnsi="Bell MT"/>
          <w:sz w:val="28"/>
          <w:szCs w:val="28"/>
        </w:rPr>
      </w:pPr>
    </w:p>
    <w:p w:rsidR="009255ED" w:rsidRDefault="009255ED" w:rsidP="003B3302">
      <w:pPr>
        <w:jc w:val="center"/>
        <w:rPr>
          <w:rFonts w:ascii="Bell MT" w:hAnsi="Bell MT"/>
          <w:sz w:val="28"/>
          <w:szCs w:val="28"/>
        </w:rPr>
      </w:pPr>
    </w:p>
    <w:p w:rsidR="009255ED" w:rsidRDefault="009255ED" w:rsidP="009255ED">
      <w:pPr>
        <w:rPr>
          <w:rFonts w:ascii="Bell MT" w:hAnsi="Bell MT"/>
          <w:sz w:val="28"/>
          <w:szCs w:val="28"/>
        </w:rPr>
      </w:pPr>
    </w:p>
    <w:p w:rsidR="00A341AD" w:rsidRDefault="00A341AD" w:rsidP="003B3302">
      <w:pPr>
        <w:jc w:val="center"/>
        <w:rPr>
          <w:rFonts w:ascii="Bell MT" w:hAnsi="Bell MT"/>
          <w:sz w:val="28"/>
          <w:szCs w:val="28"/>
        </w:rPr>
      </w:pPr>
    </w:p>
    <w:p w:rsidR="00A341AD" w:rsidRDefault="00A341AD" w:rsidP="003B3302">
      <w:pPr>
        <w:jc w:val="center"/>
        <w:rPr>
          <w:rFonts w:ascii="Bell MT" w:hAnsi="Bell MT"/>
          <w:sz w:val="28"/>
          <w:szCs w:val="28"/>
        </w:rPr>
      </w:pPr>
    </w:p>
    <w:p w:rsidR="00A341AD" w:rsidRDefault="00A341AD" w:rsidP="00A341AD">
      <w:pPr>
        <w:tabs>
          <w:tab w:val="left" w:pos="1230"/>
        </w:tabs>
        <w:rPr>
          <w:b/>
        </w:rPr>
      </w:pPr>
      <w:r w:rsidRPr="00A341AD">
        <w:rPr>
          <w:b/>
        </w:rPr>
        <w:t>Key:</w:t>
      </w:r>
    </w:p>
    <w:p w:rsidR="00363324" w:rsidRPr="00A341AD" w:rsidRDefault="00363324" w:rsidP="00A341AD">
      <w:pPr>
        <w:tabs>
          <w:tab w:val="left" w:pos="1230"/>
        </w:tabs>
        <w:rPr>
          <w:b/>
        </w:rPr>
      </w:pPr>
    </w:p>
    <w:p w:rsidR="009255ED" w:rsidRDefault="00363324" w:rsidP="00E54384">
      <w:pPr>
        <w:rPr>
          <w:b/>
          <w:sz w:val="28"/>
          <w:szCs w:val="28"/>
        </w:rPr>
      </w:pPr>
      <w:r>
        <w:rPr>
          <w:rFonts w:ascii="Bell MT" w:hAnsi="Bell MT"/>
          <w:noProof/>
          <w:sz w:val="28"/>
          <w:szCs w:val="28"/>
        </w:rPr>
        <w:pict>
          <v:shape id="_x0000_s1039" type="#_x0000_t202" style="position:absolute;margin-left:45pt;margin-top:1.55pt;width:6in;height:198pt;z-index:251649024" stroked="f">
            <v:textbox>
              <w:txbxContent>
                <w:tbl>
                  <w:tblPr>
                    <w:tblW w:w="7740" w:type="dxa"/>
                    <w:tblInd w:w="108" w:type="dxa"/>
                    <w:tblLook w:val="0000"/>
                  </w:tblPr>
                  <w:tblGrid>
                    <w:gridCol w:w="328"/>
                    <w:gridCol w:w="3452"/>
                    <w:gridCol w:w="439"/>
                    <w:gridCol w:w="3521"/>
                  </w:tblGrid>
                  <w:tr w:rsidR="00500D8A" w:rsidRPr="00DB60EC">
                    <w:trPr>
                      <w:trHeight w:val="255"/>
                    </w:trPr>
                    <w:tc>
                      <w:tcPr>
                        <w:tcW w:w="7740" w:type="dxa"/>
                        <w:gridSpan w:val="4"/>
                        <w:tcBorders>
                          <w:top w:val="nil"/>
                          <w:left w:val="nil"/>
                          <w:bottom w:val="nil"/>
                          <w:right w:val="nil"/>
                        </w:tcBorders>
                        <w:shd w:val="clear" w:color="auto" w:fill="C0C0C0"/>
                        <w:noWrap/>
                        <w:vAlign w:val="bottom"/>
                      </w:tcPr>
                      <w:p w:rsidR="00500D8A" w:rsidRPr="00DB60EC" w:rsidRDefault="00500D8A" w:rsidP="008D269E">
                        <w:pPr>
                          <w:jc w:val="center"/>
                          <w:rPr>
                            <w:rFonts w:ascii="Arial" w:hAnsi="Arial" w:cs="Arial"/>
                            <w:b/>
                            <w:sz w:val="20"/>
                            <w:szCs w:val="20"/>
                          </w:rPr>
                        </w:pPr>
                        <w:r w:rsidRPr="00DB60EC">
                          <w:rPr>
                            <w:rFonts w:ascii="Arial" w:hAnsi="Arial" w:cs="Arial"/>
                            <w:b/>
                            <w:sz w:val="20"/>
                            <w:szCs w:val="20"/>
                          </w:rPr>
                          <w:t>Area Agencies on Aging</w:t>
                        </w:r>
                      </w:p>
                    </w:tc>
                  </w:tr>
                  <w:tr w:rsidR="00500D8A" w:rsidRPr="00DB60EC">
                    <w:trPr>
                      <w:trHeight w:val="255"/>
                    </w:trPr>
                    <w:tc>
                      <w:tcPr>
                        <w:tcW w:w="328" w:type="dxa"/>
                        <w:tcBorders>
                          <w:top w:val="nil"/>
                          <w:left w:val="nil"/>
                          <w:bottom w:val="nil"/>
                          <w:right w:val="nil"/>
                        </w:tcBorders>
                        <w:shd w:val="clear" w:color="auto" w:fill="auto"/>
                        <w:noWrap/>
                        <w:vAlign w:val="bottom"/>
                      </w:tcPr>
                      <w:p w:rsidR="00500D8A" w:rsidRPr="00DB60EC" w:rsidRDefault="00500D8A" w:rsidP="008D269E">
                        <w:pPr>
                          <w:spacing w:before="120" w:after="120"/>
                          <w:jc w:val="right"/>
                          <w:rPr>
                            <w:rFonts w:ascii="Arial" w:hAnsi="Arial" w:cs="Arial"/>
                            <w:b/>
                            <w:sz w:val="20"/>
                            <w:szCs w:val="20"/>
                          </w:rPr>
                        </w:pPr>
                        <w:r w:rsidRPr="00DB60EC">
                          <w:rPr>
                            <w:rFonts w:ascii="Arial" w:hAnsi="Arial" w:cs="Arial"/>
                            <w:b/>
                            <w:sz w:val="20"/>
                            <w:szCs w:val="20"/>
                          </w:rPr>
                          <w:t>1</w:t>
                        </w:r>
                      </w:p>
                    </w:tc>
                    <w:tc>
                      <w:tcPr>
                        <w:tcW w:w="3452" w:type="dxa"/>
                        <w:tcBorders>
                          <w:top w:val="nil"/>
                          <w:left w:val="nil"/>
                          <w:bottom w:val="nil"/>
                          <w:right w:val="nil"/>
                        </w:tcBorders>
                        <w:shd w:val="clear" w:color="auto" w:fill="auto"/>
                        <w:noWrap/>
                        <w:vAlign w:val="bottom"/>
                      </w:tcPr>
                      <w:p w:rsidR="00500D8A" w:rsidRPr="00DB60EC" w:rsidRDefault="00500D8A" w:rsidP="008D269E">
                        <w:pPr>
                          <w:spacing w:before="120" w:after="120"/>
                          <w:rPr>
                            <w:rFonts w:ascii="Arial" w:hAnsi="Arial" w:cs="Arial"/>
                            <w:b/>
                            <w:sz w:val="20"/>
                            <w:szCs w:val="20"/>
                          </w:rPr>
                        </w:pPr>
                        <w:r w:rsidRPr="00DB60EC">
                          <w:rPr>
                            <w:rFonts w:ascii="Arial" w:hAnsi="Arial" w:cs="Arial"/>
                            <w:b/>
                            <w:sz w:val="20"/>
                            <w:szCs w:val="20"/>
                          </w:rPr>
                          <w:t>Northland</w:t>
                        </w:r>
                      </w:p>
                    </w:tc>
                    <w:tc>
                      <w:tcPr>
                        <w:tcW w:w="439" w:type="dxa"/>
                        <w:tcBorders>
                          <w:top w:val="nil"/>
                          <w:left w:val="nil"/>
                          <w:bottom w:val="nil"/>
                          <w:right w:val="nil"/>
                        </w:tcBorders>
                        <w:shd w:val="clear" w:color="auto" w:fill="auto"/>
                        <w:noWrap/>
                        <w:vAlign w:val="bottom"/>
                      </w:tcPr>
                      <w:p w:rsidR="00500D8A" w:rsidRPr="00DB60EC" w:rsidRDefault="00500D8A" w:rsidP="008D269E">
                        <w:pPr>
                          <w:spacing w:before="120" w:after="120"/>
                          <w:jc w:val="right"/>
                          <w:rPr>
                            <w:rFonts w:ascii="Arial" w:hAnsi="Arial" w:cs="Arial"/>
                            <w:b/>
                            <w:sz w:val="20"/>
                            <w:szCs w:val="20"/>
                          </w:rPr>
                        </w:pPr>
                        <w:r w:rsidRPr="00DB60EC">
                          <w:rPr>
                            <w:rFonts w:ascii="Arial" w:hAnsi="Arial" w:cs="Arial"/>
                            <w:b/>
                            <w:sz w:val="20"/>
                            <w:szCs w:val="20"/>
                          </w:rPr>
                          <w:t>10</w:t>
                        </w:r>
                      </w:p>
                    </w:tc>
                    <w:tc>
                      <w:tcPr>
                        <w:tcW w:w="3521" w:type="dxa"/>
                        <w:tcBorders>
                          <w:top w:val="nil"/>
                          <w:left w:val="nil"/>
                          <w:bottom w:val="nil"/>
                          <w:right w:val="nil"/>
                        </w:tcBorders>
                        <w:shd w:val="clear" w:color="auto" w:fill="auto"/>
                        <w:noWrap/>
                        <w:vAlign w:val="bottom"/>
                      </w:tcPr>
                      <w:p w:rsidR="00500D8A" w:rsidRPr="00DB60EC" w:rsidRDefault="00500D8A" w:rsidP="008D269E">
                        <w:pPr>
                          <w:spacing w:before="120" w:after="120"/>
                          <w:rPr>
                            <w:rFonts w:ascii="Arial" w:hAnsi="Arial" w:cs="Arial"/>
                            <w:b/>
                            <w:sz w:val="20"/>
                            <w:szCs w:val="20"/>
                          </w:rPr>
                        </w:pPr>
                        <w:r w:rsidRPr="00DB60EC">
                          <w:rPr>
                            <w:rFonts w:ascii="Arial" w:hAnsi="Arial" w:cs="Arial"/>
                            <w:b/>
                            <w:sz w:val="20"/>
                            <w:szCs w:val="20"/>
                          </w:rPr>
                          <w:t>Heritage</w:t>
                        </w:r>
                      </w:p>
                    </w:tc>
                  </w:tr>
                  <w:tr w:rsidR="00500D8A" w:rsidRPr="00DB60EC">
                    <w:trPr>
                      <w:trHeight w:val="255"/>
                    </w:trPr>
                    <w:tc>
                      <w:tcPr>
                        <w:tcW w:w="328" w:type="dxa"/>
                        <w:tcBorders>
                          <w:top w:val="nil"/>
                          <w:left w:val="nil"/>
                          <w:bottom w:val="nil"/>
                          <w:right w:val="nil"/>
                        </w:tcBorders>
                        <w:shd w:val="clear" w:color="auto" w:fill="auto"/>
                        <w:noWrap/>
                        <w:vAlign w:val="bottom"/>
                      </w:tcPr>
                      <w:p w:rsidR="00500D8A" w:rsidRPr="00DB60EC" w:rsidRDefault="00500D8A" w:rsidP="008D269E">
                        <w:pPr>
                          <w:spacing w:before="120" w:after="120"/>
                          <w:jc w:val="right"/>
                          <w:rPr>
                            <w:rFonts w:ascii="Arial" w:hAnsi="Arial" w:cs="Arial"/>
                            <w:b/>
                            <w:sz w:val="20"/>
                            <w:szCs w:val="20"/>
                          </w:rPr>
                        </w:pPr>
                        <w:r w:rsidRPr="00DB60EC">
                          <w:rPr>
                            <w:rFonts w:ascii="Arial" w:hAnsi="Arial" w:cs="Arial"/>
                            <w:b/>
                            <w:sz w:val="20"/>
                            <w:szCs w:val="20"/>
                          </w:rPr>
                          <w:t>2</w:t>
                        </w:r>
                      </w:p>
                    </w:tc>
                    <w:tc>
                      <w:tcPr>
                        <w:tcW w:w="3452" w:type="dxa"/>
                        <w:tcBorders>
                          <w:top w:val="nil"/>
                          <w:left w:val="nil"/>
                          <w:bottom w:val="nil"/>
                          <w:right w:val="nil"/>
                        </w:tcBorders>
                        <w:shd w:val="clear" w:color="auto" w:fill="auto"/>
                        <w:noWrap/>
                        <w:vAlign w:val="bottom"/>
                      </w:tcPr>
                      <w:p w:rsidR="00500D8A" w:rsidRPr="00DB60EC" w:rsidRDefault="00500D8A" w:rsidP="008D269E">
                        <w:pPr>
                          <w:spacing w:before="120" w:after="120"/>
                          <w:rPr>
                            <w:rFonts w:ascii="Arial" w:hAnsi="Arial" w:cs="Arial"/>
                            <w:b/>
                            <w:sz w:val="20"/>
                            <w:szCs w:val="20"/>
                          </w:rPr>
                        </w:pPr>
                        <w:r w:rsidRPr="00DB60EC">
                          <w:rPr>
                            <w:rFonts w:ascii="Arial" w:hAnsi="Arial" w:cs="Arial"/>
                            <w:b/>
                            <w:sz w:val="20"/>
                            <w:szCs w:val="20"/>
                          </w:rPr>
                          <w:t>Elderbridge</w:t>
                        </w:r>
                      </w:p>
                    </w:tc>
                    <w:tc>
                      <w:tcPr>
                        <w:tcW w:w="439" w:type="dxa"/>
                        <w:tcBorders>
                          <w:top w:val="nil"/>
                          <w:left w:val="nil"/>
                          <w:bottom w:val="nil"/>
                          <w:right w:val="nil"/>
                        </w:tcBorders>
                        <w:shd w:val="clear" w:color="auto" w:fill="auto"/>
                        <w:noWrap/>
                        <w:vAlign w:val="bottom"/>
                      </w:tcPr>
                      <w:p w:rsidR="00500D8A" w:rsidRPr="00DB60EC" w:rsidRDefault="00500D8A" w:rsidP="008D269E">
                        <w:pPr>
                          <w:spacing w:before="120" w:after="120"/>
                          <w:jc w:val="right"/>
                          <w:rPr>
                            <w:rFonts w:ascii="Arial" w:hAnsi="Arial" w:cs="Arial"/>
                            <w:b/>
                            <w:sz w:val="20"/>
                            <w:szCs w:val="20"/>
                          </w:rPr>
                        </w:pPr>
                        <w:r w:rsidRPr="00DB60EC">
                          <w:rPr>
                            <w:rFonts w:ascii="Arial" w:hAnsi="Arial" w:cs="Arial"/>
                            <w:b/>
                            <w:sz w:val="20"/>
                            <w:szCs w:val="20"/>
                          </w:rPr>
                          <w:t>11</w:t>
                        </w:r>
                      </w:p>
                    </w:tc>
                    <w:tc>
                      <w:tcPr>
                        <w:tcW w:w="3521" w:type="dxa"/>
                        <w:tcBorders>
                          <w:top w:val="nil"/>
                          <w:left w:val="nil"/>
                          <w:bottom w:val="nil"/>
                          <w:right w:val="nil"/>
                        </w:tcBorders>
                        <w:shd w:val="clear" w:color="auto" w:fill="auto"/>
                        <w:noWrap/>
                        <w:vAlign w:val="bottom"/>
                      </w:tcPr>
                      <w:p w:rsidR="00500D8A" w:rsidRPr="00DB60EC" w:rsidRDefault="00500D8A" w:rsidP="008D269E">
                        <w:pPr>
                          <w:spacing w:before="120" w:after="120"/>
                          <w:rPr>
                            <w:rFonts w:ascii="Arial" w:hAnsi="Arial" w:cs="Arial"/>
                            <w:b/>
                            <w:sz w:val="20"/>
                            <w:szCs w:val="20"/>
                          </w:rPr>
                        </w:pPr>
                        <w:r w:rsidRPr="00DB60EC">
                          <w:rPr>
                            <w:rFonts w:ascii="Arial" w:hAnsi="Arial" w:cs="Arial"/>
                            <w:b/>
                            <w:sz w:val="20"/>
                            <w:szCs w:val="20"/>
                          </w:rPr>
                          <w:t xml:space="preserve">Aging Resources of </w:t>
                        </w:r>
                        <w:smartTag w:uri="urn:schemas-microsoft-com:office:smarttags" w:element="place">
                          <w:r w:rsidRPr="00DB60EC">
                            <w:rPr>
                              <w:rFonts w:ascii="Arial" w:hAnsi="Arial" w:cs="Arial"/>
                              <w:b/>
                              <w:sz w:val="20"/>
                              <w:szCs w:val="20"/>
                            </w:rPr>
                            <w:t>Central Iowa</w:t>
                          </w:r>
                        </w:smartTag>
                      </w:p>
                    </w:tc>
                  </w:tr>
                  <w:tr w:rsidR="00500D8A" w:rsidRPr="00DB60EC">
                    <w:trPr>
                      <w:trHeight w:val="255"/>
                    </w:trPr>
                    <w:tc>
                      <w:tcPr>
                        <w:tcW w:w="328" w:type="dxa"/>
                        <w:tcBorders>
                          <w:top w:val="nil"/>
                          <w:left w:val="nil"/>
                          <w:bottom w:val="nil"/>
                          <w:right w:val="nil"/>
                        </w:tcBorders>
                        <w:shd w:val="clear" w:color="auto" w:fill="auto"/>
                        <w:noWrap/>
                        <w:vAlign w:val="bottom"/>
                      </w:tcPr>
                      <w:p w:rsidR="00500D8A" w:rsidRPr="00DB60EC" w:rsidRDefault="00500D8A" w:rsidP="008D269E">
                        <w:pPr>
                          <w:spacing w:before="120" w:after="120"/>
                          <w:jc w:val="right"/>
                          <w:rPr>
                            <w:rFonts w:ascii="Arial" w:hAnsi="Arial" w:cs="Arial"/>
                            <w:b/>
                            <w:sz w:val="20"/>
                            <w:szCs w:val="20"/>
                          </w:rPr>
                        </w:pPr>
                        <w:r w:rsidRPr="00DB60EC">
                          <w:rPr>
                            <w:rFonts w:ascii="Arial" w:hAnsi="Arial" w:cs="Arial"/>
                            <w:b/>
                            <w:sz w:val="20"/>
                            <w:szCs w:val="20"/>
                          </w:rPr>
                          <w:t>3</w:t>
                        </w:r>
                      </w:p>
                    </w:tc>
                    <w:tc>
                      <w:tcPr>
                        <w:tcW w:w="3452" w:type="dxa"/>
                        <w:tcBorders>
                          <w:top w:val="nil"/>
                          <w:left w:val="nil"/>
                          <w:bottom w:val="nil"/>
                          <w:right w:val="nil"/>
                        </w:tcBorders>
                        <w:shd w:val="clear" w:color="auto" w:fill="auto"/>
                        <w:noWrap/>
                        <w:vAlign w:val="bottom"/>
                      </w:tcPr>
                      <w:p w:rsidR="00500D8A" w:rsidRPr="00DB60EC" w:rsidRDefault="00500D8A" w:rsidP="008D269E">
                        <w:pPr>
                          <w:spacing w:before="120" w:after="120"/>
                          <w:rPr>
                            <w:rFonts w:ascii="Arial" w:hAnsi="Arial" w:cs="Arial"/>
                            <w:b/>
                            <w:sz w:val="20"/>
                            <w:szCs w:val="20"/>
                          </w:rPr>
                        </w:pPr>
                        <w:r w:rsidRPr="00DB60EC">
                          <w:rPr>
                            <w:rFonts w:ascii="Arial" w:hAnsi="Arial" w:cs="Arial"/>
                            <w:b/>
                            <w:sz w:val="20"/>
                            <w:szCs w:val="20"/>
                          </w:rPr>
                          <w:t>Northwest Aging Association</w:t>
                        </w:r>
                      </w:p>
                    </w:tc>
                    <w:tc>
                      <w:tcPr>
                        <w:tcW w:w="439" w:type="dxa"/>
                        <w:tcBorders>
                          <w:top w:val="nil"/>
                          <w:left w:val="nil"/>
                          <w:bottom w:val="nil"/>
                          <w:right w:val="nil"/>
                        </w:tcBorders>
                        <w:shd w:val="clear" w:color="auto" w:fill="auto"/>
                        <w:noWrap/>
                        <w:vAlign w:val="bottom"/>
                      </w:tcPr>
                      <w:p w:rsidR="00500D8A" w:rsidRPr="00DB60EC" w:rsidRDefault="00500D8A" w:rsidP="008D269E">
                        <w:pPr>
                          <w:spacing w:before="120" w:after="120"/>
                          <w:jc w:val="right"/>
                          <w:rPr>
                            <w:rFonts w:ascii="Arial" w:hAnsi="Arial" w:cs="Arial"/>
                            <w:b/>
                            <w:sz w:val="20"/>
                            <w:szCs w:val="20"/>
                          </w:rPr>
                        </w:pPr>
                        <w:r w:rsidRPr="00DB60EC">
                          <w:rPr>
                            <w:rFonts w:ascii="Arial" w:hAnsi="Arial" w:cs="Arial"/>
                            <w:b/>
                            <w:sz w:val="20"/>
                            <w:szCs w:val="20"/>
                          </w:rPr>
                          <w:t>13</w:t>
                        </w:r>
                      </w:p>
                    </w:tc>
                    <w:tc>
                      <w:tcPr>
                        <w:tcW w:w="3521" w:type="dxa"/>
                        <w:tcBorders>
                          <w:top w:val="nil"/>
                          <w:left w:val="nil"/>
                          <w:bottom w:val="nil"/>
                          <w:right w:val="nil"/>
                        </w:tcBorders>
                        <w:shd w:val="clear" w:color="auto" w:fill="auto"/>
                        <w:noWrap/>
                        <w:vAlign w:val="bottom"/>
                      </w:tcPr>
                      <w:p w:rsidR="00500D8A" w:rsidRPr="00DB60EC" w:rsidRDefault="00500D8A" w:rsidP="008D269E">
                        <w:pPr>
                          <w:spacing w:before="120" w:after="120"/>
                          <w:rPr>
                            <w:rFonts w:ascii="Arial" w:hAnsi="Arial" w:cs="Arial"/>
                            <w:b/>
                            <w:sz w:val="20"/>
                            <w:szCs w:val="20"/>
                          </w:rPr>
                        </w:pPr>
                        <w:r w:rsidRPr="00DB60EC">
                          <w:rPr>
                            <w:rFonts w:ascii="Arial" w:hAnsi="Arial" w:cs="Arial"/>
                            <w:b/>
                            <w:sz w:val="20"/>
                            <w:szCs w:val="20"/>
                          </w:rPr>
                          <w:t>Southwest 8 Senior Services</w:t>
                        </w:r>
                      </w:p>
                    </w:tc>
                  </w:tr>
                  <w:tr w:rsidR="00500D8A" w:rsidRPr="00DB60EC">
                    <w:trPr>
                      <w:trHeight w:val="255"/>
                    </w:trPr>
                    <w:tc>
                      <w:tcPr>
                        <w:tcW w:w="328" w:type="dxa"/>
                        <w:tcBorders>
                          <w:top w:val="nil"/>
                          <w:left w:val="nil"/>
                          <w:bottom w:val="nil"/>
                          <w:right w:val="nil"/>
                        </w:tcBorders>
                        <w:shd w:val="clear" w:color="auto" w:fill="auto"/>
                        <w:noWrap/>
                        <w:vAlign w:val="bottom"/>
                      </w:tcPr>
                      <w:p w:rsidR="00500D8A" w:rsidRPr="00DB60EC" w:rsidRDefault="00500D8A" w:rsidP="008D269E">
                        <w:pPr>
                          <w:spacing w:before="120" w:after="120"/>
                          <w:jc w:val="right"/>
                          <w:rPr>
                            <w:rFonts w:ascii="Arial" w:hAnsi="Arial" w:cs="Arial"/>
                            <w:b/>
                            <w:sz w:val="20"/>
                            <w:szCs w:val="20"/>
                          </w:rPr>
                        </w:pPr>
                        <w:r w:rsidRPr="00DB60EC">
                          <w:rPr>
                            <w:rFonts w:ascii="Arial" w:hAnsi="Arial" w:cs="Arial"/>
                            <w:b/>
                            <w:sz w:val="20"/>
                            <w:szCs w:val="20"/>
                          </w:rPr>
                          <w:t>4</w:t>
                        </w:r>
                      </w:p>
                    </w:tc>
                    <w:tc>
                      <w:tcPr>
                        <w:tcW w:w="3452" w:type="dxa"/>
                        <w:tcBorders>
                          <w:top w:val="nil"/>
                          <w:left w:val="nil"/>
                          <w:bottom w:val="nil"/>
                          <w:right w:val="nil"/>
                        </w:tcBorders>
                        <w:shd w:val="clear" w:color="auto" w:fill="auto"/>
                        <w:noWrap/>
                        <w:vAlign w:val="bottom"/>
                      </w:tcPr>
                      <w:p w:rsidR="00500D8A" w:rsidRPr="00DB60EC" w:rsidRDefault="00500D8A" w:rsidP="008D269E">
                        <w:pPr>
                          <w:spacing w:before="120" w:after="120"/>
                          <w:rPr>
                            <w:rFonts w:ascii="Arial" w:hAnsi="Arial" w:cs="Arial"/>
                            <w:b/>
                            <w:sz w:val="20"/>
                            <w:szCs w:val="20"/>
                          </w:rPr>
                        </w:pPr>
                        <w:r w:rsidRPr="00DB60EC">
                          <w:rPr>
                            <w:rFonts w:ascii="Arial" w:hAnsi="Arial" w:cs="Arial"/>
                            <w:b/>
                            <w:sz w:val="20"/>
                            <w:szCs w:val="20"/>
                          </w:rPr>
                          <w:t>Siouxland</w:t>
                        </w:r>
                      </w:p>
                    </w:tc>
                    <w:tc>
                      <w:tcPr>
                        <w:tcW w:w="439" w:type="dxa"/>
                        <w:tcBorders>
                          <w:top w:val="nil"/>
                          <w:left w:val="nil"/>
                          <w:bottom w:val="nil"/>
                          <w:right w:val="nil"/>
                        </w:tcBorders>
                        <w:shd w:val="clear" w:color="auto" w:fill="auto"/>
                        <w:noWrap/>
                        <w:vAlign w:val="bottom"/>
                      </w:tcPr>
                      <w:p w:rsidR="00500D8A" w:rsidRPr="00DB60EC" w:rsidRDefault="00500D8A" w:rsidP="008D269E">
                        <w:pPr>
                          <w:spacing w:before="120" w:after="120"/>
                          <w:jc w:val="right"/>
                          <w:rPr>
                            <w:rFonts w:ascii="Arial" w:hAnsi="Arial" w:cs="Arial"/>
                            <w:b/>
                            <w:sz w:val="20"/>
                            <w:szCs w:val="20"/>
                          </w:rPr>
                        </w:pPr>
                        <w:r w:rsidRPr="00DB60EC">
                          <w:rPr>
                            <w:rFonts w:ascii="Arial" w:hAnsi="Arial" w:cs="Arial"/>
                            <w:b/>
                            <w:sz w:val="20"/>
                            <w:szCs w:val="20"/>
                          </w:rPr>
                          <w:t>14</w:t>
                        </w:r>
                      </w:p>
                    </w:tc>
                    <w:tc>
                      <w:tcPr>
                        <w:tcW w:w="3521" w:type="dxa"/>
                        <w:tcBorders>
                          <w:top w:val="nil"/>
                          <w:left w:val="nil"/>
                          <w:bottom w:val="nil"/>
                          <w:right w:val="nil"/>
                        </w:tcBorders>
                        <w:shd w:val="clear" w:color="auto" w:fill="auto"/>
                        <w:noWrap/>
                        <w:vAlign w:val="bottom"/>
                      </w:tcPr>
                      <w:p w:rsidR="00500D8A" w:rsidRPr="00DB60EC" w:rsidRDefault="00500D8A" w:rsidP="008D269E">
                        <w:pPr>
                          <w:spacing w:before="120" w:after="120"/>
                          <w:rPr>
                            <w:rFonts w:ascii="Arial" w:hAnsi="Arial" w:cs="Arial"/>
                            <w:b/>
                            <w:sz w:val="20"/>
                            <w:szCs w:val="20"/>
                          </w:rPr>
                        </w:pPr>
                        <w:r w:rsidRPr="00DB60EC">
                          <w:rPr>
                            <w:rFonts w:ascii="Arial" w:hAnsi="Arial" w:cs="Arial"/>
                            <w:b/>
                            <w:sz w:val="20"/>
                            <w:szCs w:val="20"/>
                          </w:rPr>
                          <w:t>Area XIV</w:t>
                        </w:r>
                      </w:p>
                    </w:tc>
                  </w:tr>
                  <w:tr w:rsidR="00500D8A" w:rsidRPr="00DB60EC">
                    <w:trPr>
                      <w:trHeight w:val="255"/>
                    </w:trPr>
                    <w:tc>
                      <w:tcPr>
                        <w:tcW w:w="328" w:type="dxa"/>
                        <w:tcBorders>
                          <w:top w:val="nil"/>
                          <w:left w:val="nil"/>
                          <w:bottom w:val="nil"/>
                          <w:right w:val="nil"/>
                        </w:tcBorders>
                        <w:shd w:val="clear" w:color="auto" w:fill="auto"/>
                        <w:noWrap/>
                        <w:vAlign w:val="bottom"/>
                      </w:tcPr>
                      <w:p w:rsidR="00500D8A" w:rsidRPr="00DB60EC" w:rsidRDefault="00500D8A" w:rsidP="008D269E">
                        <w:pPr>
                          <w:spacing w:before="120" w:after="120"/>
                          <w:jc w:val="right"/>
                          <w:rPr>
                            <w:rFonts w:ascii="Arial" w:hAnsi="Arial" w:cs="Arial"/>
                            <w:b/>
                            <w:sz w:val="20"/>
                            <w:szCs w:val="20"/>
                          </w:rPr>
                        </w:pPr>
                        <w:r w:rsidRPr="00DB60EC">
                          <w:rPr>
                            <w:rFonts w:ascii="Arial" w:hAnsi="Arial" w:cs="Arial"/>
                            <w:b/>
                            <w:sz w:val="20"/>
                            <w:szCs w:val="20"/>
                          </w:rPr>
                          <w:t>7</w:t>
                        </w:r>
                      </w:p>
                    </w:tc>
                    <w:tc>
                      <w:tcPr>
                        <w:tcW w:w="3452" w:type="dxa"/>
                        <w:tcBorders>
                          <w:top w:val="nil"/>
                          <w:left w:val="nil"/>
                          <w:bottom w:val="nil"/>
                          <w:right w:val="nil"/>
                        </w:tcBorders>
                        <w:shd w:val="clear" w:color="auto" w:fill="auto"/>
                        <w:noWrap/>
                        <w:vAlign w:val="bottom"/>
                      </w:tcPr>
                      <w:p w:rsidR="00500D8A" w:rsidRPr="00DB60EC" w:rsidRDefault="00500D8A" w:rsidP="008D269E">
                        <w:pPr>
                          <w:spacing w:before="120" w:after="120"/>
                          <w:rPr>
                            <w:rFonts w:ascii="Arial" w:hAnsi="Arial" w:cs="Arial"/>
                            <w:b/>
                            <w:sz w:val="20"/>
                            <w:szCs w:val="20"/>
                          </w:rPr>
                        </w:pPr>
                        <w:smartTag w:uri="urn:schemas-microsoft-com:office:smarttags" w:element="place">
                          <w:smartTag w:uri="urn:schemas-microsoft-com:office:smarttags" w:element="PlaceName">
                            <w:r w:rsidRPr="00DB60EC">
                              <w:rPr>
                                <w:rFonts w:ascii="Arial" w:hAnsi="Arial" w:cs="Arial"/>
                                <w:b/>
                                <w:sz w:val="20"/>
                                <w:szCs w:val="20"/>
                              </w:rPr>
                              <w:t>Hawkeye</w:t>
                            </w:r>
                          </w:smartTag>
                          <w:r w:rsidRPr="00DB60EC">
                            <w:rPr>
                              <w:rFonts w:ascii="Arial" w:hAnsi="Arial" w:cs="Arial"/>
                              <w:b/>
                              <w:sz w:val="20"/>
                              <w:szCs w:val="20"/>
                            </w:rPr>
                            <w:t xml:space="preserve"> </w:t>
                          </w:r>
                          <w:smartTag w:uri="urn:schemas-microsoft-com:office:smarttags" w:element="PlaceType">
                            <w:r w:rsidRPr="00DB60EC">
                              <w:rPr>
                                <w:rFonts w:ascii="Arial" w:hAnsi="Arial" w:cs="Arial"/>
                                <w:b/>
                                <w:sz w:val="20"/>
                                <w:szCs w:val="20"/>
                              </w:rPr>
                              <w:t>Valley</w:t>
                            </w:r>
                          </w:smartTag>
                        </w:smartTag>
                      </w:p>
                    </w:tc>
                    <w:tc>
                      <w:tcPr>
                        <w:tcW w:w="439" w:type="dxa"/>
                        <w:tcBorders>
                          <w:top w:val="nil"/>
                          <w:left w:val="nil"/>
                          <w:bottom w:val="nil"/>
                          <w:right w:val="nil"/>
                        </w:tcBorders>
                        <w:shd w:val="clear" w:color="auto" w:fill="auto"/>
                        <w:noWrap/>
                        <w:vAlign w:val="bottom"/>
                      </w:tcPr>
                      <w:p w:rsidR="00500D8A" w:rsidRPr="00DB60EC" w:rsidRDefault="00500D8A" w:rsidP="008D269E">
                        <w:pPr>
                          <w:spacing w:before="120" w:after="120"/>
                          <w:jc w:val="right"/>
                          <w:rPr>
                            <w:rFonts w:ascii="Arial" w:hAnsi="Arial" w:cs="Arial"/>
                            <w:b/>
                            <w:sz w:val="20"/>
                            <w:szCs w:val="20"/>
                          </w:rPr>
                        </w:pPr>
                        <w:r w:rsidRPr="00DB60EC">
                          <w:rPr>
                            <w:rFonts w:ascii="Arial" w:hAnsi="Arial" w:cs="Arial"/>
                            <w:b/>
                            <w:sz w:val="20"/>
                            <w:szCs w:val="20"/>
                          </w:rPr>
                          <w:t>15</w:t>
                        </w:r>
                      </w:p>
                    </w:tc>
                    <w:tc>
                      <w:tcPr>
                        <w:tcW w:w="3521" w:type="dxa"/>
                        <w:tcBorders>
                          <w:top w:val="nil"/>
                          <w:left w:val="nil"/>
                          <w:bottom w:val="nil"/>
                          <w:right w:val="nil"/>
                        </w:tcBorders>
                        <w:shd w:val="clear" w:color="auto" w:fill="auto"/>
                        <w:noWrap/>
                        <w:vAlign w:val="bottom"/>
                      </w:tcPr>
                      <w:p w:rsidR="00500D8A" w:rsidRPr="00DB60EC" w:rsidRDefault="00500D8A" w:rsidP="008D269E">
                        <w:pPr>
                          <w:spacing w:before="120" w:after="120"/>
                          <w:rPr>
                            <w:rFonts w:ascii="Arial" w:hAnsi="Arial" w:cs="Arial"/>
                            <w:b/>
                            <w:sz w:val="20"/>
                            <w:szCs w:val="20"/>
                          </w:rPr>
                        </w:pPr>
                        <w:r w:rsidRPr="00DB60EC">
                          <w:rPr>
                            <w:rFonts w:ascii="Arial" w:hAnsi="Arial" w:cs="Arial"/>
                            <w:b/>
                            <w:sz w:val="20"/>
                            <w:szCs w:val="20"/>
                          </w:rPr>
                          <w:t>Seneca</w:t>
                        </w:r>
                      </w:p>
                    </w:tc>
                  </w:tr>
                  <w:tr w:rsidR="00500D8A" w:rsidRPr="00DB60EC">
                    <w:trPr>
                      <w:trHeight w:val="255"/>
                    </w:trPr>
                    <w:tc>
                      <w:tcPr>
                        <w:tcW w:w="328" w:type="dxa"/>
                        <w:tcBorders>
                          <w:top w:val="nil"/>
                          <w:left w:val="nil"/>
                          <w:bottom w:val="nil"/>
                          <w:right w:val="nil"/>
                        </w:tcBorders>
                        <w:shd w:val="clear" w:color="auto" w:fill="auto"/>
                        <w:noWrap/>
                        <w:vAlign w:val="bottom"/>
                      </w:tcPr>
                      <w:p w:rsidR="00500D8A" w:rsidRPr="00DB60EC" w:rsidRDefault="00500D8A" w:rsidP="008D269E">
                        <w:pPr>
                          <w:spacing w:before="120" w:after="120"/>
                          <w:jc w:val="right"/>
                          <w:rPr>
                            <w:rFonts w:ascii="Arial" w:hAnsi="Arial" w:cs="Arial"/>
                            <w:b/>
                            <w:sz w:val="20"/>
                            <w:szCs w:val="20"/>
                          </w:rPr>
                        </w:pPr>
                        <w:r w:rsidRPr="00DB60EC">
                          <w:rPr>
                            <w:rFonts w:ascii="Arial" w:hAnsi="Arial" w:cs="Arial"/>
                            <w:b/>
                            <w:sz w:val="20"/>
                            <w:szCs w:val="20"/>
                          </w:rPr>
                          <w:t>8</w:t>
                        </w:r>
                      </w:p>
                    </w:tc>
                    <w:tc>
                      <w:tcPr>
                        <w:tcW w:w="3452" w:type="dxa"/>
                        <w:tcBorders>
                          <w:top w:val="nil"/>
                          <w:left w:val="nil"/>
                          <w:bottom w:val="nil"/>
                          <w:right w:val="nil"/>
                        </w:tcBorders>
                        <w:shd w:val="clear" w:color="auto" w:fill="auto"/>
                        <w:noWrap/>
                        <w:vAlign w:val="bottom"/>
                      </w:tcPr>
                      <w:p w:rsidR="00500D8A" w:rsidRPr="00DB60EC" w:rsidRDefault="00500D8A" w:rsidP="008D269E">
                        <w:pPr>
                          <w:spacing w:before="120" w:after="120"/>
                          <w:rPr>
                            <w:rFonts w:ascii="Arial" w:hAnsi="Arial" w:cs="Arial"/>
                            <w:b/>
                            <w:sz w:val="20"/>
                            <w:szCs w:val="20"/>
                          </w:rPr>
                        </w:pPr>
                        <w:smartTag w:uri="urn:schemas-microsoft-com:office:smarttags" w:element="place">
                          <w:smartTag w:uri="urn:schemas-microsoft-com:office:smarttags" w:element="PlaceName">
                            <w:r w:rsidRPr="00DB60EC">
                              <w:rPr>
                                <w:rFonts w:ascii="Arial" w:hAnsi="Arial" w:cs="Arial"/>
                                <w:b/>
                                <w:sz w:val="20"/>
                                <w:szCs w:val="20"/>
                              </w:rPr>
                              <w:t>Scenic</w:t>
                            </w:r>
                          </w:smartTag>
                          <w:r w:rsidRPr="00DB60EC">
                            <w:rPr>
                              <w:rFonts w:ascii="Arial" w:hAnsi="Arial" w:cs="Arial"/>
                              <w:b/>
                              <w:sz w:val="20"/>
                              <w:szCs w:val="20"/>
                            </w:rPr>
                            <w:t xml:space="preserve"> </w:t>
                          </w:r>
                          <w:smartTag w:uri="urn:schemas-microsoft-com:office:smarttags" w:element="PlaceType">
                            <w:r w:rsidRPr="00DB60EC">
                              <w:rPr>
                                <w:rFonts w:ascii="Arial" w:hAnsi="Arial" w:cs="Arial"/>
                                <w:b/>
                                <w:sz w:val="20"/>
                                <w:szCs w:val="20"/>
                              </w:rPr>
                              <w:t>Valley</w:t>
                            </w:r>
                          </w:smartTag>
                        </w:smartTag>
                      </w:p>
                    </w:tc>
                    <w:tc>
                      <w:tcPr>
                        <w:tcW w:w="439" w:type="dxa"/>
                        <w:tcBorders>
                          <w:top w:val="nil"/>
                          <w:left w:val="nil"/>
                          <w:bottom w:val="nil"/>
                          <w:right w:val="nil"/>
                        </w:tcBorders>
                        <w:shd w:val="clear" w:color="auto" w:fill="auto"/>
                        <w:noWrap/>
                        <w:vAlign w:val="bottom"/>
                      </w:tcPr>
                      <w:p w:rsidR="00500D8A" w:rsidRPr="00DB60EC" w:rsidRDefault="00500D8A" w:rsidP="008D269E">
                        <w:pPr>
                          <w:spacing w:before="120" w:after="120"/>
                          <w:jc w:val="right"/>
                          <w:rPr>
                            <w:rFonts w:ascii="Arial" w:hAnsi="Arial" w:cs="Arial"/>
                            <w:b/>
                            <w:sz w:val="20"/>
                            <w:szCs w:val="20"/>
                          </w:rPr>
                        </w:pPr>
                        <w:r w:rsidRPr="00DB60EC">
                          <w:rPr>
                            <w:rFonts w:ascii="Arial" w:hAnsi="Arial" w:cs="Arial"/>
                            <w:b/>
                            <w:sz w:val="20"/>
                            <w:szCs w:val="20"/>
                          </w:rPr>
                          <w:t>16</w:t>
                        </w:r>
                      </w:p>
                    </w:tc>
                    <w:tc>
                      <w:tcPr>
                        <w:tcW w:w="3521" w:type="dxa"/>
                        <w:tcBorders>
                          <w:top w:val="nil"/>
                          <w:left w:val="nil"/>
                          <w:bottom w:val="nil"/>
                          <w:right w:val="nil"/>
                        </w:tcBorders>
                        <w:shd w:val="clear" w:color="auto" w:fill="auto"/>
                        <w:noWrap/>
                        <w:vAlign w:val="bottom"/>
                      </w:tcPr>
                      <w:p w:rsidR="00500D8A" w:rsidRPr="00DB60EC" w:rsidRDefault="00500D8A" w:rsidP="008D269E">
                        <w:pPr>
                          <w:spacing w:before="120" w:after="120"/>
                          <w:rPr>
                            <w:rFonts w:ascii="Arial" w:hAnsi="Arial" w:cs="Arial"/>
                            <w:b/>
                            <w:sz w:val="20"/>
                            <w:szCs w:val="20"/>
                          </w:rPr>
                        </w:pPr>
                        <w:smartTag w:uri="urn:schemas-microsoft-com:office:smarttags" w:element="place">
                          <w:r w:rsidRPr="00DB60EC">
                            <w:rPr>
                              <w:rFonts w:ascii="Arial" w:hAnsi="Arial" w:cs="Arial"/>
                              <w:b/>
                              <w:sz w:val="20"/>
                              <w:szCs w:val="20"/>
                            </w:rPr>
                            <w:t>Southeast Iowa</w:t>
                          </w:r>
                        </w:smartTag>
                      </w:p>
                    </w:tc>
                  </w:tr>
                  <w:tr w:rsidR="00500D8A" w:rsidRPr="00DB60EC">
                    <w:trPr>
                      <w:trHeight w:val="255"/>
                    </w:trPr>
                    <w:tc>
                      <w:tcPr>
                        <w:tcW w:w="328" w:type="dxa"/>
                        <w:tcBorders>
                          <w:top w:val="nil"/>
                          <w:left w:val="nil"/>
                          <w:bottom w:val="nil"/>
                          <w:right w:val="nil"/>
                        </w:tcBorders>
                        <w:shd w:val="clear" w:color="auto" w:fill="auto"/>
                        <w:noWrap/>
                        <w:vAlign w:val="bottom"/>
                      </w:tcPr>
                      <w:p w:rsidR="00500D8A" w:rsidRPr="00DB60EC" w:rsidRDefault="00500D8A" w:rsidP="008D269E">
                        <w:pPr>
                          <w:spacing w:before="120" w:after="120"/>
                          <w:jc w:val="right"/>
                          <w:rPr>
                            <w:rFonts w:ascii="Arial" w:hAnsi="Arial" w:cs="Arial"/>
                            <w:b/>
                            <w:sz w:val="20"/>
                            <w:szCs w:val="20"/>
                          </w:rPr>
                        </w:pPr>
                        <w:r w:rsidRPr="00DB60EC">
                          <w:rPr>
                            <w:rFonts w:ascii="Arial" w:hAnsi="Arial" w:cs="Arial"/>
                            <w:b/>
                            <w:sz w:val="20"/>
                            <w:szCs w:val="20"/>
                          </w:rPr>
                          <w:t>9</w:t>
                        </w:r>
                      </w:p>
                    </w:tc>
                    <w:tc>
                      <w:tcPr>
                        <w:tcW w:w="3452" w:type="dxa"/>
                        <w:tcBorders>
                          <w:top w:val="nil"/>
                          <w:left w:val="nil"/>
                          <w:bottom w:val="nil"/>
                          <w:right w:val="nil"/>
                        </w:tcBorders>
                        <w:shd w:val="clear" w:color="auto" w:fill="auto"/>
                        <w:noWrap/>
                        <w:vAlign w:val="bottom"/>
                      </w:tcPr>
                      <w:p w:rsidR="00500D8A" w:rsidRPr="00DB60EC" w:rsidRDefault="00500D8A" w:rsidP="008D269E">
                        <w:pPr>
                          <w:spacing w:before="120" w:after="120"/>
                          <w:rPr>
                            <w:rFonts w:ascii="Arial" w:hAnsi="Arial" w:cs="Arial"/>
                            <w:b/>
                            <w:sz w:val="20"/>
                            <w:szCs w:val="20"/>
                          </w:rPr>
                        </w:pPr>
                        <w:r w:rsidRPr="00DB60EC">
                          <w:rPr>
                            <w:rFonts w:ascii="Arial" w:hAnsi="Arial" w:cs="Arial"/>
                            <w:b/>
                            <w:sz w:val="20"/>
                            <w:szCs w:val="20"/>
                          </w:rPr>
                          <w:t>Generations</w:t>
                        </w:r>
                      </w:p>
                    </w:tc>
                    <w:tc>
                      <w:tcPr>
                        <w:tcW w:w="439" w:type="dxa"/>
                        <w:tcBorders>
                          <w:top w:val="nil"/>
                          <w:left w:val="nil"/>
                          <w:bottom w:val="nil"/>
                          <w:right w:val="nil"/>
                        </w:tcBorders>
                        <w:shd w:val="clear" w:color="auto" w:fill="auto"/>
                        <w:noWrap/>
                        <w:vAlign w:val="bottom"/>
                      </w:tcPr>
                      <w:p w:rsidR="00500D8A" w:rsidRPr="00DB60EC" w:rsidRDefault="00500D8A" w:rsidP="008D269E">
                        <w:pPr>
                          <w:spacing w:before="120" w:after="120"/>
                          <w:rPr>
                            <w:rFonts w:ascii="Arial" w:hAnsi="Arial" w:cs="Arial"/>
                            <w:b/>
                            <w:sz w:val="20"/>
                            <w:szCs w:val="20"/>
                          </w:rPr>
                        </w:pPr>
                      </w:p>
                    </w:tc>
                    <w:tc>
                      <w:tcPr>
                        <w:tcW w:w="3521" w:type="dxa"/>
                        <w:tcBorders>
                          <w:top w:val="nil"/>
                          <w:left w:val="nil"/>
                          <w:bottom w:val="nil"/>
                          <w:right w:val="nil"/>
                        </w:tcBorders>
                        <w:shd w:val="clear" w:color="auto" w:fill="auto"/>
                        <w:noWrap/>
                        <w:vAlign w:val="bottom"/>
                      </w:tcPr>
                      <w:p w:rsidR="00500D8A" w:rsidRPr="00DB60EC" w:rsidRDefault="00500D8A" w:rsidP="008D269E">
                        <w:pPr>
                          <w:spacing w:before="120" w:after="120"/>
                          <w:rPr>
                            <w:rFonts w:ascii="Arial" w:hAnsi="Arial" w:cs="Arial"/>
                            <w:b/>
                            <w:sz w:val="20"/>
                            <w:szCs w:val="20"/>
                          </w:rPr>
                        </w:pPr>
                      </w:p>
                    </w:tc>
                  </w:tr>
                </w:tbl>
                <w:p w:rsidR="00500D8A" w:rsidRDefault="00500D8A" w:rsidP="009255ED">
                  <w:pPr>
                    <w:spacing w:before="120" w:after="120"/>
                  </w:pPr>
                </w:p>
              </w:txbxContent>
            </v:textbox>
          </v:shape>
        </w:pict>
      </w:r>
      <w:r w:rsidR="00651371" w:rsidRPr="00A341AD">
        <w:rPr>
          <w:rFonts w:ascii="Bell MT" w:hAnsi="Bell MT"/>
          <w:sz w:val="28"/>
          <w:szCs w:val="28"/>
        </w:rPr>
        <w:br w:type="page"/>
      </w:r>
    </w:p>
    <w:p w:rsidR="00E54384" w:rsidRDefault="00E54384" w:rsidP="003B3302">
      <w:pPr>
        <w:jc w:val="center"/>
        <w:rPr>
          <w:b/>
          <w:sz w:val="28"/>
          <w:szCs w:val="28"/>
        </w:rPr>
      </w:pPr>
      <w:r>
        <w:rPr>
          <w:b/>
          <w:sz w:val="28"/>
          <w:szCs w:val="28"/>
        </w:rPr>
        <w:t>Figure 3:  Clients Served by Age Group and AAA</w:t>
      </w:r>
    </w:p>
    <w:p w:rsidR="00E54384" w:rsidRDefault="00E54384" w:rsidP="003B3302">
      <w:pPr>
        <w:jc w:val="center"/>
        <w:rPr>
          <w:b/>
          <w:sz w:val="28"/>
          <w:szCs w:val="28"/>
        </w:rPr>
      </w:pPr>
    </w:p>
    <w:p w:rsidR="004E3C9E" w:rsidRPr="00E54384" w:rsidRDefault="004E3C9E" w:rsidP="003B3302">
      <w:pPr>
        <w:jc w:val="center"/>
        <w:rPr>
          <w:b/>
          <w:sz w:val="28"/>
          <w:szCs w:val="28"/>
        </w:rPr>
      </w:pPr>
    </w:p>
    <w:p w:rsidR="009255ED" w:rsidRDefault="009255ED" w:rsidP="009255ED">
      <w:pPr>
        <w:rPr>
          <w:rFonts w:ascii="Bell MT" w:hAnsi="Bell MT"/>
          <w:sz w:val="28"/>
          <w:szCs w:val="28"/>
        </w:rPr>
      </w:pPr>
      <w:r>
        <w:rPr>
          <w:rFonts w:ascii="Bell MT" w:hAnsi="Bell MT"/>
          <w:noProof/>
          <w:sz w:val="28"/>
          <w:szCs w:val="28"/>
        </w:rPr>
        <w:pict>
          <v:shape id="_x0000_s1040" type="#_x0000_t202" style="position:absolute;margin-left:9pt;margin-top:7.6pt;width:486pt;height:252.1pt;z-index:251650048" strokeweight=".5pt">
            <v:fill opacity="0"/>
            <v:textbox style="mso-next-textbox:#_x0000_s1040;mso-fit-shape-to-text:t">
              <w:txbxContent>
                <w:p w:rsidR="00500D8A" w:rsidRDefault="00DA53BE" w:rsidP="009255ED">
                  <w:r>
                    <w:rPr>
                      <w:noProof/>
                    </w:rPr>
                    <w:drawing>
                      <wp:inline distT="0" distB="0" distL="0" distR="0">
                        <wp:extent cx="5867400" cy="310515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v:textbox>
          </v:shape>
        </w:pict>
      </w:r>
    </w:p>
    <w:p w:rsidR="00E54384" w:rsidRDefault="00E54384" w:rsidP="009255ED">
      <w:pPr>
        <w:jc w:val="center"/>
        <w:rPr>
          <w:rFonts w:ascii="Bell MT" w:hAnsi="Bell MT"/>
          <w:sz w:val="28"/>
          <w:szCs w:val="28"/>
        </w:rPr>
      </w:pPr>
    </w:p>
    <w:p w:rsidR="00E54384" w:rsidRPr="00E54384" w:rsidRDefault="00E54384" w:rsidP="00E54384">
      <w:pPr>
        <w:rPr>
          <w:rFonts w:ascii="Bell MT" w:hAnsi="Bell MT"/>
          <w:sz w:val="28"/>
          <w:szCs w:val="28"/>
        </w:rPr>
      </w:pPr>
    </w:p>
    <w:p w:rsidR="00E54384" w:rsidRPr="00E54384" w:rsidRDefault="00E54384" w:rsidP="00E54384">
      <w:pPr>
        <w:rPr>
          <w:rFonts w:ascii="Bell MT" w:hAnsi="Bell MT"/>
          <w:sz w:val="28"/>
          <w:szCs w:val="28"/>
        </w:rPr>
      </w:pPr>
    </w:p>
    <w:p w:rsidR="00E54384" w:rsidRPr="00E54384" w:rsidRDefault="00E54384" w:rsidP="00E54384">
      <w:pPr>
        <w:rPr>
          <w:rFonts w:ascii="Bell MT" w:hAnsi="Bell MT"/>
          <w:sz w:val="28"/>
          <w:szCs w:val="28"/>
        </w:rPr>
      </w:pPr>
    </w:p>
    <w:p w:rsidR="00E54384" w:rsidRPr="00E54384" w:rsidRDefault="00E54384" w:rsidP="00E54384">
      <w:pPr>
        <w:rPr>
          <w:rFonts w:ascii="Bell MT" w:hAnsi="Bell MT"/>
          <w:sz w:val="28"/>
          <w:szCs w:val="28"/>
        </w:rPr>
      </w:pPr>
    </w:p>
    <w:p w:rsidR="00E54384" w:rsidRPr="00E54384" w:rsidRDefault="00E54384" w:rsidP="00E54384">
      <w:pPr>
        <w:rPr>
          <w:rFonts w:ascii="Bell MT" w:hAnsi="Bell MT"/>
          <w:sz w:val="28"/>
          <w:szCs w:val="28"/>
        </w:rPr>
      </w:pPr>
    </w:p>
    <w:p w:rsidR="00E54384" w:rsidRPr="00E54384" w:rsidRDefault="00E54384" w:rsidP="00E54384">
      <w:pPr>
        <w:rPr>
          <w:rFonts w:ascii="Bell MT" w:hAnsi="Bell MT"/>
          <w:sz w:val="28"/>
          <w:szCs w:val="28"/>
        </w:rPr>
      </w:pPr>
    </w:p>
    <w:p w:rsidR="00E54384" w:rsidRPr="00E54384" w:rsidRDefault="00E54384" w:rsidP="00E54384">
      <w:pPr>
        <w:rPr>
          <w:rFonts w:ascii="Bell MT" w:hAnsi="Bell MT"/>
          <w:sz w:val="28"/>
          <w:szCs w:val="28"/>
        </w:rPr>
      </w:pPr>
    </w:p>
    <w:p w:rsidR="00E54384" w:rsidRPr="00E54384" w:rsidRDefault="00E54384" w:rsidP="00E54384">
      <w:pPr>
        <w:rPr>
          <w:rFonts w:ascii="Bell MT" w:hAnsi="Bell MT"/>
          <w:sz w:val="28"/>
          <w:szCs w:val="28"/>
        </w:rPr>
      </w:pPr>
    </w:p>
    <w:p w:rsidR="00E54384" w:rsidRPr="00E54384" w:rsidRDefault="00E54384" w:rsidP="00E54384">
      <w:pPr>
        <w:rPr>
          <w:rFonts w:ascii="Bell MT" w:hAnsi="Bell MT"/>
          <w:sz w:val="28"/>
          <w:szCs w:val="28"/>
        </w:rPr>
      </w:pPr>
    </w:p>
    <w:p w:rsidR="00E54384" w:rsidRPr="00E54384" w:rsidRDefault="00E54384" w:rsidP="00E54384">
      <w:pPr>
        <w:rPr>
          <w:rFonts w:ascii="Bell MT" w:hAnsi="Bell MT"/>
          <w:sz w:val="28"/>
          <w:szCs w:val="28"/>
        </w:rPr>
      </w:pPr>
    </w:p>
    <w:p w:rsidR="00E54384" w:rsidRPr="00E54384" w:rsidRDefault="00E54384" w:rsidP="00E54384">
      <w:pPr>
        <w:rPr>
          <w:rFonts w:ascii="Bell MT" w:hAnsi="Bell MT"/>
          <w:sz w:val="28"/>
          <w:szCs w:val="28"/>
        </w:rPr>
      </w:pPr>
    </w:p>
    <w:p w:rsidR="00E54384" w:rsidRPr="00E54384" w:rsidRDefault="00E54384" w:rsidP="00E54384">
      <w:pPr>
        <w:rPr>
          <w:rFonts w:ascii="Bell MT" w:hAnsi="Bell MT"/>
          <w:sz w:val="28"/>
          <w:szCs w:val="28"/>
        </w:rPr>
      </w:pPr>
    </w:p>
    <w:p w:rsidR="00E54384" w:rsidRPr="00E54384" w:rsidRDefault="00E54384" w:rsidP="00E54384">
      <w:pPr>
        <w:rPr>
          <w:rFonts w:ascii="Bell MT" w:hAnsi="Bell MT"/>
          <w:sz w:val="28"/>
          <w:szCs w:val="28"/>
        </w:rPr>
      </w:pPr>
    </w:p>
    <w:p w:rsidR="00E54384" w:rsidRDefault="00E54384" w:rsidP="009255ED">
      <w:pPr>
        <w:jc w:val="center"/>
        <w:rPr>
          <w:rFonts w:ascii="Bell MT" w:hAnsi="Bell MT"/>
          <w:sz w:val="28"/>
          <w:szCs w:val="28"/>
        </w:rPr>
      </w:pPr>
    </w:p>
    <w:p w:rsidR="00E54384" w:rsidRDefault="00E54384" w:rsidP="009255ED">
      <w:pPr>
        <w:jc w:val="center"/>
        <w:rPr>
          <w:rFonts w:ascii="Bell MT" w:hAnsi="Bell MT"/>
          <w:sz w:val="28"/>
          <w:szCs w:val="28"/>
        </w:rPr>
      </w:pPr>
    </w:p>
    <w:p w:rsidR="00E54384" w:rsidRDefault="00E54384" w:rsidP="00E54384">
      <w:pPr>
        <w:tabs>
          <w:tab w:val="left" w:pos="1830"/>
        </w:tabs>
        <w:rPr>
          <w:rFonts w:ascii="Bell MT" w:hAnsi="Bell MT"/>
          <w:sz w:val="28"/>
          <w:szCs w:val="28"/>
        </w:rPr>
      </w:pPr>
      <w:r>
        <w:rPr>
          <w:rFonts w:ascii="Bell MT" w:hAnsi="Bell MT"/>
          <w:sz w:val="28"/>
          <w:szCs w:val="28"/>
        </w:rPr>
        <w:tab/>
      </w:r>
    </w:p>
    <w:p w:rsidR="00E54384" w:rsidRDefault="00CA6DF3" w:rsidP="00E54384">
      <w:pPr>
        <w:tabs>
          <w:tab w:val="left" w:pos="1830"/>
        </w:tabs>
      </w:pPr>
      <w:r>
        <w:t>Note:  60% of Clients were in the 60-74 age group</w:t>
      </w:r>
    </w:p>
    <w:p w:rsidR="00CA6DF3" w:rsidRPr="00CA6DF3" w:rsidRDefault="00CA6DF3" w:rsidP="00E54384">
      <w:pPr>
        <w:tabs>
          <w:tab w:val="left" w:pos="1830"/>
        </w:tabs>
      </w:pPr>
      <w:r>
        <w:t xml:space="preserve">           40% of Clients were in the 75+ age group</w:t>
      </w:r>
    </w:p>
    <w:p w:rsidR="00E54384" w:rsidRDefault="00E54384" w:rsidP="00E54384">
      <w:pPr>
        <w:tabs>
          <w:tab w:val="left" w:pos="1830"/>
        </w:tabs>
        <w:rPr>
          <w:rFonts w:ascii="Bell MT" w:hAnsi="Bell MT"/>
          <w:sz w:val="28"/>
          <w:szCs w:val="28"/>
        </w:rPr>
      </w:pPr>
    </w:p>
    <w:p w:rsidR="00E54384" w:rsidRDefault="00E54384" w:rsidP="00E54384">
      <w:pPr>
        <w:tabs>
          <w:tab w:val="left" w:pos="1830"/>
        </w:tabs>
        <w:rPr>
          <w:rFonts w:ascii="Bell MT" w:hAnsi="Bell MT"/>
          <w:sz w:val="28"/>
          <w:szCs w:val="28"/>
        </w:rPr>
      </w:pPr>
    </w:p>
    <w:p w:rsidR="00E54384" w:rsidRDefault="00E54384" w:rsidP="00E54384">
      <w:pPr>
        <w:tabs>
          <w:tab w:val="left" w:pos="1830"/>
        </w:tabs>
        <w:rPr>
          <w:rFonts w:ascii="Bell MT" w:hAnsi="Bell MT"/>
          <w:sz w:val="28"/>
          <w:szCs w:val="28"/>
        </w:rPr>
      </w:pPr>
    </w:p>
    <w:p w:rsidR="00E54384" w:rsidRPr="00E54384" w:rsidRDefault="00E54384" w:rsidP="00E54384">
      <w:pPr>
        <w:tabs>
          <w:tab w:val="left" w:pos="1830"/>
        </w:tabs>
        <w:rPr>
          <w:b/>
        </w:rPr>
      </w:pPr>
      <w:r w:rsidRPr="00E54384">
        <w:rPr>
          <w:b/>
        </w:rPr>
        <w:t>Key:</w:t>
      </w:r>
    </w:p>
    <w:p w:rsidR="00E54384" w:rsidRDefault="00E54384" w:rsidP="00E54384">
      <w:pPr>
        <w:tabs>
          <w:tab w:val="left" w:pos="1830"/>
        </w:tabs>
        <w:rPr>
          <w:rFonts w:ascii="Bell MT" w:hAnsi="Bell MT"/>
          <w:sz w:val="28"/>
          <w:szCs w:val="28"/>
        </w:rPr>
      </w:pPr>
      <w:r w:rsidRPr="00E54384">
        <w:rPr>
          <w:b/>
          <w:noProof/>
          <w:sz w:val="28"/>
          <w:szCs w:val="28"/>
        </w:rPr>
        <w:pict>
          <v:shape id="_x0000_s1041" type="#_x0000_t202" style="position:absolute;margin-left:54pt;margin-top:2.35pt;width:6in;height:180pt;z-index:251651072" stroked="f">
            <v:textbox style="mso-next-textbox:#_x0000_s1041">
              <w:txbxContent>
                <w:tbl>
                  <w:tblPr>
                    <w:tblW w:w="7740" w:type="dxa"/>
                    <w:tblInd w:w="108" w:type="dxa"/>
                    <w:tblLook w:val="0000"/>
                  </w:tblPr>
                  <w:tblGrid>
                    <w:gridCol w:w="328"/>
                    <w:gridCol w:w="3452"/>
                    <w:gridCol w:w="439"/>
                    <w:gridCol w:w="3521"/>
                  </w:tblGrid>
                  <w:tr w:rsidR="00500D8A" w:rsidRPr="00DB60EC">
                    <w:trPr>
                      <w:trHeight w:val="255"/>
                    </w:trPr>
                    <w:tc>
                      <w:tcPr>
                        <w:tcW w:w="7740" w:type="dxa"/>
                        <w:gridSpan w:val="4"/>
                        <w:tcBorders>
                          <w:top w:val="nil"/>
                          <w:left w:val="nil"/>
                          <w:bottom w:val="nil"/>
                          <w:right w:val="nil"/>
                        </w:tcBorders>
                        <w:shd w:val="clear" w:color="auto" w:fill="C0C0C0"/>
                        <w:noWrap/>
                        <w:vAlign w:val="bottom"/>
                      </w:tcPr>
                      <w:p w:rsidR="00500D8A" w:rsidRPr="00DB60EC" w:rsidRDefault="00500D8A" w:rsidP="008D269E">
                        <w:pPr>
                          <w:jc w:val="center"/>
                          <w:rPr>
                            <w:rFonts w:ascii="Arial" w:hAnsi="Arial" w:cs="Arial"/>
                            <w:b/>
                            <w:sz w:val="20"/>
                            <w:szCs w:val="20"/>
                          </w:rPr>
                        </w:pPr>
                        <w:r w:rsidRPr="00DB60EC">
                          <w:rPr>
                            <w:rFonts w:ascii="Arial" w:hAnsi="Arial" w:cs="Arial"/>
                            <w:b/>
                            <w:sz w:val="20"/>
                            <w:szCs w:val="20"/>
                          </w:rPr>
                          <w:t>Area Agencies on Aging</w:t>
                        </w:r>
                      </w:p>
                    </w:tc>
                  </w:tr>
                  <w:tr w:rsidR="00500D8A" w:rsidRPr="00DB60EC">
                    <w:trPr>
                      <w:trHeight w:val="255"/>
                    </w:trPr>
                    <w:tc>
                      <w:tcPr>
                        <w:tcW w:w="328" w:type="dxa"/>
                        <w:tcBorders>
                          <w:top w:val="nil"/>
                          <w:left w:val="nil"/>
                          <w:bottom w:val="nil"/>
                          <w:right w:val="nil"/>
                        </w:tcBorders>
                        <w:shd w:val="clear" w:color="auto" w:fill="auto"/>
                        <w:noWrap/>
                        <w:vAlign w:val="bottom"/>
                      </w:tcPr>
                      <w:p w:rsidR="00500D8A" w:rsidRPr="00DB60EC" w:rsidRDefault="00500D8A" w:rsidP="008D269E">
                        <w:pPr>
                          <w:spacing w:before="120" w:after="120"/>
                          <w:jc w:val="right"/>
                          <w:rPr>
                            <w:rFonts w:ascii="Arial" w:hAnsi="Arial" w:cs="Arial"/>
                            <w:b/>
                            <w:sz w:val="20"/>
                            <w:szCs w:val="20"/>
                          </w:rPr>
                        </w:pPr>
                        <w:r w:rsidRPr="00DB60EC">
                          <w:rPr>
                            <w:rFonts w:ascii="Arial" w:hAnsi="Arial" w:cs="Arial"/>
                            <w:b/>
                            <w:sz w:val="20"/>
                            <w:szCs w:val="20"/>
                          </w:rPr>
                          <w:t>1</w:t>
                        </w:r>
                      </w:p>
                    </w:tc>
                    <w:tc>
                      <w:tcPr>
                        <w:tcW w:w="3452" w:type="dxa"/>
                        <w:tcBorders>
                          <w:top w:val="nil"/>
                          <w:left w:val="nil"/>
                          <w:bottom w:val="nil"/>
                          <w:right w:val="nil"/>
                        </w:tcBorders>
                        <w:shd w:val="clear" w:color="auto" w:fill="auto"/>
                        <w:noWrap/>
                        <w:vAlign w:val="bottom"/>
                      </w:tcPr>
                      <w:p w:rsidR="00500D8A" w:rsidRPr="00DB60EC" w:rsidRDefault="00500D8A" w:rsidP="008D269E">
                        <w:pPr>
                          <w:spacing w:before="120" w:after="120"/>
                          <w:rPr>
                            <w:rFonts w:ascii="Arial" w:hAnsi="Arial" w:cs="Arial"/>
                            <w:b/>
                            <w:sz w:val="20"/>
                            <w:szCs w:val="20"/>
                          </w:rPr>
                        </w:pPr>
                        <w:r w:rsidRPr="00DB60EC">
                          <w:rPr>
                            <w:rFonts w:ascii="Arial" w:hAnsi="Arial" w:cs="Arial"/>
                            <w:b/>
                            <w:sz w:val="20"/>
                            <w:szCs w:val="20"/>
                          </w:rPr>
                          <w:t>Northland</w:t>
                        </w:r>
                      </w:p>
                    </w:tc>
                    <w:tc>
                      <w:tcPr>
                        <w:tcW w:w="439" w:type="dxa"/>
                        <w:tcBorders>
                          <w:top w:val="nil"/>
                          <w:left w:val="nil"/>
                          <w:bottom w:val="nil"/>
                          <w:right w:val="nil"/>
                        </w:tcBorders>
                        <w:shd w:val="clear" w:color="auto" w:fill="auto"/>
                        <w:noWrap/>
                        <w:vAlign w:val="bottom"/>
                      </w:tcPr>
                      <w:p w:rsidR="00500D8A" w:rsidRPr="00DB60EC" w:rsidRDefault="00500D8A" w:rsidP="008D269E">
                        <w:pPr>
                          <w:spacing w:before="120" w:after="120"/>
                          <w:jc w:val="right"/>
                          <w:rPr>
                            <w:rFonts w:ascii="Arial" w:hAnsi="Arial" w:cs="Arial"/>
                            <w:b/>
                            <w:sz w:val="20"/>
                            <w:szCs w:val="20"/>
                          </w:rPr>
                        </w:pPr>
                        <w:r w:rsidRPr="00DB60EC">
                          <w:rPr>
                            <w:rFonts w:ascii="Arial" w:hAnsi="Arial" w:cs="Arial"/>
                            <w:b/>
                            <w:sz w:val="20"/>
                            <w:szCs w:val="20"/>
                          </w:rPr>
                          <w:t>10</w:t>
                        </w:r>
                      </w:p>
                    </w:tc>
                    <w:tc>
                      <w:tcPr>
                        <w:tcW w:w="3521" w:type="dxa"/>
                        <w:tcBorders>
                          <w:top w:val="nil"/>
                          <w:left w:val="nil"/>
                          <w:bottom w:val="nil"/>
                          <w:right w:val="nil"/>
                        </w:tcBorders>
                        <w:shd w:val="clear" w:color="auto" w:fill="auto"/>
                        <w:noWrap/>
                        <w:vAlign w:val="bottom"/>
                      </w:tcPr>
                      <w:p w:rsidR="00500D8A" w:rsidRPr="00DB60EC" w:rsidRDefault="00500D8A" w:rsidP="008D269E">
                        <w:pPr>
                          <w:spacing w:before="120" w:after="120"/>
                          <w:rPr>
                            <w:rFonts w:ascii="Arial" w:hAnsi="Arial" w:cs="Arial"/>
                            <w:b/>
                            <w:sz w:val="20"/>
                            <w:szCs w:val="20"/>
                          </w:rPr>
                        </w:pPr>
                        <w:r w:rsidRPr="00DB60EC">
                          <w:rPr>
                            <w:rFonts w:ascii="Arial" w:hAnsi="Arial" w:cs="Arial"/>
                            <w:b/>
                            <w:sz w:val="20"/>
                            <w:szCs w:val="20"/>
                          </w:rPr>
                          <w:t>Heritage</w:t>
                        </w:r>
                      </w:p>
                    </w:tc>
                  </w:tr>
                  <w:tr w:rsidR="00500D8A" w:rsidRPr="00DB60EC">
                    <w:trPr>
                      <w:trHeight w:val="255"/>
                    </w:trPr>
                    <w:tc>
                      <w:tcPr>
                        <w:tcW w:w="328" w:type="dxa"/>
                        <w:tcBorders>
                          <w:top w:val="nil"/>
                          <w:left w:val="nil"/>
                          <w:bottom w:val="nil"/>
                          <w:right w:val="nil"/>
                        </w:tcBorders>
                        <w:shd w:val="clear" w:color="auto" w:fill="auto"/>
                        <w:noWrap/>
                        <w:vAlign w:val="bottom"/>
                      </w:tcPr>
                      <w:p w:rsidR="00500D8A" w:rsidRPr="00DB60EC" w:rsidRDefault="00500D8A" w:rsidP="008D269E">
                        <w:pPr>
                          <w:spacing w:before="120" w:after="120"/>
                          <w:jc w:val="right"/>
                          <w:rPr>
                            <w:rFonts w:ascii="Arial" w:hAnsi="Arial" w:cs="Arial"/>
                            <w:b/>
                            <w:sz w:val="20"/>
                            <w:szCs w:val="20"/>
                          </w:rPr>
                        </w:pPr>
                        <w:r w:rsidRPr="00DB60EC">
                          <w:rPr>
                            <w:rFonts w:ascii="Arial" w:hAnsi="Arial" w:cs="Arial"/>
                            <w:b/>
                            <w:sz w:val="20"/>
                            <w:szCs w:val="20"/>
                          </w:rPr>
                          <w:t>2</w:t>
                        </w:r>
                      </w:p>
                    </w:tc>
                    <w:tc>
                      <w:tcPr>
                        <w:tcW w:w="3452" w:type="dxa"/>
                        <w:tcBorders>
                          <w:top w:val="nil"/>
                          <w:left w:val="nil"/>
                          <w:bottom w:val="nil"/>
                          <w:right w:val="nil"/>
                        </w:tcBorders>
                        <w:shd w:val="clear" w:color="auto" w:fill="auto"/>
                        <w:noWrap/>
                        <w:vAlign w:val="bottom"/>
                      </w:tcPr>
                      <w:p w:rsidR="00500D8A" w:rsidRPr="00DB60EC" w:rsidRDefault="00500D8A" w:rsidP="008D269E">
                        <w:pPr>
                          <w:spacing w:before="120" w:after="120"/>
                          <w:rPr>
                            <w:rFonts w:ascii="Arial" w:hAnsi="Arial" w:cs="Arial"/>
                            <w:b/>
                            <w:sz w:val="20"/>
                            <w:szCs w:val="20"/>
                          </w:rPr>
                        </w:pPr>
                        <w:r w:rsidRPr="00DB60EC">
                          <w:rPr>
                            <w:rFonts w:ascii="Arial" w:hAnsi="Arial" w:cs="Arial"/>
                            <w:b/>
                            <w:sz w:val="20"/>
                            <w:szCs w:val="20"/>
                          </w:rPr>
                          <w:t>Elderbridge</w:t>
                        </w:r>
                      </w:p>
                    </w:tc>
                    <w:tc>
                      <w:tcPr>
                        <w:tcW w:w="439" w:type="dxa"/>
                        <w:tcBorders>
                          <w:top w:val="nil"/>
                          <w:left w:val="nil"/>
                          <w:bottom w:val="nil"/>
                          <w:right w:val="nil"/>
                        </w:tcBorders>
                        <w:shd w:val="clear" w:color="auto" w:fill="auto"/>
                        <w:noWrap/>
                        <w:vAlign w:val="bottom"/>
                      </w:tcPr>
                      <w:p w:rsidR="00500D8A" w:rsidRPr="00DB60EC" w:rsidRDefault="00500D8A" w:rsidP="008D269E">
                        <w:pPr>
                          <w:spacing w:before="120" w:after="120"/>
                          <w:jc w:val="right"/>
                          <w:rPr>
                            <w:rFonts w:ascii="Arial" w:hAnsi="Arial" w:cs="Arial"/>
                            <w:b/>
                            <w:sz w:val="20"/>
                            <w:szCs w:val="20"/>
                          </w:rPr>
                        </w:pPr>
                        <w:r w:rsidRPr="00DB60EC">
                          <w:rPr>
                            <w:rFonts w:ascii="Arial" w:hAnsi="Arial" w:cs="Arial"/>
                            <w:b/>
                            <w:sz w:val="20"/>
                            <w:szCs w:val="20"/>
                          </w:rPr>
                          <w:t>11</w:t>
                        </w:r>
                      </w:p>
                    </w:tc>
                    <w:tc>
                      <w:tcPr>
                        <w:tcW w:w="3521" w:type="dxa"/>
                        <w:tcBorders>
                          <w:top w:val="nil"/>
                          <w:left w:val="nil"/>
                          <w:bottom w:val="nil"/>
                          <w:right w:val="nil"/>
                        </w:tcBorders>
                        <w:shd w:val="clear" w:color="auto" w:fill="auto"/>
                        <w:noWrap/>
                        <w:vAlign w:val="bottom"/>
                      </w:tcPr>
                      <w:p w:rsidR="00500D8A" w:rsidRPr="00DB60EC" w:rsidRDefault="00500D8A" w:rsidP="008D269E">
                        <w:pPr>
                          <w:spacing w:before="120" w:after="120"/>
                          <w:rPr>
                            <w:rFonts w:ascii="Arial" w:hAnsi="Arial" w:cs="Arial"/>
                            <w:b/>
                            <w:sz w:val="20"/>
                            <w:szCs w:val="20"/>
                          </w:rPr>
                        </w:pPr>
                        <w:r w:rsidRPr="00DB60EC">
                          <w:rPr>
                            <w:rFonts w:ascii="Arial" w:hAnsi="Arial" w:cs="Arial"/>
                            <w:b/>
                            <w:sz w:val="20"/>
                            <w:szCs w:val="20"/>
                          </w:rPr>
                          <w:t xml:space="preserve">Aging Resources of </w:t>
                        </w:r>
                        <w:smartTag w:uri="urn:schemas-microsoft-com:office:smarttags" w:element="place">
                          <w:r w:rsidRPr="00DB60EC">
                            <w:rPr>
                              <w:rFonts w:ascii="Arial" w:hAnsi="Arial" w:cs="Arial"/>
                              <w:b/>
                              <w:sz w:val="20"/>
                              <w:szCs w:val="20"/>
                            </w:rPr>
                            <w:t>Central Iowa</w:t>
                          </w:r>
                        </w:smartTag>
                      </w:p>
                    </w:tc>
                  </w:tr>
                  <w:tr w:rsidR="00500D8A" w:rsidRPr="00DB60EC">
                    <w:trPr>
                      <w:trHeight w:val="255"/>
                    </w:trPr>
                    <w:tc>
                      <w:tcPr>
                        <w:tcW w:w="328" w:type="dxa"/>
                        <w:tcBorders>
                          <w:top w:val="nil"/>
                          <w:left w:val="nil"/>
                          <w:bottom w:val="nil"/>
                          <w:right w:val="nil"/>
                        </w:tcBorders>
                        <w:shd w:val="clear" w:color="auto" w:fill="auto"/>
                        <w:noWrap/>
                        <w:vAlign w:val="bottom"/>
                      </w:tcPr>
                      <w:p w:rsidR="00500D8A" w:rsidRPr="00DB60EC" w:rsidRDefault="00500D8A" w:rsidP="008D269E">
                        <w:pPr>
                          <w:spacing w:before="120" w:after="120"/>
                          <w:jc w:val="right"/>
                          <w:rPr>
                            <w:rFonts w:ascii="Arial" w:hAnsi="Arial" w:cs="Arial"/>
                            <w:b/>
                            <w:sz w:val="20"/>
                            <w:szCs w:val="20"/>
                          </w:rPr>
                        </w:pPr>
                        <w:r w:rsidRPr="00DB60EC">
                          <w:rPr>
                            <w:rFonts w:ascii="Arial" w:hAnsi="Arial" w:cs="Arial"/>
                            <w:b/>
                            <w:sz w:val="20"/>
                            <w:szCs w:val="20"/>
                          </w:rPr>
                          <w:t>3</w:t>
                        </w:r>
                      </w:p>
                    </w:tc>
                    <w:tc>
                      <w:tcPr>
                        <w:tcW w:w="3452" w:type="dxa"/>
                        <w:tcBorders>
                          <w:top w:val="nil"/>
                          <w:left w:val="nil"/>
                          <w:bottom w:val="nil"/>
                          <w:right w:val="nil"/>
                        </w:tcBorders>
                        <w:shd w:val="clear" w:color="auto" w:fill="auto"/>
                        <w:noWrap/>
                        <w:vAlign w:val="bottom"/>
                      </w:tcPr>
                      <w:p w:rsidR="00500D8A" w:rsidRPr="00DB60EC" w:rsidRDefault="00500D8A" w:rsidP="008D269E">
                        <w:pPr>
                          <w:spacing w:before="120" w:after="120"/>
                          <w:rPr>
                            <w:rFonts w:ascii="Arial" w:hAnsi="Arial" w:cs="Arial"/>
                            <w:b/>
                            <w:sz w:val="20"/>
                            <w:szCs w:val="20"/>
                          </w:rPr>
                        </w:pPr>
                        <w:r w:rsidRPr="00DB60EC">
                          <w:rPr>
                            <w:rFonts w:ascii="Arial" w:hAnsi="Arial" w:cs="Arial"/>
                            <w:b/>
                            <w:sz w:val="20"/>
                            <w:szCs w:val="20"/>
                          </w:rPr>
                          <w:t>Northwest Aging Association</w:t>
                        </w:r>
                      </w:p>
                    </w:tc>
                    <w:tc>
                      <w:tcPr>
                        <w:tcW w:w="439" w:type="dxa"/>
                        <w:tcBorders>
                          <w:top w:val="nil"/>
                          <w:left w:val="nil"/>
                          <w:bottom w:val="nil"/>
                          <w:right w:val="nil"/>
                        </w:tcBorders>
                        <w:shd w:val="clear" w:color="auto" w:fill="auto"/>
                        <w:noWrap/>
                        <w:vAlign w:val="bottom"/>
                      </w:tcPr>
                      <w:p w:rsidR="00500D8A" w:rsidRPr="00DB60EC" w:rsidRDefault="00500D8A" w:rsidP="008D269E">
                        <w:pPr>
                          <w:spacing w:before="120" w:after="120"/>
                          <w:jc w:val="right"/>
                          <w:rPr>
                            <w:rFonts w:ascii="Arial" w:hAnsi="Arial" w:cs="Arial"/>
                            <w:b/>
                            <w:sz w:val="20"/>
                            <w:szCs w:val="20"/>
                          </w:rPr>
                        </w:pPr>
                        <w:r w:rsidRPr="00DB60EC">
                          <w:rPr>
                            <w:rFonts w:ascii="Arial" w:hAnsi="Arial" w:cs="Arial"/>
                            <w:b/>
                            <w:sz w:val="20"/>
                            <w:szCs w:val="20"/>
                          </w:rPr>
                          <w:t>13</w:t>
                        </w:r>
                      </w:p>
                    </w:tc>
                    <w:tc>
                      <w:tcPr>
                        <w:tcW w:w="3521" w:type="dxa"/>
                        <w:tcBorders>
                          <w:top w:val="nil"/>
                          <w:left w:val="nil"/>
                          <w:bottom w:val="nil"/>
                          <w:right w:val="nil"/>
                        </w:tcBorders>
                        <w:shd w:val="clear" w:color="auto" w:fill="auto"/>
                        <w:noWrap/>
                        <w:vAlign w:val="bottom"/>
                      </w:tcPr>
                      <w:p w:rsidR="00500D8A" w:rsidRPr="00DB60EC" w:rsidRDefault="00500D8A" w:rsidP="008D269E">
                        <w:pPr>
                          <w:spacing w:before="120" w:after="120"/>
                          <w:rPr>
                            <w:rFonts w:ascii="Arial" w:hAnsi="Arial" w:cs="Arial"/>
                            <w:b/>
                            <w:sz w:val="20"/>
                            <w:szCs w:val="20"/>
                          </w:rPr>
                        </w:pPr>
                        <w:r w:rsidRPr="00DB60EC">
                          <w:rPr>
                            <w:rFonts w:ascii="Arial" w:hAnsi="Arial" w:cs="Arial"/>
                            <w:b/>
                            <w:sz w:val="20"/>
                            <w:szCs w:val="20"/>
                          </w:rPr>
                          <w:t>Southwest 8 Senior Services</w:t>
                        </w:r>
                      </w:p>
                    </w:tc>
                  </w:tr>
                  <w:tr w:rsidR="00500D8A" w:rsidRPr="00DB60EC">
                    <w:trPr>
                      <w:trHeight w:val="255"/>
                    </w:trPr>
                    <w:tc>
                      <w:tcPr>
                        <w:tcW w:w="328" w:type="dxa"/>
                        <w:tcBorders>
                          <w:top w:val="nil"/>
                          <w:left w:val="nil"/>
                          <w:bottom w:val="nil"/>
                          <w:right w:val="nil"/>
                        </w:tcBorders>
                        <w:shd w:val="clear" w:color="auto" w:fill="auto"/>
                        <w:noWrap/>
                        <w:vAlign w:val="bottom"/>
                      </w:tcPr>
                      <w:p w:rsidR="00500D8A" w:rsidRPr="00DB60EC" w:rsidRDefault="00500D8A" w:rsidP="008D269E">
                        <w:pPr>
                          <w:spacing w:before="120" w:after="120"/>
                          <w:jc w:val="right"/>
                          <w:rPr>
                            <w:rFonts w:ascii="Arial" w:hAnsi="Arial" w:cs="Arial"/>
                            <w:b/>
                            <w:sz w:val="20"/>
                            <w:szCs w:val="20"/>
                          </w:rPr>
                        </w:pPr>
                        <w:r w:rsidRPr="00DB60EC">
                          <w:rPr>
                            <w:rFonts w:ascii="Arial" w:hAnsi="Arial" w:cs="Arial"/>
                            <w:b/>
                            <w:sz w:val="20"/>
                            <w:szCs w:val="20"/>
                          </w:rPr>
                          <w:t>4</w:t>
                        </w:r>
                      </w:p>
                    </w:tc>
                    <w:tc>
                      <w:tcPr>
                        <w:tcW w:w="3452" w:type="dxa"/>
                        <w:tcBorders>
                          <w:top w:val="nil"/>
                          <w:left w:val="nil"/>
                          <w:bottom w:val="nil"/>
                          <w:right w:val="nil"/>
                        </w:tcBorders>
                        <w:shd w:val="clear" w:color="auto" w:fill="auto"/>
                        <w:noWrap/>
                        <w:vAlign w:val="bottom"/>
                      </w:tcPr>
                      <w:p w:rsidR="00500D8A" w:rsidRPr="00DB60EC" w:rsidRDefault="00500D8A" w:rsidP="008D269E">
                        <w:pPr>
                          <w:spacing w:before="120" w:after="120"/>
                          <w:rPr>
                            <w:rFonts w:ascii="Arial" w:hAnsi="Arial" w:cs="Arial"/>
                            <w:b/>
                            <w:sz w:val="20"/>
                            <w:szCs w:val="20"/>
                          </w:rPr>
                        </w:pPr>
                        <w:r w:rsidRPr="00DB60EC">
                          <w:rPr>
                            <w:rFonts w:ascii="Arial" w:hAnsi="Arial" w:cs="Arial"/>
                            <w:b/>
                            <w:sz w:val="20"/>
                            <w:szCs w:val="20"/>
                          </w:rPr>
                          <w:t>Siouxland</w:t>
                        </w:r>
                      </w:p>
                    </w:tc>
                    <w:tc>
                      <w:tcPr>
                        <w:tcW w:w="439" w:type="dxa"/>
                        <w:tcBorders>
                          <w:top w:val="nil"/>
                          <w:left w:val="nil"/>
                          <w:bottom w:val="nil"/>
                          <w:right w:val="nil"/>
                        </w:tcBorders>
                        <w:shd w:val="clear" w:color="auto" w:fill="auto"/>
                        <w:noWrap/>
                        <w:vAlign w:val="bottom"/>
                      </w:tcPr>
                      <w:p w:rsidR="00500D8A" w:rsidRPr="00DB60EC" w:rsidRDefault="00500D8A" w:rsidP="008D269E">
                        <w:pPr>
                          <w:spacing w:before="120" w:after="120"/>
                          <w:jc w:val="right"/>
                          <w:rPr>
                            <w:rFonts w:ascii="Arial" w:hAnsi="Arial" w:cs="Arial"/>
                            <w:b/>
                            <w:sz w:val="20"/>
                            <w:szCs w:val="20"/>
                          </w:rPr>
                        </w:pPr>
                        <w:r w:rsidRPr="00DB60EC">
                          <w:rPr>
                            <w:rFonts w:ascii="Arial" w:hAnsi="Arial" w:cs="Arial"/>
                            <w:b/>
                            <w:sz w:val="20"/>
                            <w:szCs w:val="20"/>
                          </w:rPr>
                          <w:t>14</w:t>
                        </w:r>
                      </w:p>
                    </w:tc>
                    <w:tc>
                      <w:tcPr>
                        <w:tcW w:w="3521" w:type="dxa"/>
                        <w:tcBorders>
                          <w:top w:val="nil"/>
                          <w:left w:val="nil"/>
                          <w:bottom w:val="nil"/>
                          <w:right w:val="nil"/>
                        </w:tcBorders>
                        <w:shd w:val="clear" w:color="auto" w:fill="auto"/>
                        <w:noWrap/>
                        <w:vAlign w:val="bottom"/>
                      </w:tcPr>
                      <w:p w:rsidR="00500D8A" w:rsidRPr="00DB60EC" w:rsidRDefault="00500D8A" w:rsidP="008D269E">
                        <w:pPr>
                          <w:spacing w:before="120" w:after="120"/>
                          <w:rPr>
                            <w:rFonts w:ascii="Arial" w:hAnsi="Arial" w:cs="Arial"/>
                            <w:b/>
                            <w:sz w:val="20"/>
                            <w:szCs w:val="20"/>
                          </w:rPr>
                        </w:pPr>
                        <w:r w:rsidRPr="00DB60EC">
                          <w:rPr>
                            <w:rFonts w:ascii="Arial" w:hAnsi="Arial" w:cs="Arial"/>
                            <w:b/>
                            <w:sz w:val="20"/>
                            <w:szCs w:val="20"/>
                          </w:rPr>
                          <w:t>Area XIV</w:t>
                        </w:r>
                      </w:p>
                    </w:tc>
                  </w:tr>
                  <w:tr w:rsidR="00500D8A" w:rsidRPr="00DB60EC">
                    <w:trPr>
                      <w:trHeight w:val="255"/>
                    </w:trPr>
                    <w:tc>
                      <w:tcPr>
                        <w:tcW w:w="328" w:type="dxa"/>
                        <w:tcBorders>
                          <w:top w:val="nil"/>
                          <w:left w:val="nil"/>
                          <w:bottom w:val="nil"/>
                          <w:right w:val="nil"/>
                        </w:tcBorders>
                        <w:shd w:val="clear" w:color="auto" w:fill="auto"/>
                        <w:noWrap/>
                        <w:vAlign w:val="bottom"/>
                      </w:tcPr>
                      <w:p w:rsidR="00500D8A" w:rsidRPr="00DB60EC" w:rsidRDefault="00500D8A" w:rsidP="008D269E">
                        <w:pPr>
                          <w:spacing w:before="120" w:after="120"/>
                          <w:jc w:val="right"/>
                          <w:rPr>
                            <w:rFonts w:ascii="Arial" w:hAnsi="Arial" w:cs="Arial"/>
                            <w:b/>
                            <w:sz w:val="20"/>
                            <w:szCs w:val="20"/>
                          </w:rPr>
                        </w:pPr>
                        <w:r w:rsidRPr="00DB60EC">
                          <w:rPr>
                            <w:rFonts w:ascii="Arial" w:hAnsi="Arial" w:cs="Arial"/>
                            <w:b/>
                            <w:sz w:val="20"/>
                            <w:szCs w:val="20"/>
                          </w:rPr>
                          <w:t>7</w:t>
                        </w:r>
                      </w:p>
                    </w:tc>
                    <w:tc>
                      <w:tcPr>
                        <w:tcW w:w="3452" w:type="dxa"/>
                        <w:tcBorders>
                          <w:top w:val="nil"/>
                          <w:left w:val="nil"/>
                          <w:bottom w:val="nil"/>
                          <w:right w:val="nil"/>
                        </w:tcBorders>
                        <w:shd w:val="clear" w:color="auto" w:fill="auto"/>
                        <w:noWrap/>
                        <w:vAlign w:val="bottom"/>
                      </w:tcPr>
                      <w:p w:rsidR="00500D8A" w:rsidRPr="00DB60EC" w:rsidRDefault="00500D8A" w:rsidP="008D269E">
                        <w:pPr>
                          <w:spacing w:before="120" w:after="120"/>
                          <w:rPr>
                            <w:rFonts w:ascii="Arial" w:hAnsi="Arial" w:cs="Arial"/>
                            <w:b/>
                            <w:sz w:val="20"/>
                            <w:szCs w:val="20"/>
                          </w:rPr>
                        </w:pPr>
                        <w:smartTag w:uri="urn:schemas-microsoft-com:office:smarttags" w:element="place">
                          <w:smartTag w:uri="urn:schemas-microsoft-com:office:smarttags" w:element="PlaceName">
                            <w:r w:rsidRPr="00DB60EC">
                              <w:rPr>
                                <w:rFonts w:ascii="Arial" w:hAnsi="Arial" w:cs="Arial"/>
                                <w:b/>
                                <w:sz w:val="20"/>
                                <w:szCs w:val="20"/>
                              </w:rPr>
                              <w:t>Hawkeye</w:t>
                            </w:r>
                          </w:smartTag>
                          <w:r w:rsidRPr="00DB60EC">
                            <w:rPr>
                              <w:rFonts w:ascii="Arial" w:hAnsi="Arial" w:cs="Arial"/>
                              <w:b/>
                              <w:sz w:val="20"/>
                              <w:szCs w:val="20"/>
                            </w:rPr>
                            <w:t xml:space="preserve"> </w:t>
                          </w:r>
                          <w:smartTag w:uri="urn:schemas-microsoft-com:office:smarttags" w:element="PlaceType">
                            <w:r w:rsidRPr="00DB60EC">
                              <w:rPr>
                                <w:rFonts w:ascii="Arial" w:hAnsi="Arial" w:cs="Arial"/>
                                <w:b/>
                                <w:sz w:val="20"/>
                                <w:szCs w:val="20"/>
                              </w:rPr>
                              <w:t>Valley</w:t>
                            </w:r>
                          </w:smartTag>
                        </w:smartTag>
                      </w:p>
                    </w:tc>
                    <w:tc>
                      <w:tcPr>
                        <w:tcW w:w="439" w:type="dxa"/>
                        <w:tcBorders>
                          <w:top w:val="nil"/>
                          <w:left w:val="nil"/>
                          <w:bottom w:val="nil"/>
                          <w:right w:val="nil"/>
                        </w:tcBorders>
                        <w:shd w:val="clear" w:color="auto" w:fill="auto"/>
                        <w:noWrap/>
                        <w:vAlign w:val="bottom"/>
                      </w:tcPr>
                      <w:p w:rsidR="00500D8A" w:rsidRPr="00DB60EC" w:rsidRDefault="00500D8A" w:rsidP="008D269E">
                        <w:pPr>
                          <w:spacing w:before="120" w:after="120"/>
                          <w:jc w:val="right"/>
                          <w:rPr>
                            <w:rFonts w:ascii="Arial" w:hAnsi="Arial" w:cs="Arial"/>
                            <w:b/>
                            <w:sz w:val="20"/>
                            <w:szCs w:val="20"/>
                          </w:rPr>
                        </w:pPr>
                        <w:r w:rsidRPr="00DB60EC">
                          <w:rPr>
                            <w:rFonts w:ascii="Arial" w:hAnsi="Arial" w:cs="Arial"/>
                            <w:b/>
                            <w:sz w:val="20"/>
                            <w:szCs w:val="20"/>
                          </w:rPr>
                          <w:t>15</w:t>
                        </w:r>
                      </w:p>
                    </w:tc>
                    <w:tc>
                      <w:tcPr>
                        <w:tcW w:w="3521" w:type="dxa"/>
                        <w:tcBorders>
                          <w:top w:val="nil"/>
                          <w:left w:val="nil"/>
                          <w:bottom w:val="nil"/>
                          <w:right w:val="nil"/>
                        </w:tcBorders>
                        <w:shd w:val="clear" w:color="auto" w:fill="auto"/>
                        <w:noWrap/>
                        <w:vAlign w:val="bottom"/>
                      </w:tcPr>
                      <w:p w:rsidR="00500D8A" w:rsidRPr="00DB60EC" w:rsidRDefault="00500D8A" w:rsidP="008D269E">
                        <w:pPr>
                          <w:spacing w:before="120" w:after="120"/>
                          <w:rPr>
                            <w:rFonts w:ascii="Arial" w:hAnsi="Arial" w:cs="Arial"/>
                            <w:b/>
                            <w:sz w:val="20"/>
                            <w:szCs w:val="20"/>
                          </w:rPr>
                        </w:pPr>
                        <w:r w:rsidRPr="00DB60EC">
                          <w:rPr>
                            <w:rFonts w:ascii="Arial" w:hAnsi="Arial" w:cs="Arial"/>
                            <w:b/>
                            <w:sz w:val="20"/>
                            <w:szCs w:val="20"/>
                          </w:rPr>
                          <w:t>Seneca</w:t>
                        </w:r>
                      </w:p>
                    </w:tc>
                  </w:tr>
                  <w:tr w:rsidR="00500D8A" w:rsidRPr="00DB60EC">
                    <w:trPr>
                      <w:trHeight w:val="255"/>
                    </w:trPr>
                    <w:tc>
                      <w:tcPr>
                        <w:tcW w:w="328" w:type="dxa"/>
                        <w:tcBorders>
                          <w:top w:val="nil"/>
                          <w:left w:val="nil"/>
                          <w:bottom w:val="nil"/>
                          <w:right w:val="nil"/>
                        </w:tcBorders>
                        <w:shd w:val="clear" w:color="auto" w:fill="auto"/>
                        <w:noWrap/>
                        <w:vAlign w:val="bottom"/>
                      </w:tcPr>
                      <w:p w:rsidR="00500D8A" w:rsidRPr="00DB60EC" w:rsidRDefault="00500D8A" w:rsidP="008D269E">
                        <w:pPr>
                          <w:spacing w:before="120" w:after="120"/>
                          <w:jc w:val="right"/>
                          <w:rPr>
                            <w:rFonts w:ascii="Arial" w:hAnsi="Arial" w:cs="Arial"/>
                            <w:b/>
                            <w:sz w:val="20"/>
                            <w:szCs w:val="20"/>
                          </w:rPr>
                        </w:pPr>
                        <w:r w:rsidRPr="00DB60EC">
                          <w:rPr>
                            <w:rFonts w:ascii="Arial" w:hAnsi="Arial" w:cs="Arial"/>
                            <w:b/>
                            <w:sz w:val="20"/>
                            <w:szCs w:val="20"/>
                          </w:rPr>
                          <w:t>8</w:t>
                        </w:r>
                      </w:p>
                    </w:tc>
                    <w:tc>
                      <w:tcPr>
                        <w:tcW w:w="3452" w:type="dxa"/>
                        <w:tcBorders>
                          <w:top w:val="nil"/>
                          <w:left w:val="nil"/>
                          <w:bottom w:val="nil"/>
                          <w:right w:val="nil"/>
                        </w:tcBorders>
                        <w:shd w:val="clear" w:color="auto" w:fill="auto"/>
                        <w:noWrap/>
                        <w:vAlign w:val="bottom"/>
                      </w:tcPr>
                      <w:p w:rsidR="00500D8A" w:rsidRPr="00DB60EC" w:rsidRDefault="00500D8A" w:rsidP="008D269E">
                        <w:pPr>
                          <w:spacing w:before="120" w:after="120"/>
                          <w:rPr>
                            <w:rFonts w:ascii="Arial" w:hAnsi="Arial" w:cs="Arial"/>
                            <w:b/>
                            <w:sz w:val="20"/>
                            <w:szCs w:val="20"/>
                          </w:rPr>
                        </w:pPr>
                        <w:smartTag w:uri="urn:schemas-microsoft-com:office:smarttags" w:element="place">
                          <w:smartTag w:uri="urn:schemas-microsoft-com:office:smarttags" w:element="PlaceName">
                            <w:r w:rsidRPr="00DB60EC">
                              <w:rPr>
                                <w:rFonts w:ascii="Arial" w:hAnsi="Arial" w:cs="Arial"/>
                                <w:b/>
                                <w:sz w:val="20"/>
                                <w:szCs w:val="20"/>
                              </w:rPr>
                              <w:t>Scenic</w:t>
                            </w:r>
                          </w:smartTag>
                          <w:r w:rsidRPr="00DB60EC">
                            <w:rPr>
                              <w:rFonts w:ascii="Arial" w:hAnsi="Arial" w:cs="Arial"/>
                              <w:b/>
                              <w:sz w:val="20"/>
                              <w:szCs w:val="20"/>
                            </w:rPr>
                            <w:t xml:space="preserve"> </w:t>
                          </w:r>
                          <w:smartTag w:uri="urn:schemas-microsoft-com:office:smarttags" w:element="PlaceType">
                            <w:r w:rsidRPr="00DB60EC">
                              <w:rPr>
                                <w:rFonts w:ascii="Arial" w:hAnsi="Arial" w:cs="Arial"/>
                                <w:b/>
                                <w:sz w:val="20"/>
                                <w:szCs w:val="20"/>
                              </w:rPr>
                              <w:t>Valley</w:t>
                            </w:r>
                          </w:smartTag>
                        </w:smartTag>
                      </w:p>
                    </w:tc>
                    <w:tc>
                      <w:tcPr>
                        <w:tcW w:w="439" w:type="dxa"/>
                        <w:tcBorders>
                          <w:top w:val="nil"/>
                          <w:left w:val="nil"/>
                          <w:bottom w:val="nil"/>
                          <w:right w:val="nil"/>
                        </w:tcBorders>
                        <w:shd w:val="clear" w:color="auto" w:fill="auto"/>
                        <w:noWrap/>
                        <w:vAlign w:val="bottom"/>
                      </w:tcPr>
                      <w:p w:rsidR="00500D8A" w:rsidRPr="00DB60EC" w:rsidRDefault="00500D8A" w:rsidP="008D269E">
                        <w:pPr>
                          <w:spacing w:before="120" w:after="120"/>
                          <w:jc w:val="right"/>
                          <w:rPr>
                            <w:rFonts w:ascii="Arial" w:hAnsi="Arial" w:cs="Arial"/>
                            <w:b/>
                            <w:sz w:val="20"/>
                            <w:szCs w:val="20"/>
                          </w:rPr>
                        </w:pPr>
                        <w:r w:rsidRPr="00DB60EC">
                          <w:rPr>
                            <w:rFonts w:ascii="Arial" w:hAnsi="Arial" w:cs="Arial"/>
                            <w:b/>
                            <w:sz w:val="20"/>
                            <w:szCs w:val="20"/>
                          </w:rPr>
                          <w:t>16</w:t>
                        </w:r>
                      </w:p>
                    </w:tc>
                    <w:tc>
                      <w:tcPr>
                        <w:tcW w:w="3521" w:type="dxa"/>
                        <w:tcBorders>
                          <w:top w:val="nil"/>
                          <w:left w:val="nil"/>
                          <w:bottom w:val="nil"/>
                          <w:right w:val="nil"/>
                        </w:tcBorders>
                        <w:shd w:val="clear" w:color="auto" w:fill="auto"/>
                        <w:noWrap/>
                        <w:vAlign w:val="bottom"/>
                      </w:tcPr>
                      <w:p w:rsidR="00500D8A" w:rsidRPr="00DB60EC" w:rsidRDefault="00500D8A" w:rsidP="008D269E">
                        <w:pPr>
                          <w:spacing w:before="120" w:after="120"/>
                          <w:rPr>
                            <w:rFonts w:ascii="Arial" w:hAnsi="Arial" w:cs="Arial"/>
                            <w:b/>
                            <w:sz w:val="20"/>
                            <w:szCs w:val="20"/>
                          </w:rPr>
                        </w:pPr>
                        <w:smartTag w:uri="urn:schemas-microsoft-com:office:smarttags" w:element="place">
                          <w:r w:rsidRPr="00DB60EC">
                            <w:rPr>
                              <w:rFonts w:ascii="Arial" w:hAnsi="Arial" w:cs="Arial"/>
                              <w:b/>
                              <w:sz w:val="20"/>
                              <w:szCs w:val="20"/>
                            </w:rPr>
                            <w:t>Southeast Iowa</w:t>
                          </w:r>
                        </w:smartTag>
                      </w:p>
                    </w:tc>
                  </w:tr>
                  <w:tr w:rsidR="00500D8A" w:rsidRPr="00DB60EC">
                    <w:trPr>
                      <w:trHeight w:val="255"/>
                    </w:trPr>
                    <w:tc>
                      <w:tcPr>
                        <w:tcW w:w="328" w:type="dxa"/>
                        <w:tcBorders>
                          <w:top w:val="nil"/>
                          <w:left w:val="nil"/>
                          <w:bottom w:val="nil"/>
                          <w:right w:val="nil"/>
                        </w:tcBorders>
                        <w:shd w:val="clear" w:color="auto" w:fill="auto"/>
                        <w:noWrap/>
                        <w:vAlign w:val="bottom"/>
                      </w:tcPr>
                      <w:p w:rsidR="00500D8A" w:rsidRPr="00DB60EC" w:rsidRDefault="00500D8A" w:rsidP="008D269E">
                        <w:pPr>
                          <w:spacing w:before="120" w:after="120"/>
                          <w:jc w:val="right"/>
                          <w:rPr>
                            <w:rFonts w:ascii="Arial" w:hAnsi="Arial" w:cs="Arial"/>
                            <w:b/>
                            <w:sz w:val="20"/>
                            <w:szCs w:val="20"/>
                          </w:rPr>
                        </w:pPr>
                        <w:r w:rsidRPr="00DB60EC">
                          <w:rPr>
                            <w:rFonts w:ascii="Arial" w:hAnsi="Arial" w:cs="Arial"/>
                            <w:b/>
                            <w:sz w:val="20"/>
                            <w:szCs w:val="20"/>
                          </w:rPr>
                          <w:t>9</w:t>
                        </w:r>
                      </w:p>
                    </w:tc>
                    <w:tc>
                      <w:tcPr>
                        <w:tcW w:w="3452" w:type="dxa"/>
                        <w:tcBorders>
                          <w:top w:val="nil"/>
                          <w:left w:val="nil"/>
                          <w:bottom w:val="nil"/>
                          <w:right w:val="nil"/>
                        </w:tcBorders>
                        <w:shd w:val="clear" w:color="auto" w:fill="auto"/>
                        <w:noWrap/>
                        <w:vAlign w:val="bottom"/>
                      </w:tcPr>
                      <w:p w:rsidR="00500D8A" w:rsidRPr="00DB60EC" w:rsidRDefault="00500D8A" w:rsidP="008D269E">
                        <w:pPr>
                          <w:spacing w:before="120" w:after="120"/>
                          <w:rPr>
                            <w:rFonts w:ascii="Arial" w:hAnsi="Arial" w:cs="Arial"/>
                            <w:b/>
                            <w:sz w:val="20"/>
                            <w:szCs w:val="20"/>
                          </w:rPr>
                        </w:pPr>
                        <w:r w:rsidRPr="00DB60EC">
                          <w:rPr>
                            <w:rFonts w:ascii="Arial" w:hAnsi="Arial" w:cs="Arial"/>
                            <w:b/>
                            <w:sz w:val="20"/>
                            <w:szCs w:val="20"/>
                          </w:rPr>
                          <w:t>Generations</w:t>
                        </w:r>
                      </w:p>
                    </w:tc>
                    <w:tc>
                      <w:tcPr>
                        <w:tcW w:w="439" w:type="dxa"/>
                        <w:tcBorders>
                          <w:top w:val="nil"/>
                          <w:left w:val="nil"/>
                          <w:bottom w:val="nil"/>
                          <w:right w:val="nil"/>
                        </w:tcBorders>
                        <w:shd w:val="clear" w:color="auto" w:fill="auto"/>
                        <w:noWrap/>
                        <w:vAlign w:val="bottom"/>
                      </w:tcPr>
                      <w:p w:rsidR="00500D8A" w:rsidRPr="00DB60EC" w:rsidRDefault="00500D8A" w:rsidP="008D269E">
                        <w:pPr>
                          <w:spacing w:before="120" w:after="120"/>
                          <w:rPr>
                            <w:rFonts w:ascii="Arial" w:hAnsi="Arial" w:cs="Arial"/>
                            <w:b/>
                            <w:sz w:val="20"/>
                            <w:szCs w:val="20"/>
                          </w:rPr>
                        </w:pPr>
                      </w:p>
                    </w:tc>
                    <w:tc>
                      <w:tcPr>
                        <w:tcW w:w="3521" w:type="dxa"/>
                        <w:tcBorders>
                          <w:top w:val="nil"/>
                          <w:left w:val="nil"/>
                          <w:bottom w:val="nil"/>
                          <w:right w:val="nil"/>
                        </w:tcBorders>
                        <w:shd w:val="clear" w:color="auto" w:fill="auto"/>
                        <w:noWrap/>
                        <w:vAlign w:val="bottom"/>
                      </w:tcPr>
                      <w:p w:rsidR="00500D8A" w:rsidRPr="00DB60EC" w:rsidRDefault="00500D8A" w:rsidP="008D269E">
                        <w:pPr>
                          <w:spacing w:before="120" w:after="120"/>
                          <w:rPr>
                            <w:rFonts w:ascii="Arial" w:hAnsi="Arial" w:cs="Arial"/>
                            <w:b/>
                            <w:sz w:val="20"/>
                            <w:szCs w:val="20"/>
                          </w:rPr>
                        </w:pPr>
                      </w:p>
                    </w:tc>
                  </w:tr>
                </w:tbl>
                <w:p w:rsidR="00500D8A" w:rsidRDefault="00500D8A" w:rsidP="009255ED">
                  <w:pPr>
                    <w:spacing w:before="120" w:after="120"/>
                  </w:pPr>
                </w:p>
              </w:txbxContent>
            </v:textbox>
          </v:shape>
        </w:pict>
      </w:r>
    </w:p>
    <w:p w:rsidR="00E54384" w:rsidRDefault="00E54384" w:rsidP="00E54384">
      <w:pPr>
        <w:tabs>
          <w:tab w:val="left" w:pos="1830"/>
        </w:tabs>
        <w:rPr>
          <w:rFonts w:ascii="Bell MT" w:hAnsi="Bell MT"/>
          <w:sz w:val="28"/>
          <w:szCs w:val="28"/>
        </w:rPr>
      </w:pPr>
    </w:p>
    <w:p w:rsidR="00E54384" w:rsidRDefault="00E54384" w:rsidP="00E54384">
      <w:pPr>
        <w:tabs>
          <w:tab w:val="left" w:pos="1830"/>
        </w:tabs>
        <w:rPr>
          <w:rFonts w:ascii="Bell MT" w:hAnsi="Bell MT"/>
          <w:sz w:val="28"/>
          <w:szCs w:val="28"/>
        </w:rPr>
      </w:pPr>
    </w:p>
    <w:p w:rsidR="005525D6" w:rsidRDefault="00E54384" w:rsidP="009255ED">
      <w:pPr>
        <w:jc w:val="center"/>
        <w:rPr>
          <w:rFonts w:ascii="Bell MT" w:hAnsi="Bell MT"/>
          <w:sz w:val="28"/>
          <w:szCs w:val="28"/>
        </w:rPr>
      </w:pPr>
      <w:r>
        <w:rPr>
          <w:rFonts w:ascii="Bell MT" w:hAnsi="Bell MT"/>
          <w:noProof/>
          <w:sz w:val="28"/>
          <w:szCs w:val="28"/>
        </w:rPr>
        <w:pict>
          <v:shape id="_x0000_s1042" type="#_x0000_t202" style="position:absolute;left:0;text-align:left;margin-left:-9pt;margin-top:295.9pt;width:468pt;height:88.25pt;z-index:251652096;mso-wrap-style:none" stroked="f">
            <v:fill opacity="0"/>
            <v:textbox style="mso-next-textbox:#_x0000_s1042">
              <w:txbxContent>
                <w:p w:rsidR="00500D8A" w:rsidRDefault="00DA53BE" w:rsidP="009255ED">
                  <w:r>
                    <w:rPr>
                      <w:noProof/>
                    </w:rPr>
                    <w:drawing>
                      <wp:inline distT="0" distB="0" distL="0" distR="0">
                        <wp:extent cx="5934075" cy="2228850"/>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v:textbox>
          </v:shape>
        </w:pict>
      </w:r>
    </w:p>
    <w:p w:rsidR="005525D6" w:rsidRPr="005525D6" w:rsidRDefault="005525D6" w:rsidP="005525D6">
      <w:pPr>
        <w:rPr>
          <w:rFonts w:ascii="Bell MT" w:hAnsi="Bell MT"/>
          <w:sz w:val="28"/>
          <w:szCs w:val="28"/>
        </w:rPr>
      </w:pPr>
    </w:p>
    <w:p w:rsidR="005525D6" w:rsidRPr="005525D6" w:rsidRDefault="005525D6" w:rsidP="005525D6">
      <w:pPr>
        <w:rPr>
          <w:rFonts w:ascii="Bell MT" w:hAnsi="Bell MT"/>
          <w:sz w:val="28"/>
          <w:szCs w:val="28"/>
        </w:rPr>
      </w:pPr>
    </w:p>
    <w:p w:rsidR="005525D6" w:rsidRPr="005525D6" w:rsidRDefault="005525D6" w:rsidP="005525D6">
      <w:pPr>
        <w:rPr>
          <w:rFonts w:ascii="Bell MT" w:hAnsi="Bell MT"/>
          <w:sz w:val="28"/>
          <w:szCs w:val="28"/>
        </w:rPr>
      </w:pPr>
    </w:p>
    <w:p w:rsidR="005525D6" w:rsidRPr="005525D6" w:rsidRDefault="005525D6" w:rsidP="005525D6">
      <w:pPr>
        <w:rPr>
          <w:rFonts w:ascii="Bell MT" w:hAnsi="Bell MT"/>
          <w:sz w:val="28"/>
          <w:szCs w:val="28"/>
        </w:rPr>
      </w:pPr>
    </w:p>
    <w:p w:rsidR="005525D6" w:rsidRPr="005525D6" w:rsidRDefault="005525D6" w:rsidP="005525D6">
      <w:pPr>
        <w:rPr>
          <w:rFonts w:ascii="Bell MT" w:hAnsi="Bell MT"/>
          <w:sz w:val="28"/>
          <w:szCs w:val="28"/>
        </w:rPr>
      </w:pPr>
    </w:p>
    <w:p w:rsidR="005525D6" w:rsidRPr="005525D6" w:rsidRDefault="005525D6" w:rsidP="005525D6">
      <w:pPr>
        <w:rPr>
          <w:rFonts w:ascii="Bell MT" w:hAnsi="Bell MT"/>
          <w:sz w:val="28"/>
          <w:szCs w:val="28"/>
        </w:rPr>
      </w:pPr>
    </w:p>
    <w:p w:rsidR="005525D6" w:rsidRPr="005525D6" w:rsidRDefault="005525D6" w:rsidP="005525D6">
      <w:pPr>
        <w:rPr>
          <w:rFonts w:ascii="Bell MT" w:hAnsi="Bell MT"/>
          <w:sz w:val="28"/>
          <w:szCs w:val="28"/>
        </w:rPr>
      </w:pPr>
    </w:p>
    <w:p w:rsidR="005525D6" w:rsidRPr="005525D6" w:rsidRDefault="005525D6" w:rsidP="005525D6">
      <w:pPr>
        <w:rPr>
          <w:rFonts w:ascii="Bell MT" w:hAnsi="Bell MT"/>
          <w:sz w:val="28"/>
          <w:szCs w:val="28"/>
        </w:rPr>
      </w:pPr>
    </w:p>
    <w:p w:rsidR="005525D6" w:rsidRDefault="005525D6" w:rsidP="009255ED">
      <w:pPr>
        <w:jc w:val="center"/>
        <w:rPr>
          <w:rFonts w:ascii="Bell MT" w:hAnsi="Bell MT"/>
          <w:sz w:val="28"/>
          <w:szCs w:val="28"/>
        </w:rPr>
      </w:pPr>
    </w:p>
    <w:p w:rsidR="005525D6" w:rsidRDefault="005525D6" w:rsidP="005525D6">
      <w:pPr>
        <w:tabs>
          <w:tab w:val="left" w:pos="8595"/>
        </w:tabs>
        <w:rPr>
          <w:rFonts w:ascii="Bell MT" w:hAnsi="Bell MT"/>
          <w:sz w:val="28"/>
          <w:szCs w:val="28"/>
        </w:rPr>
      </w:pPr>
      <w:r>
        <w:rPr>
          <w:rFonts w:ascii="Bell MT" w:hAnsi="Bell MT"/>
          <w:sz w:val="28"/>
          <w:szCs w:val="28"/>
        </w:rPr>
        <w:lastRenderedPageBreak/>
        <w:tab/>
      </w:r>
    </w:p>
    <w:p w:rsidR="0058628C" w:rsidRPr="00591555" w:rsidRDefault="005525D6" w:rsidP="003C4797">
      <w:pPr>
        <w:jc w:val="center"/>
        <w:rPr>
          <w:rFonts w:ascii="Bell MT" w:hAnsi="Bell MT"/>
          <w:sz w:val="28"/>
          <w:szCs w:val="28"/>
        </w:rPr>
      </w:pPr>
      <w:r w:rsidRPr="004E3C9E">
        <w:rPr>
          <w:b/>
          <w:sz w:val="28"/>
          <w:szCs w:val="28"/>
        </w:rPr>
        <w:t>Figure 4:</w:t>
      </w:r>
      <w:r w:rsidR="003C4797">
        <w:rPr>
          <w:b/>
          <w:sz w:val="28"/>
          <w:szCs w:val="28"/>
        </w:rPr>
        <w:t xml:space="preserve"> </w:t>
      </w:r>
      <w:r w:rsidR="0058628C" w:rsidRPr="004E3C9E">
        <w:rPr>
          <w:b/>
          <w:sz w:val="28"/>
          <w:szCs w:val="28"/>
        </w:rPr>
        <w:t>Individual Case Types by Number of Clients</w:t>
      </w:r>
    </w:p>
    <w:p w:rsidR="00651371" w:rsidRPr="004E3C9E" w:rsidRDefault="0058628C" w:rsidP="003C4797">
      <w:pPr>
        <w:jc w:val="center"/>
        <w:rPr>
          <w:b/>
          <w:sz w:val="28"/>
          <w:szCs w:val="28"/>
        </w:rPr>
      </w:pPr>
      <w:r w:rsidRPr="004E3C9E">
        <w:rPr>
          <w:b/>
          <w:sz w:val="28"/>
          <w:szCs w:val="28"/>
        </w:rPr>
        <w:t>and as a Percentage</w:t>
      </w:r>
      <w:r w:rsidR="004E3C9E">
        <w:rPr>
          <w:b/>
          <w:sz w:val="28"/>
          <w:szCs w:val="28"/>
        </w:rPr>
        <w:t xml:space="preserve"> of the Total Clients</w:t>
      </w:r>
    </w:p>
    <w:p w:rsidR="0058628C" w:rsidRDefault="0058628C" w:rsidP="009255ED">
      <w:pPr>
        <w:jc w:val="center"/>
        <w:rPr>
          <w:sz w:val="28"/>
          <w:szCs w:val="28"/>
        </w:rPr>
      </w:pPr>
    </w:p>
    <w:p w:rsidR="0058628C" w:rsidRDefault="00EE28F8" w:rsidP="009255ED">
      <w:pPr>
        <w:jc w:val="center"/>
        <w:rPr>
          <w:sz w:val="28"/>
          <w:szCs w:val="28"/>
        </w:rPr>
      </w:pPr>
      <w:r>
        <w:rPr>
          <w:noProof/>
          <w:sz w:val="28"/>
          <w:szCs w:val="28"/>
        </w:rPr>
        <w:pict>
          <v:shape id="_x0000_s1068" type="#_x0000_t202" style="position:absolute;left:0;text-align:left;margin-left:9pt;margin-top:14.7pt;width:6in;height:495pt;z-index:251668480" strokeweight=".5pt">
            <v:fill opacity="0"/>
            <v:textbox style="mso-next-textbox:#_x0000_s1068">
              <w:txbxContent>
                <w:tbl>
                  <w:tblPr>
                    <w:tblW w:w="8280" w:type="dxa"/>
                    <w:tblInd w:w="108" w:type="dxa"/>
                    <w:tblLook w:val="0000"/>
                  </w:tblPr>
                  <w:tblGrid>
                    <w:gridCol w:w="2160"/>
                    <w:gridCol w:w="1776"/>
                    <w:gridCol w:w="2488"/>
                    <w:gridCol w:w="1856"/>
                  </w:tblGrid>
                  <w:tr w:rsidR="00500D8A">
                    <w:trPr>
                      <w:trHeight w:val="255"/>
                    </w:trPr>
                    <w:tc>
                      <w:tcPr>
                        <w:tcW w:w="8280" w:type="dxa"/>
                        <w:gridSpan w:val="4"/>
                        <w:tcBorders>
                          <w:top w:val="single" w:sz="8" w:space="0" w:color="auto"/>
                          <w:left w:val="nil"/>
                          <w:bottom w:val="single" w:sz="4" w:space="0" w:color="auto"/>
                          <w:right w:val="nil"/>
                        </w:tcBorders>
                        <w:shd w:val="clear" w:color="auto" w:fill="auto"/>
                        <w:noWrap/>
                        <w:vAlign w:val="bottom"/>
                      </w:tcPr>
                      <w:p w:rsidR="009651E9" w:rsidRDefault="009651E9">
                        <w:pPr>
                          <w:jc w:val="center"/>
                          <w:rPr>
                            <w:rFonts w:ascii="Arial" w:hAnsi="Arial" w:cs="Arial"/>
                            <w:b/>
                            <w:bCs/>
                            <w:sz w:val="22"/>
                            <w:szCs w:val="22"/>
                          </w:rPr>
                        </w:pPr>
                        <w:r>
                          <w:rPr>
                            <w:rFonts w:ascii="Arial" w:hAnsi="Arial" w:cs="Arial"/>
                            <w:b/>
                            <w:bCs/>
                            <w:sz w:val="22"/>
                            <w:szCs w:val="22"/>
                          </w:rPr>
                          <w:t>Legal Assistance Program</w:t>
                        </w:r>
                      </w:p>
                      <w:p w:rsidR="00500D8A" w:rsidRDefault="00500D8A">
                        <w:pPr>
                          <w:jc w:val="center"/>
                          <w:rPr>
                            <w:rFonts w:ascii="Arial" w:hAnsi="Arial" w:cs="Arial"/>
                            <w:b/>
                            <w:bCs/>
                            <w:sz w:val="22"/>
                            <w:szCs w:val="22"/>
                          </w:rPr>
                        </w:pPr>
                        <w:r w:rsidRPr="007C49CB">
                          <w:rPr>
                            <w:rFonts w:ascii="Arial" w:hAnsi="Arial" w:cs="Arial"/>
                            <w:b/>
                            <w:bCs/>
                            <w:sz w:val="22"/>
                            <w:szCs w:val="22"/>
                          </w:rPr>
                          <w:t>Individual Case Type</w:t>
                        </w:r>
                        <w:r>
                          <w:rPr>
                            <w:rFonts w:ascii="Arial" w:hAnsi="Arial" w:cs="Arial"/>
                            <w:b/>
                            <w:bCs/>
                            <w:sz w:val="22"/>
                            <w:szCs w:val="22"/>
                          </w:rPr>
                          <w:t xml:space="preserve">s by Number of Clients and </w:t>
                        </w:r>
                        <w:r w:rsidRPr="007C49CB">
                          <w:rPr>
                            <w:rFonts w:ascii="Arial" w:hAnsi="Arial" w:cs="Arial"/>
                            <w:b/>
                            <w:bCs/>
                            <w:sz w:val="22"/>
                            <w:szCs w:val="22"/>
                          </w:rPr>
                          <w:t xml:space="preserve">as </w:t>
                        </w:r>
                        <w:r>
                          <w:rPr>
                            <w:rFonts w:ascii="Arial" w:hAnsi="Arial" w:cs="Arial"/>
                            <w:b/>
                            <w:bCs/>
                            <w:sz w:val="22"/>
                            <w:szCs w:val="22"/>
                          </w:rPr>
                          <w:t>a Percentage</w:t>
                        </w:r>
                      </w:p>
                      <w:p w:rsidR="00500D8A" w:rsidRDefault="00500D8A">
                        <w:pPr>
                          <w:jc w:val="center"/>
                          <w:rPr>
                            <w:rFonts w:ascii="Arial" w:hAnsi="Arial" w:cs="Arial"/>
                            <w:b/>
                            <w:bCs/>
                            <w:sz w:val="22"/>
                            <w:szCs w:val="22"/>
                          </w:rPr>
                        </w:pPr>
                        <w:r w:rsidRPr="007C49CB">
                          <w:rPr>
                            <w:rFonts w:ascii="Arial" w:hAnsi="Arial" w:cs="Arial"/>
                            <w:b/>
                            <w:bCs/>
                            <w:sz w:val="22"/>
                            <w:szCs w:val="22"/>
                          </w:rPr>
                          <w:t xml:space="preserve">of </w:t>
                        </w:r>
                        <w:r>
                          <w:rPr>
                            <w:rFonts w:ascii="Arial" w:hAnsi="Arial" w:cs="Arial"/>
                            <w:b/>
                            <w:bCs/>
                            <w:sz w:val="22"/>
                            <w:szCs w:val="22"/>
                          </w:rPr>
                          <w:t xml:space="preserve">the </w:t>
                        </w:r>
                        <w:r w:rsidRPr="007C49CB">
                          <w:rPr>
                            <w:rFonts w:ascii="Arial" w:hAnsi="Arial" w:cs="Arial"/>
                            <w:b/>
                            <w:bCs/>
                            <w:sz w:val="22"/>
                            <w:szCs w:val="22"/>
                          </w:rPr>
                          <w:t>Total Clients</w:t>
                        </w:r>
                      </w:p>
                      <w:p w:rsidR="00500D8A" w:rsidRPr="007C49CB" w:rsidRDefault="00500D8A">
                        <w:pPr>
                          <w:jc w:val="center"/>
                          <w:rPr>
                            <w:rFonts w:ascii="Arial" w:hAnsi="Arial" w:cs="Arial"/>
                            <w:b/>
                            <w:bCs/>
                            <w:sz w:val="22"/>
                            <w:szCs w:val="22"/>
                          </w:rPr>
                        </w:pPr>
                      </w:p>
                      <w:p w:rsidR="00500D8A" w:rsidRDefault="00500D8A">
                        <w:pPr>
                          <w:jc w:val="center"/>
                          <w:rPr>
                            <w:rFonts w:ascii="Arial" w:hAnsi="Arial" w:cs="Arial"/>
                            <w:b/>
                            <w:bCs/>
                            <w:sz w:val="22"/>
                            <w:szCs w:val="22"/>
                          </w:rPr>
                        </w:pPr>
                        <w:r>
                          <w:rPr>
                            <w:rFonts w:ascii="Arial" w:hAnsi="Arial" w:cs="Arial"/>
                            <w:b/>
                            <w:bCs/>
                            <w:sz w:val="22"/>
                            <w:szCs w:val="22"/>
                          </w:rPr>
                          <w:t>N= 3,075</w:t>
                        </w:r>
                        <w:r w:rsidRPr="007C49CB">
                          <w:rPr>
                            <w:rFonts w:ascii="Arial" w:hAnsi="Arial" w:cs="Arial"/>
                            <w:b/>
                            <w:bCs/>
                            <w:sz w:val="22"/>
                            <w:szCs w:val="22"/>
                          </w:rPr>
                          <w:t xml:space="preserve"> Clients</w:t>
                        </w:r>
                      </w:p>
                      <w:p w:rsidR="00500D8A" w:rsidRPr="0027413D" w:rsidRDefault="00500D8A">
                        <w:pPr>
                          <w:jc w:val="center"/>
                          <w:rPr>
                            <w:rFonts w:ascii="Arial" w:hAnsi="Arial" w:cs="Arial"/>
                            <w:b/>
                            <w:bCs/>
                            <w:sz w:val="18"/>
                            <w:szCs w:val="18"/>
                          </w:rPr>
                        </w:pPr>
                      </w:p>
                    </w:tc>
                  </w:tr>
                  <w:tr w:rsidR="00500D8A">
                    <w:trPr>
                      <w:trHeight w:val="255"/>
                    </w:trPr>
                    <w:tc>
                      <w:tcPr>
                        <w:tcW w:w="2160" w:type="dxa"/>
                        <w:tcBorders>
                          <w:top w:val="single" w:sz="8" w:space="0" w:color="auto"/>
                          <w:left w:val="nil"/>
                          <w:bottom w:val="single" w:sz="4" w:space="0" w:color="auto"/>
                          <w:right w:val="nil"/>
                        </w:tcBorders>
                        <w:shd w:val="clear" w:color="auto" w:fill="auto"/>
                        <w:noWrap/>
                        <w:vAlign w:val="bottom"/>
                      </w:tcPr>
                      <w:p w:rsidR="00500D8A" w:rsidRPr="0027413D" w:rsidRDefault="00500D8A">
                        <w:pPr>
                          <w:jc w:val="center"/>
                          <w:rPr>
                            <w:rFonts w:ascii="Arial" w:hAnsi="Arial" w:cs="Arial"/>
                            <w:b/>
                            <w:bCs/>
                            <w:sz w:val="18"/>
                            <w:szCs w:val="18"/>
                          </w:rPr>
                        </w:pPr>
                        <w:r w:rsidRPr="0027413D">
                          <w:rPr>
                            <w:rFonts w:ascii="Arial" w:hAnsi="Arial" w:cs="Arial"/>
                            <w:b/>
                            <w:bCs/>
                            <w:sz w:val="18"/>
                            <w:szCs w:val="18"/>
                          </w:rPr>
                          <w:t>Case Type</w:t>
                        </w:r>
                      </w:p>
                    </w:tc>
                    <w:tc>
                      <w:tcPr>
                        <w:tcW w:w="1776" w:type="dxa"/>
                        <w:tcBorders>
                          <w:top w:val="single" w:sz="8" w:space="0" w:color="auto"/>
                          <w:left w:val="nil"/>
                          <w:bottom w:val="single" w:sz="4" w:space="0" w:color="auto"/>
                          <w:right w:val="nil"/>
                        </w:tcBorders>
                        <w:shd w:val="clear" w:color="auto" w:fill="auto"/>
                        <w:noWrap/>
                        <w:vAlign w:val="bottom"/>
                      </w:tcPr>
                      <w:p w:rsidR="00500D8A" w:rsidRPr="0027413D" w:rsidRDefault="00500D8A" w:rsidP="00AF481C">
                        <w:pPr>
                          <w:rPr>
                            <w:rFonts w:ascii="Arial" w:hAnsi="Arial" w:cs="Arial"/>
                            <w:b/>
                            <w:bCs/>
                            <w:sz w:val="18"/>
                            <w:szCs w:val="18"/>
                          </w:rPr>
                        </w:pPr>
                        <w:r>
                          <w:rPr>
                            <w:rFonts w:ascii="Arial" w:hAnsi="Arial" w:cs="Arial"/>
                            <w:b/>
                            <w:bCs/>
                            <w:sz w:val="18"/>
                            <w:szCs w:val="18"/>
                          </w:rPr>
                          <w:t>T</w:t>
                        </w:r>
                        <w:r w:rsidRPr="0027413D">
                          <w:rPr>
                            <w:rFonts w:ascii="Arial" w:hAnsi="Arial" w:cs="Arial"/>
                            <w:b/>
                            <w:bCs/>
                            <w:sz w:val="18"/>
                            <w:szCs w:val="18"/>
                          </w:rPr>
                          <w:t>otal Clients</w:t>
                        </w:r>
                        <w:r>
                          <w:rPr>
                            <w:rFonts w:ascii="Arial" w:hAnsi="Arial" w:cs="Arial"/>
                            <w:b/>
                            <w:bCs/>
                            <w:sz w:val="18"/>
                            <w:szCs w:val="18"/>
                          </w:rPr>
                          <w:t xml:space="preserve">      %</w:t>
                        </w:r>
                      </w:p>
                    </w:tc>
                    <w:tc>
                      <w:tcPr>
                        <w:tcW w:w="2488" w:type="dxa"/>
                        <w:tcBorders>
                          <w:top w:val="single" w:sz="8" w:space="0" w:color="auto"/>
                          <w:left w:val="nil"/>
                          <w:bottom w:val="single" w:sz="4" w:space="0" w:color="auto"/>
                          <w:right w:val="nil"/>
                        </w:tcBorders>
                        <w:shd w:val="clear" w:color="auto" w:fill="auto"/>
                        <w:noWrap/>
                        <w:vAlign w:val="bottom"/>
                      </w:tcPr>
                      <w:p w:rsidR="00500D8A" w:rsidRPr="0027413D" w:rsidRDefault="00500D8A">
                        <w:pPr>
                          <w:jc w:val="center"/>
                          <w:rPr>
                            <w:rFonts w:ascii="Arial" w:hAnsi="Arial" w:cs="Arial"/>
                            <w:b/>
                            <w:bCs/>
                            <w:sz w:val="18"/>
                            <w:szCs w:val="18"/>
                          </w:rPr>
                        </w:pPr>
                        <w:r w:rsidRPr="0027413D">
                          <w:rPr>
                            <w:rFonts w:ascii="Arial" w:hAnsi="Arial" w:cs="Arial"/>
                            <w:b/>
                            <w:bCs/>
                            <w:sz w:val="18"/>
                            <w:szCs w:val="18"/>
                          </w:rPr>
                          <w:t>Case Type</w:t>
                        </w:r>
                      </w:p>
                    </w:tc>
                    <w:tc>
                      <w:tcPr>
                        <w:tcW w:w="1856" w:type="dxa"/>
                        <w:tcBorders>
                          <w:top w:val="single" w:sz="8" w:space="0" w:color="auto"/>
                          <w:left w:val="nil"/>
                          <w:bottom w:val="single" w:sz="4" w:space="0" w:color="auto"/>
                          <w:right w:val="nil"/>
                        </w:tcBorders>
                        <w:shd w:val="clear" w:color="auto" w:fill="auto"/>
                        <w:noWrap/>
                        <w:vAlign w:val="bottom"/>
                      </w:tcPr>
                      <w:p w:rsidR="00500D8A" w:rsidRPr="0027413D" w:rsidRDefault="00500D8A" w:rsidP="00904E5C">
                        <w:pPr>
                          <w:rPr>
                            <w:rFonts w:ascii="Arial" w:hAnsi="Arial" w:cs="Arial"/>
                            <w:b/>
                            <w:bCs/>
                            <w:sz w:val="18"/>
                            <w:szCs w:val="18"/>
                          </w:rPr>
                        </w:pPr>
                        <w:r w:rsidRPr="0027413D">
                          <w:rPr>
                            <w:rFonts w:ascii="Arial" w:hAnsi="Arial" w:cs="Arial"/>
                            <w:b/>
                            <w:bCs/>
                            <w:sz w:val="18"/>
                            <w:szCs w:val="18"/>
                          </w:rPr>
                          <w:t>Total Clients</w:t>
                        </w:r>
                        <w:r>
                          <w:rPr>
                            <w:rFonts w:ascii="Arial" w:hAnsi="Arial" w:cs="Arial"/>
                            <w:b/>
                            <w:bCs/>
                            <w:sz w:val="18"/>
                            <w:szCs w:val="18"/>
                          </w:rPr>
                          <w:t xml:space="preserve">       %</w:t>
                        </w:r>
                      </w:p>
                    </w:tc>
                  </w:tr>
                  <w:tr w:rsidR="00500D8A">
                    <w:trPr>
                      <w:trHeight w:val="255"/>
                    </w:trPr>
                    <w:tc>
                      <w:tcPr>
                        <w:tcW w:w="2160" w:type="dxa"/>
                        <w:tcBorders>
                          <w:top w:val="nil"/>
                          <w:left w:val="nil"/>
                          <w:bottom w:val="nil"/>
                          <w:right w:val="nil"/>
                        </w:tcBorders>
                        <w:shd w:val="clear" w:color="auto" w:fill="auto"/>
                        <w:noWrap/>
                        <w:vAlign w:val="bottom"/>
                      </w:tcPr>
                      <w:p w:rsidR="00500D8A" w:rsidRPr="007C49CB" w:rsidRDefault="00500D8A" w:rsidP="008D269E">
                        <w:pPr>
                          <w:spacing w:before="120"/>
                          <w:rPr>
                            <w:rFonts w:ascii="Arial" w:hAnsi="Arial" w:cs="Arial"/>
                            <w:b/>
                            <w:sz w:val="22"/>
                            <w:szCs w:val="22"/>
                          </w:rPr>
                        </w:pPr>
                        <w:r w:rsidRPr="007C49CB">
                          <w:rPr>
                            <w:rFonts w:ascii="Arial" w:hAnsi="Arial" w:cs="Arial"/>
                            <w:b/>
                            <w:sz w:val="22"/>
                            <w:szCs w:val="22"/>
                          </w:rPr>
                          <w:t>Wills/estates</w:t>
                        </w:r>
                      </w:p>
                    </w:tc>
                    <w:tc>
                      <w:tcPr>
                        <w:tcW w:w="1776" w:type="dxa"/>
                        <w:tcBorders>
                          <w:top w:val="nil"/>
                          <w:left w:val="nil"/>
                          <w:bottom w:val="nil"/>
                          <w:right w:val="nil"/>
                        </w:tcBorders>
                        <w:shd w:val="clear" w:color="auto" w:fill="auto"/>
                        <w:noWrap/>
                        <w:vAlign w:val="bottom"/>
                      </w:tcPr>
                      <w:p w:rsidR="00500D8A" w:rsidRPr="007C49CB" w:rsidRDefault="00500D8A" w:rsidP="00AF481C">
                        <w:pPr>
                          <w:spacing w:before="120"/>
                          <w:rPr>
                            <w:rFonts w:ascii="Arial" w:hAnsi="Arial" w:cs="Arial"/>
                            <w:b/>
                            <w:sz w:val="22"/>
                            <w:szCs w:val="22"/>
                          </w:rPr>
                        </w:pPr>
                        <w:r>
                          <w:rPr>
                            <w:rFonts w:ascii="Arial" w:hAnsi="Arial" w:cs="Arial"/>
                            <w:b/>
                            <w:sz w:val="22"/>
                            <w:szCs w:val="22"/>
                          </w:rPr>
                          <w:t xml:space="preserve">470            </w:t>
                        </w:r>
                        <w:r w:rsidRPr="007C49CB">
                          <w:rPr>
                            <w:rFonts w:ascii="Arial" w:hAnsi="Arial" w:cs="Arial"/>
                            <w:b/>
                            <w:sz w:val="22"/>
                            <w:szCs w:val="22"/>
                          </w:rPr>
                          <w:t>15%</w:t>
                        </w:r>
                      </w:p>
                    </w:tc>
                    <w:tc>
                      <w:tcPr>
                        <w:tcW w:w="2488" w:type="dxa"/>
                        <w:tcBorders>
                          <w:top w:val="nil"/>
                          <w:left w:val="nil"/>
                          <w:bottom w:val="nil"/>
                          <w:right w:val="nil"/>
                        </w:tcBorders>
                        <w:shd w:val="clear" w:color="auto" w:fill="auto"/>
                        <w:noWrap/>
                        <w:vAlign w:val="bottom"/>
                      </w:tcPr>
                      <w:p w:rsidR="00500D8A" w:rsidRPr="007C49CB" w:rsidRDefault="00500D8A" w:rsidP="008D269E">
                        <w:pPr>
                          <w:spacing w:before="120"/>
                          <w:rPr>
                            <w:rFonts w:ascii="Arial" w:hAnsi="Arial" w:cs="Arial"/>
                            <w:b/>
                            <w:sz w:val="22"/>
                            <w:szCs w:val="22"/>
                          </w:rPr>
                        </w:pPr>
                        <w:r>
                          <w:rPr>
                            <w:rFonts w:ascii="Arial" w:hAnsi="Arial" w:cs="Arial"/>
                            <w:b/>
                            <w:sz w:val="22"/>
                            <w:szCs w:val="22"/>
                          </w:rPr>
                          <w:t>Medicare</w:t>
                        </w:r>
                      </w:p>
                    </w:tc>
                    <w:tc>
                      <w:tcPr>
                        <w:tcW w:w="1856" w:type="dxa"/>
                        <w:tcBorders>
                          <w:top w:val="nil"/>
                          <w:left w:val="nil"/>
                          <w:bottom w:val="nil"/>
                          <w:right w:val="nil"/>
                        </w:tcBorders>
                        <w:shd w:val="clear" w:color="auto" w:fill="auto"/>
                        <w:noWrap/>
                        <w:vAlign w:val="bottom"/>
                      </w:tcPr>
                      <w:p w:rsidR="00500D8A" w:rsidRPr="007C49CB" w:rsidRDefault="00500D8A" w:rsidP="00904E5C">
                        <w:pPr>
                          <w:spacing w:before="120"/>
                          <w:rPr>
                            <w:rFonts w:ascii="Arial" w:hAnsi="Arial" w:cs="Arial"/>
                            <w:b/>
                            <w:sz w:val="22"/>
                            <w:szCs w:val="22"/>
                          </w:rPr>
                        </w:pPr>
                        <w:r>
                          <w:rPr>
                            <w:rFonts w:ascii="Arial" w:hAnsi="Arial" w:cs="Arial"/>
                            <w:b/>
                            <w:sz w:val="22"/>
                            <w:szCs w:val="22"/>
                          </w:rPr>
                          <w:t xml:space="preserve">  27               </w:t>
                        </w:r>
                        <w:r w:rsidRPr="007C49CB">
                          <w:rPr>
                            <w:rFonts w:ascii="Arial" w:hAnsi="Arial" w:cs="Arial"/>
                            <w:b/>
                            <w:sz w:val="22"/>
                            <w:szCs w:val="22"/>
                          </w:rPr>
                          <w:t>1%</w:t>
                        </w:r>
                      </w:p>
                    </w:tc>
                  </w:tr>
                  <w:tr w:rsidR="00500D8A">
                    <w:trPr>
                      <w:trHeight w:val="255"/>
                    </w:trPr>
                    <w:tc>
                      <w:tcPr>
                        <w:tcW w:w="2160" w:type="dxa"/>
                        <w:tcBorders>
                          <w:top w:val="nil"/>
                          <w:left w:val="nil"/>
                          <w:bottom w:val="nil"/>
                          <w:right w:val="nil"/>
                        </w:tcBorders>
                        <w:shd w:val="clear" w:color="auto" w:fill="auto"/>
                        <w:noWrap/>
                        <w:vAlign w:val="bottom"/>
                      </w:tcPr>
                      <w:p w:rsidR="00500D8A" w:rsidRPr="007C49CB" w:rsidRDefault="00500D8A" w:rsidP="008D269E">
                        <w:pPr>
                          <w:spacing w:before="120"/>
                          <w:rPr>
                            <w:rFonts w:ascii="Arial" w:hAnsi="Arial" w:cs="Arial"/>
                            <w:b/>
                            <w:sz w:val="22"/>
                            <w:szCs w:val="22"/>
                          </w:rPr>
                        </w:pPr>
                        <w:r w:rsidRPr="007C49CB">
                          <w:rPr>
                            <w:rFonts w:ascii="Arial" w:hAnsi="Arial" w:cs="Arial"/>
                            <w:b/>
                            <w:sz w:val="22"/>
                            <w:szCs w:val="22"/>
                          </w:rPr>
                          <w:t>Medicaid</w:t>
                        </w:r>
                      </w:p>
                    </w:tc>
                    <w:tc>
                      <w:tcPr>
                        <w:tcW w:w="1776" w:type="dxa"/>
                        <w:tcBorders>
                          <w:top w:val="nil"/>
                          <w:left w:val="nil"/>
                          <w:bottom w:val="nil"/>
                          <w:right w:val="nil"/>
                        </w:tcBorders>
                        <w:shd w:val="clear" w:color="auto" w:fill="auto"/>
                        <w:noWrap/>
                        <w:vAlign w:val="bottom"/>
                      </w:tcPr>
                      <w:p w:rsidR="00500D8A" w:rsidRPr="007C49CB" w:rsidRDefault="00500D8A" w:rsidP="00AF481C">
                        <w:pPr>
                          <w:spacing w:before="120"/>
                          <w:rPr>
                            <w:rFonts w:ascii="Arial" w:hAnsi="Arial" w:cs="Arial"/>
                            <w:b/>
                            <w:sz w:val="22"/>
                            <w:szCs w:val="22"/>
                          </w:rPr>
                        </w:pPr>
                        <w:r>
                          <w:rPr>
                            <w:rFonts w:ascii="Arial" w:hAnsi="Arial" w:cs="Arial"/>
                            <w:b/>
                            <w:sz w:val="22"/>
                            <w:szCs w:val="22"/>
                          </w:rPr>
                          <w:t xml:space="preserve">383            </w:t>
                        </w:r>
                        <w:r w:rsidRPr="007C49CB">
                          <w:rPr>
                            <w:rFonts w:ascii="Arial" w:hAnsi="Arial" w:cs="Arial"/>
                            <w:b/>
                            <w:sz w:val="22"/>
                            <w:szCs w:val="22"/>
                          </w:rPr>
                          <w:t>12%</w:t>
                        </w:r>
                      </w:p>
                    </w:tc>
                    <w:tc>
                      <w:tcPr>
                        <w:tcW w:w="2488" w:type="dxa"/>
                        <w:tcBorders>
                          <w:top w:val="nil"/>
                          <w:left w:val="nil"/>
                          <w:bottom w:val="nil"/>
                          <w:right w:val="nil"/>
                        </w:tcBorders>
                        <w:shd w:val="clear" w:color="auto" w:fill="auto"/>
                        <w:noWrap/>
                        <w:vAlign w:val="bottom"/>
                      </w:tcPr>
                      <w:p w:rsidR="00500D8A" w:rsidRPr="007C49CB" w:rsidRDefault="00500D8A" w:rsidP="008D269E">
                        <w:pPr>
                          <w:spacing w:before="120"/>
                          <w:rPr>
                            <w:rFonts w:ascii="Arial" w:hAnsi="Arial" w:cs="Arial"/>
                            <w:b/>
                            <w:sz w:val="22"/>
                            <w:szCs w:val="22"/>
                          </w:rPr>
                        </w:pPr>
                        <w:r>
                          <w:rPr>
                            <w:rFonts w:ascii="Arial" w:hAnsi="Arial" w:cs="Arial"/>
                            <w:b/>
                            <w:sz w:val="22"/>
                            <w:szCs w:val="22"/>
                          </w:rPr>
                          <w:t>Unemployment</w:t>
                        </w:r>
                      </w:p>
                    </w:tc>
                    <w:tc>
                      <w:tcPr>
                        <w:tcW w:w="1856" w:type="dxa"/>
                        <w:tcBorders>
                          <w:top w:val="nil"/>
                          <w:left w:val="nil"/>
                          <w:bottom w:val="nil"/>
                          <w:right w:val="nil"/>
                        </w:tcBorders>
                        <w:shd w:val="clear" w:color="auto" w:fill="auto"/>
                        <w:noWrap/>
                        <w:vAlign w:val="bottom"/>
                      </w:tcPr>
                      <w:p w:rsidR="00500D8A" w:rsidRPr="007C49CB" w:rsidRDefault="00500D8A" w:rsidP="00904E5C">
                        <w:pPr>
                          <w:spacing w:before="120"/>
                          <w:rPr>
                            <w:rFonts w:ascii="Arial" w:hAnsi="Arial" w:cs="Arial"/>
                            <w:b/>
                            <w:sz w:val="22"/>
                            <w:szCs w:val="22"/>
                          </w:rPr>
                        </w:pPr>
                        <w:r>
                          <w:rPr>
                            <w:rFonts w:ascii="Arial" w:hAnsi="Arial" w:cs="Arial"/>
                            <w:b/>
                            <w:sz w:val="22"/>
                            <w:szCs w:val="22"/>
                          </w:rPr>
                          <w:t xml:space="preserve">  26               </w:t>
                        </w:r>
                        <w:r w:rsidRPr="007C49CB">
                          <w:rPr>
                            <w:rFonts w:ascii="Arial" w:hAnsi="Arial" w:cs="Arial"/>
                            <w:b/>
                            <w:sz w:val="22"/>
                            <w:szCs w:val="22"/>
                          </w:rPr>
                          <w:t>1%</w:t>
                        </w:r>
                      </w:p>
                    </w:tc>
                  </w:tr>
                  <w:tr w:rsidR="00500D8A">
                    <w:trPr>
                      <w:trHeight w:val="255"/>
                    </w:trPr>
                    <w:tc>
                      <w:tcPr>
                        <w:tcW w:w="2160" w:type="dxa"/>
                        <w:tcBorders>
                          <w:top w:val="nil"/>
                          <w:left w:val="nil"/>
                          <w:bottom w:val="nil"/>
                          <w:right w:val="nil"/>
                        </w:tcBorders>
                        <w:shd w:val="clear" w:color="auto" w:fill="auto"/>
                        <w:noWrap/>
                        <w:vAlign w:val="bottom"/>
                      </w:tcPr>
                      <w:p w:rsidR="00500D8A" w:rsidRPr="007C49CB" w:rsidRDefault="00500D8A" w:rsidP="008D269E">
                        <w:pPr>
                          <w:spacing w:before="120"/>
                          <w:rPr>
                            <w:rFonts w:ascii="Arial" w:hAnsi="Arial" w:cs="Arial"/>
                            <w:b/>
                            <w:sz w:val="22"/>
                            <w:szCs w:val="22"/>
                          </w:rPr>
                        </w:pPr>
                        <w:r w:rsidRPr="007C49CB">
                          <w:rPr>
                            <w:rFonts w:ascii="Arial" w:hAnsi="Arial" w:cs="Arial"/>
                            <w:b/>
                            <w:sz w:val="22"/>
                            <w:szCs w:val="22"/>
                          </w:rPr>
                          <w:t>Other (Misc)</w:t>
                        </w:r>
                      </w:p>
                    </w:tc>
                    <w:tc>
                      <w:tcPr>
                        <w:tcW w:w="1776" w:type="dxa"/>
                        <w:tcBorders>
                          <w:top w:val="nil"/>
                          <w:left w:val="nil"/>
                          <w:bottom w:val="nil"/>
                          <w:right w:val="nil"/>
                        </w:tcBorders>
                        <w:shd w:val="clear" w:color="auto" w:fill="auto"/>
                        <w:noWrap/>
                        <w:vAlign w:val="bottom"/>
                      </w:tcPr>
                      <w:p w:rsidR="00500D8A" w:rsidRPr="007C49CB" w:rsidRDefault="00500D8A" w:rsidP="00AF481C">
                        <w:pPr>
                          <w:spacing w:before="120"/>
                          <w:rPr>
                            <w:rFonts w:ascii="Arial" w:hAnsi="Arial" w:cs="Arial"/>
                            <w:b/>
                            <w:sz w:val="22"/>
                            <w:szCs w:val="22"/>
                          </w:rPr>
                        </w:pPr>
                        <w:r>
                          <w:rPr>
                            <w:rFonts w:ascii="Arial" w:hAnsi="Arial" w:cs="Arial"/>
                            <w:b/>
                            <w:sz w:val="22"/>
                            <w:szCs w:val="22"/>
                          </w:rPr>
                          <w:t xml:space="preserve">353            </w:t>
                        </w:r>
                        <w:r w:rsidRPr="007C49CB">
                          <w:rPr>
                            <w:rFonts w:ascii="Arial" w:hAnsi="Arial" w:cs="Arial"/>
                            <w:b/>
                            <w:sz w:val="22"/>
                            <w:szCs w:val="22"/>
                          </w:rPr>
                          <w:t>12%</w:t>
                        </w:r>
                      </w:p>
                    </w:tc>
                    <w:tc>
                      <w:tcPr>
                        <w:tcW w:w="2488" w:type="dxa"/>
                        <w:tcBorders>
                          <w:top w:val="nil"/>
                          <w:left w:val="nil"/>
                          <w:bottom w:val="nil"/>
                          <w:right w:val="nil"/>
                        </w:tcBorders>
                        <w:shd w:val="clear" w:color="auto" w:fill="auto"/>
                        <w:noWrap/>
                        <w:vAlign w:val="bottom"/>
                      </w:tcPr>
                      <w:p w:rsidR="00500D8A" w:rsidRPr="007C49CB" w:rsidRDefault="00500D8A" w:rsidP="008D269E">
                        <w:pPr>
                          <w:spacing w:before="120"/>
                          <w:rPr>
                            <w:rFonts w:ascii="Arial" w:hAnsi="Arial" w:cs="Arial"/>
                            <w:b/>
                            <w:sz w:val="22"/>
                            <w:szCs w:val="22"/>
                          </w:rPr>
                        </w:pPr>
                        <w:r w:rsidRPr="007C49CB">
                          <w:rPr>
                            <w:rFonts w:ascii="Arial" w:hAnsi="Arial" w:cs="Arial"/>
                            <w:b/>
                            <w:sz w:val="22"/>
                            <w:szCs w:val="22"/>
                          </w:rPr>
                          <w:t>Abuse</w:t>
                        </w:r>
                      </w:p>
                    </w:tc>
                    <w:tc>
                      <w:tcPr>
                        <w:tcW w:w="1856" w:type="dxa"/>
                        <w:tcBorders>
                          <w:top w:val="nil"/>
                          <w:left w:val="nil"/>
                          <w:bottom w:val="nil"/>
                          <w:right w:val="nil"/>
                        </w:tcBorders>
                        <w:shd w:val="clear" w:color="auto" w:fill="auto"/>
                        <w:noWrap/>
                        <w:vAlign w:val="bottom"/>
                      </w:tcPr>
                      <w:p w:rsidR="00500D8A" w:rsidRPr="007C49CB" w:rsidRDefault="00500D8A" w:rsidP="00904E5C">
                        <w:pPr>
                          <w:spacing w:before="120"/>
                          <w:rPr>
                            <w:rFonts w:ascii="Arial" w:hAnsi="Arial" w:cs="Arial"/>
                            <w:b/>
                            <w:sz w:val="22"/>
                            <w:szCs w:val="22"/>
                          </w:rPr>
                        </w:pPr>
                        <w:r>
                          <w:rPr>
                            <w:rFonts w:ascii="Arial" w:hAnsi="Arial" w:cs="Arial"/>
                            <w:b/>
                            <w:sz w:val="22"/>
                            <w:szCs w:val="22"/>
                          </w:rPr>
                          <w:t xml:space="preserve">  24               </w:t>
                        </w:r>
                        <w:r w:rsidRPr="007C49CB">
                          <w:rPr>
                            <w:rFonts w:ascii="Arial" w:hAnsi="Arial" w:cs="Arial"/>
                            <w:b/>
                            <w:sz w:val="22"/>
                            <w:szCs w:val="22"/>
                          </w:rPr>
                          <w:t>1%</w:t>
                        </w:r>
                      </w:p>
                    </w:tc>
                  </w:tr>
                  <w:tr w:rsidR="00500D8A">
                    <w:trPr>
                      <w:trHeight w:val="255"/>
                    </w:trPr>
                    <w:tc>
                      <w:tcPr>
                        <w:tcW w:w="2160" w:type="dxa"/>
                        <w:tcBorders>
                          <w:top w:val="nil"/>
                          <w:left w:val="nil"/>
                          <w:bottom w:val="nil"/>
                          <w:right w:val="nil"/>
                        </w:tcBorders>
                        <w:shd w:val="clear" w:color="auto" w:fill="auto"/>
                        <w:noWrap/>
                        <w:vAlign w:val="bottom"/>
                      </w:tcPr>
                      <w:p w:rsidR="00500D8A" w:rsidRPr="007C49CB" w:rsidRDefault="00500D8A" w:rsidP="008D269E">
                        <w:pPr>
                          <w:spacing w:before="120"/>
                          <w:rPr>
                            <w:rFonts w:ascii="Arial" w:hAnsi="Arial" w:cs="Arial"/>
                            <w:b/>
                            <w:sz w:val="22"/>
                            <w:szCs w:val="22"/>
                          </w:rPr>
                        </w:pPr>
                        <w:r w:rsidRPr="007C49CB">
                          <w:rPr>
                            <w:rFonts w:ascii="Arial" w:hAnsi="Arial" w:cs="Arial"/>
                            <w:b/>
                            <w:sz w:val="22"/>
                            <w:szCs w:val="22"/>
                          </w:rPr>
                          <w:t>Collection</w:t>
                        </w:r>
                      </w:p>
                    </w:tc>
                    <w:tc>
                      <w:tcPr>
                        <w:tcW w:w="1776" w:type="dxa"/>
                        <w:tcBorders>
                          <w:top w:val="nil"/>
                          <w:left w:val="nil"/>
                          <w:bottom w:val="nil"/>
                          <w:right w:val="nil"/>
                        </w:tcBorders>
                        <w:shd w:val="clear" w:color="auto" w:fill="auto"/>
                        <w:noWrap/>
                        <w:vAlign w:val="bottom"/>
                      </w:tcPr>
                      <w:p w:rsidR="00500D8A" w:rsidRPr="007C49CB" w:rsidRDefault="00500D8A" w:rsidP="00AF481C">
                        <w:pPr>
                          <w:spacing w:before="120"/>
                          <w:rPr>
                            <w:rFonts w:ascii="Arial" w:hAnsi="Arial" w:cs="Arial"/>
                            <w:b/>
                            <w:sz w:val="22"/>
                            <w:szCs w:val="22"/>
                          </w:rPr>
                        </w:pPr>
                        <w:r>
                          <w:rPr>
                            <w:rFonts w:ascii="Arial" w:hAnsi="Arial" w:cs="Arial"/>
                            <w:b/>
                            <w:sz w:val="22"/>
                            <w:szCs w:val="22"/>
                          </w:rPr>
                          <w:t xml:space="preserve">303            </w:t>
                        </w:r>
                        <w:r w:rsidRPr="007C49CB">
                          <w:rPr>
                            <w:rFonts w:ascii="Arial" w:hAnsi="Arial" w:cs="Arial"/>
                            <w:b/>
                            <w:sz w:val="22"/>
                            <w:szCs w:val="22"/>
                          </w:rPr>
                          <w:t>10%</w:t>
                        </w:r>
                      </w:p>
                    </w:tc>
                    <w:tc>
                      <w:tcPr>
                        <w:tcW w:w="2488" w:type="dxa"/>
                        <w:tcBorders>
                          <w:top w:val="nil"/>
                          <w:left w:val="nil"/>
                          <w:bottom w:val="nil"/>
                          <w:right w:val="nil"/>
                        </w:tcBorders>
                        <w:shd w:val="clear" w:color="auto" w:fill="auto"/>
                        <w:noWrap/>
                        <w:vAlign w:val="bottom"/>
                      </w:tcPr>
                      <w:p w:rsidR="00500D8A" w:rsidRPr="007C49CB" w:rsidRDefault="00500D8A" w:rsidP="008D269E">
                        <w:pPr>
                          <w:spacing w:before="120"/>
                          <w:rPr>
                            <w:rFonts w:ascii="Arial" w:hAnsi="Arial" w:cs="Arial"/>
                            <w:b/>
                            <w:sz w:val="22"/>
                            <w:szCs w:val="22"/>
                          </w:rPr>
                        </w:pPr>
                        <w:r w:rsidRPr="007C49CB">
                          <w:rPr>
                            <w:rFonts w:ascii="Arial" w:hAnsi="Arial" w:cs="Arial"/>
                            <w:b/>
                            <w:sz w:val="22"/>
                            <w:szCs w:val="22"/>
                          </w:rPr>
                          <w:t>Other (Housing)</w:t>
                        </w:r>
                      </w:p>
                    </w:tc>
                    <w:tc>
                      <w:tcPr>
                        <w:tcW w:w="1856" w:type="dxa"/>
                        <w:tcBorders>
                          <w:top w:val="nil"/>
                          <w:left w:val="nil"/>
                          <w:bottom w:val="nil"/>
                          <w:right w:val="nil"/>
                        </w:tcBorders>
                        <w:shd w:val="clear" w:color="auto" w:fill="auto"/>
                        <w:noWrap/>
                        <w:vAlign w:val="bottom"/>
                      </w:tcPr>
                      <w:p w:rsidR="00500D8A" w:rsidRPr="007C49CB" w:rsidRDefault="00500D8A" w:rsidP="00904E5C">
                        <w:pPr>
                          <w:spacing w:before="120"/>
                          <w:rPr>
                            <w:rFonts w:ascii="Arial" w:hAnsi="Arial" w:cs="Arial"/>
                            <w:b/>
                            <w:sz w:val="22"/>
                            <w:szCs w:val="22"/>
                          </w:rPr>
                        </w:pPr>
                        <w:r>
                          <w:rPr>
                            <w:rFonts w:ascii="Arial" w:hAnsi="Arial" w:cs="Arial"/>
                            <w:b/>
                            <w:sz w:val="22"/>
                            <w:szCs w:val="22"/>
                          </w:rPr>
                          <w:t xml:space="preserve">  18               </w:t>
                        </w:r>
                        <w:r w:rsidRPr="007C49CB">
                          <w:rPr>
                            <w:rFonts w:ascii="Arial" w:hAnsi="Arial" w:cs="Arial"/>
                            <w:b/>
                            <w:sz w:val="22"/>
                            <w:szCs w:val="22"/>
                          </w:rPr>
                          <w:t>1%</w:t>
                        </w:r>
                      </w:p>
                    </w:tc>
                  </w:tr>
                  <w:tr w:rsidR="00500D8A">
                    <w:trPr>
                      <w:trHeight w:val="255"/>
                    </w:trPr>
                    <w:tc>
                      <w:tcPr>
                        <w:tcW w:w="2160" w:type="dxa"/>
                        <w:tcBorders>
                          <w:top w:val="nil"/>
                          <w:left w:val="nil"/>
                          <w:bottom w:val="nil"/>
                          <w:right w:val="nil"/>
                        </w:tcBorders>
                        <w:shd w:val="clear" w:color="auto" w:fill="auto"/>
                        <w:noWrap/>
                        <w:vAlign w:val="bottom"/>
                      </w:tcPr>
                      <w:p w:rsidR="00500D8A" w:rsidRPr="007C49CB" w:rsidRDefault="00500D8A" w:rsidP="008D269E">
                        <w:pPr>
                          <w:spacing w:before="120"/>
                          <w:rPr>
                            <w:rFonts w:ascii="Arial" w:hAnsi="Arial" w:cs="Arial"/>
                            <w:b/>
                            <w:sz w:val="22"/>
                            <w:szCs w:val="22"/>
                          </w:rPr>
                        </w:pPr>
                        <w:r w:rsidRPr="007C49CB">
                          <w:rPr>
                            <w:rFonts w:ascii="Arial" w:hAnsi="Arial" w:cs="Arial"/>
                            <w:b/>
                            <w:sz w:val="22"/>
                            <w:szCs w:val="22"/>
                          </w:rPr>
                          <w:t>Landlord/ten</w:t>
                        </w:r>
                      </w:p>
                    </w:tc>
                    <w:tc>
                      <w:tcPr>
                        <w:tcW w:w="1776" w:type="dxa"/>
                        <w:tcBorders>
                          <w:top w:val="nil"/>
                          <w:left w:val="nil"/>
                          <w:bottom w:val="nil"/>
                          <w:right w:val="nil"/>
                        </w:tcBorders>
                        <w:shd w:val="clear" w:color="auto" w:fill="auto"/>
                        <w:noWrap/>
                        <w:vAlign w:val="bottom"/>
                      </w:tcPr>
                      <w:p w:rsidR="00500D8A" w:rsidRPr="007C49CB" w:rsidRDefault="00500D8A" w:rsidP="00AF481C">
                        <w:pPr>
                          <w:spacing w:before="120"/>
                          <w:rPr>
                            <w:rFonts w:ascii="Arial" w:hAnsi="Arial" w:cs="Arial"/>
                            <w:b/>
                            <w:sz w:val="22"/>
                            <w:szCs w:val="22"/>
                          </w:rPr>
                        </w:pPr>
                        <w:r>
                          <w:rPr>
                            <w:rFonts w:ascii="Arial" w:hAnsi="Arial" w:cs="Arial"/>
                            <w:b/>
                            <w:sz w:val="22"/>
                            <w:szCs w:val="22"/>
                          </w:rPr>
                          <w:t xml:space="preserve">155              </w:t>
                        </w:r>
                        <w:r w:rsidRPr="007C49CB">
                          <w:rPr>
                            <w:rFonts w:ascii="Arial" w:hAnsi="Arial" w:cs="Arial"/>
                            <w:b/>
                            <w:sz w:val="22"/>
                            <w:szCs w:val="22"/>
                          </w:rPr>
                          <w:t>5%</w:t>
                        </w:r>
                      </w:p>
                    </w:tc>
                    <w:tc>
                      <w:tcPr>
                        <w:tcW w:w="2488" w:type="dxa"/>
                        <w:tcBorders>
                          <w:top w:val="nil"/>
                          <w:left w:val="nil"/>
                          <w:bottom w:val="nil"/>
                          <w:right w:val="nil"/>
                        </w:tcBorders>
                        <w:shd w:val="clear" w:color="auto" w:fill="auto"/>
                        <w:noWrap/>
                        <w:vAlign w:val="bottom"/>
                      </w:tcPr>
                      <w:p w:rsidR="00500D8A" w:rsidRPr="007C49CB" w:rsidRDefault="00500D8A" w:rsidP="008D269E">
                        <w:pPr>
                          <w:spacing w:before="120"/>
                          <w:rPr>
                            <w:rFonts w:ascii="Arial" w:hAnsi="Arial" w:cs="Arial"/>
                            <w:b/>
                            <w:sz w:val="22"/>
                            <w:szCs w:val="22"/>
                          </w:rPr>
                        </w:pPr>
                        <w:r w:rsidRPr="007C49CB">
                          <w:rPr>
                            <w:rFonts w:ascii="Arial" w:hAnsi="Arial" w:cs="Arial"/>
                            <w:b/>
                            <w:sz w:val="22"/>
                            <w:szCs w:val="22"/>
                          </w:rPr>
                          <w:t>License</w:t>
                        </w:r>
                      </w:p>
                    </w:tc>
                    <w:tc>
                      <w:tcPr>
                        <w:tcW w:w="1856" w:type="dxa"/>
                        <w:tcBorders>
                          <w:top w:val="nil"/>
                          <w:left w:val="nil"/>
                          <w:bottom w:val="nil"/>
                          <w:right w:val="nil"/>
                        </w:tcBorders>
                        <w:shd w:val="clear" w:color="auto" w:fill="auto"/>
                        <w:noWrap/>
                        <w:vAlign w:val="bottom"/>
                      </w:tcPr>
                      <w:p w:rsidR="00500D8A" w:rsidRPr="007C49CB" w:rsidRDefault="00500D8A" w:rsidP="00904E5C">
                        <w:pPr>
                          <w:spacing w:before="120"/>
                          <w:rPr>
                            <w:rFonts w:ascii="Arial" w:hAnsi="Arial" w:cs="Arial"/>
                            <w:b/>
                            <w:sz w:val="22"/>
                            <w:szCs w:val="22"/>
                          </w:rPr>
                        </w:pPr>
                        <w:r>
                          <w:rPr>
                            <w:rFonts w:ascii="Arial" w:hAnsi="Arial" w:cs="Arial"/>
                            <w:b/>
                            <w:sz w:val="22"/>
                            <w:szCs w:val="22"/>
                          </w:rPr>
                          <w:t xml:space="preserve">  17               </w:t>
                        </w:r>
                        <w:r w:rsidRPr="007C49CB">
                          <w:rPr>
                            <w:rFonts w:ascii="Arial" w:hAnsi="Arial" w:cs="Arial"/>
                            <w:b/>
                            <w:sz w:val="22"/>
                            <w:szCs w:val="22"/>
                          </w:rPr>
                          <w:t>1%</w:t>
                        </w:r>
                      </w:p>
                    </w:tc>
                  </w:tr>
                  <w:tr w:rsidR="00500D8A">
                    <w:trPr>
                      <w:trHeight w:val="255"/>
                    </w:trPr>
                    <w:tc>
                      <w:tcPr>
                        <w:tcW w:w="2160" w:type="dxa"/>
                        <w:tcBorders>
                          <w:top w:val="nil"/>
                          <w:left w:val="nil"/>
                          <w:bottom w:val="nil"/>
                          <w:right w:val="nil"/>
                        </w:tcBorders>
                        <w:shd w:val="clear" w:color="auto" w:fill="auto"/>
                        <w:noWrap/>
                        <w:vAlign w:val="bottom"/>
                      </w:tcPr>
                      <w:p w:rsidR="00500D8A" w:rsidRPr="007C49CB" w:rsidRDefault="00500D8A" w:rsidP="008D269E">
                        <w:pPr>
                          <w:spacing w:before="120"/>
                          <w:rPr>
                            <w:rFonts w:ascii="Arial" w:hAnsi="Arial" w:cs="Arial"/>
                            <w:b/>
                            <w:sz w:val="22"/>
                            <w:szCs w:val="22"/>
                          </w:rPr>
                        </w:pPr>
                        <w:r w:rsidRPr="007C49CB">
                          <w:rPr>
                            <w:rFonts w:ascii="Arial" w:hAnsi="Arial" w:cs="Arial"/>
                            <w:b/>
                            <w:sz w:val="22"/>
                            <w:szCs w:val="22"/>
                          </w:rPr>
                          <w:t>Bankruptcy</w:t>
                        </w:r>
                      </w:p>
                    </w:tc>
                    <w:tc>
                      <w:tcPr>
                        <w:tcW w:w="1776" w:type="dxa"/>
                        <w:tcBorders>
                          <w:top w:val="nil"/>
                          <w:left w:val="nil"/>
                          <w:bottom w:val="nil"/>
                          <w:right w:val="nil"/>
                        </w:tcBorders>
                        <w:shd w:val="clear" w:color="auto" w:fill="auto"/>
                        <w:noWrap/>
                        <w:vAlign w:val="bottom"/>
                      </w:tcPr>
                      <w:p w:rsidR="00500D8A" w:rsidRPr="007C49CB" w:rsidRDefault="00500D8A" w:rsidP="00AF481C">
                        <w:pPr>
                          <w:spacing w:before="120"/>
                          <w:rPr>
                            <w:rFonts w:ascii="Arial" w:hAnsi="Arial" w:cs="Arial"/>
                            <w:b/>
                            <w:sz w:val="22"/>
                            <w:szCs w:val="22"/>
                          </w:rPr>
                        </w:pPr>
                        <w:r>
                          <w:rPr>
                            <w:rFonts w:ascii="Arial" w:hAnsi="Arial" w:cs="Arial"/>
                            <w:b/>
                            <w:sz w:val="22"/>
                            <w:szCs w:val="22"/>
                          </w:rPr>
                          <w:t xml:space="preserve">155              </w:t>
                        </w:r>
                        <w:r w:rsidRPr="007C49CB">
                          <w:rPr>
                            <w:rFonts w:ascii="Arial" w:hAnsi="Arial" w:cs="Arial"/>
                            <w:b/>
                            <w:sz w:val="22"/>
                            <w:szCs w:val="22"/>
                          </w:rPr>
                          <w:t>5%</w:t>
                        </w:r>
                      </w:p>
                    </w:tc>
                    <w:tc>
                      <w:tcPr>
                        <w:tcW w:w="2488" w:type="dxa"/>
                        <w:tcBorders>
                          <w:top w:val="nil"/>
                          <w:left w:val="nil"/>
                          <w:bottom w:val="nil"/>
                          <w:right w:val="nil"/>
                        </w:tcBorders>
                        <w:shd w:val="clear" w:color="auto" w:fill="auto"/>
                        <w:noWrap/>
                        <w:vAlign w:val="bottom"/>
                      </w:tcPr>
                      <w:p w:rsidR="00500D8A" w:rsidRPr="007C49CB" w:rsidRDefault="00500D8A" w:rsidP="008D269E">
                        <w:pPr>
                          <w:spacing w:before="120"/>
                          <w:rPr>
                            <w:rFonts w:ascii="Arial" w:hAnsi="Arial" w:cs="Arial"/>
                            <w:b/>
                            <w:sz w:val="22"/>
                            <w:szCs w:val="22"/>
                          </w:rPr>
                        </w:pPr>
                        <w:r w:rsidRPr="007C49CB">
                          <w:rPr>
                            <w:rFonts w:ascii="Arial" w:hAnsi="Arial" w:cs="Arial"/>
                            <w:b/>
                            <w:sz w:val="22"/>
                            <w:szCs w:val="22"/>
                          </w:rPr>
                          <w:t>Loans</w:t>
                        </w:r>
                      </w:p>
                    </w:tc>
                    <w:tc>
                      <w:tcPr>
                        <w:tcW w:w="1856" w:type="dxa"/>
                        <w:tcBorders>
                          <w:top w:val="nil"/>
                          <w:left w:val="nil"/>
                          <w:bottom w:val="nil"/>
                          <w:right w:val="nil"/>
                        </w:tcBorders>
                        <w:shd w:val="clear" w:color="auto" w:fill="auto"/>
                        <w:noWrap/>
                        <w:vAlign w:val="bottom"/>
                      </w:tcPr>
                      <w:p w:rsidR="00500D8A" w:rsidRPr="007C49CB" w:rsidRDefault="00500D8A" w:rsidP="00904E5C">
                        <w:pPr>
                          <w:spacing w:before="120"/>
                          <w:rPr>
                            <w:rFonts w:ascii="Arial" w:hAnsi="Arial" w:cs="Arial"/>
                            <w:b/>
                            <w:sz w:val="22"/>
                            <w:szCs w:val="22"/>
                          </w:rPr>
                        </w:pPr>
                        <w:r>
                          <w:rPr>
                            <w:rFonts w:ascii="Arial" w:hAnsi="Arial" w:cs="Arial"/>
                            <w:b/>
                            <w:sz w:val="22"/>
                            <w:szCs w:val="22"/>
                          </w:rPr>
                          <w:t xml:space="preserve">  16               </w:t>
                        </w:r>
                        <w:r w:rsidRPr="007C49CB">
                          <w:rPr>
                            <w:rFonts w:ascii="Arial" w:hAnsi="Arial" w:cs="Arial"/>
                            <w:b/>
                            <w:sz w:val="22"/>
                            <w:szCs w:val="22"/>
                          </w:rPr>
                          <w:t>1%</w:t>
                        </w:r>
                      </w:p>
                    </w:tc>
                  </w:tr>
                  <w:tr w:rsidR="00500D8A">
                    <w:trPr>
                      <w:trHeight w:val="375"/>
                    </w:trPr>
                    <w:tc>
                      <w:tcPr>
                        <w:tcW w:w="2160" w:type="dxa"/>
                        <w:tcBorders>
                          <w:top w:val="nil"/>
                          <w:left w:val="nil"/>
                          <w:bottom w:val="nil"/>
                          <w:right w:val="nil"/>
                        </w:tcBorders>
                        <w:shd w:val="clear" w:color="auto" w:fill="auto"/>
                        <w:noWrap/>
                        <w:vAlign w:val="bottom"/>
                      </w:tcPr>
                      <w:p w:rsidR="00500D8A" w:rsidRPr="007C49CB" w:rsidRDefault="00500D8A" w:rsidP="008D269E">
                        <w:pPr>
                          <w:spacing w:before="120"/>
                          <w:rPr>
                            <w:rFonts w:ascii="Arial" w:hAnsi="Arial" w:cs="Arial"/>
                            <w:b/>
                            <w:sz w:val="22"/>
                            <w:szCs w:val="22"/>
                          </w:rPr>
                        </w:pPr>
                        <w:r>
                          <w:rPr>
                            <w:rFonts w:ascii="Arial" w:hAnsi="Arial" w:cs="Arial"/>
                            <w:b/>
                            <w:sz w:val="22"/>
                            <w:szCs w:val="22"/>
                          </w:rPr>
                          <w:t>Homeowners</w:t>
                        </w:r>
                      </w:p>
                    </w:tc>
                    <w:tc>
                      <w:tcPr>
                        <w:tcW w:w="1776" w:type="dxa"/>
                        <w:tcBorders>
                          <w:top w:val="nil"/>
                          <w:left w:val="nil"/>
                          <w:bottom w:val="nil"/>
                          <w:right w:val="nil"/>
                        </w:tcBorders>
                        <w:shd w:val="clear" w:color="auto" w:fill="auto"/>
                        <w:noWrap/>
                        <w:vAlign w:val="bottom"/>
                      </w:tcPr>
                      <w:p w:rsidR="00500D8A" w:rsidRPr="007C49CB" w:rsidRDefault="00500D8A" w:rsidP="00AF481C">
                        <w:pPr>
                          <w:spacing w:before="120"/>
                          <w:rPr>
                            <w:rFonts w:ascii="Arial" w:hAnsi="Arial" w:cs="Arial"/>
                            <w:b/>
                            <w:sz w:val="22"/>
                            <w:szCs w:val="22"/>
                          </w:rPr>
                        </w:pPr>
                        <w:r>
                          <w:rPr>
                            <w:rFonts w:ascii="Arial" w:hAnsi="Arial" w:cs="Arial"/>
                            <w:b/>
                            <w:sz w:val="22"/>
                            <w:szCs w:val="22"/>
                          </w:rPr>
                          <w:t xml:space="preserve">145              </w:t>
                        </w:r>
                        <w:r w:rsidRPr="007C49CB">
                          <w:rPr>
                            <w:rFonts w:ascii="Arial" w:hAnsi="Arial" w:cs="Arial"/>
                            <w:b/>
                            <w:sz w:val="22"/>
                            <w:szCs w:val="22"/>
                          </w:rPr>
                          <w:t>5%</w:t>
                        </w:r>
                      </w:p>
                    </w:tc>
                    <w:tc>
                      <w:tcPr>
                        <w:tcW w:w="2488" w:type="dxa"/>
                        <w:tcBorders>
                          <w:top w:val="nil"/>
                          <w:left w:val="nil"/>
                          <w:bottom w:val="nil"/>
                          <w:right w:val="nil"/>
                        </w:tcBorders>
                        <w:shd w:val="clear" w:color="auto" w:fill="auto"/>
                        <w:noWrap/>
                        <w:vAlign w:val="bottom"/>
                      </w:tcPr>
                      <w:p w:rsidR="00500D8A" w:rsidRPr="007C49CB" w:rsidRDefault="00500D8A" w:rsidP="008D269E">
                        <w:pPr>
                          <w:spacing w:before="120"/>
                          <w:rPr>
                            <w:rFonts w:ascii="Arial" w:hAnsi="Arial" w:cs="Arial"/>
                            <w:b/>
                            <w:sz w:val="22"/>
                            <w:szCs w:val="22"/>
                          </w:rPr>
                        </w:pPr>
                        <w:r w:rsidRPr="007C49CB">
                          <w:rPr>
                            <w:rFonts w:ascii="Arial" w:hAnsi="Arial" w:cs="Arial"/>
                            <w:b/>
                            <w:sz w:val="22"/>
                            <w:szCs w:val="22"/>
                          </w:rPr>
                          <w:t>Utilities</w:t>
                        </w:r>
                      </w:p>
                    </w:tc>
                    <w:tc>
                      <w:tcPr>
                        <w:tcW w:w="1856" w:type="dxa"/>
                        <w:tcBorders>
                          <w:top w:val="nil"/>
                          <w:left w:val="nil"/>
                          <w:bottom w:val="nil"/>
                          <w:right w:val="nil"/>
                        </w:tcBorders>
                        <w:shd w:val="clear" w:color="auto" w:fill="auto"/>
                        <w:noWrap/>
                        <w:vAlign w:val="bottom"/>
                      </w:tcPr>
                      <w:p w:rsidR="00500D8A" w:rsidRPr="007C49CB" w:rsidRDefault="00500D8A" w:rsidP="00904E5C">
                        <w:pPr>
                          <w:spacing w:before="120"/>
                          <w:rPr>
                            <w:rFonts w:ascii="Arial" w:hAnsi="Arial" w:cs="Arial"/>
                            <w:b/>
                            <w:sz w:val="22"/>
                            <w:szCs w:val="22"/>
                          </w:rPr>
                        </w:pPr>
                        <w:r>
                          <w:rPr>
                            <w:rFonts w:ascii="Arial" w:hAnsi="Arial" w:cs="Arial"/>
                            <w:b/>
                            <w:sz w:val="22"/>
                            <w:szCs w:val="22"/>
                          </w:rPr>
                          <w:t xml:space="preserve">  16               </w:t>
                        </w:r>
                        <w:r w:rsidRPr="007C49CB">
                          <w:rPr>
                            <w:rFonts w:ascii="Arial" w:hAnsi="Arial" w:cs="Arial"/>
                            <w:b/>
                            <w:sz w:val="22"/>
                            <w:szCs w:val="22"/>
                          </w:rPr>
                          <w:t>0%</w:t>
                        </w:r>
                      </w:p>
                    </w:tc>
                  </w:tr>
                  <w:tr w:rsidR="00500D8A">
                    <w:trPr>
                      <w:trHeight w:val="255"/>
                    </w:trPr>
                    <w:tc>
                      <w:tcPr>
                        <w:tcW w:w="2160" w:type="dxa"/>
                        <w:tcBorders>
                          <w:top w:val="nil"/>
                          <w:left w:val="nil"/>
                          <w:bottom w:val="nil"/>
                          <w:right w:val="nil"/>
                        </w:tcBorders>
                        <w:shd w:val="clear" w:color="auto" w:fill="auto"/>
                        <w:noWrap/>
                        <w:vAlign w:val="bottom"/>
                      </w:tcPr>
                      <w:p w:rsidR="00500D8A" w:rsidRPr="007C49CB" w:rsidRDefault="00500D8A" w:rsidP="008D269E">
                        <w:pPr>
                          <w:spacing w:before="120"/>
                          <w:rPr>
                            <w:rFonts w:ascii="Arial" w:hAnsi="Arial" w:cs="Arial"/>
                            <w:b/>
                            <w:sz w:val="22"/>
                            <w:szCs w:val="22"/>
                          </w:rPr>
                        </w:pPr>
                        <w:r>
                          <w:rPr>
                            <w:rFonts w:ascii="Arial" w:hAnsi="Arial" w:cs="Arial"/>
                            <w:b/>
                            <w:sz w:val="22"/>
                            <w:szCs w:val="22"/>
                          </w:rPr>
                          <w:t>Other (Rights)</w:t>
                        </w:r>
                      </w:p>
                    </w:tc>
                    <w:tc>
                      <w:tcPr>
                        <w:tcW w:w="1776" w:type="dxa"/>
                        <w:tcBorders>
                          <w:top w:val="nil"/>
                          <w:left w:val="nil"/>
                          <w:bottom w:val="nil"/>
                          <w:right w:val="nil"/>
                        </w:tcBorders>
                        <w:shd w:val="clear" w:color="auto" w:fill="auto"/>
                        <w:noWrap/>
                        <w:vAlign w:val="bottom"/>
                      </w:tcPr>
                      <w:p w:rsidR="00500D8A" w:rsidRPr="007C49CB" w:rsidRDefault="00500D8A" w:rsidP="00904E5C">
                        <w:pPr>
                          <w:spacing w:before="120"/>
                          <w:rPr>
                            <w:rFonts w:ascii="Arial" w:hAnsi="Arial" w:cs="Arial"/>
                            <w:b/>
                            <w:sz w:val="22"/>
                            <w:szCs w:val="22"/>
                          </w:rPr>
                        </w:pPr>
                        <w:r>
                          <w:rPr>
                            <w:rFonts w:ascii="Arial" w:hAnsi="Arial" w:cs="Arial"/>
                            <w:b/>
                            <w:sz w:val="22"/>
                            <w:szCs w:val="22"/>
                          </w:rPr>
                          <w:t xml:space="preserve">143              </w:t>
                        </w:r>
                        <w:r w:rsidRPr="007C49CB">
                          <w:rPr>
                            <w:rFonts w:ascii="Arial" w:hAnsi="Arial" w:cs="Arial"/>
                            <w:b/>
                            <w:sz w:val="22"/>
                            <w:szCs w:val="22"/>
                          </w:rPr>
                          <w:t>5%</w:t>
                        </w:r>
                      </w:p>
                    </w:tc>
                    <w:tc>
                      <w:tcPr>
                        <w:tcW w:w="2488" w:type="dxa"/>
                        <w:tcBorders>
                          <w:top w:val="nil"/>
                          <w:left w:val="nil"/>
                          <w:bottom w:val="nil"/>
                          <w:right w:val="nil"/>
                        </w:tcBorders>
                        <w:shd w:val="clear" w:color="auto" w:fill="auto"/>
                        <w:noWrap/>
                        <w:vAlign w:val="bottom"/>
                      </w:tcPr>
                      <w:p w:rsidR="00500D8A" w:rsidRPr="007C49CB" w:rsidRDefault="00500D8A" w:rsidP="008D269E">
                        <w:pPr>
                          <w:spacing w:before="120"/>
                          <w:rPr>
                            <w:rFonts w:ascii="Arial" w:hAnsi="Arial" w:cs="Arial"/>
                            <w:b/>
                            <w:sz w:val="22"/>
                            <w:szCs w:val="22"/>
                          </w:rPr>
                        </w:pPr>
                        <w:r w:rsidRPr="007C49CB">
                          <w:rPr>
                            <w:rFonts w:ascii="Arial" w:hAnsi="Arial" w:cs="Arial"/>
                            <w:b/>
                            <w:sz w:val="22"/>
                            <w:szCs w:val="22"/>
                          </w:rPr>
                          <w:t>Support</w:t>
                        </w:r>
                      </w:p>
                    </w:tc>
                    <w:tc>
                      <w:tcPr>
                        <w:tcW w:w="1856" w:type="dxa"/>
                        <w:tcBorders>
                          <w:top w:val="nil"/>
                          <w:left w:val="nil"/>
                          <w:bottom w:val="nil"/>
                          <w:right w:val="nil"/>
                        </w:tcBorders>
                        <w:shd w:val="clear" w:color="auto" w:fill="auto"/>
                        <w:noWrap/>
                        <w:vAlign w:val="bottom"/>
                      </w:tcPr>
                      <w:p w:rsidR="00500D8A" w:rsidRPr="007C49CB" w:rsidRDefault="00500D8A" w:rsidP="00904E5C">
                        <w:pPr>
                          <w:spacing w:before="120"/>
                          <w:rPr>
                            <w:rFonts w:ascii="Arial" w:hAnsi="Arial" w:cs="Arial"/>
                            <w:b/>
                            <w:sz w:val="22"/>
                            <w:szCs w:val="22"/>
                          </w:rPr>
                        </w:pPr>
                        <w:r>
                          <w:rPr>
                            <w:rFonts w:ascii="Arial" w:hAnsi="Arial" w:cs="Arial"/>
                            <w:b/>
                            <w:sz w:val="22"/>
                            <w:szCs w:val="22"/>
                          </w:rPr>
                          <w:t xml:space="preserve">  15               </w:t>
                        </w:r>
                        <w:r w:rsidRPr="007C49CB">
                          <w:rPr>
                            <w:rFonts w:ascii="Arial" w:hAnsi="Arial" w:cs="Arial"/>
                            <w:b/>
                            <w:sz w:val="22"/>
                            <w:szCs w:val="22"/>
                          </w:rPr>
                          <w:t>0%</w:t>
                        </w:r>
                      </w:p>
                    </w:tc>
                  </w:tr>
                  <w:tr w:rsidR="00500D8A">
                    <w:trPr>
                      <w:trHeight w:val="348"/>
                    </w:trPr>
                    <w:tc>
                      <w:tcPr>
                        <w:tcW w:w="2160" w:type="dxa"/>
                        <w:tcBorders>
                          <w:top w:val="nil"/>
                          <w:left w:val="nil"/>
                          <w:bottom w:val="nil"/>
                          <w:right w:val="nil"/>
                        </w:tcBorders>
                        <w:shd w:val="clear" w:color="auto" w:fill="auto"/>
                        <w:noWrap/>
                        <w:vAlign w:val="bottom"/>
                      </w:tcPr>
                      <w:p w:rsidR="00500D8A" w:rsidRPr="007C49CB" w:rsidRDefault="00500D8A" w:rsidP="008D269E">
                        <w:pPr>
                          <w:spacing w:before="120"/>
                          <w:rPr>
                            <w:rFonts w:ascii="Arial" w:hAnsi="Arial" w:cs="Arial"/>
                            <w:b/>
                            <w:sz w:val="22"/>
                            <w:szCs w:val="22"/>
                          </w:rPr>
                        </w:pPr>
                        <w:r w:rsidRPr="007C49CB">
                          <w:rPr>
                            <w:rFonts w:ascii="Arial" w:hAnsi="Arial" w:cs="Arial"/>
                            <w:b/>
                            <w:sz w:val="22"/>
                            <w:szCs w:val="22"/>
                          </w:rPr>
                          <w:t>Contracts</w:t>
                        </w:r>
                      </w:p>
                    </w:tc>
                    <w:tc>
                      <w:tcPr>
                        <w:tcW w:w="1776" w:type="dxa"/>
                        <w:tcBorders>
                          <w:top w:val="nil"/>
                          <w:left w:val="nil"/>
                          <w:bottom w:val="nil"/>
                          <w:right w:val="nil"/>
                        </w:tcBorders>
                        <w:shd w:val="clear" w:color="auto" w:fill="auto"/>
                        <w:noWrap/>
                        <w:vAlign w:val="bottom"/>
                      </w:tcPr>
                      <w:p w:rsidR="00500D8A" w:rsidRPr="007C49CB" w:rsidRDefault="00500D8A" w:rsidP="00904E5C">
                        <w:pPr>
                          <w:spacing w:before="120"/>
                          <w:rPr>
                            <w:rFonts w:ascii="Arial" w:hAnsi="Arial" w:cs="Arial"/>
                            <w:b/>
                            <w:sz w:val="22"/>
                            <w:szCs w:val="22"/>
                          </w:rPr>
                        </w:pPr>
                        <w:r>
                          <w:rPr>
                            <w:rFonts w:ascii="Arial" w:hAnsi="Arial" w:cs="Arial"/>
                            <w:b/>
                            <w:sz w:val="22"/>
                            <w:szCs w:val="22"/>
                          </w:rPr>
                          <w:t xml:space="preserve">121              </w:t>
                        </w:r>
                        <w:r w:rsidRPr="007C49CB">
                          <w:rPr>
                            <w:rFonts w:ascii="Arial" w:hAnsi="Arial" w:cs="Arial"/>
                            <w:b/>
                            <w:sz w:val="22"/>
                            <w:szCs w:val="22"/>
                          </w:rPr>
                          <w:t>4%</w:t>
                        </w:r>
                      </w:p>
                    </w:tc>
                    <w:tc>
                      <w:tcPr>
                        <w:tcW w:w="2488" w:type="dxa"/>
                        <w:tcBorders>
                          <w:top w:val="nil"/>
                          <w:left w:val="nil"/>
                          <w:bottom w:val="nil"/>
                          <w:right w:val="nil"/>
                        </w:tcBorders>
                        <w:shd w:val="clear" w:color="auto" w:fill="auto"/>
                        <w:noWrap/>
                        <w:vAlign w:val="bottom"/>
                      </w:tcPr>
                      <w:p w:rsidR="00500D8A" w:rsidRPr="007C49CB" w:rsidRDefault="00500D8A" w:rsidP="008D269E">
                        <w:pPr>
                          <w:spacing w:before="120"/>
                          <w:rPr>
                            <w:rFonts w:ascii="Arial" w:hAnsi="Arial" w:cs="Arial"/>
                            <w:b/>
                            <w:sz w:val="22"/>
                            <w:szCs w:val="22"/>
                          </w:rPr>
                        </w:pPr>
                        <w:r w:rsidRPr="007C49CB">
                          <w:rPr>
                            <w:rFonts w:ascii="Arial" w:hAnsi="Arial" w:cs="Arial"/>
                            <w:b/>
                            <w:sz w:val="22"/>
                            <w:szCs w:val="22"/>
                          </w:rPr>
                          <w:t>Discrimination</w:t>
                        </w:r>
                      </w:p>
                    </w:tc>
                    <w:tc>
                      <w:tcPr>
                        <w:tcW w:w="1856" w:type="dxa"/>
                        <w:tcBorders>
                          <w:top w:val="nil"/>
                          <w:left w:val="nil"/>
                          <w:bottom w:val="nil"/>
                          <w:right w:val="nil"/>
                        </w:tcBorders>
                        <w:shd w:val="clear" w:color="auto" w:fill="auto"/>
                        <w:noWrap/>
                        <w:vAlign w:val="bottom"/>
                      </w:tcPr>
                      <w:p w:rsidR="00500D8A" w:rsidRPr="007C49CB" w:rsidRDefault="00500D8A" w:rsidP="00904E5C">
                        <w:pPr>
                          <w:spacing w:before="120"/>
                          <w:rPr>
                            <w:rFonts w:ascii="Arial" w:hAnsi="Arial" w:cs="Arial"/>
                            <w:b/>
                            <w:sz w:val="22"/>
                            <w:szCs w:val="22"/>
                          </w:rPr>
                        </w:pPr>
                        <w:r>
                          <w:rPr>
                            <w:rFonts w:ascii="Arial" w:hAnsi="Arial" w:cs="Arial"/>
                            <w:b/>
                            <w:sz w:val="22"/>
                            <w:szCs w:val="22"/>
                          </w:rPr>
                          <w:t xml:space="preserve">  14               </w:t>
                        </w:r>
                        <w:r w:rsidRPr="007C49CB">
                          <w:rPr>
                            <w:rFonts w:ascii="Arial" w:hAnsi="Arial" w:cs="Arial"/>
                            <w:b/>
                            <w:sz w:val="22"/>
                            <w:szCs w:val="22"/>
                          </w:rPr>
                          <w:t>0%</w:t>
                        </w:r>
                      </w:p>
                    </w:tc>
                  </w:tr>
                  <w:tr w:rsidR="00500D8A">
                    <w:trPr>
                      <w:trHeight w:val="255"/>
                    </w:trPr>
                    <w:tc>
                      <w:tcPr>
                        <w:tcW w:w="2160" w:type="dxa"/>
                        <w:tcBorders>
                          <w:top w:val="nil"/>
                          <w:left w:val="nil"/>
                          <w:bottom w:val="nil"/>
                          <w:right w:val="nil"/>
                        </w:tcBorders>
                        <w:shd w:val="clear" w:color="auto" w:fill="auto"/>
                        <w:noWrap/>
                        <w:vAlign w:val="bottom"/>
                      </w:tcPr>
                      <w:p w:rsidR="00500D8A" w:rsidRPr="007C49CB" w:rsidRDefault="00500D8A" w:rsidP="008D269E">
                        <w:pPr>
                          <w:spacing w:before="120"/>
                          <w:rPr>
                            <w:rFonts w:ascii="Arial" w:hAnsi="Arial" w:cs="Arial"/>
                            <w:b/>
                            <w:sz w:val="22"/>
                            <w:szCs w:val="22"/>
                          </w:rPr>
                        </w:pPr>
                        <w:r w:rsidRPr="007C49CB">
                          <w:rPr>
                            <w:rFonts w:ascii="Arial" w:hAnsi="Arial" w:cs="Arial"/>
                            <w:b/>
                            <w:sz w:val="22"/>
                            <w:szCs w:val="22"/>
                          </w:rPr>
                          <w:t>Other (Health)</w:t>
                        </w:r>
                      </w:p>
                    </w:tc>
                    <w:tc>
                      <w:tcPr>
                        <w:tcW w:w="1776" w:type="dxa"/>
                        <w:tcBorders>
                          <w:top w:val="nil"/>
                          <w:left w:val="nil"/>
                          <w:bottom w:val="nil"/>
                          <w:right w:val="nil"/>
                        </w:tcBorders>
                        <w:shd w:val="clear" w:color="auto" w:fill="auto"/>
                        <w:noWrap/>
                        <w:vAlign w:val="bottom"/>
                      </w:tcPr>
                      <w:p w:rsidR="00500D8A" w:rsidRPr="007C49CB" w:rsidRDefault="00500D8A" w:rsidP="00904E5C">
                        <w:pPr>
                          <w:spacing w:before="120"/>
                          <w:rPr>
                            <w:rFonts w:ascii="Arial" w:hAnsi="Arial" w:cs="Arial"/>
                            <w:b/>
                            <w:sz w:val="22"/>
                            <w:szCs w:val="22"/>
                          </w:rPr>
                        </w:pPr>
                        <w:r>
                          <w:rPr>
                            <w:rFonts w:ascii="Arial" w:hAnsi="Arial" w:cs="Arial"/>
                            <w:b/>
                            <w:sz w:val="22"/>
                            <w:szCs w:val="22"/>
                          </w:rPr>
                          <w:t xml:space="preserve">100              </w:t>
                        </w:r>
                        <w:r w:rsidRPr="007C49CB">
                          <w:rPr>
                            <w:rFonts w:ascii="Arial" w:hAnsi="Arial" w:cs="Arial"/>
                            <w:b/>
                            <w:sz w:val="22"/>
                            <w:szCs w:val="22"/>
                          </w:rPr>
                          <w:t>3%</w:t>
                        </w:r>
                      </w:p>
                    </w:tc>
                    <w:tc>
                      <w:tcPr>
                        <w:tcW w:w="2488" w:type="dxa"/>
                        <w:tcBorders>
                          <w:top w:val="nil"/>
                          <w:left w:val="nil"/>
                          <w:bottom w:val="nil"/>
                          <w:right w:val="nil"/>
                        </w:tcBorders>
                        <w:shd w:val="clear" w:color="auto" w:fill="auto"/>
                        <w:noWrap/>
                        <w:vAlign w:val="bottom"/>
                      </w:tcPr>
                      <w:p w:rsidR="00500D8A" w:rsidRPr="007C49CB" w:rsidRDefault="00500D8A" w:rsidP="008D269E">
                        <w:pPr>
                          <w:spacing w:before="120"/>
                          <w:rPr>
                            <w:rFonts w:ascii="Arial" w:hAnsi="Arial" w:cs="Arial"/>
                            <w:b/>
                            <w:sz w:val="22"/>
                            <w:szCs w:val="22"/>
                          </w:rPr>
                        </w:pPr>
                        <w:r w:rsidRPr="007C49CB">
                          <w:rPr>
                            <w:rFonts w:ascii="Arial" w:hAnsi="Arial" w:cs="Arial"/>
                            <w:b/>
                            <w:sz w:val="22"/>
                            <w:szCs w:val="22"/>
                          </w:rPr>
                          <w:t>Unfair sales</w:t>
                        </w:r>
                      </w:p>
                    </w:tc>
                    <w:tc>
                      <w:tcPr>
                        <w:tcW w:w="1856" w:type="dxa"/>
                        <w:tcBorders>
                          <w:top w:val="nil"/>
                          <w:left w:val="nil"/>
                          <w:bottom w:val="nil"/>
                          <w:right w:val="nil"/>
                        </w:tcBorders>
                        <w:shd w:val="clear" w:color="auto" w:fill="auto"/>
                        <w:noWrap/>
                        <w:vAlign w:val="bottom"/>
                      </w:tcPr>
                      <w:p w:rsidR="00500D8A" w:rsidRPr="007C49CB" w:rsidRDefault="00500D8A" w:rsidP="00904E5C">
                        <w:pPr>
                          <w:spacing w:before="120"/>
                          <w:rPr>
                            <w:rFonts w:ascii="Arial" w:hAnsi="Arial" w:cs="Arial"/>
                            <w:b/>
                            <w:sz w:val="22"/>
                            <w:szCs w:val="22"/>
                          </w:rPr>
                        </w:pPr>
                        <w:r>
                          <w:rPr>
                            <w:rFonts w:ascii="Arial" w:hAnsi="Arial" w:cs="Arial"/>
                            <w:b/>
                            <w:sz w:val="22"/>
                            <w:szCs w:val="22"/>
                          </w:rPr>
                          <w:t xml:space="preserve">  11               </w:t>
                        </w:r>
                        <w:r w:rsidRPr="007C49CB">
                          <w:rPr>
                            <w:rFonts w:ascii="Arial" w:hAnsi="Arial" w:cs="Arial"/>
                            <w:b/>
                            <w:sz w:val="22"/>
                            <w:szCs w:val="22"/>
                          </w:rPr>
                          <w:t>0%</w:t>
                        </w:r>
                      </w:p>
                    </w:tc>
                  </w:tr>
                  <w:tr w:rsidR="00500D8A">
                    <w:trPr>
                      <w:trHeight w:val="255"/>
                    </w:trPr>
                    <w:tc>
                      <w:tcPr>
                        <w:tcW w:w="2160" w:type="dxa"/>
                        <w:tcBorders>
                          <w:top w:val="nil"/>
                          <w:left w:val="nil"/>
                          <w:bottom w:val="nil"/>
                          <w:right w:val="nil"/>
                        </w:tcBorders>
                        <w:shd w:val="clear" w:color="auto" w:fill="auto"/>
                        <w:noWrap/>
                        <w:vAlign w:val="bottom"/>
                      </w:tcPr>
                      <w:p w:rsidR="00500D8A" w:rsidRPr="007C49CB" w:rsidRDefault="00500D8A" w:rsidP="008D269E">
                        <w:pPr>
                          <w:spacing w:before="120"/>
                          <w:rPr>
                            <w:rFonts w:ascii="Arial" w:hAnsi="Arial" w:cs="Arial"/>
                            <w:b/>
                            <w:sz w:val="22"/>
                            <w:szCs w:val="22"/>
                          </w:rPr>
                        </w:pPr>
                        <w:r w:rsidRPr="007C49CB">
                          <w:rPr>
                            <w:rFonts w:ascii="Arial" w:hAnsi="Arial" w:cs="Arial"/>
                            <w:b/>
                            <w:sz w:val="22"/>
                            <w:szCs w:val="22"/>
                          </w:rPr>
                          <w:t>Other (Consumer)</w:t>
                        </w:r>
                      </w:p>
                    </w:tc>
                    <w:tc>
                      <w:tcPr>
                        <w:tcW w:w="1776" w:type="dxa"/>
                        <w:tcBorders>
                          <w:top w:val="nil"/>
                          <w:left w:val="nil"/>
                          <w:bottom w:val="nil"/>
                          <w:right w:val="nil"/>
                        </w:tcBorders>
                        <w:shd w:val="clear" w:color="auto" w:fill="auto"/>
                        <w:noWrap/>
                        <w:vAlign w:val="bottom"/>
                      </w:tcPr>
                      <w:p w:rsidR="00500D8A" w:rsidRPr="007C49CB" w:rsidRDefault="00500D8A" w:rsidP="00904E5C">
                        <w:pPr>
                          <w:spacing w:before="120"/>
                          <w:rPr>
                            <w:rFonts w:ascii="Arial" w:hAnsi="Arial" w:cs="Arial"/>
                            <w:b/>
                            <w:sz w:val="22"/>
                            <w:szCs w:val="22"/>
                          </w:rPr>
                        </w:pPr>
                        <w:r>
                          <w:rPr>
                            <w:rFonts w:ascii="Arial" w:hAnsi="Arial" w:cs="Arial"/>
                            <w:b/>
                            <w:sz w:val="22"/>
                            <w:szCs w:val="22"/>
                          </w:rPr>
                          <w:t xml:space="preserve">  85              </w:t>
                        </w:r>
                        <w:r w:rsidRPr="007C49CB">
                          <w:rPr>
                            <w:rFonts w:ascii="Arial" w:hAnsi="Arial" w:cs="Arial"/>
                            <w:b/>
                            <w:sz w:val="22"/>
                            <w:szCs w:val="22"/>
                          </w:rPr>
                          <w:t>3%</w:t>
                        </w:r>
                      </w:p>
                    </w:tc>
                    <w:tc>
                      <w:tcPr>
                        <w:tcW w:w="2488" w:type="dxa"/>
                        <w:tcBorders>
                          <w:top w:val="nil"/>
                          <w:left w:val="nil"/>
                          <w:bottom w:val="nil"/>
                          <w:right w:val="nil"/>
                        </w:tcBorders>
                        <w:shd w:val="clear" w:color="auto" w:fill="auto"/>
                        <w:noWrap/>
                        <w:vAlign w:val="bottom"/>
                      </w:tcPr>
                      <w:p w:rsidR="00500D8A" w:rsidRPr="007C49CB" w:rsidRDefault="00500D8A" w:rsidP="008D269E">
                        <w:pPr>
                          <w:spacing w:before="120"/>
                          <w:rPr>
                            <w:rFonts w:ascii="Arial" w:hAnsi="Arial" w:cs="Arial"/>
                            <w:b/>
                            <w:sz w:val="22"/>
                            <w:szCs w:val="22"/>
                          </w:rPr>
                        </w:pPr>
                        <w:r w:rsidRPr="007C49CB">
                          <w:rPr>
                            <w:rFonts w:ascii="Arial" w:hAnsi="Arial" w:cs="Arial"/>
                            <w:b/>
                            <w:sz w:val="22"/>
                            <w:szCs w:val="22"/>
                          </w:rPr>
                          <w:t>Veterans Benefits</w:t>
                        </w:r>
                      </w:p>
                    </w:tc>
                    <w:tc>
                      <w:tcPr>
                        <w:tcW w:w="1856" w:type="dxa"/>
                        <w:tcBorders>
                          <w:top w:val="nil"/>
                          <w:left w:val="nil"/>
                          <w:bottom w:val="nil"/>
                          <w:right w:val="nil"/>
                        </w:tcBorders>
                        <w:shd w:val="clear" w:color="auto" w:fill="auto"/>
                        <w:noWrap/>
                        <w:vAlign w:val="bottom"/>
                      </w:tcPr>
                      <w:p w:rsidR="00500D8A" w:rsidRPr="007C49CB" w:rsidRDefault="00500D8A" w:rsidP="00904E5C">
                        <w:pPr>
                          <w:spacing w:before="120"/>
                          <w:rPr>
                            <w:rFonts w:ascii="Arial" w:hAnsi="Arial" w:cs="Arial"/>
                            <w:b/>
                            <w:sz w:val="22"/>
                            <w:szCs w:val="22"/>
                          </w:rPr>
                        </w:pPr>
                        <w:r>
                          <w:rPr>
                            <w:rFonts w:ascii="Arial" w:hAnsi="Arial" w:cs="Arial"/>
                            <w:b/>
                            <w:sz w:val="22"/>
                            <w:szCs w:val="22"/>
                          </w:rPr>
                          <w:t xml:space="preserve">  09               </w:t>
                        </w:r>
                        <w:r w:rsidRPr="007C49CB">
                          <w:rPr>
                            <w:rFonts w:ascii="Arial" w:hAnsi="Arial" w:cs="Arial"/>
                            <w:b/>
                            <w:sz w:val="22"/>
                            <w:szCs w:val="22"/>
                          </w:rPr>
                          <w:t>0%</w:t>
                        </w:r>
                      </w:p>
                    </w:tc>
                  </w:tr>
                  <w:tr w:rsidR="00500D8A">
                    <w:trPr>
                      <w:trHeight w:val="255"/>
                    </w:trPr>
                    <w:tc>
                      <w:tcPr>
                        <w:tcW w:w="2160" w:type="dxa"/>
                        <w:tcBorders>
                          <w:top w:val="nil"/>
                          <w:left w:val="nil"/>
                          <w:bottom w:val="nil"/>
                          <w:right w:val="nil"/>
                        </w:tcBorders>
                        <w:shd w:val="clear" w:color="auto" w:fill="auto"/>
                        <w:noWrap/>
                        <w:vAlign w:val="bottom"/>
                      </w:tcPr>
                      <w:p w:rsidR="00500D8A" w:rsidRPr="007C49CB" w:rsidRDefault="00500D8A" w:rsidP="008D269E">
                        <w:pPr>
                          <w:spacing w:before="120"/>
                          <w:rPr>
                            <w:rFonts w:ascii="Arial" w:hAnsi="Arial" w:cs="Arial"/>
                            <w:b/>
                            <w:sz w:val="22"/>
                            <w:szCs w:val="22"/>
                          </w:rPr>
                        </w:pPr>
                        <w:r w:rsidRPr="007C49CB">
                          <w:rPr>
                            <w:rFonts w:ascii="Arial" w:hAnsi="Arial" w:cs="Arial"/>
                            <w:b/>
                            <w:sz w:val="22"/>
                            <w:szCs w:val="22"/>
                          </w:rPr>
                          <w:t>Guardianship</w:t>
                        </w:r>
                      </w:p>
                    </w:tc>
                    <w:tc>
                      <w:tcPr>
                        <w:tcW w:w="1776" w:type="dxa"/>
                        <w:tcBorders>
                          <w:top w:val="nil"/>
                          <w:left w:val="nil"/>
                          <w:bottom w:val="nil"/>
                          <w:right w:val="nil"/>
                        </w:tcBorders>
                        <w:shd w:val="clear" w:color="auto" w:fill="auto"/>
                        <w:noWrap/>
                        <w:vAlign w:val="bottom"/>
                      </w:tcPr>
                      <w:p w:rsidR="00500D8A" w:rsidRPr="007C49CB" w:rsidRDefault="00500D8A" w:rsidP="00904E5C">
                        <w:pPr>
                          <w:spacing w:before="120"/>
                          <w:rPr>
                            <w:rFonts w:ascii="Arial" w:hAnsi="Arial" w:cs="Arial"/>
                            <w:b/>
                            <w:sz w:val="22"/>
                            <w:szCs w:val="22"/>
                          </w:rPr>
                        </w:pPr>
                        <w:r>
                          <w:rPr>
                            <w:rFonts w:ascii="Arial" w:hAnsi="Arial" w:cs="Arial"/>
                            <w:b/>
                            <w:sz w:val="22"/>
                            <w:szCs w:val="22"/>
                          </w:rPr>
                          <w:t xml:space="preserve">  83              </w:t>
                        </w:r>
                        <w:r w:rsidRPr="007C49CB">
                          <w:rPr>
                            <w:rFonts w:ascii="Arial" w:hAnsi="Arial" w:cs="Arial"/>
                            <w:b/>
                            <w:sz w:val="22"/>
                            <w:szCs w:val="22"/>
                          </w:rPr>
                          <w:t>3%</w:t>
                        </w:r>
                      </w:p>
                    </w:tc>
                    <w:tc>
                      <w:tcPr>
                        <w:tcW w:w="2488" w:type="dxa"/>
                        <w:tcBorders>
                          <w:top w:val="nil"/>
                          <w:left w:val="nil"/>
                          <w:bottom w:val="nil"/>
                          <w:right w:val="nil"/>
                        </w:tcBorders>
                        <w:shd w:val="clear" w:color="auto" w:fill="auto"/>
                        <w:noWrap/>
                        <w:vAlign w:val="bottom"/>
                      </w:tcPr>
                      <w:p w:rsidR="00500D8A" w:rsidRPr="007C49CB" w:rsidRDefault="00500D8A" w:rsidP="008D269E">
                        <w:pPr>
                          <w:spacing w:before="120"/>
                          <w:rPr>
                            <w:rFonts w:ascii="Arial" w:hAnsi="Arial" w:cs="Arial"/>
                            <w:b/>
                            <w:sz w:val="22"/>
                            <w:szCs w:val="22"/>
                          </w:rPr>
                        </w:pPr>
                        <w:r w:rsidRPr="007C49CB">
                          <w:rPr>
                            <w:rFonts w:ascii="Arial" w:hAnsi="Arial" w:cs="Arial"/>
                            <w:b/>
                            <w:sz w:val="22"/>
                            <w:szCs w:val="22"/>
                          </w:rPr>
                          <w:t>Wage Claims</w:t>
                        </w:r>
                      </w:p>
                    </w:tc>
                    <w:tc>
                      <w:tcPr>
                        <w:tcW w:w="1856" w:type="dxa"/>
                        <w:tcBorders>
                          <w:top w:val="nil"/>
                          <w:left w:val="nil"/>
                          <w:bottom w:val="nil"/>
                          <w:right w:val="nil"/>
                        </w:tcBorders>
                        <w:shd w:val="clear" w:color="auto" w:fill="auto"/>
                        <w:noWrap/>
                        <w:vAlign w:val="bottom"/>
                      </w:tcPr>
                      <w:p w:rsidR="00500D8A" w:rsidRPr="007C49CB" w:rsidRDefault="00500D8A" w:rsidP="00904E5C">
                        <w:pPr>
                          <w:spacing w:before="120"/>
                          <w:rPr>
                            <w:rFonts w:ascii="Arial" w:hAnsi="Arial" w:cs="Arial"/>
                            <w:b/>
                            <w:sz w:val="22"/>
                            <w:szCs w:val="22"/>
                          </w:rPr>
                        </w:pPr>
                        <w:r>
                          <w:rPr>
                            <w:rFonts w:ascii="Arial" w:hAnsi="Arial" w:cs="Arial"/>
                            <w:b/>
                            <w:sz w:val="22"/>
                            <w:szCs w:val="22"/>
                          </w:rPr>
                          <w:t xml:space="preserve">  08               </w:t>
                        </w:r>
                        <w:r w:rsidRPr="007C49CB">
                          <w:rPr>
                            <w:rFonts w:ascii="Arial" w:hAnsi="Arial" w:cs="Arial"/>
                            <w:b/>
                            <w:sz w:val="22"/>
                            <w:szCs w:val="22"/>
                          </w:rPr>
                          <w:t>0%</w:t>
                        </w:r>
                      </w:p>
                    </w:tc>
                  </w:tr>
                  <w:tr w:rsidR="00500D8A">
                    <w:trPr>
                      <w:trHeight w:val="255"/>
                    </w:trPr>
                    <w:tc>
                      <w:tcPr>
                        <w:tcW w:w="2160" w:type="dxa"/>
                        <w:tcBorders>
                          <w:top w:val="nil"/>
                          <w:left w:val="nil"/>
                          <w:bottom w:val="nil"/>
                          <w:right w:val="nil"/>
                        </w:tcBorders>
                        <w:shd w:val="clear" w:color="auto" w:fill="auto"/>
                        <w:noWrap/>
                        <w:vAlign w:val="bottom"/>
                      </w:tcPr>
                      <w:p w:rsidR="00500D8A" w:rsidRPr="007C49CB" w:rsidRDefault="00500D8A" w:rsidP="008D269E">
                        <w:pPr>
                          <w:spacing w:before="120"/>
                          <w:rPr>
                            <w:rFonts w:ascii="Arial" w:hAnsi="Arial" w:cs="Arial"/>
                            <w:b/>
                            <w:sz w:val="22"/>
                            <w:szCs w:val="22"/>
                          </w:rPr>
                        </w:pPr>
                        <w:r w:rsidRPr="007C49CB">
                          <w:rPr>
                            <w:rFonts w:ascii="Arial" w:hAnsi="Arial" w:cs="Arial"/>
                            <w:b/>
                            <w:sz w:val="22"/>
                            <w:szCs w:val="22"/>
                          </w:rPr>
                          <w:t>Social Security</w:t>
                        </w:r>
                      </w:p>
                    </w:tc>
                    <w:tc>
                      <w:tcPr>
                        <w:tcW w:w="1776" w:type="dxa"/>
                        <w:tcBorders>
                          <w:top w:val="nil"/>
                          <w:left w:val="nil"/>
                          <w:bottom w:val="nil"/>
                          <w:right w:val="nil"/>
                        </w:tcBorders>
                        <w:shd w:val="clear" w:color="auto" w:fill="auto"/>
                        <w:noWrap/>
                        <w:vAlign w:val="bottom"/>
                      </w:tcPr>
                      <w:p w:rsidR="00500D8A" w:rsidRPr="007C49CB" w:rsidRDefault="00500D8A" w:rsidP="00904E5C">
                        <w:pPr>
                          <w:spacing w:before="120"/>
                          <w:rPr>
                            <w:rFonts w:ascii="Arial" w:hAnsi="Arial" w:cs="Arial"/>
                            <w:b/>
                            <w:sz w:val="22"/>
                            <w:szCs w:val="22"/>
                          </w:rPr>
                        </w:pPr>
                        <w:r>
                          <w:rPr>
                            <w:rFonts w:ascii="Arial" w:hAnsi="Arial" w:cs="Arial"/>
                            <w:b/>
                            <w:sz w:val="22"/>
                            <w:szCs w:val="22"/>
                          </w:rPr>
                          <w:t xml:space="preserve">  72              </w:t>
                        </w:r>
                        <w:r w:rsidRPr="007C49CB">
                          <w:rPr>
                            <w:rFonts w:ascii="Arial" w:hAnsi="Arial" w:cs="Arial"/>
                            <w:b/>
                            <w:sz w:val="22"/>
                            <w:szCs w:val="22"/>
                          </w:rPr>
                          <w:t>2%</w:t>
                        </w:r>
                      </w:p>
                    </w:tc>
                    <w:tc>
                      <w:tcPr>
                        <w:tcW w:w="2488" w:type="dxa"/>
                        <w:tcBorders>
                          <w:top w:val="nil"/>
                          <w:left w:val="nil"/>
                          <w:bottom w:val="nil"/>
                          <w:right w:val="nil"/>
                        </w:tcBorders>
                        <w:shd w:val="clear" w:color="auto" w:fill="auto"/>
                        <w:noWrap/>
                        <w:vAlign w:val="bottom"/>
                      </w:tcPr>
                      <w:p w:rsidR="00500D8A" w:rsidRPr="007C49CB" w:rsidRDefault="00500D8A" w:rsidP="008D269E">
                        <w:pPr>
                          <w:spacing w:before="120"/>
                          <w:rPr>
                            <w:rFonts w:ascii="Arial" w:hAnsi="Arial" w:cs="Arial"/>
                            <w:b/>
                            <w:sz w:val="22"/>
                            <w:szCs w:val="22"/>
                          </w:rPr>
                        </w:pPr>
                        <w:r w:rsidRPr="007C49CB">
                          <w:rPr>
                            <w:rFonts w:ascii="Arial" w:hAnsi="Arial" w:cs="Arial"/>
                            <w:b/>
                            <w:sz w:val="22"/>
                            <w:szCs w:val="22"/>
                          </w:rPr>
                          <w:t>Other (Employment)</w:t>
                        </w:r>
                      </w:p>
                    </w:tc>
                    <w:tc>
                      <w:tcPr>
                        <w:tcW w:w="1856" w:type="dxa"/>
                        <w:tcBorders>
                          <w:top w:val="nil"/>
                          <w:left w:val="nil"/>
                          <w:bottom w:val="nil"/>
                          <w:right w:val="nil"/>
                        </w:tcBorders>
                        <w:shd w:val="clear" w:color="auto" w:fill="auto"/>
                        <w:noWrap/>
                        <w:vAlign w:val="bottom"/>
                      </w:tcPr>
                      <w:p w:rsidR="00500D8A" w:rsidRPr="007C49CB" w:rsidRDefault="00500D8A" w:rsidP="00904E5C">
                        <w:pPr>
                          <w:spacing w:before="120"/>
                          <w:rPr>
                            <w:rFonts w:ascii="Arial" w:hAnsi="Arial" w:cs="Arial"/>
                            <w:b/>
                            <w:sz w:val="22"/>
                            <w:szCs w:val="22"/>
                          </w:rPr>
                        </w:pPr>
                        <w:r>
                          <w:rPr>
                            <w:rFonts w:ascii="Arial" w:hAnsi="Arial" w:cs="Arial"/>
                            <w:b/>
                            <w:sz w:val="22"/>
                            <w:szCs w:val="22"/>
                          </w:rPr>
                          <w:t xml:space="preserve">  08               </w:t>
                        </w:r>
                        <w:r w:rsidRPr="007C49CB">
                          <w:rPr>
                            <w:rFonts w:ascii="Arial" w:hAnsi="Arial" w:cs="Arial"/>
                            <w:b/>
                            <w:sz w:val="22"/>
                            <w:szCs w:val="22"/>
                          </w:rPr>
                          <w:t>0%</w:t>
                        </w:r>
                      </w:p>
                    </w:tc>
                  </w:tr>
                  <w:tr w:rsidR="00500D8A">
                    <w:trPr>
                      <w:trHeight w:val="255"/>
                    </w:trPr>
                    <w:tc>
                      <w:tcPr>
                        <w:tcW w:w="2160" w:type="dxa"/>
                        <w:tcBorders>
                          <w:top w:val="nil"/>
                          <w:left w:val="nil"/>
                          <w:bottom w:val="nil"/>
                          <w:right w:val="nil"/>
                        </w:tcBorders>
                        <w:shd w:val="clear" w:color="auto" w:fill="auto"/>
                        <w:noWrap/>
                        <w:vAlign w:val="bottom"/>
                      </w:tcPr>
                      <w:p w:rsidR="00500D8A" w:rsidRPr="007C49CB" w:rsidRDefault="00500D8A" w:rsidP="008D269E">
                        <w:pPr>
                          <w:spacing w:before="120"/>
                          <w:rPr>
                            <w:rFonts w:ascii="Arial" w:hAnsi="Arial" w:cs="Arial"/>
                            <w:b/>
                            <w:sz w:val="22"/>
                            <w:szCs w:val="22"/>
                          </w:rPr>
                        </w:pPr>
                        <w:r w:rsidRPr="007C49CB">
                          <w:rPr>
                            <w:rFonts w:ascii="Arial" w:hAnsi="Arial" w:cs="Arial"/>
                            <w:b/>
                            <w:sz w:val="22"/>
                            <w:szCs w:val="22"/>
                          </w:rPr>
                          <w:t>Other (Income)</w:t>
                        </w:r>
                      </w:p>
                    </w:tc>
                    <w:tc>
                      <w:tcPr>
                        <w:tcW w:w="1776" w:type="dxa"/>
                        <w:tcBorders>
                          <w:top w:val="nil"/>
                          <w:left w:val="nil"/>
                          <w:bottom w:val="nil"/>
                          <w:right w:val="nil"/>
                        </w:tcBorders>
                        <w:shd w:val="clear" w:color="auto" w:fill="auto"/>
                        <w:noWrap/>
                        <w:vAlign w:val="bottom"/>
                      </w:tcPr>
                      <w:p w:rsidR="00500D8A" w:rsidRPr="007C49CB" w:rsidRDefault="00500D8A" w:rsidP="00904E5C">
                        <w:pPr>
                          <w:spacing w:before="120"/>
                          <w:rPr>
                            <w:rFonts w:ascii="Arial" w:hAnsi="Arial" w:cs="Arial"/>
                            <w:b/>
                            <w:sz w:val="22"/>
                            <w:szCs w:val="22"/>
                          </w:rPr>
                        </w:pPr>
                        <w:r>
                          <w:rPr>
                            <w:rFonts w:ascii="Arial" w:hAnsi="Arial" w:cs="Arial"/>
                            <w:b/>
                            <w:sz w:val="22"/>
                            <w:szCs w:val="22"/>
                          </w:rPr>
                          <w:t xml:space="preserve">  49              </w:t>
                        </w:r>
                        <w:r w:rsidRPr="007C49CB">
                          <w:rPr>
                            <w:rFonts w:ascii="Arial" w:hAnsi="Arial" w:cs="Arial"/>
                            <w:b/>
                            <w:sz w:val="22"/>
                            <w:szCs w:val="22"/>
                          </w:rPr>
                          <w:t>2%</w:t>
                        </w:r>
                      </w:p>
                    </w:tc>
                    <w:tc>
                      <w:tcPr>
                        <w:tcW w:w="2488" w:type="dxa"/>
                        <w:tcBorders>
                          <w:top w:val="nil"/>
                          <w:left w:val="nil"/>
                          <w:bottom w:val="nil"/>
                          <w:right w:val="nil"/>
                        </w:tcBorders>
                        <w:shd w:val="clear" w:color="auto" w:fill="auto"/>
                        <w:noWrap/>
                        <w:vAlign w:val="bottom"/>
                      </w:tcPr>
                      <w:p w:rsidR="00500D8A" w:rsidRPr="007C49CB" w:rsidRDefault="00500D8A" w:rsidP="008D269E">
                        <w:pPr>
                          <w:spacing w:before="120"/>
                          <w:rPr>
                            <w:rFonts w:ascii="Arial" w:hAnsi="Arial" w:cs="Arial"/>
                            <w:b/>
                            <w:sz w:val="22"/>
                            <w:szCs w:val="22"/>
                          </w:rPr>
                        </w:pPr>
                        <w:r w:rsidRPr="007C49CB">
                          <w:rPr>
                            <w:rFonts w:ascii="Arial" w:hAnsi="Arial" w:cs="Arial"/>
                            <w:b/>
                            <w:sz w:val="22"/>
                            <w:szCs w:val="22"/>
                          </w:rPr>
                          <w:t>Visitation</w:t>
                        </w:r>
                      </w:p>
                    </w:tc>
                    <w:tc>
                      <w:tcPr>
                        <w:tcW w:w="1856" w:type="dxa"/>
                        <w:tcBorders>
                          <w:top w:val="nil"/>
                          <w:left w:val="nil"/>
                          <w:bottom w:val="nil"/>
                          <w:right w:val="nil"/>
                        </w:tcBorders>
                        <w:shd w:val="clear" w:color="auto" w:fill="auto"/>
                        <w:noWrap/>
                        <w:vAlign w:val="bottom"/>
                      </w:tcPr>
                      <w:p w:rsidR="00500D8A" w:rsidRPr="007C49CB" w:rsidRDefault="00500D8A" w:rsidP="00904E5C">
                        <w:pPr>
                          <w:spacing w:before="120"/>
                          <w:rPr>
                            <w:rFonts w:ascii="Arial" w:hAnsi="Arial" w:cs="Arial"/>
                            <w:b/>
                            <w:sz w:val="22"/>
                            <w:szCs w:val="22"/>
                          </w:rPr>
                        </w:pPr>
                        <w:r>
                          <w:rPr>
                            <w:rFonts w:ascii="Arial" w:hAnsi="Arial" w:cs="Arial"/>
                            <w:b/>
                            <w:sz w:val="22"/>
                            <w:szCs w:val="22"/>
                          </w:rPr>
                          <w:t xml:space="preserve">  05               </w:t>
                        </w:r>
                        <w:r w:rsidRPr="007C49CB">
                          <w:rPr>
                            <w:rFonts w:ascii="Arial" w:hAnsi="Arial" w:cs="Arial"/>
                            <w:b/>
                            <w:sz w:val="22"/>
                            <w:szCs w:val="22"/>
                          </w:rPr>
                          <w:t>0%</w:t>
                        </w:r>
                      </w:p>
                    </w:tc>
                  </w:tr>
                  <w:tr w:rsidR="00500D8A">
                    <w:trPr>
                      <w:trHeight w:val="255"/>
                    </w:trPr>
                    <w:tc>
                      <w:tcPr>
                        <w:tcW w:w="2160" w:type="dxa"/>
                        <w:tcBorders>
                          <w:top w:val="nil"/>
                          <w:left w:val="nil"/>
                          <w:bottom w:val="nil"/>
                          <w:right w:val="nil"/>
                        </w:tcBorders>
                        <w:shd w:val="clear" w:color="auto" w:fill="auto"/>
                        <w:noWrap/>
                        <w:vAlign w:val="bottom"/>
                      </w:tcPr>
                      <w:p w:rsidR="00500D8A" w:rsidRPr="007C49CB" w:rsidRDefault="00500D8A" w:rsidP="008D269E">
                        <w:pPr>
                          <w:spacing w:before="120"/>
                          <w:rPr>
                            <w:rFonts w:ascii="Arial" w:hAnsi="Arial" w:cs="Arial"/>
                            <w:b/>
                            <w:sz w:val="22"/>
                            <w:szCs w:val="22"/>
                          </w:rPr>
                        </w:pPr>
                        <w:r w:rsidRPr="007C49CB">
                          <w:rPr>
                            <w:rFonts w:ascii="Arial" w:hAnsi="Arial" w:cs="Arial"/>
                            <w:b/>
                            <w:sz w:val="22"/>
                            <w:szCs w:val="22"/>
                          </w:rPr>
                          <w:t>Mental Health</w:t>
                        </w:r>
                      </w:p>
                    </w:tc>
                    <w:tc>
                      <w:tcPr>
                        <w:tcW w:w="1776" w:type="dxa"/>
                        <w:tcBorders>
                          <w:top w:val="nil"/>
                          <w:left w:val="nil"/>
                          <w:bottom w:val="nil"/>
                          <w:right w:val="nil"/>
                        </w:tcBorders>
                        <w:shd w:val="clear" w:color="auto" w:fill="auto"/>
                        <w:noWrap/>
                        <w:vAlign w:val="bottom"/>
                      </w:tcPr>
                      <w:p w:rsidR="00500D8A" w:rsidRPr="007C49CB" w:rsidRDefault="00500D8A" w:rsidP="00904E5C">
                        <w:pPr>
                          <w:spacing w:before="120"/>
                          <w:rPr>
                            <w:rFonts w:ascii="Arial" w:hAnsi="Arial" w:cs="Arial"/>
                            <w:b/>
                            <w:sz w:val="22"/>
                            <w:szCs w:val="22"/>
                          </w:rPr>
                        </w:pPr>
                        <w:r>
                          <w:rPr>
                            <w:rFonts w:ascii="Arial" w:hAnsi="Arial" w:cs="Arial"/>
                            <w:b/>
                            <w:sz w:val="22"/>
                            <w:szCs w:val="22"/>
                          </w:rPr>
                          <w:t xml:space="preserve">  49              </w:t>
                        </w:r>
                        <w:r w:rsidRPr="007C49CB">
                          <w:rPr>
                            <w:rFonts w:ascii="Arial" w:hAnsi="Arial" w:cs="Arial"/>
                            <w:b/>
                            <w:sz w:val="22"/>
                            <w:szCs w:val="22"/>
                          </w:rPr>
                          <w:t>2%</w:t>
                        </w:r>
                      </w:p>
                    </w:tc>
                    <w:tc>
                      <w:tcPr>
                        <w:tcW w:w="2488" w:type="dxa"/>
                        <w:tcBorders>
                          <w:top w:val="nil"/>
                          <w:left w:val="nil"/>
                          <w:bottom w:val="nil"/>
                          <w:right w:val="nil"/>
                        </w:tcBorders>
                        <w:shd w:val="clear" w:color="auto" w:fill="auto"/>
                        <w:noWrap/>
                        <w:vAlign w:val="bottom"/>
                      </w:tcPr>
                      <w:p w:rsidR="00500D8A" w:rsidRPr="007C49CB" w:rsidRDefault="00500D8A" w:rsidP="008D269E">
                        <w:pPr>
                          <w:spacing w:before="120"/>
                          <w:rPr>
                            <w:rFonts w:ascii="Arial" w:hAnsi="Arial" w:cs="Arial"/>
                            <w:b/>
                            <w:sz w:val="22"/>
                            <w:szCs w:val="22"/>
                          </w:rPr>
                        </w:pPr>
                        <w:r w:rsidRPr="007C49CB">
                          <w:rPr>
                            <w:rFonts w:ascii="Arial" w:hAnsi="Arial" w:cs="Arial"/>
                            <w:b/>
                            <w:sz w:val="22"/>
                            <w:szCs w:val="22"/>
                          </w:rPr>
                          <w:t>Disabled</w:t>
                        </w:r>
                      </w:p>
                    </w:tc>
                    <w:tc>
                      <w:tcPr>
                        <w:tcW w:w="1856" w:type="dxa"/>
                        <w:tcBorders>
                          <w:top w:val="nil"/>
                          <w:left w:val="nil"/>
                          <w:bottom w:val="nil"/>
                          <w:right w:val="nil"/>
                        </w:tcBorders>
                        <w:shd w:val="clear" w:color="auto" w:fill="auto"/>
                        <w:noWrap/>
                        <w:vAlign w:val="bottom"/>
                      </w:tcPr>
                      <w:p w:rsidR="00500D8A" w:rsidRPr="007C49CB" w:rsidRDefault="00500D8A" w:rsidP="00904E5C">
                        <w:pPr>
                          <w:spacing w:before="120"/>
                          <w:rPr>
                            <w:rFonts w:ascii="Arial" w:hAnsi="Arial" w:cs="Arial"/>
                            <w:b/>
                            <w:sz w:val="22"/>
                            <w:szCs w:val="22"/>
                          </w:rPr>
                        </w:pPr>
                        <w:r>
                          <w:rPr>
                            <w:rFonts w:ascii="Arial" w:hAnsi="Arial" w:cs="Arial"/>
                            <w:b/>
                            <w:sz w:val="22"/>
                            <w:szCs w:val="22"/>
                          </w:rPr>
                          <w:t xml:space="preserve">  05               </w:t>
                        </w:r>
                        <w:r w:rsidRPr="007C49CB">
                          <w:rPr>
                            <w:rFonts w:ascii="Arial" w:hAnsi="Arial" w:cs="Arial"/>
                            <w:b/>
                            <w:sz w:val="22"/>
                            <w:szCs w:val="22"/>
                          </w:rPr>
                          <w:t>0%</w:t>
                        </w:r>
                      </w:p>
                    </w:tc>
                  </w:tr>
                  <w:tr w:rsidR="00500D8A">
                    <w:trPr>
                      <w:trHeight w:val="255"/>
                    </w:trPr>
                    <w:tc>
                      <w:tcPr>
                        <w:tcW w:w="2160" w:type="dxa"/>
                        <w:tcBorders>
                          <w:top w:val="nil"/>
                          <w:left w:val="nil"/>
                          <w:bottom w:val="nil"/>
                          <w:right w:val="nil"/>
                        </w:tcBorders>
                        <w:shd w:val="clear" w:color="auto" w:fill="auto"/>
                        <w:noWrap/>
                        <w:vAlign w:val="bottom"/>
                      </w:tcPr>
                      <w:p w:rsidR="00500D8A" w:rsidRPr="007C49CB" w:rsidRDefault="00500D8A" w:rsidP="008D269E">
                        <w:pPr>
                          <w:spacing w:before="120"/>
                          <w:rPr>
                            <w:rFonts w:ascii="Arial" w:hAnsi="Arial" w:cs="Arial"/>
                            <w:b/>
                            <w:sz w:val="22"/>
                            <w:szCs w:val="22"/>
                          </w:rPr>
                        </w:pPr>
                        <w:r w:rsidRPr="007C49CB">
                          <w:rPr>
                            <w:rFonts w:ascii="Arial" w:hAnsi="Arial" w:cs="Arial"/>
                            <w:b/>
                            <w:sz w:val="22"/>
                            <w:szCs w:val="22"/>
                          </w:rPr>
                          <w:t>Divorce</w:t>
                        </w:r>
                      </w:p>
                    </w:tc>
                    <w:tc>
                      <w:tcPr>
                        <w:tcW w:w="1776" w:type="dxa"/>
                        <w:tcBorders>
                          <w:top w:val="nil"/>
                          <w:left w:val="nil"/>
                          <w:bottom w:val="nil"/>
                          <w:right w:val="nil"/>
                        </w:tcBorders>
                        <w:shd w:val="clear" w:color="auto" w:fill="auto"/>
                        <w:noWrap/>
                        <w:vAlign w:val="bottom"/>
                      </w:tcPr>
                      <w:p w:rsidR="00500D8A" w:rsidRPr="007C49CB" w:rsidRDefault="00500D8A" w:rsidP="00904E5C">
                        <w:pPr>
                          <w:spacing w:before="120"/>
                          <w:rPr>
                            <w:rFonts w:ascii="Arial" w:hAnsi="Arial" w:cs="Arial"/>
                            <w:b/>
                            <w:sz w:val="22"/>
                            <w:szCs w:val="22"/>
                          </w:rPr>
                        </w:pPr>
                        <w:r>
                          <w:rPr>
                            <w:rFonts w:ascii="Arial" w:hAnsi="Arial" w:cs="Arial"/>
                            <w:b/>
                            <w:sz w:val="22"/>
                            <w:szCs w:val="22"/>
                          </w:rPr>
                          <w:t xml:space="preserve">  45              </w:t>
                        </w:r>
                        <w:r w:rsidRPr="007C49CB">
                          <w:rPr>
                            <w:rFonts w:ascii="Arial" w:hAnsi="Arial" w:cs="Arial"/>
                            <w:b/>
                            <w:sz w:val="22"/>
                            <w:szCs w:val="22"/>
                          </w:rPr>
                          <w:t>1%</w:t>
                        </w:r>
                      </w:p>
                    </w:tc>
                    <w:tc>
                      <w:tcPr>
                        <w:tcW w:w="2488" w:type="dxa"/>
                        <w:tcBorders>
                          <w:top w:val="nil"/>
                          <w:left w:val="nil"/>
                          <w:bottom w:val="nil"/>
                          <w:right w:val="nil"/>
                        </w:tcBorders>
                        <w:shd w:val="clear" w:color="auto" w:fill="auto"/>
                        <w:noWrap/>
                        <w:vAlign w:val="bottom"/>
                      </w:tcPr>
                      <w:p w:rsidR="00500D8A" w:rsidRPr="007C49CB" w:rsidRDefault="00500D8A" w:rsidP="008D269E">
                        <w:pPr>
                          <w:spacing w:before="120"/>
                          <w:rPr>
                            <w:rFonts w:ascii="Arial" w:hAnsi="Arial" w:cs="Arial"/>
                            <w:b/>
                            <w:sz w:val="22"/>
                            <w:szCs w:val="22"/>
                          </w:rPr>
                        </w:pPr>
                        <w:r w:rsidRPr="007C49CB">
                          <w:rPr>
                            <w:rFonts w:ascii="Arial" w:hAnsi="Arial" w:cs="Arial"/>
                            <w:b/>
                            <w:sz w:val="22"/>
                            <w:szCs w:val="22"/>
                          </w:rPr>
                          <w:t>Name change</w:t>
                        </w:r>
                      </w:p>
                    </w:tc>
                    <w:tc>
                      <w:tcPr>
                        <w:tcW w:w="1856" w:type="dxa"/>
                        <w:tcBorders>
                          <w:top w:val="nil"/>
                          <w:left w:val="nil"/>
                          <w:bottom w:val="nil"/>
                          <w:right w:val="nil"/>
                        </w:tcBorders>
                        <w:shd w:val="clear" w:color="auto" w:fill="auto"/>
                        <w:noWrap/>
                        <w:vAlign w:val="bottom"/>
                      </w:tcPr>
                      <w:p w:rsidR="00500D8A" w:rsidRPr="007C49CB" w:rsidRDefault="00500D8A" w:rsidP="00904E5C">
                        <w:pPr>
                          <w:spacing w:before="120"/>
                          <w:rPr>
                            <w:rFonts w:ascii="Arial" w:hAnsi="Arial" w:cs="Arial"/>
                            <w:b/>
                            <w:sz w:val="22"/>
                            <w:szCs w:val="22"/>
                          </w:rPr>
                        </w:pPr>
                        <w:r>
                          <w:rPr>
                            <w:rFonts w:ascii="Arial" w:hAnsi="Arial" w:cs="Arial"/>
                            <w:b/>
                            <w:sz w:val="22"/>
                            <w:szCs w:val="22"/>
                          </w:rPr>
                          <w:t xml:space="preserve">  04               </w:t>
                        </w:r>
                        <w:r w:rsidRPr="007C49CB">
                          <w:rPr>
                            <w:rFonts w:ascii="Arial" w:hAnsi="Arial" w:cs="Arial"/>
                            <w:b/>
                            <w:sz w:val="22"/>
                            <w:szCs w:val="22"/>
                          </w:rPr>
                          <w:t>0%</w:t>
                        </w:r>
                      </w:p>
                    </w:tc>
                  </w:tr>
                  <w:tr w:rsidR="00500D8A">
                    <w:trPr>
                      <w:trHeight w:val="255"/>
                    </w:trPr>
                    <w:tc>
                      <w:tcPr>
                        <w:tcW w:w="2160" w:type="dxa"/>
                        <w:tcBorders>
                          <w:top w:val="nil"/>
                          <w:left w:val="nil"/>
                          <w:bottom w:val="nil"/>
                          <w:right w:val="nil"/>
                        </w:tcBorders>
                        <w:shd w:val="clear" w:color="auto" w:fill="auto"/>
                        <w:noWrap/>
                        <w:vAlign w:val="bottom"/>
                      </w:tcPr>
                      <w:p w:rsidR="00500D8A" w:rsidRPr="007C49CB" w:rsidRDefault="00500D8A" w:rsidP="008D269E">
                        <w:pPr>
                          <w:spacing w:before="120"/>
                          <w:rPr>
                            <w:rFonts w:ascii="Arial" w:hAnsi="Arial" w:cs="Arial"/>
                            <w:b/>
                            <w:sz w:val="22"/>
                            <w:szCs w:val="22"/>
                          </w:rPr>
                        </w:pPr>
                        <w:r w:rsidRPr="007C49CB">
                          <w:rPr>
                            <w:rFonts w:ascii="Arial" w:hAnsi="Arial" w:cs="Arial"/>
                            <w:b/>
                            <w:sz w:val="22"/>
                            <w:szCs w:val="22"/>
                          </w:rPr>
                          <w:t>Rights</w:t>
                        </w:r>
                      </w:p>
                    </w:tc>
                    <w:tc>
                      <w:tcPr>
                        <w:tcW w:w="1776" w:type="dxa"/>
                        <w:tcBorders>
                          <w:top w:val="nil"/>
                          <w:left w:val="nil"/>
                          <w:bottom w:val="nil"/>
                          <w:right w:val="nil"/>
                        </w:tcBorders>
                        <w:shd w:val="clear" w:color="auto" w:fill="auto"/>
                        <w:noWrap/>
                        <w:vAlign w:val="bottom"/>
                      </w:tcPr>
                      <w:p w:rsidR="00500D8A" w:rsidRPr="007C49CB" w:rsidRDefault="00500D8A" w:rsidP="00904E5C">
                        <w:pPr>
                          <w:spacing w:before="120"/>
                          <w:rPr>
                            <w:rFonts w:ascii="Arial" w:hAnsi="Arial" w:cs="Arial"/>
                            <w:b/>
                            <w:sz w:val="22"/>
                            <w:szCs w:val="22"/>
                          </w:rPr>
                        </w:pPr>
                        <w:r>
                          <w:rPr>
                            <w:rFonts w:ascii="Arial" w:hAnsi="Arial" w:cs="Arial"/>
                            <w:b/>
                            <w:sz w:val="22"/>
                            <w:szCs w:val="22"/>
                          </w:rPr>
                          <w:t xml:space="preserve">  45              </w:t>
                        </w:r>
                        <w:r w:rsidRPr="007C49CB">
                          <w:rPr>
                            <w:rFonts w:ascii="Arial" w:hAnsi="Arial" w:cs="Arial"/>
                            <w:b/>
                            <w:sz w:val="22"/>
                            <w:szCs w:val="22"/>
                          </w:rPr>
                          <w:t>1%</w:t>
                        </w:r>
                      </w:p>
                    </w:tc>
                    <w:tc>
                      <w:tcPr>
                        <w:tcW w:w="2488" w:type="dxa"/>
                        <w:tcBorders>
                          <w:top w:val="nil"/>
                          <w:left w:val="nil"/>
                          <w:bottom w:val="nil"/>
                          <w:right w:val="nil"/>
                        </w:tcBorders>
                        <w:shd w:val="clear" w:color="auto" w:fill="auto"/>
                        <w:noWrap/>
                        <w:vAlign w:val="bottom"/>
                      </w:tcPr>
                      <w:p w:rsidR="00500D8A" w:rsidRPr="007C49CB" w:rsidRDefault="00500D8A" w:rsidP="008D269E">
                        <w:pPr>
                          <w:spacing w:before="120"/>
                          <w:rPr>
                            <w:rFonts w:ascii="Arial" w:hAnsi="Arial" w:cs="Arial"/>
                            <w:b/>
                            <w:sz w:val="22"/>
                            <w:szCs w:val="22"/>
                          </w:rPr>
                        </w:pPr>
                        <w:r w:rsidRPr="007C49CB">
                          <w:rPr>
                            <w:rFonts w:ascii="Arial" w:hAnsi="Arial" w:cs="Arial"/>
                            <w:b/>
                            <w:sz w:val="22"/>
                            <w:szCs w:val="22"/>
                          </w:rPr>
                          <w:t>Other-public</w:t>
                        </w:r>
                      </w:p>
                    </w:tc>
                    <w:tc>
                      <w:tcPr>
                        <w:tcW w:w="1856" w:type="dxa"/>
                        <w:tcBorders>
                          <w:top w:val="nil"/>
                          <w:left w:val="nil"/>
                          <w:bottom w:val="nil"/>
                          <w:right w:val="nil"/>
                        </w:tcBorders>
                        <w:shd w:val="clear" w:color="auto" w:fill="auto"/>
                        <w:noWrap/>
                        <w:vAlign w:val="bottom"/>
                      </w:tcPr>
                      <w:p w:rsidR="00500D8A" w:rsidRPr="007C49CB" w:rsidRDefault="00500D8A" w:rsidP="00904E5C">
                        <w:pPr>
                          <w:spacing w:before="120"/>
                          <w:rPr>
                            <w:rFonts w:ascii="Arial" w:hAnsi="Arial" w:cs="Arial"/>
                            <w:b/>
                            <w:sz w:val="22"/>
                            <w:szCs w:val="22"/>
                          </w:rPr>
                        </w:pPr>
                        <w:r>
                          <w:rPr>
                            <w:rFonts w:ascii="Arial" w:hAnsi="Arial" w:cs="Arial"/>
                            <w:b/>
                            <w:sz w:val="22"/>
                            <w:szCs w:val="22"/>
                          </w:rPr>
                          <w:t xml:space="preserve">  03               </w:t>
                        </w:r>
                        <w:r w:rsidRPr="007C49CB">
                          <w:rPr>
                            <w:rFonts w:ascii="Arial" w:hAnsi="Arial" w:cs="Arial"/>
                            <w:b/>
                            <w:sz w:val="22"/>
                            <w:szCs w:val="22"/>
                          </w:rPr>
                          <w:t>0%</w:t>
                        </w:r>
                      </w:p>
                    </w:tc>
                  </w:tr>
                  <w:tr w:rsidR="00500D8A">
                    <w:trPr>
                      <w:trHeight w:val="255"/>
                    </w:trPr>
                    <w:tc>
                      <w:tcPr>
                        <w:tcW w:w="2160" w:type="dxa"/>
                        <w:tcBorders>
                          <w:top w:val="nil"/>
                          <w:left w:val="nil"/>
                          <w:bottom w:val="nil"/>
                          <w:right w:val="nil"/>
                        </w:tcBorders>
                        <w:shd w:val="clear" w:color="auto" w:fill="auto"/>
                        <w:noWrap/>
                        <w:vAlign w:val="bottom"/>
                      </w:tcPr>
                      <w:p w:rsidR="00500D8A" w:rsidRPr="007C49CB" w:rsidRDefault="00500D8A" w:rsidP="008D269E">
                        <w:pPr>
                          <w:spacing w:before="120"/>
                          <w:rPr>
                            <w:rFonts w:ascii="Arial" w:hAnsi="Arial" w:cs="Arial"/>
                            <w:b/>
                            <w:sz w:val="22"/>
                            <w:szCs w:val="22"/>
                          </w:rPr>
                        </w:pPr>
                        <w:r w:rsidRPr="007C49CB">
                          <w:rPr>
                            <w:rFonts w:ascii="Arial" w:hAnsi="Arial" w:cs="Arial"/>
                            <w:b/>
                            <w:sz w:val="22"/>
                            <w:szCs w:val="22"/>
                          </w:rPr>
                          <w:t>SSI</w:t>
                        </w:r>
                      </w:p>
                    </w:tc>
                    <w:tc>
                      <w:tcPr>
                        <w:tcW w:w="1776" w:type="dxa"/>
                        <w:tcBorders>
                          <w:top w:val="nil"/>
                          <w:left w:val="nil"/>
                          <w:bottom w:val="nil"/>
                          <w:right w:val="nil"/>
                        </w:tcBorders>
                        <w:shd w:val="clear" w:color="auto" w:fill="auto"/>
                        <w:noWrap/>
                        <w:vAlign w:val="bottom"/>
                      </w:tcPr>
                      <w:p w:rsidR="00500D8A" w:rsidRPr="007C49CB" w:rsidRDefault="00500D8A" w:rsidP="00904E5C">
                        <w:pPr>
                          <w:spacing w:before="120"/>
                          <w:rPr>
                            <w:rFonts w:ascii="Arial" w:hAnsi="Arial" w:cs="Arial"/>
                            <w:b/>
                            <w:sz w:val="22"/>
                            <w:szCs w:val="22"/>
                          </w:rPr>
                        </w:pPr>
                        <w:r>
                          <w:rPr>
                            <w:rFonts w:ascii="Arial" w:hAnsi="Arial" w:cs="Arial"/>
                            <w:b/>
                            <w:sz w:val="22"/>
                            <w:szCs w:val="22"/>
                          </w:rPr>
                          <w:t xml:space="preserve">  31              </w:t>
                        </w:r>
                        <w:r w:rsidRPr="007C49CB">
                          <w:rPr>
                            <w:rFonts w:ascii="Arial" w:hAnsi="Arial" w:cs="Arial"/>
                            <w:b/>
                            <w:sz w:val="22"/>
                            <w:szCs w:val="22"/>
                          </w:rPr>
                          <w:t>1%</w:t>
                        </w:r>
                      </w:p>
                    </w:tc>
                    <w:tc>
                      <w:tcPr>
                        <w:tcW w:w="2488" w:type="dxa"/>
                        <w:tcBorders>
                          <w:top w:val="nil"/>
                          <w:left w:val="nil"/>
                          <w:bottom w:val="nil"/>
                          <w:right w:val="nil"/>
                        </w:tcBorders>
                        <w:shd w:val="clear" w:color="auto" w:fill="auto"/>
                        <w:noWrap/>
                        <w:vAlign w:val="bottom"/>
                      </w:tcPr>
                      <w:p w:rsidR="00500D8A" w:rsidRPr="007C49CB" w:rsidRDefault="00500D8A" w:rsidP="008D269E">
                        <w:pPr>
                          <w:spacing w:before="120"/>
                          <w:rPr>
                            <w:rFonts w:ascii="Arial" w:hAnsi="Arial" w:cs="Arial"/>
                            <w:b/>
                            <w:sz w:val="22"/>
                            <w:szCs w:val="22"/>
                          </w:rPr>
                        </w:pPr>
                        <w:r w:rsidRPr="007C49CB">
                          <w:rPr>
                            <w:rFonts w:ascii="Arial" w:hAnsi="Arial" w:cs="Arial"/>
                            <w:b/>
                            <w:sz w:val="22"/>
                            <w:szCs w:val="22"/>
                          </w:rPr>
                          <w:t>Food stamps</w:t>
                        </w:r>
                      </w:p>
                    </w:tc>
                    <w:tc>
                      <w:tcPr>
                        <w:tcW w:w="1856" w:type="dxa"/>
                        <w:tcBorders>
                          <w:top w:val="nil"/>
                          <w:left w:val="nil"/>
                          <w:bottom w:val="nil"/>
                          <w:right w:val="nil"/>
                        </w:tcBorders>
                        <w:shd w:val="clear" w:color="auto" w:fill="auto"/>
                        <w:noWrap/>
                        <w:vAlign w:val="bottom"/>
                      </w:tcPr>
                      <w:p w:rsidR="00500D8A" w:rsidRPr="007C49CB" w:rsidRDefault="00500D8A" w:rsidP="00904E5C">
                        <w:pPr>
                          <w:spacing w:before="120"/>
                          <w:rPr>
                            <w:rFonts w:ascii="Arial" w:hAnsi="Arial" w:cs="Arial"/>
                            <w:b/>
                            <w:sz w:val="22"/>
                            <w:szCs w:val="22"/>
                          </w:rPr>
                        </w:pPr>
                        <w:r>
                          <w:rPr>
                            <w:rFonts w:ascii="Arial" w:hAnsi="Arial" w:cs="Arial"/>
                            <w:b/>
                            <w:sz w:val="22"/>
                            <w:szCs w:val="22"/>
                          </w:rPr>
                          <w:t xml:space="preserve">  03               </w:t>
                        </w:r>
                        <w:r w:rsidRPr="007C49CB">
                          <w:rPr>
                            <w:rFonts w:ascii="Arial" w:hAnsi="Arial" w:cs="Arial"/>
                            <w:b/>
                            <w:sz w:val="22"/>
                            <w:szCs w:val="22"/>
                          </w:rPr>
                          <w:t>0%</w:t>
                        </w:r>
                      </w:p>
                    </w:tc>
                  </w:tr>
                  <w:tr w:rsidR="00500D8A">
                    <w:trPr>
                      <w:trHeight w:val="255"/>
                    </w:trPr>
                    <w:tc>
                      <w:tcPr>
                        <w:tcW w:w="2160" w:type="dxa"/>
                        <w:tcBorders>
                          <w:top w:val="nil"/>
                          <w:left w:val="nil"/>
                          <w:bottom w:val="nil"/>
                          <w:right w:val="nil"/>
                        </w:tcBorders>
                        <w:shd w:val="clear" w:color="auto" w:fill="auto"/>
                        <w:noWrap/>
                        <w:vAlign w:val="bottom"/>
                      </w:tcPr>
                      <w:p w:rsidR="00500D8A" w:rsidRPr="007C49CB" w:rsidRDefault="00500D8A" w:rsidP="008D269E">
                        <w:pPr>
                          <w:spacing w:before="120"/>
                          <w:rPr>
                            <w:rFonts w:ascii="Arial" w:hAnsi="Arial" w:cs="Arial"/>
                            <w:b/>
                            <w:sz w:val="22"/>
                            <w:szCs w:val="22"/>
                          </w:rPr>
                        </w:pPr>
                        <w:r w:rsidRPr="007C49CB">
                          <w:rPr>
                            <w:rFonts w:ascii="Arial" w:hAnsi="Arial" w:cs="Arial"/>
                            <w:b/>
                            <w:sz w:val="22"/>
                            <w:szCs w:val="22"/>
                          </w:rPr>
                          <w:t>Other (Family)</w:t>
                        </w:r>
                      </w:p>
                    </w:tc>
                    <w:tc>
                      <w:tcPr>
                        <w:tcW w:w="1776" w:type="dxa"/>
                        <w:tcBorders>
                          <w:top w:val="nil"/>
                          <w:left w:val="nil"/>
                          <w:bottom w:val="nil"/>
                          <w:right w:val="nil"/>
                        </w:tcBorders>
                        <w:shd w:val="clear" w:color="auto" w:fill="auto"/>
                        <w:noWrap/>
                        <w:vAlign w:val="bottom"/>
                      </w:tcPr>
                      <w:p w:rsidR="00500D8A" w:rsidRPr="007C49CB" w:rsidRDefault="00500D8A" w:rsidP="00904E5C">
                        <w:pPr>
                          <w:spacing w:before="120"/>
                          <w:rPr>
                            <w:rFonts w:ascii="Arial" w:hAnsi="Arial" w:cs="Arial"/>
                            <w:b/>
                            <w:sz w:val="22"/>
                            <w:szCs w:val="22"/>
                          </w:rPr>
                        </w:pPr>
                        <w:r>
                          <w:rPr>
                            <w:rFonts w:ascii="Arial" w:hAnsi="Arial" w:cs="Arial"/>
                            <w:b/>
                            <w:sz w:val="22"/>
                            <w:szCs w:val="22"/>
                          </w:rPr>
                          <w:t xml:space="preserve">  29              </w:t>
                        </w:r>
                        <w:r w:rsidRPr="007C49CB">
                          <w:rPr>
                            <w:rFonts w:ascii="Arial" w:hAnsi="Arial" w:cs="Arial"/>
                            <w:b/>
                            <w:sz w:val="22"/>
                            <w:szCs w:val="22"/>
                          </w:rPr>
                          <w:t>1%</w:t>
                        </w:r>
                      </w:p>
                    </w:tc>
                    <w:tc>
                      <w:tcPr>
                        <w:tcW w:w="2488" w:type="dxa"/>
                        <w:tcBorders>
                          <w:top w:val="nil"/>
                          <w:left w:val="nil"/>
                          <w:bottom w:val="nil"/>
                          <w:right w:val="nil"/>
                        </w:tcBorders>
                        <w:shd w:val="clear" w:color="auto" w:fill="auto"/>
                        <w:noWrap/>
                        <w:vAlign w:val="bottom"/>
                      </w:tcPr>
                      <w:p w:rsidR="00500D8A" w:rsidRPr="007C49CB" w:rsidRDefault="00500D8A" w:rsidP="008D269E">
                        <w:pPr>
                          <w:spacing w:before="120"/>
                          <w:rPr>
                            <w:rFonts w:ascii="Arial" w:hAnsi="Arial" w:cs="Arial"/>
                            <w:b/>
                            <w:sz w:val="22"/>
                            <w:szCs w:val="22"/>
                          </w:rPr>
                        </w:pPr>
                        <w:r w:rsidRPr="007C49CB">
                          <w:rPr>
                            <w:rFonts w:ascii="Arial" w:hAnsi="Arial" w:cs="Arial"/>
                            <w:b/>
                            <w:sz w:val="22"/>
                            <w:szCs w:val="22"/>
                          </w:rPr>
                          <w:t>Workers Comp</w:t>
                        </w:r>
                      </w:p>
                    </w:tc>
                    <w:tc>
                      <w:tcPr>
                        <w:tcW w:w="1856" w:type="dxa"/>
                        <w:tcBorders>
                          <w:top w:val="nil"/>
                          <w:left w:val="nil"/>
                          <w:bottom w:val="nil"/>
                          <w:right w:val="nil"/>
                        </w:tcBorders>
                        <w:shd w:val="clear" w:color="auto" w:fill="auto"/>
                        <w:noWrap/>
                        <w:vAlign w:val="bottom"/>
                      </w:tcPr>
                      <w:p w:rsidR="00500D8A" w:rsidRPr="007C49CB" w:rsidRDefault="00500D8A" w:rsidP="00904E5C">
                        <w:pPr>
                          <w:spacing w:before="120"/>
                          <w:rPr>
                            <w:rFonts w:ascii="Arial" w:hAnsi="Arial" w:cs="Arial"/>
                            <w:b/>
                            <w:sz w:val="22"/>
                            <w:szCs w:val="22"/>
                          </w:rPr>
                        </w:pPr>
                        <w:r>
                          <w:rPr>
                            <w:rFonts w:ascii="Arial" w:hAnsi="Arial" w:cs="Arial"/>
                            <w:b/>
                            <w:sz w:val="22"/>
                            <w:szCs w:val="22"/>
                          </w:rPr>
                          <w:t xml:space="preserve">  02               </w:t>
                        </w:r>
                        <w:r w:rsidRPr="007C49CB">
                          <w:rPr>
                            <w:rFonts w:ascii="Arial" w:hAnsi="Arial" w:cs="Arial"/>
                            <w:b/>
                            <w:sz w:val="22"/>
                            <w:szCs w:val="22"/>
                          </w:rPr>
                          <w:t>0%</w:t>
                        </w:r>
                      </w:p>
                    </w:tc>
                  </w:tr>
                  <w:tr w:rsidR="00500D8A">
                    <w:trPr>
                      <w:trHeight w:val="270"/>
                    </w:trPr>
                    <w:tc>
                      <w:tcPr>
                        <w:tcW w:w="2160" w:type="dxa"/>
                        <w:tcBorders>
                          <w:top w:val="nil"/>
                          <w:left w:val="nil"/>
                          <w:bottom w:val="single" w:sz="8" w:space="0" w:color="auto"/>
                          <w:right w:val="nil"/>
                        </w:tcBorders>
                        <w:shd w:val="clear" w:color="auto" w:fill="auto"/>
                        <w:noWrap/>
                        <w:vAlign w:val="bottom"/>
                      </w:tcPr>
                      <w:p w:rsidR="00500D8A" w:rsidRPr="007C49CB" w:rsidRDefault="00500D8A" w:rsidP="008D269E">
                        <w:pPr>
                          <w:spacing w:before="120"/>
                          <w:rPr>
                            <w:rFonts w:ascii="Arial" w:hAnsi="Arial" w:cs="Arial"/>
                            <w:b/>
                            <w:sz w:val="22"/>
                            <w:szCs w:val="22"/>
                          </w:rPr>
                        </w:pPr>
                        <w:r w:rsidRPr="007C49CB">
                          <w:rPr>
                            <w:rFonts w:ascii="Arial" w:hAnsi="Arial" w:cs="Arial"/>
                            <w:b/>
                            <w:sz w:val="22"/>
                            <w:szCs w:val="22"/>
                          </w:rPr>
                          <w:t>Credit</w:t>
                        </w:r>
                      </w:p>
                    </w:tc>
                    <w:tc>
                      <w:tcPr>
                        <w:tcW w:w="1776" w:type="dxa"/>
                        <w:tcBorders>
                          <w:top w:val="nil"/>
                          <w:left w:val="nil"/>
                          <w:bottom w:val="single" w:sz="8" w:space="0" w:color="auto"/>
                          <w:right w:val="nil"/>
                        </w:tcBorders>
                        <w:shd w:val="clear" w:color="auto" w:fill="auto"/>
                        <w:noWrap/>
                        <w:vAlign w:val="bottom"/>
                      </w:tcPr>
                      <w:p w:rsidR="00500D8A" w:rsidRPr="007C49CB" w:rsidRDefault="00500D8A" w:rsidP="00904E5C">
                        <w:pPr>
                          <w:spacing w:before="120"/>
                          <w:rPr>
                            <w:rFonts w:ascii="Arial" w:hAnsi="Arial" w:cs="Arial"/>
                            <w:b/>
                            <w:sz w:val="22"/>
                            <w:szCs w:val="22"/>
                          </w:rPr>
                        </w:pPr>
                        <w:r>
                          <w:rPr>
                            <w:rFonts w:ascii="Arial" w:hAnsi="Arial" w:cs="Arial"/>
                            <w:b/>
                            <w:sz w:val="22"/>
                            <w:szCs w:val="22"/>
                          </w:rPr>
                          <w:t xml:space="preserve">  28              </w:t>
                        </w:r>
                        <w:r w:rsidRPr="007C49CB">
                          <w:rPr>
                            <w:rFonts w:ascii="Arial" w:hAnsi="Arial" w:cs="Arial"/>
                            <w:b/>
                            <w:sz w:val="22"/>
                            <w:szCs w:val="22"/>
                          </w:rPr>
                          <w:t>1%</w:t>
                        </w:r>
                      </w:p>
                    </w:tc>
                    <w:tc>
                      <w:tcPr>
                        <w:tcW w:w="2488" w:type="dxa"/>
                        <w:tcBorders>
                          <w:top w:val="nil"/>
                          <w:left w:val="nil"/>
                          <w:bottom w:val="single" w:sz="8" w:space="0" w:color="auto"/>
                          <w:right w:val="nil"/>
                        </w:tcBorders>
                        <w:shd w:val="clear" w:color="auto" w:fill="auto"/>
                        <w:noWrap/>
                        <w:vAlign w:val="bottom"/>
                      </w:tcPr>
                      <w:p w:rsidR="00500D8A" w:rsidRPr="007C49CB" w:rsidRDefault="00500D8A" w:rsidP="008D269E">
                        <w:pPr>
                          <w:spacing w:before="120"/>
                          <w:rPr>
                            <w:rFonts w:ascii="Arial" w:hAnsi="Arial" w:cs="Arial"/>
                            <w:b/>
                            <w:sz w:val="22"/>
                            <w:szCs w:val="22"/>
                          </w:rPr>
                        </w:pPr>
                        <w:r w:rsidRPr="007C49CB">
                          <w:rPr>
                            <w:rFonts w:ascii="Arial" w:hAnsi="Arial" w:cs="Arial"/>
                            <w:b/>
                            <w:sz w:val="22"/>
                            <w:szCs w:val="22"/>
                          </w:rPr>
                          <w:t> </w:t>
                        </w:r>
                      </w:p>
                    </w:tc>
                    <w:tc>
                      <w:tcPr>
                        <w:tcW w:w="1856" w:type="dxa"/>
                        <w:tcBorders>
                          <w:top w:val="nil"/>
                          <w:left w:val="nil"/>
                          <w:bottom w:val="single" w:sz="8" w:space="0" w:color="auto"/>
                          <w:right w:val="nil"/>
                        </w:tcBorders>
                        <w:shd w:val="clear" w:color="auto" w:fill="auto"/>
                        <w:noWrap/>
                        <w:vAlign w:val="bottom"/>
                      </w:tcPr>
                      <w:p w:rsidR="00500D8A" w:rsidRPr="007C49CB" w:rsidRDefault="00500D8A" w:rsidP="008D269E">
                        <w:pPr>
                          <w:spacing w:before="120"/>
                          <w:jc w:val="center"/>
                          <w:rPr>
                            <w:rFonts w:ascii="Arial" w:hAnsi="Arial" w:cs="Arial"/>
                            <w:b/>
                            <w:sz w:val="22"/>
                            <w:szCs w:val="22"/>
                          </w:rPr>
                        </w:pPr>
                      </w:p>
                    </w:tc>
                  </w:tr>
                </w:tbl>
                <w:p w:rsidR="00500D8A" w:rsidRDefault="00500D8A" w:rsidP="00EE28F8"/>
                <w:p w:rsidR="00500D8A" w:rsidRDefault="00500D8A" w:rsidP="00EE28F8"/>
                <w:p w:rsidR="00500D8A" w:rsidRDefault="00500D8A" w:rsidP="00EE28F8"/>
                <w:p w:rsidR="00500D8A" w:rsidRDefault="00500D8A" w:rsidP="00EE28F8"/>
                <w:p w:rsidR="00500D8A" w:rsidRDefault="00500D8A" w:rsidP="00EE28F8"/>
                <w:p w:rsidR="00500D8A" w:rsidRDefault="00500D8A" w:rsidP="00EE28F8"/>
                <w:p w:rsidR="00500D8A" w:rsidRDefault="00500D8A" w:rsidP="00EE28F8"/>
              </w:txbxContent>
            </v:textbox>
          </v:shape>
        </w:pict>
      </w:r>
    </w:p>
    <w:p w:rsidR="0058628C" w:rsidRDefault="0058628C" w:rsidP="009255ED">
      <w:pPr>
        <w:jc w:val="center"/>
        <w:rPr>
          <w:sz w:val="28"/>
          <w:szCs w:val="28"/>
        </w:rPr>
      </w:pPr>
    </w:p>
    <w:p w:rsidR="0058628C" w:rsidRDefault="0058628C" w:rsidP="009255ED">
      <w:pPr>
        <w:jc w:val="center"/>
        <w:rPr>
          <w:sz w:val="28"/>
          <w:szCs w:val="28"/>
        </w:rPr>
      </w:pPr>
    </w:p>
    <w:p w:rsidR="0058628C" w:rsidRDefault="0058628C" w:rsidP="009255ED">
      <w:pPr>
        <w:jc w:val="center"/>
        <w:rPr>
          <w:sz w:val="28"/>
          <w:szCs w:val="28"/>
        </w:rPr>
      </w:pPr>
    </w:p>
    <w:p w:rsidR="0058628C" w:rsidRDefault="0058628C" w:rsidP="009255ED">
      <w:pPr>
        <w:jc w:val="center"/>
        <w:rPr>
          <w:sz w:val="28"/>
          <w:szCs w:val="28"/>
        </w:rPr>
      </w:pPr>
    </w:p>
    <w:p w:rsidR="0058628C" w:rsidRDefault="0058628C" w:rsidP="009255ED">
      <w:pPr>
        <w:jc w:val="center"/>
        <w:rPr>
          <w:sz w:val="28"/>
          <w:szCs w:val="28"/>
        </w:rPr>
      </w:pPr>
    </w:p>
    <w:p w:rsidR="0058628C" w:rsidRDefault="0058628C" w:rsidP="009255ED">
      <w:pPr>
        <w:jc w:val="center"/>
        <w:rPr>
          <w:sz w:val="28"/>
          <w:szCs w:val="28"/>
        </w:rPr>
      </w:pPr>
    </w:p>
    <w:p w:rsidR="0058628C" w:rsidRDefault="0058628C" w:rsidP="009255ED">
      <w:pPr>
        <w:jc w:val="center"/>
        <w:rPr>
          <w:sz w:val="28"/>
          <w:szCs w:val="28"/>
        </w:rPr>
      </w:pPr>
    </w:p>
    <w:p w:rsidR="0058628C" w:rsidRDefault="0058628C" w:rsidP="009255ED">
      <w:pPr>
        <w:jc w:val="center"/>
        <w:rPr>
          <w:sz w:val="28"/>
          <w:szCs w:val="28"/>
        </w:rPr>
      </w:pPr>
    </w:p>
    <w:p w:rsidR="0058628C" w:rsidRDefault="0058628C" w:rsidP="009255ED">
      <w:pPr>
        <w:jc w:val="center"/>
        <w:rPr>
          <w:sz w:val="28"/>
          <w:szCs w:val="28"/>
        </w:rPr>
      </w:pPr>
    </w:p>
    <w:p w:rsidR="0058628C" w:rsidRDefault="0058628C" w:rsidP="009255ED">
      <w:pPr>
        <w:jc w:val="center"/>
        <w:rPr>
          <w:sz w:val="28"/>
          <w:szCs w:val="28"/>
        </w:rPr>
      </w:pPr>
    </w:p>
    <w:p w:rsidR="0058628C" w:rsidRDefault="0058628C" w:rsidP="009255ED">
      <w:pPr>
        <w:jc w:val="center"/>
        <w:rPr>
          <w:sz w:val="28"/>
          <w:szCs w:val="28"/>
        </w:rPr>
      </w:pPr>
    </w:p>
    <w:p w:rsidR="0058628C" w:rsidRDefault="0058628C" w:rsidP="009255ED">
      <w:pPr>
        <w:jc w:val="center"/>
        <w:rPr>
          <w:sz w:val="28"/>
          <w:szCs w:val="28"/>
        </w:rPr>
      </w:pPr>
    </w:p>
    <w:p w:rsidR="0058628C" w:rsidRDefault="0058628C" w:rsidP="009255ED">
      <w:pPr>
        <w:jc w:val="center"/>
        <w:rPr>
          <w:sz w:val="28"/>
          <w:szCs w:val="28"/>
        </w:rPr>
      </w:pPr>
    </w:p>
    <w:p w:rsidR="0058628C" w:rsidRDefault="0058628C" w:rsidP="009255ED">
      <w:pPr>
        <w:jc w:val="center"/>
        <w:rPr>
          <w:sz w:val="28"/>
          <w:szCs w:val="28"/>
        </w:rPr>
      </w:pPr>
    </w:p>
    <w:p w:rsidR="0058628C" w:rsidRDefault="0058628C" w:rsidP="009255ED">
      <w:pPr>
        <w:jc w:val="center"/>
        <w:rPr>
          <w:sz w:val="28"/>
          <w:szCs w:val="28"/>
        </w:rPr>
      </w:pPr>
    </w:p>
    <w:p w:rsidR="0058628C" w:rsidRDefault="0058628C" w:rsidP="009255ED">
      <w:pPr>
        <w:jc w:val="center"/>
        <w:rPr>
          <w:sz w:val="28"/>
          <w:szCs w:val="28"/>
        </w:rPr>
      </w:pPr>
    </w:p>
    <w:p w:rsidR="0058628C" w:rsidRDefault="0058628C" w:rsidP="009255ED">
      <w:pPr>
        <w:jc w:val="center"/>
        <w:rPr>
          <w:sz w:val="28"/>
          <w:szCs w:val="28"/>
        </w:rPr>
      </w:pPr>
    </w:p>
    <w:p w:rsidR="0058628C" w:rsidRDefault="0058628C" w:rsidP="009255ED">
      <w:pPr>
        <w:jc w:val="center"/>
        <w:rPr>
          <w:sz w:val="28"/>
          <w:szCs w:val="28"/>
        </w:rPr>
      </w:pPr>
    </w:p>
    <w:p w:rsidR="0058628C" w:rsidRDefault="0058628C" w:rsidP="009255ED">
      <w:pPr>
        <w:jc w:val="center"/>
        <w:rPr>
          <w:sz w:val="28"/>
          <w:szCs w:val="28"/>
        </w:rPr>
      </w:pPr>
    </w:p>
    <w:p w:rsidR="0058628C" w:rsidRDefault="0058628C" w:rsidP="009255ED">
      <w:pPr>
        <w:jc w:val="center"/>
        <w:rPr>
          <w:sz w:val="28"/>
          <w:szCs w:val="28"/>
        </w:rPr>
      </w:pPr>
    </w:p>
    <w:p w:rsidR="0058628C" w:rsidRDefault="0058628C" w:rsidP="009255ED">
      <w:pPr>
        <w:jc w:val="center"/>
        <w:rPr>
          <w:sz w:val="28"/>
          <w:szCs w:val="28"/>
        </w:rPr>
      </w:pPr>
    </w:p>
    <w:p w:rsidR="0058628C" w:rsidRDefault="0058628C" w:rsidP="009255ED">
      <w:pPr>
        <w:jc w:val="center"/>
        <w:rPr>
          <w:sz w:val="28"/>
          <w:szCs w:val="28"/>
        </w:rPr>
      </w:pPr>
    </w:p>
    <w:p w:rsidR="0058628C" w:rsidRDefault="0058628C" w:rsidP="009255ED">
      <w:pPr>
        <w:jc w:val="center"/>
        <w:rPr>
          <w:sz w:val="28"/>
          <w:szCs w:val="28"/>
        </w:rPr>
      </w:pPr>
    </w:p>
    <w:p w:rsidR="0058628C" w:rsidRDefault="0058628C" w:rsidP="009255ED">
      <w:pPr>
        <w:jc w:val="center"/>
        <w:rPr>
          <w:sz w:val="28"/>
          <w:szCs w:val="28"/>
        </w:rPr>
      </w:pPr>
    </w:p>
    <w:p w:rsidR="0058628C" w:rsidRDefault="0058628C" w:rsidP="009255ED">
      <w:pPr>
        <w:jc w:val="center"/>
        <w:rPr>
          <w:sz w:val="28"/>
          <w:szCs w:val="28"/>
        </w:rPr>
      </w:pPr>
    </w:p>
    <w:p w:rsidR="0058628C" w:rsidRDefault="0058628C" w:rsidP="009255ED">
      <w:pPr>
        <w:jc w:val="center"/>
        <w:rPr>
          <w:sz w:val="28"/>
          <w:szCs w:val="28"/>
        </w:rPr>
      </w:pPr>
    </w:p>
    <w:p w:rsidR="0058628C" w:rsidRDefault="0058628C" w:rsidP="009255ED">
      <w:pPr>
        <w:jc w:val="center"/>
        <w:rPr>
          <w:sz w:val="28"/>
          <w:szCs w:val="28"/>
        </w:rPr>
      </w:pPr>
    </w:p>
    <w:p w:rsidR="0058628C" w:rsidRDefault="0058628C" w:rsidP="009255ED">
      <w:pPr>
        <w:jc w:val="center"/>
        <w:rPr>
          <w:sz w:val="28"/>
          <w:szCs w:val="28"/>
        </w:rPr>
      </w:pPr>
    </w:p>
    <w:p w:rsidR="0058628C" w:rsidRPr="004E3C9E" w:rsidRDefault="00EE28F8" w:rsidP="009255ED">
      <w:pPr>
        <w:jc w:val="center"/>
        <w:rPr>
          <w:b/>
          <w:sz w:val="28"/>
          <w:szCs w:val="28"/>
        </w:rPr>
      </w:pPr>
      <w:r>
        <w:rPr>
          <w:sz w:val="28"/>
          <w:szCs w:val="28"/>
        </w:rPr>
        <w:br w:type="page"/>
      </w:r>
      <w:r w:rsidR="0058628C" w:rsidRPr="004E3C9E">
        <w:rPr>
          <w:b/>
          <w:sz w:val="28"/>
          <w:szCs w:val="28"/>
        </w:rPr>
        <w:lastRenderedPageBreak/>
        <w:t xml:space="preserve">Figure </w:t>
      </w:r>
      <w:r w:rsidR="00591555">
        <w:rPr>
          <w:b/>
          <w:sz w:val="28"/>
          <w:szCs w:val="28"/>
        </w:rPr>
        <w:t>5</w:t>
      </w:r>
      <w:r w:rsidR="0058628C" w:rsidRPr="004E3C9E">
        <w:rPr>
          <w:b/>
          <w:sz w:val="28"/>
          <w:szCs w:val="28"/>
        </w:rPr>
        <w:t>:  Clients by Case Type Group</w:t>
      </w:r>
    </w:p>
    <w:p w:rsidR="00651371" w:rsidRPr="00651371" w:rsidRDefault="00AF481C" w:rsidP="00EE28F8">
      <w:pPr>
        <w:jc w:val="center"/>
        <w:rPr>
          <w:rFonts w:ascii="Bell MT" w:hAnsi="Bell MT"/>
          <w:sz w:val="28"/>
          <w:szCs w:val="28"/>
        </w:rPr>
      </w:pPr>
      <w:r>
        <w:rPr>
          <w:rFonts w:ascii="Bell MT" w:hAnsi="Bell MT"/>
          <w:noProof/>
          <w:sz w:val="28"/>
          <w:szCs w:val="28"/>
        </w:rPr>
        <w:pict>
          <v:shape id="_x0000_s1043" type="#_x0000_t202" style="position:absolute;left:0;text-align:left;margin-left:9pt;margin-top:10.9pt;width:468pt;height:279pt;z-index:251653120" strokeweight=".5pt">
            <v:textbox style="mso-next-textbox:#_x0000_s1043">
              <w:txbxContent>
                <w:p w:rsidR="00500D8A" w:rsidRDefault="00DA53BE" w:rsidP="00AF481C">
                  <w:r>
                    <w:rPr>
                      <w:noProof/>
                    </w:rPr>
                    <w:drawing>
                      <wp:inline distT="0" distB="0" distL="0" distR="0">
                        <wp:extent cx="5953125" cy="3581400"/>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v:textbox>
          </v:shape>
        </w:pict>
      </w:r>
    </w:p>
    <w:p w:rsidR="00651371" w:rsidRPr="00651371" w:rsidRDefault="00651371" w:rsidP="00651371">
      <w:pPr>
        <w:rPr>
          <w:rFonts w:ascii="Bell MT" w:hAnsi="Bell MT"/>
          <w:sz w:val="28"/>
          <w:szCs w:val="28"/>
        </w:rPr>
      </w:pPr>
    </w:p>
    <w:p w:rsidR="00651371" w:rsidRPr="00651371" w:rsidRDefault="00651371" w:rsidP="00651371">
      <w:pPr>
        <w:rPr>
          <w:rFonts w:ascii="Bell MT" w:hAnsi="Bell MT"/>
          <w:sz w:val="28"/>
          <w:szCs w:val="28"/>
        </w:rPr>
      </w:pPr>
    </w:p>
    <w:p w:rsidR="00651371" w:rsidRPr="00651371" w:rsidRDefault="00651371" w:rsidP="00651371">
      <w:pPr>
        <w:rPr>
          <w:rFonts w:ascii="Bell MT" w:hAnsi="Bell MT"/>
          <w:sz w:val="28"/>
          <w:szCs w:val="28"/>
        </w:rPr>
      </w:pPr>
    </w:p>
    <w:p w:rsidR="00651371" w:rsidRPr="00651371" w:rsidRDefault="00651371" w:rsidP="00651371">
      <w:pPr>
        <w:rPr>
          <w:rFonts w:ascii="Bell MT" w:hAnsi="Bell MT"/>
          <w:sz w:val="28"/>
          <w:szCs w:val="28"/>
        </w:rPr>
      </w:pPr>
    </w:p>
    <w:p w:rsidR="00651371" w:rsidRPr="00651371" w:rsidRDefault="00651371" w:rsidP="00651371">
      <w:pPr>
        <w:rPr>
          <w:rFonts w:ascii="Bell MT" w:hAnsi="Bell MT"/>
          <w:sz w:val="28"/>
          <w:szCs w:val="28"/>
        </w:rPr>
      </w:pPr>
    </w:p>
    <w:p w:rsidR="00651371" w:rsidRPr="00651371" w:rsidRDefault="00651371" w:rsidP="00651371">
      <w:pPr>
        <w:rPr>
          <w:rFonts w:ascii="Bell MT" w:hAnsi="Bell MT"/>
          <w:sz w:val="28"/>
          <w:szCs w:val="28"/>
        </w:rPr>
      </w:pPr>
    </w:p>
    <w:p w:rsidR="00651371" w:rsidRPr="00651371" w:rsidRDefault="00651371" w:rsidP="00651371">
      <w:pPr>
        <w:rPr>
          <w:rFonts w:ascii="Bell MT" w:hAnsi="Bell MT"/>
          <w:sz w:val="28"/>
          <w:szCs w:val="28"/>
        </w:rPr>
      </w:pPr>
    </w:p>
    <w:p w:rsidR="00651371" w:rsidRPr="00651371" w:rsidRDefault="00651371" w:rsidP="00651371">
      <w:pPr>
        <w:rPr>
          <w:rFonts w:ascii="Bell MT" w:hAnsi="Bell MT"/>
          <w:sz w:val="28"/>
          <w:szCs w:val="28"/>
        </w:rPr>
      </w:pPr>
    </w:p>
    <w:p w:rsidR="00651371" w:rsidRPr="00651371" w:rsidRDefault="00651371" w:rsidP="00EE28F8">
      <w:pPr>
        <w:jc w:val="center"/>
        <w:rPr>
          <w:rFonts w:ascii="Bell MT" w:hAnsi="Bell MT"/>
          <w:sz w:val="28"/>
          <w:szCs w:val="28"/>
        </w:rPr>
      </w:pPr>
    </w:p>
    <w:p w:rsidR="00651371" w:rsidRDefault="00651371" w:rsidP="00651371">
      <w:pPr>
        <w:tabs>
          <w:tab w:val="left" w:pos="1170"/>
        </w:tabs>
        <w:rPr>
          <w:rFonts w:ascii="Bell MT" w:hAnsi="Bell MT"/>
          <w:sz w:val="28"/>
          <w:szCs w:val="28"/>
        </w:rPr>
      </w:pPr>
    </w:p>
    <w:p w:rsidR="00651371" w:rsidRDefault="00651371" w:rsidP="00651371">
      <w:pPr>
        <w:tabs>
          <w:tab w:val="left" w:pos="1170"/>
        </w:tabs>
        <w:rPr>
          <w:rFonts w:ascii="Bell MT" w:hAnsi="Bell MT"/>
          <w:sz w:val="28"/>
          <w:szCs w:val="28"/>
        </w:rPr>
      </w:pPr>
    </w:p>
    <w:p w:rsidR="00651371" w:rsidRDefault="00651371" w:rsidP="00651371">
      <w:pPr>
        <w:tabs>
          <w:tab w:val="left" w:pos="1170"/>
        </w:tabs>
        <w:rPr>
          <w:rFonts w:ascii="Bell MT" w:hAnsi="Bell MT"/>
          <w:sz w:val="28"/>
          <w:szCs w:val="28"/>
        </w:rPr>
      </w:pPr>
    </w:p>
    <w:p w:rsidR="003B3302" w:rsidRDefault="003B3302" w:rsidP="003B3302">
      <w:pPr>
        <w:rPr>
          <w:rFonts w:ascii="Bell MT" w:hAnsi="Bell MT"/>
          <w:b/>
          <w:sz w:val="28"/>
          <w:szCs w:val="28"/>
        </w:rPr>
      </w:pPr>
    </w:p>
    <w:p w:rsidR="003B3302" w:rsidRDefault="003B3302" w:rsidP="003B3302">
      <w:pPr>
        <w:rPr>
          <w:rFonts w:ascii="Bell MT" w:hAnsi="Bell MT"/>
          <w:b/>
          <w:sz w:val="28"/>
          <w:szCs w:val="28"/>
        </w:rPr>
      </w:pPr>
    </w:p>
    <w:p w:rsidR="003B3302" w:rsidRDefault="003B3302" w:rsidP="003B3302">
      <w:pPr>
        <w:rPr>
          <w:rFonts w:ascii="Bell MT" w:hAnsi="Bell MT"/>
          <w:b/>
          <w:sz w:val="28"/>
          <w:szCs w:val="28"/>
        </w:rPr>
      </w:pPr>
    </w:p>
    <w:p w:rsidR="003B3302" w:rsidRDefault="003B3302" w:rsidP="003B3302">
      <w:pPr>
        <w:rPr>
          <w:rFonts w:ascii="Bell MT" w:hAnsi="Bell MT"/>
          <w:b/>
          <w:sz w:val="28"/>
          <w:szCs w:val="28"/>
        </w:rPr>
      </w:pPr>
    </w:p>
    <w:p w:rsidR="003B3302" w:rsidRDefault="003B3302" w:rsidP="003B3302">
      <w:pPr>
        <w:rPr>
          <w:rFonts w:ascii="Bell MT" w:hAnsi="Bell MT"/>
          <w:b/>
          <w:sz w:val="28"/>
          <w:szCs w:val="28"/>
        </w:rPr>
      </w:pPr>
    </w:p>
    <w:p w:rsidR="003B3302" w:rsidRDefault="003B3302" w:rsidP="003B3302">
      <w:pPr>
        <w:rPr>
          <w:rFonts w:ascii="Bell MT" w:hAnsi="Bell MT"/>
          <w:b/>
          <w:sz w:val="28"/>
          <w:szCs w:val="28"/>
        </w:rPr>
      </w:pPr>
    </w:p>
    <w:p w:rsidR="003B3302" w:rsidRPr="00067C17" w:rsidRDefault="00CB77D5" w:rsidP="003B3302">
      <w:pPr>
        <w:rPr>
          <w:rFonts w:ascii="Arial Narrow" w:hAnsi="Arial Narrow"/>
          <w:b/>
          <w:sz w:val="20"/>
          <w:szCs w:val="20"/>
        </w:rPr>
      </w:pPr>
      <w:r w:rsidRPr="00067C17">
        <w:rPr>
          <w:rFonts w:ascii="Arial Narrow" w:hAnsi="Arial Narrow"/>
          <w:b/>
          <w:sz w:val="20"/>
          <w:szCs w:val="20"/>
        </w:rPr>
        <w:t>Key:  The categories above include the following types of cases.</w:t>
      </w:r>
    </w:p>
    <w:p w:rsidR="0068415C" w:rsidRPr="00067C17" w:rsidRDefault="0068415C" w:rsidP="003B3302">
      <w:pPr>
        <w:rPr>
          <w:rFonts w:ascii="Arial Narrow" w:hAnsi="Arial Narrow"/>
          <w:b/>
          <w:sz w:val="20"/>
          <w:szCs w:val="20"/>
        </w:rPr>
      </w:pPr>
    </w:p>
    <w:p w:rsidR="003B3302" w:rsidRPr="00067C17" w:rsidRDefault="00CB77D5" w:rsidP="003B3302">
      <w:pPr>
        <w:rPr>
          <w:rFonts w:ascii="Arial Narrow" w:hAnsi="Arial Narrow"/>
          <w:b/>
          <w:sz w:val="20"/>
          <w:szCs w:val="20"/>
          <w:u w:val="single"/>
        </w:rPr>
      </w:pPr>
      <w:r w:rsidRPr="00067C17">
        <w:rPr>
          <w:rFonts w:ascii="Arial Narrow" w:hAnsi="Arial Narrow"/>
          <w:b/>
          <w:sz w:val="20"/>
          <w:szCs w:val="20"/>
          <w:u w:val="single"/>
        </w:rPr>
        <w:t xml:space="preserve">Miscellaneous </w:t>
      </w:r>
    </w:p>
    <w:p w:rsidR="003B3302" w:rsidRPr="00067C17" w:rsidRDefault="00CB77D5" w:rsidP="003B3302">
      <w:pPr>
        <w:rPr>
          <w:rFonts w:ascii="Arial Narrow" w:hAnsi="Arial Narrow"/>
          <w:sz w:val="20"/>
          <w:szCs w:val="20"/>
        </w:rPr>
      </w:pPr>
      <w:r w:rsidRPr="00067C17">
        <w:rPr>
          <w:rFonts w:ascii="Arial Narrow" w:hAnsi="Arial Narrow"/>
          <w:sz w:val="20"/>
          <w:szCs w:val="20"/>
        </w:rPr>
        <w:t>Indian/Tribal law; Licenses, Wills/Estates and General Powers of Attorney</w:t>
      </w:r>
    </w:p>
    <w:p w:rsidR="00CB77D5" w:rsidRPr="00067C17" w:rsidRDefault="00CB77D5" w:rsidP="003B3302">
      <w:pPr>
        <w:rPr>
          <w:rFonts w:ascii="Arial Narrow" w:hAnsi="Arial Narrow"/>
          <w:b/>
          <w:sz w:val="20"/>
          <w:szCs w:val="20"/>
        </w:rPr>
      </w:pPr>
    </w:p>
    <w:p w:rsidR="00CB77D5" w:rsidRPr="00067C17" w:rsidRDefault="00CB77D5" w:rsidP="003B3302">
      <w:pPr>
        <w:rPr>
          <w:rFonts w:ascii="Arial Narrow" w:hAnsi="Arial Narrow"/>
          <w:b/>
          <w:sz w:val="20"/>
          <w:szCs w:val="20"/>
          <w:u w:val="single"/>
        </w:rPr>
      </w:pPr>
      <w:r w:rsidRPr="00067C17">
        <w:rPr>
          <w:rFonts w:ascii="Arial Narrow" w:hAnsi="Arial Narrow"/>
          <w:b/>
          <w:sz w:val="20"/>
          <w:szCs w:val="20"/>
          <w:u w:val="single"/>
        </w:rPr>
        <w:t>Consumer Finance</w:t>
      </w:r>
    </w:p>
    <w:p w:rsidR="00CB77D5" w:rsidRPr="00067C17" w:rsidRDefault="00CB77D5" w:rsidP="003B3302">
      <w:pPr>
        <w:rPr>
          <w:rFonts w:ascii="Arial Narrow" w:hAnsi="Arial Narrow"/>
          <w:b/>
          <w:sz w:val="20"/>
          <w:szCs w:val="20"/>
        </w:rPr>
      </w:pPr>
      <w:r w:rsidRPr="00067C17">
        <w:rPr>
          <w:rFonts w:ascii="Arial Narrow" w:hAnsi="Arial Narrow"/>
          <w:sz w:val="20"/>
          <w:szCs w:val="20"/>
        </w:rPr>
        <w:t>Bankruptcy/Debtor relief, Collection, Contracts/Warranties, Credit access, Energy</w:t>
      </w:r>
      <w:r w:rsidRPr="00067C17">
        <w:rPr>
          <w:rFonts w:ascii="Arial Narrow" w:hAnsi="Arial Narrow"/>
          <w:b/>
          <w:sz w:val="20"/>
          <w:szCs w:val="20"/>
        </w:rPr>
        <w:t xml:space="preserve">, </w:t>
      </w:r>
      <w:r w:rsidRPr="00067C17">
        <w:rPr>
          <w:rFonts w:ascii="Arial Narrow" w:hAnsi="Arial Narrow"/>
          <w:sz w:val="20"/>
          <w:szCs w:val="20"/>
        </w:rPr>
        <w:t>Loans/Installment purchases, Public utilities and Unfair sales practices</w:t>
      </w:r>
    </w:p>
    <w:p w:rsidR="003B3302" w:rsidRPr="00067C17" w:rsidRDefault="003B3302" w:rsidP="003B3302">
      <w:pPr>
        <w:rPr>
          <w:rFonts w:ascii="Arial Narrow" w:hAnsi="Arial Narrow"/>
          <w:b/>
          <w:sz w:val="20"/>
          <w:szCs w:val="20"/>
        </w:rPr>
      </w:pPr>
    </w:p>
    <w:p w:rsidR="003B3302" w:rsidRPr="00067C17" w:rsidRDefault="00CB77D5" w:rsidP="003B3302">
      <w:pPr>
        <w:rPr>
          <w:rFonts w:ascii="Arial Narrow" w:hAnsi="Arial Narrow"/>
          <w:b/>
          <w:sz w:val="20"/>
          <w:szCs w:val="20"/>
          <w:u w:val="single"/>
        </w:rPr>
      </w:pPr>
      <w:r w:rsidRPr="00067C17">
        <w:rPr>
          <w:rFonts w:ascii="Arial Narrow" w:hAnsi="Arial Narrow"/>
          <w:b/>
          <w:sz w:val="20"/>
          <w:szCs w:val="20"/>
          <w:u w:val="single"/>
        </w:rPr>
        <w:t>Health</w:t>
      </w:r>
    </w:p>
    <w:p w:rsidR="003B3302" w:rsidRPr="00067C17" w:rsidRDefault="00D96AA4" w:rsidP="003B3302">
      <w:pPr>
        <w:rPr>
          <w:rFonts w:ascii="Arial Narrow" w:hAnsi="Arial Narrow"/>
          <w:sz w:val="20"/>
          <w:szCs w:val="20"/>
        </w:rPr>
      </w:pPr>
      <w:r>
        <w:rPr>
          <w:rFonts w:ascii="Arial Narrow" w:hAnsi="Arial Narrow"/>
          <w:sz w:val="20"/>
          <w:szCs w:val="20"/>
        </w:rPr>
        <w:t>Medicaid, Medicare and Advance D</w:t>
      </w:r>
      <w:r w:rsidR="00CB77D5" w:rsidRPr="00067C17">
        <w:rPr>
          <w:rFonts w:ascii="Arial Narrow" w:hAnsi="Arial Narrow"/>
          <w:sz w:val="20"/>
          <w:szCs w:val="20"/>
        </w:rPr>
        <w:t>irectives</w:t>
      </w:r>
    </w:p>
    <w:p w:rsidR="003B3302" w:rsidRPr="00067C17" w:rsidRDefault="003B3302" w:rsidP="003B3302">
      <w:pPr>
        <w:rPr>
          <w:rFonts w:ascii="Arial Narrow" w:hAnsi="Arial Narrow"/>
          <w:b/>
          <w:sz w:val="20"/>
          <w:szCs w:val="20"/>
        </w:rPr>
      </w:pPr>
    </w:p>
    <w:p w:rsidR="00CB77D5" w:rsidRPr="00067C17" w:rsidRDefault="00CB77D5" w:rsidP="003B3302">
      <w:pPr>
        <w:rPr>
          <w:rFonts w:ascii="Arial Narrow" w:hAnsi="Arial Narrow"/>
          <w:b/>
          <w:sz w:val="20"/>
          <w:szCs w:val="20"/>
          <w:u w:val="single"/>
        </w:rPr>
      </w:pPr>
      <w:r w:rsidRPr="00067C17">
        <w:rPr>
          <w:rFonts w:ascii="Arial Narrow" w:hAnsi="Arial Narrow"/>
          <w:b/>
          <w:sz w:val="20"/>
          <w:szCs w:val="20"/>
          <w:u w:val="single"/>
        </w:rPr>
        <w:t>Housing</w:t>
      </w:r>
    </w:p>
    <w:p w:rsidR="003B3302" w:rsidRPr="00067C17" w:rsidRDefault="00CB77D5" w:rsidP="003B3302">
      <w:pPr>
        <w:rPr>
          <w:rFonts w:ascii="Arial Narrow" w:hAnsi="Arial Narrow"/>
          <w:sz w:val="20"/>
          <w:szCs w:val="20"/>
        </w:rPr>
      </w:pPr>
      <w:r w:rsidRPr="00067C17">
        <w:rPr>
          <w:rFonts w:ascii="Arial Narrow" w:hAnsi="Arial Narrow"/>
          <w:sz w:val="20"/>
          <w:szCs w:val="20"/>
        </w:rPr>
        <w:t>Housing rights—evictions/rent disputes, Home ownership, Landlord/Tenant, Assisted living or nursing facility issues</w:t>
      </w:r>
    </w:p>
    <w:p w:rsidR="003B3302" w:rsidRPr="00067C17" w:rsidRDefault="003B3302" w:rsidP="003B3302">
      <w:pPr>
        <w:rPr>
          <w:rFonts w:ascii="Arial Narrow" w:hAnsi="Arial Narrow"/>
          <w:sz w:val="20"/>
          <w:szCs w:val="20"/>
        </w:rPr>
      </w:pPr>
    </w:p>
    <w:p w:rsidR="00CB77D5" w:rsidRPr="00067C17" w:rsidRDefault="00CB77D5" w:rsidP="003B3302">
      <w:pPr>
        <w:rPr>
          <w:rFonts w:ascii="Arial Narrow" w:hAnsi="Arial Narrow"/>
          <w:b/>
          <w:sz w:val="20"/>
          <w:szCs w:val="20"/>
          <w:u w:val="single"/>
        </w:rPr>
      </w:pPr>
      <w:r w:rsidRPr="00067C17">
        <w:rPr>
          <w:rFonts w:ascii="Arial Narrow" w:hAnsi="Arial Narrow"/>
          <w:b/>
          <w:sz w:val="20"/>
          <w:szCs w:val="20"/>
          <w:u w:val="single"/>
        </w:rPr>
        <w:t>Family</w:t>
      </w:r>
    </w:p>
    <w:p w:rsidR="00CB77D5" w:rsidRPr="00067C17" w:rsidRDefault="00CB77D5" w:rsidP="003B3302">
      <w:pPr>
        <w:rPr>
          <w:rFonts w:ascii="Arial Narrow" w:hAnsi="Arial Narrow"/>
          <w:sz w:val="20"/>
          <w:szCs w:val="20"/>
        </w:rPr>
      </w:pPr>
      <w:r w:rsidRPr="00067C17">
        <w:rPr>
          <w:rFonts w:ascii="Arial Narrow" w:hAnsi="Arial Narrow"/>
          <w:sz w:val="20"/>
          <w:szCs w:val="20"/>
        </w:rPr>
        <w:t>Grandparent custody/visitation, Divorce, Guardianship/Conservatorship, Name change, Spousal abuse, E</w:t>
      </w:r>
      <w:r w:rsidR="00D96AA4">
        <w:rPr>
          <w:rFonts w:ascii="Arial Narrow" w:hAnsi="Arial Narrow"/>
          <w:sz w:val="20"/>
          <w:szCs w:val="20"/>
        </w:rPr>
        <w:t xml:space="preserve">lder abuse and exploitation and </w:t>
      </w:r>
      <w:r w:rsidRPr="00067C17">
        <w:rPr>
          <w:rFonts w:ascii="Arial Narrow" w:hAnsi="Arial Narrow"/>
          <w:sz w:val="20"/>
          <w:szCs w:val="20"/>
        </w:rPr>
        <w:t>Support</w:t>
      </w:r>
    </w:p>
    <w:p w:rsidR="00067C17" w:rsidRPr="00067C17" w:rsidRDefault="00067C17" w:rsidP="003B3302">
      <w:pPr>
        <w:rPr>
          <w:rFonts w:ascii="Arial Narrow" w:hAnsi="Arial Narrow"/>
          <w:sz w:val="20"/>
          <w:szCs w:val="20"/>
        </w:rPr>
      </w:pPr>
    </w:p>
    <w:p w:rsidR="00CB77D5" w:rsidRPr="00067C17" w:rsidRDefault="00CB77D5" w:rsidP="003B3302">
      <w:pPr>
        <w:rPr>
          <w:rFonts w:ascii="Arial Narrow" w:hAnsi="Arial Narrow"/>
          <w:b/>
          <w:sz w:val="20"/>
          <w:szCs w:val="20"/>
          <w:u w:val="single"/>
        </w:rPr>
      </w:pPr>
      <w:r w:rsidRPr="00067C17">
        <w:rPr>
          <w:rFonts w:ascii="Arial Narrow" w:hAnsi="Arial Narrow"/>
          <w:b/>
          <w:sz w:val="20"/>
          <w:szCs w:val="20"/>
          <w:u w:val="single"/>
        </w:rPr>
        <w:t>Individual Rights</w:t>
      </w:r>
    </w:p>
    <w:p w:rsidR="00CB77D5" w:rsidRPr="00067C17" w:rsidRDefault="00CB77D5" w:rsidP="003B3302">
      <w:pPr>
        <w:rPr>
          <w:rFonts w:ascii="Arial Narrow" w:hAnsi="Arial Narrow"/>
          <w:sz w:val="20"/>
          <w:szCs w:val="20"/>
        </w:rPr>
      </w:pPr>
      <w:r w:rsidRPr="00067C17">
        <w:rPr>
          <w:rFonts w:ascii="Arial Narrow" w:hAnsi="Arial Narrow"/>
          <w:sz w:val="20"/>
          <w:szCs w:val="20"/>
        </w:rPr>
        <w:t>Immigration/Naturalization, Mental health, Physically disabled rights, Long-term care residents rights and Tenants rights</w:t>
      </w:r>
    </w:p>
    <w:p w:rsidR="00067C17" w:rsidRPr="00067C17" w:rsidRDefault="00067C17" w:rsidP="003B3302">
      <w:pPr>
        <w:rPr>
          <w:rFonts w:ascii="Arial Narrow" w:hAnsi="Arial Narrow"/>
          <w:sz w:val="20"/>
          <w:szCs w:val="20"/>
        </w:rPr>
      </w:pPr>
    </w:p>
    <w:p w:rsidR="00CB77D5" w:rsidRPr="00067C17" w:rsidRDefault="00CB77D5" w:rsidP="003B3302">
      <w:pPr>
        <w:rPr>
          <w:rFonts w:ascii="Arial Narrow" w:hAnsi="Arial Narrow"/>
          <w:b/>
          <w:sz w:val="20"/>
          <w:szCs w:val="20"/>
          <w:u w:val="single"/>
        </w:rPr>
      </w:pPr>
      <w:r w:rsidRPr="00067C17">
        <w:rPr>
          <w:rFonts w:ascii="Arial Narrow" w:hAnsi="Arial Narrow"/>
          <w:b/>
          <w:sz w:val="20"/>
          <w:szCs w:val="20"/>
          <w:u w:val="single"/>
        </w:rPr>
        <w:t>Income Maintenance</w:t>
      </w:r>
    </w:p>
    <w:p w:rsidR="007D33B4" w:rsidRPr="00067C17" w:rsidRDefault="00CB77D5" w:rsidP="00EE28F8">
      <w:pPr>
        <w:rPr>
          <w:rFonts w:ascii="Arial Narrow" w:hAnsi="Arial Narrow"/>
          <w:sz w:val="20"/>
          <w:szCs w:val="20"/>
        </w:rPr>
      </w:pPr>
      <w:r w:rsidRPr="00067C17">
        <w:rPr>
          <w:rFonts w:ascii="Arial Narrow" w:hAnsi="Arial Narrow"/>
          <w:sz w:val="20"/>
          <w:szCs w:val="20"/>
        </w:rPr>
        <w:t>Food stamps, Social Security, SSI, Unemployment, Veterans benefits and Workers Compensation</w:t>
      </w:r>
    </w:p>
    <w:p w:rsidR="00067C17" w:rsidRPr="00067C17" w:rsidRDefault="00067C17" w:rsidP="00EE28F8">
      <w:pPr>
        <w:rPr>
          <w:rFonts w:ascii="Arial Narrow" w:hAnsi="Arial Narrow"/>
          <w:sz w:val="20"/>
          <w:szCs w:val="20"/>
        </w:rPr>
      </w:pPr>
    </w:p>
    <w:p w:rsidR="007D33B4" w:rsidRPr="00067C17" w:rsidRDefault="007D33B4" w:rsidP="00EE28F8">
      <w:pPr>
        <w:rPr>
          <w:rFonts w:ascii="Arial Narrow" w:hAnsi="Arial Narrow"/>
          <w:b/>
          <w:sz w:val="20"/>
          <w:szCs w:val="20"/>
          <w:u w:val="single"/>
        </w:rPr>
      </w:pPr>
      <w:r w:rsidRPr="00067C17">
        <w:rPr>
          <w:rFonts w:ascii="Arial Narrow" w:hAnsi="Arial Narrow"/>
          <w:b/>
          <w:sz w:val="20"/>
          <w:szCs w:val="20"/>
          <w:u w:val="single"/>
        </w:rPr>
        <w:t>Employment</w:t>
      </w:r>
    </w:p>
    <w:p w:rsidR="007D33B4" w:rsidRPr="00067C17" w:rsidRDefault="007D33B4" w:rsidP="00EE28F8">
      <w:pPr>
        <w:rPr>
          <w:rFonts w:ascii="Arial Narrow" w:hAnsi="Arial Narrow"/>
          <w:sz w:val="20"/>
          <w:szCs w:val="20"/>
        </w:rPr>
      </w:pPr>
      <w:r w:rsidRPr="00067C17">
        <w:rPr>
          <w:rFonts w:ascii="Arial Narrow" w:hAnsi="Arial Narrow"/>
          <w:sz w:val="20"/>
          <w:szCs w:val="20"/>
        </w:rPr>
        <w:t>Discrimination and wage claims</w:t>
      </w:r>
    </w:p>
    <w:p w:rsidR="007D33B4" w:rsidRDefault="007D33B4" w:rsidP="00EE28F8">
      <w:pPr>
        <w:rPr>
          <w:b/>
        </w:rPr>
      </w:pPr>
    </w:p>
    <w:p w:rsidR="00067C17" w:rsidRDefault="00067C17" w:rsidP="00EE28F8">
      <w:pPr>
        <w:rPr>
          <w:b/>
        </w:rPr>
        <w:sectPr w:rsidR="00067C17" w:rsidSect="00363324">
          <w:type w:val="continuous"/>
          <w:pgSz w:w="12240" w:h="15840"/>
          <w:pgMar w:top="1440" w:right="1440" w:bottom="1440" w:left="1440" w:header="720" w:footer="720" w:gutter="0"/>
          <w:cols w:space="720"/>
          <w:docGrid w:linePitch="360"/>
        </w:sectPr>
      </w:pPr>
    </w:p>
    <w:p w:rsidR="001B612F" w:rsidRPr="004E3C9E" w:rsidRDefault="00EE28F8" w:rsidP="001B612F">
      <w:pPr>
        <w:jc w:val="center"/>
        <w:rPr>
          <w:rFonts w:ascii="Bell MT" w:hAnsi="Bell MT"/>
          <w:b/>
          <w:sz w:val="28"/>
          <w:szCs w:val="28"/>
        </w:rPr>
      </w:pPr>
      <w:r w:rsidRPr="004E3C9E">
        <w:rPr>
          <w:b/>
          <w:sz w:val="28"/>
          <w:szCs w:val="28"/>
        </w:rPr>
        <w:lastRenderedPageBreak/>
        <w:t xml:space="preserve">Figure </w:t>
      </w:r>
      <w:r w:rsidR="00591555">
        <w:rPr>
          <w:b/>
          <w:sz w:val="28"/>
          <w:szCs w:val="28"/>
        </w:rPr>
        <w:t>6</w:t>
      </w:r>
      <w:r w:rsidRPr="004E3C9E">
        <w:rPr>
          <w:b/>
          <w:sz w:val="28"/>
          <w:szCs w:val="28"/>
        </w:rPr>
        <w:t xml:space="preserve">:  </w:t>
      </w:r>
      <w:r w:rsidR="001B612F" w:rsidRPr="004E3C9E">
        <w:rPr>
          <w:b/>
          <w:sz w:val="28"/>
          <w:szCs w:val="28"/>
        </w:rPr>
        <w:t>Clients Served by Case Type and Level of Service</w:t>
      </w:r>
    </w:p>
    <w:tbl>
      <w:tblPr>
        <w:tblW w:w="9379" w:type="dxa"/>
        <w:tblInd w:w="-252" w:type="dxa"/>
        <w:tblLook w:val="0000"/>
      </w:tblPr>
      <w:tblGrid>
        <w:gridCol w:w="1980"/>
        <w:gridCol w:w="1293"/>
        <w:gridCol w:w="617"/>
        <w:gridCol w:w="483"/>
        <w:gridCol w:w="532"/>
        <w:gridCol w:w="540"/>
        <w:gridCol w:w="540"/>
        <w:gridCol w:w="540"/>
        <w:gridCol w:w="540"/>
        <w:gridCol w:w="540"/>
        <w:gridCol w:w="540"/>
        <w:gridCol w:w="617"/>
        <w:gridCol w:w="617"/>
      </w:tblGrid>
      <w:tr w:rsidR="001B612F" w:rsidRPr="00D561A8">
        <w:trPr>
          <w:trHeight w:val="240"/>
        </w:trPr>
        <w:tc>
          <w:tcPr>
            <w:tcW w:w="1980" w:type="dxa"/>
            <w:tcBorders>
              <w:top w:val="single" w:sz="4" w:space="0" w:color="000000"/>
              <w:left w:val="single" w:sz="4" w:space="0" w:color="000000"/>
              <w:bottom w:val="nil"/>
              <w:right w:val="nil"/>
            </w:tcBorders>
            <w:shd w:val="clear" w:color="auto" w:fill="auto"/>
            <w:noWrap/>
            <w:vAlign w:val="bottom"/>
          </w:tcPr>
          <w:p w:rsidR="001B612F" w:rsidRPr="00D561A8" w:rsidRDefault="001B612F" w:rsidP="008D269E">
            <w:pPr>
              <w:ind w:left="321" w:hanging="321"/>
              <w:rPr>
                <w:rFonts w:ascii="Arial" w:hAnsi="Arial" w:cs="Arial"/>
                <w:sz w:val="16"/>
                <w:szCs w:val="16"/>
              </w:rPr>
            </w:pPr>
            <w:r w:rsidRPr="00D561A8">
              <w:rPr>
                <w:rFonts w:ascii="Arial" w:hAnsi="Arial" w:cs="Arial"/>
                <w:sz w:val="16"/>
                <w:szCs w:val="16"/>
              </w:rPr>
              <w:t>Case Group</w:t>
            </w:r>
          </w:p>
        </w:tc>
        <w:tc>
          <w:tcPr>
            <w:tcW w:w="1293" w:type="dxa"/>
            <w:tcBorders>
              <w:top w:val="single" w:sz="4" w:space="0" w:color="000000"/>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Case Type</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612F" w:rsidRPr="00D561A8" w:rsidRDefault="001B612F" w:rsidP="008D269E">
            <w:pPr>
              <w:jc w:val="center"/>
              <w:rPr>
                <w:rFonts w:ascii="Arial" w:hAnsi="Arial" w:cs="Arial"/>
                <w:sz w:val="16"/>
                <w:szCs w:val="16"/>
              </w:rPr>
            </w:pPr>
            <w:r>
              <w:rPr>
                <w:rFonts w:ascii="Arial" w:hAnsi="Arial" w:cs="Arial"/>
                <w:sz w:val="16"/>
                <w:szCs w:val="16"/>
              </w:rPr>
              <w:t>1</w:t>
            </w:r>
          </w:p>
        </w:tc>
        <w:tc>
          <w:tcPr>
            <w:tcW w:w="483" w:type="dxa"/>
            <w:tcBorders>
              <w:top w:val="single" w:sz="4" w:space="0" w:color="auto"/>
              <w:left w:val="nil"/>
              <w:bottom w:val="single" w:sz="4" w:space="0" w:color="auto"/>
              <w:right w:val="single" w:sz="4" w:space="0" w:color="auto"/>
            </w:tcBorders>
            <w:shd w:val="clear" w:color="auto" w:fill="auto"/>
            <w:noWrap/>
            <w:vAlign w:val="bottom"/>
          </w:tcPr>
          <w:p w:rsidR="001B612F" w:rsidRPr="00D561A8" w:rsidRDefault="001B612F" w:rsidP="008D269E">
            <w:pPr>
              <w:jc w:val="center"/>
              <w:rPr>
                <w:rFonts w:ascii="Arial" w:hAnsi="Arial" w:cs="Arial"/>
                <w:sz w:val="16"/>
                <w:szCs w:val="16"/>
              </w:rPr>
            </w:pPr>
            <w:r>
              <w:rPr>
                <w:rFonts w:ascii="Arial" w:hAnsi="Arial" w:cs="Arial"/>
                <w:sz w:val="16"/>
                <w:szCs w:val="16"/>
              </w:rPr>
              <w:t>2</w:t>
            </w:r>
          </w:p>
        </w:tc>
        <w:tc>
          <w:tcPr>
            <w:tcW w:w="532" w:type="dxa"/>
            <w:tcBorders>
              <w:top w:val="single" w:sz="4" w:space="0" w:color="auto"/>
              <w:left w:val="nil"/>
              <w:bottom w:val="single" w:sz="4" w:space="0" w:color="auto"/>
              <w:right w:val="single" w:sz="4" w:space="0" w:color="auto"/>
            </w:tcBorders>
            <w:shd w:val="clear" w:color="auto" w:fill="auto"/>
            <w:noWrap/>
            <w:vAlign w:val="bottom"/>
          </w:tcPr>
          <w:p w:rsidR="001B612F" w:rsidRPr="00D561A8" w:rsidRDefault="001B612F" w:rsidP="008D269E">
            <w:pPr>
              <w:jc w:val="center"/>
              <w:rPr>
                <w:rFonts w:ascii="Arial" w:hAnsi="Arial" w:cs="Arial"/>
                <w:sz w:val="16"/>
                <w:szCs w:val="16"/>
              </w:rPr>
            </w:pPr>
            <w:r>
              <w:rPr>
                <w:rFonts w:ascii="Arial" w:hAnsi="Arial" w:cs="Arial"/>
                <w:sz w:val="16"/>
                <w:szCs w:val="16"/>
              </w:rPr>
              <w:t>3</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1B612F" w:rsidRPr="00D561A8" w:rsidRDefault="001B612F" w:rsidP="008D269E">
            <w:pPr>
              <w:jc w:val="center"/>
              <w:rPr>
                <w:rFonts w:ascii="Arial" w:hAnsi="Arial" w:cs="Arial"/>
                <w:sz w:val="16"/>
                <w:szCs w:val="16"/>
              </w:rPr>
            </w:pPr>
            <w:r>
              <w:rPr>
                <w:rFonts w:ascii="Arial" w:hAnsi="Arial" w:cs="Arial"/>
                <w:sz w:val="16"/>
                <w:szCs w:val="16"/>
              </w:rPr>
              <w:t>4</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1B612F" w:rsidRPr="00D561A8" w:rsidRDefault="001B612F" w:rsidP="008D269E">
            <w:pPr>
              <w:jc w:val="center"/>
              <w:rPr>
                <w:rFonts w:ascii="Arial" w:hAnsi="Arial" w:cs="Arial"/>
                <w:sz w:val="16"/>
                <w:szCs w:val="16"/>
              </w:rPr>
            </w:pPr>
            <w:r>
              <w:rPr>
                <w:rFonts w:ascii="Arial" w:hAnsi="Arial" w:cs="Arial"/>
                <w:sz w:val="16"/>
                <w:szCs w:val="16"/>
              </w:rPr>
              <w:t>5</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1B612F" w:rsidRPr="00D561A8" w:rsidRDefault="001B612F" w:rsidP="008D269E">
            <w:pPr>
              <w:jc w:val="center"/>
              <w:rPr>
                <w:rFonts w:ascii="Arial" w:hAnsi="Arial" w:cs="Arial"/>
                <w:sz w:val="16"/>
                <w:szCs w:val="16"/>
              </w:rPr>
            </w:pPr>
            <w:r>
              <w:rPr>
                <w:rFonts w:ascii="Arial" w:hAnsi="Arial" w:cs="Arial"/>
                <w:sz w:val="16"/>
                <w:szCs w:val="16"/>
              </w:rPr>
              <w:t>6</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1B612F" w:rsidRPr="00D561A8" w:rsidRDefault="001B612F" w:rsidP="008D269E">
            <w:pPr>
              <w:jc w:val="center"/>
              <w:rPr>
                <w:rFonts w:ascii="Arial" w:hAnsi="Arial" w:cs="Arial"/>
                <w:sz w:val="16"/>
                <w:szCs w:val="16"/>
              </w:rPr>
            </w:pPr>
            <w:r>
              <w:rPr>
                <w:rFonts w:ascii="Arial" w:hAnsi="Arial" w:cs="Arial"/>
                <w:sz w:val="16"/>
                <w:szCs w:val="16"/>
              </w:rPr>
              <w:t>7</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1B612F" w:rsidRPr="00D561A8" w:rsidRDefault="001B612F" w:rsidP="008D269E">
            <w:pPr>
              <w:jc w:val="center"/>
              <w:rPr>
                <w:rFonts w:ascii="Arial" w:hAnsi="Arial" w:cs="Arial"/>
                <w:sz w:val="16"/>
                <w:szCs w:val="16"/>
              </w:rPr>
            </w:pPr>
            <w:r>
              <w:rPr>
                <w:rFonts w:ascii="Arial" w:hAnsi="Arial" w:cs="Arial"/>
                <w:sz w:val="16"/>
                <w:szCs w:val="16"/>
              </w:rPr>
              <w:t>8</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1B612F" w:rsidRPr="00D561A8" w:rsidRDefault="001B612F" w:rsidP="008D269E">
            <w:pPr>
              <w:jc w:val="center"/>
              <w:rPr>
                <w:rFonts w:ascii="Arial" w:hAnsi="Arial" w:cs="Arial"/>
                <w:sz w:val="16"/>
                <w:szCs w:val="16"/>
              </w:rPr>
            </w:pPr>
            <w:r>
              <w:rPr>
                <w:rFonts w:ascii="Arial" w:hAnsi="Arial" w:cs="Arial"/>
                <w:sz w:val="16"/>
                <w:szCs w:val="16"/>
              </w:rPr>
              <w:t>9</w:t>
            </w:r>
          </w:p>
        </w:tc>
        <w:tc>
          <w:tcPr>
            <w:tcW w:w="617" w:type="dxa"/>
            <w:tcBorders>
              <w:top w:val="single" w:sz="4" w:space="0" w:color="auto"/>
              <w:left w:val="nil"/>
              <w:bottom w:val="single" w:sz="4" w:space="0" w:color="auto"/>
              <w:right w:val="single" w:sz="4" w:space="0" w:color="auto"/>
            </w:tcBorders>
            <w:shd w:val="clear" w:color="auto" w:fill="auto"/>
            <w:noWrap/>
            <w:vAlign w:val="bottom"/>
          </w:tcPr>
          <w:p w:rsidR="001B612F" w:rsidRPr="00D561A8" w:rsidRDefault="001B612F" w:rsidP="008D269E">
            <w:pPr>
              <w:jc w:val="center"/>
              <w:rPr>
                <w:rFonts w:ascii="Arial" w:hAnsi="Arial" w:cs="Arial"/>
                <w:sz w:val="16"/>
                <w:szCs w:val="16"/>
              </w:rPr>
            </w:pPr>
            <w:r>
              <w:rPr>
                <w:rFonts w:ascii="Arial" w:hAnsi="Arial" w:cs="Arial"/>
                <w:sz w:val="16"/>
                <w:szCs w:val="16"/>
              </w:rPr>
              <w:t>10</w:t>
            </w:r>
          </w:p>
        </w:tc>
        <w:tc>
          <w:tcPr>
            <w:tcW w:w="617" w:type="dxa"/>
            <w:tcBorders>
              <w:top w:val="single" w:sz="4" w:space="0" w:color="auto"/>
              <w:left w:val="nil"/>
              <w:bottom w:val="single" w:sz="4" w:space="0" w:color="auto"/>
              <w:right w:val="single" w:sz="4" w:space="0" w:color="auto"/>
            </w:tcBorders>
            <w:shd w:val="clear" w:color="auto" w:fill="auto"/>
            <w:noWrap/>
            <w:vAlign w:val="bottom"/>
          </w:tcPr>
          <w:p w:rsidR="001B612F" w:rsidRPr="00D561A8" w:rsidRDefault="001B612F" w:rsidP="008D269E">
            <w:pPr>
              <w:jc w:val="center"/>
              <w:rPr>
                <w:rFonts w:ascii="Arial" w:hAnsi="Arial" w:cs="Arial"/>
                <w:sz w:val="16"/>
                <w:szCs w:val="16"/>
              </w:rPr>
            </w:pPr>
            <w:r w:rsidRPr="00D561A8">
              <w:rPr>
                <w:rFonts w:ascii="Arial" w:hAnsi="Arial" w:cs="Arial"/>
                <w:sz w:val="16"/>
                <w:szCs w:val="16"/>
              </w:rPr>
              <w:t>Total</w:t>
            </w:r>
          </w:p>
        </w:tc>
      </w:tr>
      <w:tr w:rsidR="001B612F" w:rsidRPr="00D561A8">
        <w:trPr>
          <w:trHeight w:val="240"/>
        </w:trPr>
        <w:tc>
          <w:tcPr>
            <w:tcW w:w="1980" w:type="dxa"/>
            <w:tcBorders>
              <w:top w:val="single" w:sz="4" w:space="0" w:color="000000"/>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Miscellaneous</w:t>
            </w:r>
          </w:p>
        </w:tc>
        <w:tc>
          <w:tcPr>
            <w:tcW w:w="1293" w:type="dxa"/>
            <w:tcBorders>
              <w:top w:val="single" w:sz="4" w:space="0" w:color="000000"/>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License</w:t>
            </w:r>
          </w:p>
        </w:tc>
        <w:tc>
          <w:tcPr>
            <w:tcW w:w="617" w:type="dxa"/>
            <w:tcBorders>
              <w:top w:val="nil"/>
              <w:left w:val="single" w:sz="4" w:space="0" w:color="auto"/>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14</w:t>
            </w:r>
          </w:p>
        </w:tc>
        <w:tc>
          <w:tcPr>
            <w:tcW w:w="483"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532"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17</w:t>
            </w:r>
          </w:p>
        </w:tc>
      </w:tr>
      <w:tr w:rsidR="001B612F" w:rsidRPr="00D561A8">
        <w:trPr>
          <w:trHeight w:val="240"/>
        </w:trPr>
        <w:tc>
          <w:tcPr>
            <w:tcW w:w="1980"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1293"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Other (Misc)</w:t>
            </w:r>
          </w:p>
        </w:tc>
        <w:tc>
          <w:tcPr>
            <w:tcW w:w="617" w:type="dxa"/>
            <w:tcBorders>
              <w:top w:val="nil"/>
              <w:left w:val="single" w:sz="4" w:space="0" w:color="auto"/>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134</w:t>
            </w:r>
          </w:p>
        </w:tc>
        <w:tc>
          <w:tcPr>
            <w:tcW w:w="483"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49</w:t>
            </w:r>
          </w:p>
        </w:tc>
        <w:tc>
          <w:tcPr>
            <w:tcW w:w="532"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3</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16</w:t>
            </w:r>
            <w:r w:rsidR="00557D46">
              <w:rPr>
                <w:rFonts w:ascii="Arial" w:hAnsi="Arial" w:cs="Arial"/>
                <w:sz w:val="16"/>
                <w:szCs w:val="16"/>
              </w:rPr>
              <w:t>2</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35</w:t>
            </w:r>
            <w:r w:rsidR="006D3E4A">
              <w:rPr>
                <w:rFonts w:ascii="Arial" w:hAnsi="Arial" w:cs="Arial"/>
                <w:sz w:val="16"/>
                <w:szCs w:val="16"/>
              </w:rPr>
              <w:t>3</w:t>
            </w:r>
          </w:p>
        </w:tc>
      </w:tr>
      <w:tr w:rsidR="001B612F" w:rsidRPr="00D561A8">
        <w:trPr>
          <w:trHeight w:val="240"/>
        </w:trPr>
        <w:tc>
          <w:tcPr>
            <w:tcW w:w="1980"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1293"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Wills/estates</w:t>
            </w:r>
          </w:p>
        </w:tc>
        <w:tc>
          <w:tcPr>
            <w:tcW w:w="617" w:type="dxa"/>
            <w:tcBorders>
              <w:top w:val="nil"/>
              <w:left w:val="single" w:sz="4" w:space="0" w:color="auto"/>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164</w:t>
            </w:r>
          </w:p>
        </w:tc>
        <w:tc>
          <w:tcPr>
            <w:tcW w:w="483"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223</w:t>
            </w:r>
          </w:p>
        </w:tc>
        <w:tc>
          <w:tcPr>
            <w:tcW w:w="532"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5</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21</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55</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470</w:t>
            </w:r>
          </w:p>
        </w:tc>
      </w:tr>
      <w:tr w:rsidR="001B612F" w:rsidRPr="00D561A8">
        <w:trPr>
          <w:trHeight w:val="240"/>
        </w:trPr>
        <w:tc>
          <w:tcPr>
            <w:tcW w:w="1980" w:type="dxa"/>
            <w:tcBorders>
              <w:top w:val="single" w:sz="4" w:space="0" w:color="000000"/>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Miscellaneous Total</w:t>
            </w:r>
          </w:p>
        </w:tc>
        <w:tc>
          <w:tcPr>
            <w:tcW w:w="1293" w:type="dxa"/>
            <w:tcBorders>
              <w:top w:val="single" w:sz="4" w:space="0" w:color="000000"/>
              <w:left w:val="nil"/>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617" w:type="dxa"/>
            <w:tcBorders>
              <w:top w:val="nil"/>
              <w:left w:val="single" w:sz="4" w:space="0" w:color="auto"/>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312</w:t>
            </w:r>
          </w:p>
        </w:tc>
        <w:tc>
          <w:tcPr>
            <w:tcW w:w="483"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273</w:t>
            </w:r>
          </w:p>
        </w:tc>
        <w:tc>
          <w:tcPr>
            <w:tcW w:w="532"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9</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23</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21</w:t>
            </w:r>
            <w:r w:rsidR="00557D46">
              <w:rPr>
                <w:rFonts w:ascii="Arial" w:hAnsi="Arial" w:cs="Arial"/>
                <w:sz w:val="16"/>
                <w:szCs w:val="16"/>
              </w:rPr>
              <w:t>8</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8</w:t>
            </w:r>
            <w:r w:rsidR="006D3E4A">
              <w:rPr>
                <w:rFonts w:ascii="Arial" w:hAnsi="Arial" w:cs="Arial"/>
                <w:sz w:val="16"/>
                <w:szCs w:val="16"/>
              </w:rPr>
              <w:t>40</w:t>
            </w:r>
          </w:p>
        </w:tc>
      </w:tr>
      <w:tr w:rsidR="001B612F" w:rsidRPr="00D561A8">
        <w:trPr>
          <w:trHeight w:val="240"/>
        </w:trPr>
        <w:tc>
          <w:tcPr>
            <w:tcW w:w="1980" w:type="dxa"/>
            <w:tcBorders>
              <w:top w:val="single" w:sz="4" w:space="0" w:color="000000"/>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Consumer Finance</w:t>
            </w:r>
          </w:p>
        </w:tc>
        <w:tc>
          <w:tcPr>
            <w:tcW w:w="1293" w:type="dxa"/>
            <w:tcBorders>
              <w:top w:val="single" w:sz="4" w:space="0" w:color="000000"/>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Bankruptcy</w:t>
            </w:r>
          </w:p>
        </w:tc>
        <w:tc>
          <w:tcPr>
            <w:tcW w:w="617" w:type="dxa"/>
            <w:tcBorders>
              <w:top w:val="nil"/>
              <w:left w:val="single" w:sz="4" w:space="0" w:color="auto"/>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129</w:t>
            </w:r>
          </w:p>
        </w:tc>
        <w:tc>
          <w:tcPr>
            <w:tcW w:w="483"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r w:rsidR="006D3E4A">
              <w:rPr>
                <w:rFonts w:ascii="Arial" w:hAnsi="Arial" w:cs="Arial"/>
                <w:sz w:val="16"/>
                <w:szCs w:val="16"/>
              </w:rPr>
              <w:t>1</w:t>
            </w:r>
          </w:p>
        </w:tc>
        <w:tc>
          <w:tcPr>
            <w:tcW w:w="532"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8</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3</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15</w:t>
            </w:r>
            <w:r w:rsidR="006D3E4A">
              <w:rPr>
                <w:rFonts w:ascii="Arial" w:hAnsi="Arial" w:cs="Arial"/>
                <w:sz w:val="16"/>
                <w:szCs w:val="16"/>
              </w:rPr>
              <w:t>5</w:t>
            </w:r>
          </w:p>
        </w:tc>
      </w:tr>
      <w:tr w:rsidR="001B612F" w:rsidRPr="00D561A8">
        <w:trPr>
          <w:trHeight w:val="240"/>
        </w:trPr>
        <w:tc>
          <w:tcPr>
            <w:tcW w:w="1980"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1293"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Collection</w:t>
            </w:r>
          </w:p>
        </w:tc>
        <w:tc>
          <w:tcPr>
            <w:tcW w:w="617" w:type="dxa"/>
            <w:tcBorders>
              <w:top w:val="nil"/>
              <w:left w:val="single" w:sz="4" w:space="0" w:color="auto"/>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16</w:t>
            </w:r>
            <w:r w:rsidR="006D3E4A">
              <w:rPr>
                <w:rFonts w:ascii="Arial" w:hAnsi="Arial" w:cs="Arial"/>
                <w:sz w:val="16"/>
                <w:szCs w:val="16"/>
              </w:rPr>
              <w:t>7</w:t>
            </w:r>
          </w:p>
        </w:tc>
        <w:tc>
          <w:tcPr>
            <w:tcW w:w="483"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70</w:t>
            </w:r>
          </w:p>
        </w:tc>
        <w:tc>
          <w:tcPr>
            <w:tcW w:w="532"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3</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15</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6D3E4A" w:rsidP="008D269E">
            <w:pPr>
              <w:jc w:val="right"/>
              <w:rPr>
                <w:rFonts w:ascii="Arial" w:hAnsi="Arial" w:cs="Arial"/>
                <w:sz w:val="16"/>
                <w:szCs w:val="16"/>
              </w:rPr>
            </w:pPr>
            <w:r>
              <w:rPr>
                <w:rFonts w:ascii="Arial" w:hAnsi="Arial" w:cs="Arial"/>
                <w:sz w:val="16"/>
                <w:szCs w:val="16"/>
              </w:rPr>
              <w:t>8</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12</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23</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6D3E4A" w:rsidP="008D269E">
            <w:pPr>
              <w:jc w:val="right"/>
              <w:rPr>
                <w:rFonts w:ascii="Arial" w:hAnsi="Arial" w:cs="Arial"/>
                <w:sz w:val="16"/>
                <w:szCs w:val="16"/>
              </w:rPr>
            </w:pPr>
            <w:r>
              <w:rPr>
                <w:rFonts w:ascii="Arial" w:hAnsi="Arial" w:cs="Arial"/>
                <w:sz w:val="16"/>
                <w:szCs w:val="16"/>
              </w:rPr>
              <w:t>303</w:t>
            </w:r>
          </w:p>
        </w:tc>
      </w:tr>
      <w:tr w:rsidR="001B612F" w:rsidRPr="00D561A8">
        <w:trPr>
          <w:trHeight w:val="240"/>
        </w:trPr>
        <w:tc>
          <w:tcPr>
            <w:tcW w:w="1980"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1293"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Contracts</w:t>
            </w:r>
          </w:p>
        </w:tc>
        <w:tc>
          <w:tcPr>
            <w:tcW w:w="617" w:type="dxa"/>
            <w:tcBorders>
              <w:top w:val="nil"/>
              <w:left w:val="single" w:sz="4" w:space="0" w:color="auto"/>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101</w:t>
            </w:r>
          </w:p>
        </w:tc>
        <w:tc>
          <w:tcPr>
            <w:tcW w:w="483"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8</w:t>
            </w:r>
          </w:p>
        </w:tc>
        <w:tc>
          <w:tcPr>
            <w:tcW w:w="532"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557D46" w:rsidP="008D269E">
            <w:pPr>
              <w:jc w:val="right"/>
              <w:rPr>
                <w:rFonts w:ascii="Arial" w:hAnsi="Arial" w:cs="Arial"/>
                <w:sz w:val="16"/>
                <w:szCs w:val="16"/>
              </w:rPr>
            </w:pPr>
            <w:r>
              <w:rPr>
                <w:rFonts w:ascii="Arial" w:hAnsi="Arial" w:cs="Arial"/>
                <w:sz w:val="16"/>
                <w:szCs w:val="16"/>
              </w:rPr>
              <w:t>4</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12</w:t>
            </w:r>
            <w:r w:rsidR="006D3E4A">
              <w:rPr>
                <w:rFonts w:ascii="Arial" w:hAnsi="Arial" w:cs="Arial"/>
                <w:sz w:val="16"/>
                <w:szCs w:val="16"/>
              </w:rPr>
              <w:t>1</w:t>
            </w:r>
          </w:p>
        </w:tc>
      </w:tr>
      <w:tr w:rsidR="001B612F" w:rsidRPr="00D561A8">
        <w:trPr>
          <w:trHeight w:val="240"/>
        </w:trPr>
        <w:tc>
          <w:tcPr>
            <w:tcW w:w="1980"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1293"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Credit</w:t>
            </w:r>
          </w:p>
        </w:tc>
        <w:tc>
          <w:tcPr>
            <w:tcW w:w="617" w:type="dxa"/>
            <w:tcBorders>
              <w:top w:val="nil"/>
              <w:left w:val="single" w:sz="4" w:space="0" w:color="auto"/>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7</w:t>
            </w:r>
          </w:p>
        </w:tc>
        <w:tc>
          <w:tcPr>
            <w:tcW w:w="483"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6</w:t>
            </w:r>
          </w:p>
        </w:tc>
        <w:tc>
          <w:tcPr>
            <w:tcW w:w="532"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4</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10</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28</w:t>
            </w:r>
          </w:p>
        </w:tc>
      </w:tr>
      <w:tr w:rsidR="001B612F" w:rsidRPr="00D561A8">
        <w:trPr>
          <w:trHeight w:val="240"/>
        </w:trPr>
        <w:tc>
          <w:tcPr>
            <w:tcW w:w="1980"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1293"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Loans</w:t>
            </w:r>
          </w:p>
        </w:tc>
        <w:tc>
          <w:tcPr>
            <w:tcW w:w="617" w:type="dxa"/>
            <w:tcBorders>
              <w:top w:val="nil"/>
              <w:left w:val="single" w:sz="4" w:space="0" w:color="auto"/>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7</w:t>
            </w:r>
          </w:p>
        </w:tc>
        <w:tc>
          <w:tcPr>
            <w:tcW w:w="483"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3</w:t>
            </w:r>
          </w:p>
        </w:tc>
        <w:tc>
          <w:tcPr>
            <w:tcW w:w="532"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16</w:t>
            </w:r>
          </w:p>
        </w:tc>
      </w:tr>
      <w:tr w:rsidR="001B612F" w:rsidRPr="00D561A8">
        <w:trPr>
          <w:trHeight w:val="240"/>
        </w:trPr>
        <w:tc>
          <w:tcPr>
            <w:tcW w:w="1980"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1293"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Other (Consumer)</w:t>
            </w:r>
          </w:p>
        </w:tc>
        <w:tc>
          <w:tcPr>
            <w:tcW w:w="617" w:type="dxa"/>
            <w:tcBorders>
              <w:top w:val="nil"/>
              <w:left w:val="single" w:sz="4" w:space="0" w:color="auto"/>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49</w:t>
            </w:r>
          </w:p>
        </w:tc>
        <w:tc>
          <w:tcPr>
            <w:tcW w:w="483"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7</w:t>
            </w:r>
          </w:p>
        </w:tc>
        <w:tc>
          <w:tcPr>
            <w:tcW w:w="532"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27</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85</w:t>
            </w:r>
          </w:p>
        </w:tc>
      </w:tr>
      <w:tr w:rsidR="001B612F" w:rsidRPr="00D561A8">
        <w:trPr>
          <w:trHeight w:val="240"/>
        </w:trPr>
        <w:tc>
          <w:tcPr>
            <w:tcW w:w="1980"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1293"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Unfair sales</w:t>
            </w:r>
          </w:p>
        </w:tc>
        <w:tc>
          <w:tcPr>
            <w:tcW w:w="617" w:type="dxa"/>
            <w:tcBorders>
              <w:top w:val="nil"/>
              <w:left w:val="single" w:sz="4" w:space="0" w:color="auto"/>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11</w:t>
            </w:r>
          </w:p>
        </w:tc>
        <w:tc>
          <w:tcPr>
            <w:tcW w:w="483"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32"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11</w:t>
            </w:r>
          </w:p>
        </w:tc>
      </w:tr>
      <w:tr w:rsidR="001B612F" w:rsidRPr="00D561A8">
        <w:trPr>
          <w:trHeight w:val="240"/>
        </w:trPr>
        <w:tc>
          <w:tcPr>
            <w:tcW w:w="1980"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1293"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Utilities</w:t>
            </w:r>
          </w:p>
        </w:tc>
        <w:tc>
          <w:tcPr>
            <w:tcW w:w="617" w:type="dxa"/>
            <w:tcBorders>
              <w:top w:val="nil"/>
              <w:left w:val="single" w:sz="4" w:space="0" w:color="auto"/>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r w:rsidR="006D3E4A">
              <w:rPr>
                <w:rFonts w:ascii="Arial" w:hAnsi="Arial" w:cs="Arial"/>
                <w:sz w:val="16"/>
                <w:szCs w:val="16"/>
              </w:rPr>
              <w:t>4</w:t>
            </w:r>
          </w:p>
        </w:tc>
        <w:tc>
          <w:tcPr>
            <w:tcW w:w="483"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532"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r w:rsidR="006D3E4A">
              <w:rPr>
                <w:rFonts w:ascii="Arial" w:hAnsi="Arial" w:cs="Arial"/>
                <w:sz w:val="16"/>
                <w:szCs w:val="16"/>
              </w:rPr>
              <w:t>6</w:t>
            </w:r>
          </w:p>
        </w:tc>
      </w:tr>
      <w:tr w:rsidR="001B612F" w:rsidRPr="00D561A8">
        <w:trPr>
          <w:trHeight w:val="240"/>
        </w:trPr>
        <w:tc>
          <w:tcPr>
            <w:tcW w:w="1980" w:type="dxa"/>
            <w:tcBorders>
              <w:top w:val="single" w:sz="4" w:space="0" w:color="000000"/>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Consumer Finance Total</w:t>
            </w:r>
          </w:p>
        </w:tc>
        <w:tc>
          <w:tcPr>
            <w:tcW w:w="1293" w:type="dxa"/>
            <w:tcBorders>
              <w:top w:val="single" w:sz="4" w:space="0" w:color="000000"/>
              <w:left w:val="nil"/>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617" w:type="dxa"/>
            <w:tcBorders>
              <w:top w:val="nil"/>
              <w:left w:val="single" w:sz="4" w:space="0" w:color="auto"/>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48</w:t>
            </w:r>
            <w:r w:rsidR="006D3E4A">
              <w:rPr>
                <w:rFonts w:ascii="Arial" w:hAnsi="Arial" w:cs="Arial"/>
                <w:sz w:val="16"/>
                <w:szCs w:val="16"/>
              </w:rPr>
              <w:t>5</w:t>
            </w:r>
          </w:p>
        </w:tc>
        <w:tc>
          <w:tcPr>
            <w:tcW w:w="483"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10</w:t>
            </w:r>
            <w:r w:rsidR="006D3E4A">
              <w:rPr>
                <w:rFonts w:ascii="Arial" w:hAnsi="Arial" w:cs="Arial"/>
                <w:sz w:val="16"/>
                <w:szCs w:val="16"/>
              </w:rPr>
              <w:t>6</w:t>
            </w:r>
          </w:p>
        </w:tc>
        <w:tc>
          <w:tcPr>
            <w:tcW w:w="532"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16</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4</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8</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21</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r w:rsidR="006D3E4A">
              <w:rPr>
                <w:rFonts w:ascii="Arial" w:hAnsi="Arial" w:cs="Arial"/>
                <w:sz w:val="16"/>
                <w:szCs w:val="16"/>
              </w:rPr>
              <w:t>2</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15</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6</w:t>
            </w:r>
            <w:r w:rsidR="00557D46">
              <w:rPr>
                <w:rFonts w:ascii="Arial" w:hAnsi="Arial" w:cs="Arial"/>
                <w:sz w:val="16"/>
                <w:szCs w:val="16"/>
              </w:rPr>
              <w:t>7</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7</w:t>
            </w:r>
            <w:r w:rsidR="006D3E4A">
              <w:rPr>
                <w:rFonts w:ascii="Arial" w:hAnsi="Arial" w:cs="Arial"/>
                <w:sz w:val="16"/>
                <w:szCs w:val="16"/>
              </w:rPr>
              <w:t>35</w:t>
            </w:r>
          </w:p>
        </w:tc>
      </w:tr>
      <w:tr w:rsidR="001B612F" w:rsidRPr="00D561A8">
        <w:trPr>
          <w:trHeight w:val="240"/>
        </w:trPr>
        <w:tc>
          <w:tcPr>
            <w:tcW w:w="1980" w:type="dxa"/>
            <w:tcBorders>
              <w:top w:val="single" w:sz="4" w:space="0" w:color="000000"/>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Health</w:t>
            </w:r>
          </w:p>
        </w:tc>
        <w:tc>
          <w:tcPr>
            <w:tcW w:w="1293" w:type="dxa"/>
            <w:tcBorders>
              <w:top w:val="single" w:sz="4" w:space="0" w:color="000000"/>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Medicaid</w:t>
            </w:r>
          </w:p>
        </w:tc>
        <w:tc>
          <w:tcPr>
            <w:tcW w:w="617" w:type="dxa"/>
            <w:tcBorders>
              <w:top w:val="nil"/>
              <w:left w:val="single" w:sz="4" w:space="0" w:color="auto"/>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20</w:t>
            </w:r>
            <w:r w:rsidR="006D3E4A">
              <w:rPr>
                <w:rFonts w:ascii="Arial" w:hAnsi="Arial" w:cs="Arial"/>
                <w:sz w:val="16"/>
                <w:szCs w:val="16"/>
              </w:rPr>
              <w:t>9</w:t>
            </w:r>
          </w:p>
        </w:tc>
        <w:tc>
          <w:tcPr>
            <w:tcW w:w="483"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72</w:t>
            </w:r>
          </w:p>
        </w:tc>
        <w:tc>
          <w:tcPr>
            <w:tcW w:w="532"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6</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91</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38</w:t>
            </w:r>
            <w:r w:rsidR="006D3E4A">
              <w:rPr>
                <w:rFonts w:ascii="Arial" w:hAnsi="Arial" w:cs="Arial"/>
                <w:sz w:val="16"/>
                <w:szCs w:val="16"/>
              </w:rPr>
              <w:t>3</w:t>
            </w:r>
          </w:p>
        </w:tc>
      </w:tr>
      <w:tr w:rsidR="001B612F" w:rsidRPr="00D561A8">
        <w:trPr>
          <w:trHeight w:val="240"/>
        </w:trPr>
        <w:tc>
          <w:tcPr>
            <w:tcW w:w="1980"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1293"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Medicare</w:t>
            </w:r>
          </w:p>
        </w:tc>
        <w:tc>
          <w:tcPr>
            <w:tcW w:w="617" w:type="dxa"/>
            <w:tcBorders>
              <w:top w:val="nil"/>
              <w:left w:val="single" w:sz="4" w:space="0" w:color="auto"/>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w:t>
            </w:r>
            <w:r w:rsidR="006D3E4A">
              <w:rPr>
                <w:rFonts w:ascii="Arial" w:hAnsi="Arial" w:cs="Arial"/>
                <w:sz w:val="16"/>
                <w:szCs w:val="16"/>
              </w:rPr>
              <w:t>4</w:t>
            </w:r>
          </w:p>
        </w:tc>
        <w:tc>
          <w:tcPr>
            <w:tcW w:w="483"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32"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w:t>
            </w:r>
            <w:r w:rsidR="006D3E4A">
              <w:rPr>
                <w:rFonts w:ascii="Arial" w:hAnsi="Arial" w:cs="Arial"/>
                <w:sz w:val="16"/>
                <w:szCs w:val="16"/>
              </w:rPr>
              <w:t>7</w:t>
            </w:r>
          </w:p>
        </w:tc>
      </w:tr>
      <w:tr w:rsidR="001B612F" w:rsidRPr="00D561A8">
        <w:trPr>
          <w:trHeight w:val="240"/>
        </w:trPr>
        <w:tc>
          <w:tcPr>
            <w:tcW w:w="1980"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1293"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Other (Health)</w:t>
            </w:r>
          </w:p>
        </w:tc>
        <w:tc>
          <w:tcPr>
            <w:tcW w:w="617" w:type="dxa"/>
            <w:tcBorders>
              <w:top w:val="nil"/>
              <w:left w:val="single" w:sz="4" w:space="0" w:color="auto"/>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58</w:t>
            </w:r>
          </w:p>
        </w:tc>
        <w:tc>
          <w:tcPr>
            <w:tcW w:w="483"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14</w:t>
            </w:r>
          </w:p>
        </w:tc>
        <w:tc>
          <w:tcPr>
            <w:tcW w:w="532"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4</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23</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100</w:t>
            </w:r>
          </w:p>
        </w:tc>
      </w:tr>
      <w:tr w:rsidR="001B612F" w:rsidRPr="00D561A8">
        <w:trPr>
          <w:trHeight w:val="240"/>
        </w:trPr>
        <w:tc>
          <w:tcPr>
            <w:tcW w:w="1980" w:type="dxa"/>
            <w:tcBorders>
              <w:top w:val="single" w:sz="4" w:space="0" w:color="000000"/>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Health Total</w:t>
            </w:r>
          </w:p>
        </w:tc>
        <w:tc>
          <w:tcPr>
            <w:tcW w:w="1293" w:type="dxa"/>
            <w:tcBorders>
              <w:top w:val="single" w:sz="4" w:space="0" w:color="000000"/>
              <w:left w:val="nil"/>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617" w:type="dxa"/>
            <w:tcBorders>
              <w:top w:val="nil"/>
              <w:left w:val="single" w:sz="4" w:space="0" w:color="auto"/>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w:t>
            </w:r>
            <w:r w:rsidR="006D3E4A">
              <w:rPr>
                <w:rFonts w:ascii="Arial" w:hAnsi="Arial" w:cs="Arial"/>
                <w:sz w:val="16"/>
                <w:szCs w:val="16"/>
              </w:rPr>
              <w:t>91</w:t>
            </w:r>
          </w:p>
        </w:tc>
        <w:tc>
          <w:tcPr>
            <w:tcW w:w="483"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86</w:t>
            </w:r>
          </w:p>
        </w:tc>
        <w:tc>
          <w:tcPr>
            <w:tcW w:w="532"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5</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4</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7</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114</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5</w:t>
            </w:r>
            <w:r w:rsidR="006D3E4A">
              <w:rPr>
                <w:rFonts w:ascii="Arial" w:hAnsi="Arial" w:cs="Arial"/>
                <w:sz w:val="16"/>
                <w:szCs w:val="16"/>
              </w:rPr>
              <w:t>10</w:t>
            </w:r>
          </w:p>
        </w:tc>
      </w:tr>
      <w:tr w:rsidR="001B612F" w:rsidRPr="00D561A8">
        <w:trPr>
          <w:trHeight w:val="240"/>
        </w:trPr>
        <w:tc>
          <w:tcPr>
            <w:tcW w:w="1980" w:type="dxa"/>
            <w:tcBorders>
              <w:top w:val="single" w:sz="4" w:space="0" w:color="000000"/>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Individual Rights</w:t>
            </w:r>
          </w:p>
        </w:tc>
        <w:tc>
          <w:tcPr>
            <w:tcW w:w="1293" w:type="dxa"/>
            <w:tcBorders>
              <w:top w:val="single" w:sz="4" w:space="0" w:color="000000"/>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Disabled</w:t>
            </w:r>
          </w:p>
        </w:tc>
        <w:tc>
          <w:tcPr>
            <w:tcW w:w="617" w:type="dxa"/>
            <w:tcBorders>
              <w:top w:val="nil"/>
              <w:left w:val="single" w:sz="4" w:space="0" w:color="auto"/>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3</w:t>
            </w:r>
          </w:p>
        </w:tc>
        <w:tc>
          <w:tcPr>
            <w:tcW w:w="483"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32"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5</w:t>
            </w:r>
          </w:p>
        </w:tc>
      </w:tr>
      <w:tr w:rsidR="001B612F" w:rsidRPr="00D561A8">
        <w:trPr>
          <w:trHeight w:val="240"/>
        </w:trPr>
        <w:tc>
          <w:tcPr>
            <w:tcW w:w="1980"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1293"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Mental Health</w:t>
            </w:r>
          </w:p>
        </w:tc>
        <w:tc>
          <w:tcPr>
            <w:tcW w:w="617" w:type="dxa"/>
            <w:tcBorders>
              <w:top w:val="nil"/>
              <w:left w:val="single" w:sz="4" w:space="0" w:color="auto"/>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44</w:t>
            </w:r>
          </w:p>
        </w:tc>
        <w:tc>
          <w:tcPr>
            <w:tcW w:w="483"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532"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3</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49</w:t>
            </w:r>
          </w:p>
        </w:tc>
      </w:tr>
      <w:tr w:rsidR="001B612F" w:rsidRPr="00D561A8">
        <w:trPr>
          <w:trHeight w:val="240"/>
        </w:trPr>
        <w:tc>
          <w:tcPr>
            <w:tcW w:w="1980"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1293"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Other (Rights)</w:t>
            </w:r>
          </w:p>
        </w:tc>
        <w:tc>
          <w:tcPr>
            <w:tcW w:w="617" w:type="dxa"/>
            <w:tcBorders>
              <w:top w:val="nil"/>
              <w:left w:val="single" w:sz="4" w:space="0" w:color="auto"/>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62</w:t>
            </w:r>
          </w:p>
        </w:tc>
        <w:tc>
          <w:tcPr>
            <w:tcW w:w="483"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65</w:t>
            </w:r>
          </w:p>
        </w:tc>
        <w:tc>
          <w:tcPr>
            <w:tcW w:w="532"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3</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10</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143</w:t>
            </w:r>
          </w:p>
        </w:tc>
      </w:tr>
      <w:tr w:rsidR="001B612F" w:rsidRPr="00D561A8">
        <w:trPr>
          <w:trHeight w:val="240"/>
        </w:trPr>
        <w:tc>
          <w:tcPr>
            <w:tcW w:w="1980" w:type="dxa"/>
            <w:tcBorders>
              <w:top w:val="single" w:sz="4" w:space="0" w:color="000000"/>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Individual Rights Total</w:t>
            </w:r>
          </w:p>
        </w:tc>
        <w:tc>
          <w:tcPr>
            <w:tcW w:w="1293" w:type="dxa"/>
            <w:tcBorders>
              <w:top w:val="single" w:sz="4" w:space="0" w:color="000000"/>
              <w:left w:val="nil"/>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617" w:type="dxa"/>
            <w:tcBorders>
              <w:top w:val="nil"/>
              <w:left w:val="single" w:sz="4" w:space="0" w:color="auto"/>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109</w:t>
            </w:r>
          </w:p>
        </w:tc>
        <w:tc>
          <w:tcPr>
            <w:tcW w:w="483"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66</w:t>
            </w:r>
          </w:p>
        </w:tc>
        <w:tc>
          <w:tcPr>
            <w:tcW w:w="532"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3</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3</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15</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197</w:t>
            </w:r>
          </w:p>
        </w:tc>
      </w:tr>
      <w:tr w:rsidR="001B612F" w:rsidRPr="00D561A8">
        <w:trPr>
          <w:trHeight w:val="240"/>
        </w:trPr>
        <w:tc>
          <w:tcPr>
            <w:tcW w:w="1980" w:type="dxa"/>
            <w:tcBorders>
              <w:top w:val="single" w:sz="4" w:space="0" w:color="000000"/>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Housing</w:t>
            </w:r>
          </w:p>
        </w:tc>
        <w:tc>
          <w:tcPr>
            <w:tcW w:w="1293" w:type="dxa"/>
            <w:tcBorders>
              <w:top w:val="single" w:sz="4" w:space="0" w:color="000000"/>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Homeowners</w:t>
            </w:r>
          </w:p>
        </w:tc>
        <w:tc>
          <w:tcPr>
            <w:tcW w:w="617" w:type="dxa"/>
            <w:tcBorders>
              <w:top w:val="nil"/>
              <w:left w:val="single" w:sz="4" w:space="0" w:color="auto"/>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r w:rsidR="006D3E4A">
              <w:rPr>
                <w:rFonts w:ascii="Arial" w:hAnsi="Arial" w:cs="Arial"/>
                <w:sz w:val="16"/>
                <w:szCs w:val="16"/>
              </w:rPr>
              <w:t>11</w:t>
            </w:r>
          </w:p>
        </w:tc>
        <w:tc>
          <w:tcPr>
            <w:tcW w:w="483"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16</w:t>
            </w:r>
          </w:p>
        </w:tc>
        <w:tc>
          <w:tcPr>
            <w:tcW w:w="532"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3</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3</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4</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3</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4</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14</w:t>
            </w:r>
            <w:r w:rsidR="006D3E4A">
              <w:rPr>
                <w:rFonts w:ascii="Arial" w:hAnsi="Arial" w:cs="Arial"/>
                <w:sz w:val="16"/>
                <w:szCs w:val="16"/>
              </w:rPr>
              <w:t>5</w:t>
            </w:r>
          </w:p>
        </w:tc>
      </w:tr>
      <w:tr w:rsidR="001B612F" w:rsidRPr="00D561A8">
        <w:trPr>
          <w:trHeight w:val="240"/>
        </w:trPr>
        <w:tc>
          <w:tcPr>
            <w:tcW w:w="1980"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1293"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Landlord/ten</w:t>
            </w:r>
          </w:p>
        </w:tc>
        <w:tc>
          <w:tcPr>
            <w:tcW w:w="617" w:type="dxa"/>
            <w:tcBorders>
              <w:top w:val="nil"/>
              <w:left w:val="single" w:sz="4" w:space="0" w:color="auto"/>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107</w:t>
            </w:r>
          </w:p>
        </w:tc>
        <w:tc>
          <w:tcPr>
            <w:tcW w:w="483"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27</w:t>
            </w:r>
          </w:p>
        </w:tc>
        <w:tc>
          <w:tcPr>
            <w:tcW w:w="532"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5</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5</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6D3E4A" w:rsidP="008D269E">
            <w:pPr>
              <w:jc w:val="right"/>
              <w:rPr>
                <w:rFonts w:ascii="Arial" w:hAnsi="Arial" w:cs="Arial"/>
                <w:sz w:val="16"/>
                <w:szCs w:val="16"/>
              </w:rPr>
            </w:pPr>
            <w:r>
              <w:rPr>
                <w:rFonts w:ascii="Arial" w:hAnsi="Arial" w:cs="Arial"/>
                <w:sz w:val="16"/>
                <w:szCs w:val="16"/>
              </w:rPr>
              <w:t>2</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5</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3</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15</w:t>
            </w:r>
            <w:r w:rsidR="006D3E4A">
              <w:rPr>
                <w:rFonts w:ascii="Arial" w:hAnsi="Arial" w:cs="Arial"/>
                <w:sz w:val="16"/>
                <w:szCs w:val="16"/>
              </w:rPr>
              <w:t>5</w:t>
            </w:r>
          </w:p>
        </w:tc>
      </w:tr>
      <w:tr w:rsidR="001B612F" w:rsidRPr="00D561A8">
        <w:trPr>
          <w:trHeight w:val="240"/>
        </w:trPr>
        <w:tc>
          <w:tcPr>
            <w:tcW w:w="1980"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1293"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Other (Housing)</w:t>
            </w:r>
          </w:p>
        </w:tc>
        <w:tc>
          <w:tcPr>
            <w:tcW w:w="617" w:type="dxa"/>
            <w:tcBorders>
              <w:top w:val="nil"/>
              <w:left w:val="single" w:sz="4" w:space="0" w:color="auto"/>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9</w:t>
            </w:r>
          </w:p>
        </w:tc>
        <w:tc>
          <w:tcPr>
            <w:tcW w:w="483"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4</w:t>
            </w:r>
          </w:p>
        </w:tc>
        <w:tc>
          <w:tcPr>
            <w:tcW w:w="532"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18</w:t>
            </w:r>
          </w:p>
        </w:tc>
      </w:tr>
      <w:tr w:rsidR="001B612F" w:rsidRPr="00D561A8">
        <w:trPr>
          <w:trHeight w:val="240"/>
        </w:trPr>
        <w:tc>
          <w:tcPr>
            <w:tcW w:w="1980"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1293"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Other-public</w:t>
            </w:r>
          </w:p>
        </w:tc>
        <w:tc>
          <w:tcPr>
            <w:tcW w:w="617" w:type="dxa"/>
            <w:tcBorders>
              <w:top w:val="nil"/>
              <w:left w:val="single" w:sz="4" w:space="0" w:color="auto"/>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483"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32"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3</w:t>
            </w:r>
          </w:p>
        </w:tc>
      </w:tr>
      <w:tr w:rsidR="001B612F" w:rsidRPr="00D561A8">
        <w:trPr>
          <w:trHeight w:val="240"/>
        </w:trPr>
        <w:tc>
          <w:tcPr>
            <w:tcW w:w="1980"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1293"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Rights</w:t>
            </w:r>
          </w:p>
        </w:tc>
        <w:tc>
          <w:tcPr>
            <w:tcW w:w="617" w:type="dxa"/>
            <w:tcBorders>
              <w:top w:val="nil"/>
              <w:left w:val="single" w:sz="4" w:space="0" w:color="auto"/>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3</w:t>
            </w:r>
            <w:r w:rsidR="006D3E4A">
              <w:rPr>
                <w:rFonts w:ascii="Arial" w:hAnsi="Arial" w:cs="Arial"/>
                <w:sz w:val="16"/>
                <w:szCs w:val="16"/>
              </w:rPr>
              <w:t>4</w:t>
            </w:r>
          </w:p>
        </w:tc>
        <w:tc>
          <w:tcPr>
            <w:tcW w:w="483"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5</w:t>
            </w:r>
          </w:p>
        </w:tc>
        <w:tc>
          <w:tcPr>
            <w:tcW w:w="532"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4</w:t>
            </w:r>
            <w:r w:rsidR="006D3E4A">
              <w:rPr>
                <w:rFonts w:ascii="Arial" w:hAnsi="Arial" w:cs="Arial"/>
                <w:sz w:val="16"/>
                <w:szCs w:val="16"/>
              </w:rPr>
              <w:t>5</w:t>
            </w:r>
          </w:p>
        </w:tc>
      </w:tr>
      <w:tr w:rsidR="001B612F" w:rsidRPr="00D561A8">
        <w:trPr>
          <w:trHeight w:val="240"/>
        </w:trPr>
        <w:tc>
          <w:tcPr>
            <w:tcW w:w="1980" w:type="dxa"/>
            <w:tcBorders>
              <w:top w:val="single" w:sz="4" w:space="0" w:color="000000"/>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Housing Total</w:t>
            </w:r>
          </w:p>
        </w:tc>
        <w:tc>
          <w:tcPr>
            <w:tcW w:w="1293" w:type="dxa"/>
            <w:tcBorders>
              <w:top w:val="single" w:sz="4" w:space="0" w:color="000000"/>
              <w:left w:val="nil"/>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617" w:type="dxa"/>
            <w:tcBorders>
              <w:top w:val="nil"/>
              <w:left w:val="single" w:sz="4" w:space="0" w:color="auto"/>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w:t>
            </w:r>
            <w:r w:rsidR="006D3E4A">
              <w:rPr>
                <w:rFonts w:ascii="Arial" w:hAnsi="Arial" w:cs="Arial"/>
                <w:sz w:val="16"/>
                <w:szCs w:val="16"/>
              </w:rPr>
              <w:t>62</w:t>
            </w:r>
          </w:p>
        </w:tc>
        <w:tc>
          <w:tcPr>
            <w:tcW w:w="483"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52</w:t>
            </w:r>
          </w:p>
        </w:tc>
        <w:tc>
          <w:tcPr>
            <w:tcW w:w="532"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3</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3</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12</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8</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6D3E4A" w:rsidP="008D269E">
            <w:pPr>
              <w:jc w:val="right"/>
              <w:rPr>
                <w:rFonts w:ascii="Arial" w:hAnsi="Arial" w:cs="Arial"/>
                <w:sz w:val="16"/>
                <w:szCs w:val="16"/>
              </w:rPr>
            </w:pPr>
            <w:r>
              <w:rPr>
                <w:rFonts w:ascii="Arial" w:hAnsi="Arial" w:cs="Arial"/>
                <w:sz w:val="16"/>
                <w:szCs w:val="16"/>
              </w:rPr>
              <w:t>3</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4</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9</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10</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36</w:t>
            </w:r>
            <w:r w:rsidR="006D3E4A">
              <w:rPr>
                <w:rFonts w:ascii="Arial" w:hAnsi="Arial" w:cs="Arial"/>
                <w:sz w:val="16"/>
                <w:szCs w:val="16"/>
              </w:rPr>
              <w:t>6</w:t>
            </w:r>
          </w:p>
        </w:tc>
      </w:tr>
      <w:tr w:rsidR="001B612F" w:rsidRPr="00D561A8">
        <w:trPr>
          <w:trHeight w:val="240"/>
        </w:trPr>
        <w:tc>
          <w:tcPr>
            <w:tcW w:w="1980" w:type="dxa"/>
            <w:tcBorders>
              <w:top w:val="single" w:sz="4" w:space="0" w:color="000000"/>
              <w:left w:val="single" w:sz="4" w:space="0" w:color="000000"/>
              <w:bottom w:val="nil"/>
              <w:right w:val="nil"/>
            </w:tcBorders>
            <w:shd w:val="clear" w:color="auto" w:fill="auto"/>
            <w:noWrap/>
            <w:vAlign w:val="bottom"/>
          </w:tcPr>
          <w:p w:rsidR="001B612F" w:rsidRPr="00D561A8" w:rsidRDefault="00313B3E" w:rsidP="008D269E">
            <w:pPr>
              <w:rPr>
                <w:rFonts w:ascii="Arial" w:hAnsi="Arial" w:cs="Arial"/>
                <w:sz w:val="16"/>
                <w:szCs w:val="16"/>
              </w:rPr>
            </w:pPr>
            <w:r>
              <w:rPr>
                <w:rFonts w:ascii="Arial" w:hAnsi="Arial" w:cs="Arial"/>
                <w:sz w:val="16"/>
                <w:szCs w:val="16"/>
              </w:rPr>
              <w:t>In</w:t>
            </w:r>
            <w:r w:rsidR="001B612F" w:rsidRPr="00D561A8">
              <w:rPr>
                <w:rFonts w:ascii="Arial" w:hAnsi="Arial" w:cs="Arial"/>
                <w:sz w:val="16"/>
                <w:szCs w:val="16"/>
              </w:rPr>
              <w:t>c</w:t>
            </w:r>
            <w:r>
              <w:rPr>
                <w:rFonts w:ascii="Arial" w:hAnsi="Arial" w:cs="Arial"/>
                <w:sz w:val="16"/>
                <w:szCs w:val="16"/>
              </w:rPr>
              <w:t>o</w:t>
            </w:r>
            <w:r w:rsidR="001B612F" w:rsidRPr="00D561A8">
              <w:rPr>
                <w:rFonts w:ascii="Arial" w:hAnsi="Arial" w:cs="Arial"/>
                <w:sz w:val="16"/>
                <w:szCs w:val="16"/>
              </w:rPr>
              <w:t>me Maintenance</w:t>
            </w:r>
          </w:p>
        </w:tc>
        <w:tc>
          <w:tcPr>
            <w:tcW w:w="1293" w:type="dxa"/>
            <w:tcBorders>
              <w:top w:val="single" w:sz="4" w:space="0" w:color="000000"/>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Food stamps</w:t>
            </w:r>
          </w:p>
        </w:tc>
        <w:tc>
          <w:tcPr>
            <w:tcW w:w="617" w:type="dxa"/>
            <w:tcBorders>
              <w:top w:val="nil"/>
              <w:left w:val="single" w:sz="4" w:space="0" w:color="auto"/>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3</w:t>
            </w:r>
          </w:p>
        </w:tc>
        <w:tc>
          <w:tcPr>
            <w:tcW w:w="483"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32"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3</w:t>
            </w:r>
          </w:p>
        </w:tc>
      </w:tr>
      <w:tr w:rsidR="001B612F" w:rsidRPr="00D561A8">
        <w:trPr>
          <w:trHeight w:val="240"/>
        </w:trPr>
        <w:tc>
          <w:tcPr>
            <w:tcW w:w="1980"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1293"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Other (Income)</w:t>
            </w:r>
          </w:p>
        </w:tc>
        <w:tc>
          <w:tcPr>
            <w:tcW w:w="617" w:type="dxa"/>
            <w:tcBorders>
              <w:top w:val="nil"/>
              <w:left w:val="single" w:sz="4" w:space="0" w:color="auto"/>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28</w:t>
            </w:r>
          </w:p>
        </w:tc>
        <w:tc>
          <w:tcPr>
            <w:tcW w:w="483"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3</w:t>
            </w:r>
          </w:p>
        </w:tc>
        <w:tc>
          <w:tcPr>
            <w:tcW w:w="532"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15</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49</w:t>
            </w:r>
          </w:p>
        </w:tc>
      </w:tr>
      <w:tr w:rsidR="001B612F" w:rsidRPr="00D561A8">
        <w:trPr>
          <w:trHeight w:val="240"/>
        </w:trPr>
        <w:tc>
          <w:tcPr>
            <w:tcW w:w="1980"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1293"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Social Security</w:t>
            </w:r>
          </w:p>
        </w:tc>
        <w:tc>
          <w:tcPr>
            <w:tcW w:w="617" w:type="dxa"/>
            <w:tcBorders>
              <w:top w:val="nil"/>
              <w:left w:val="single" w:sz="4" w:space="0" w:color="auto"/>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4</w:t>
            </w:r>
            <w:r w:rsidR="006D3E4A">
              <w:rPr>
                <w:rFonts w:ascii="Arial" w:hAnsi="Arial" w:cs="Arial"/>
                <w:sz w:val="16"/>
                <w:szCs w:val="16"/>
              </w:rPr>
              <w:t>7</w:t>
            </w:r>
          </w:p>
        </w:tc>
        <w:tc>
          <w:tcPr>
            <w:tcW w:w="483"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9</w:t>
            </w:r>
          </w:p>
        </w:tc>
        <w:tc>
          <w:tcPr>
            <w:tcW w:w="532"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3</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11</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7</w:t>
            </w:r>
            <w:r w:rsidR="006D3E4A">
              <w:rPr>
                <w:rFonts w:ascii="Arial" w:hAnsi="Arial" w:cs="Arial"/>
                <w:sz w:val="16"/>
                <w:szCs w:val="16"/>
              </w:rPr>
              <w:t>2</w:t>
            </w:r>
          </w:p>
        </w:tc>
      </w:tr>
      <w:tr w:rsidR="001B612F" w:rsidRPr="00D561A8">
        <w:trPr>
          <w:trHeight w:val="240"/>
        </w:trPr>
        <w:tc>
          <w:tcPr>
            <w:tcW w:w="1980"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1293"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SSI</w:t>
            </w:r>
          </w:p>
        </w:tc>
        <w:tc>
          <w:tcPr>
            <w:tcW w:w="617" w:type="dxa"/>
            <w:tcBorders>
              <w:top w:val="nil"/>
              <w:left w:val="single" w:sz="4" w:space="0" w:color="auto"/>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21</w:t>
            </w:r>
          </w:p>
        </w:tc>
        <w:tc>
          <w:tcPr>
            <w:tcW w:w="483"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3</w:t>
            </w:r>
          </w:p>
        </w:tc>
        <w:tc>
          <w:tcPr>
            <w:tcW w:w="532"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4</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3</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31</w:t>
            </w:r>
          </w:p>
        </w:tc>
      </w:tr>
      <w:tr w:rsidR="001B612F" w:rsidRPr="00D561A8">
        <w:trPr>
          <w:trHeight w:val="240"/>
        </w:trPr>
        <w:tc>
          <w:tcPr>
            <w:tcW w:w="1980"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1293"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Unemployment</w:t>
            </w:r>
          </w:p>
        </w:tc>
        <w:tc>
          <w:tcPr>
            <w:tcW w:w="617" w:type="dxa"/>
            <w:tcBorders>
              <w:top w:val="nil"/>
              <w:left w:val="single" w:sz="4" w:space="0" w:color="auto"/>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15</w:t>
            </w:r>
          </w:p>
        </w:tc>
        <w:tc>
          <w:tcPr>
            <w:tcW w:w="483"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3</w:t>
            </w:r>
          </w:p>
        </w:tc>
        <w:tc>
          <w:tcPr>
            <w:tcW w:w="532"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4</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26</w:t>
            </w:r>
          </w:p>
        </w:tc>
      </w:tr>
      <w:tr w:rsidR="001B612F" w:rsidRPr="00D561A8">
        <w:trPr>
          <w:trHeight w:val="240"/>
        </w:trPr>
        <w:tc>
          <w:tcPr>
            <w:tcW w:w="1980"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1293"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Veterans Benefits</w:t>
            </w:r>
          </w:p>
        </w:tc>
        <w:tc>
          <w:tcPr>
            <w:tcW w:w="617" w:type="dxa"/>
            <w:tcBorders>
              <w:top w:val="nil"/>
              <w:left w:val="single" w:sz="4" w:space="0" w:color="auto"/>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4</w:t>
            </w:r>
          </w:p>
        </w:tc>
        <w:tc>
          <w:tcPr>
            <w:tcW w:w="483"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32"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9</w:t>
            </w:r>
          </w:p>
        </w:tc>
      </w:tr>
      <w:tr w:rsidR="001B612F" w:rsidRPr="00D561A8">
        <w:trPr>
          <w:trHeight w:val="240"/>
        </w:trPr>
        <w:tc>
          <w:tcPr>
            <w:tcW w:w="1980"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1293"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Workers Comp</w:t>
            </w:r>
          </w:p>
        </w:tc>
        <w:tc>
          <w:tcPr>
            <w:tcW w:w="617" w:type="dxa"/>
            <w:tcBorders>
              <w:top w:val="nil"/>
              <w:left w:val="single" w:sz="4" w:space="0" w:color="auto"/>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w:t>
            </w:r>
          </w:p>
        </w:tc>
        <w:tc>
          <w:tcPr>
            <w:tcW w:w="483"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32"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w:t>
            </w:r>
          </w:p>
        </w:tc>
      </w:tr>
      <w:tr w:rsidR="001B612F" w:rsidRPr="00D561A8">
        <w:trPr>
          <w:trHeight w:val="240"/>
        </w:trPr>
        <w:tc>
          <w:tcPr>
            <w:tcW w:w="1980" w:type="dxa"/>
            <w:tcBorders>
              <w:top w:val="single" w:sz="4" w:space="0" w:color="000000"/>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Inc</w:t>
            </w:r>
            <w:r w:rsidR="00313B3E">
              <w:rPr>
                <w:rFonts w:ascii="Arial" w:hAnsi="Arial" w:cs="Arial"/>
                <w:sz w:val="16"/>
                <w:szCs w:val="16"/>
              </w:rPr>
              <w:t>o</w:t>
            </w:r>
            <w:r w:rsidRPr="00D561A8">
              <w:rPr>
                <w:rFonts w:ascii="Arial" w:hAnsi="Arial" w:cs="Arial"/>
                <w:sz w:val="16"/>
                <w:szCs w:val="16"/>
              </w:rPr>
              <w:t>me Maintenance Total</w:t>
            </w:r>
          </w:p>
        </w:tc>
        <w:tc>
          <w:tcPr>
            <w:tcW w:w="1293" w:type="dxa"/>
            <w:tcBorders>
              <w:top w:val="single" w:sz="4" w:space="0" w:color="000000"/>
              <w:left w:val="nil"/>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617" w:type="dxa"/>
            <w:tcBorders>
              <w:top w:val="nil"/>
              <w:left w:val="single" w:sz="4" w:space="0" w:color="auto"/>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r w:rsidR="006D3E4A">
              <w:rPr>
                <w:rFonts w:ascii="Arial" w:hAnsi="Arial" w:cs="Arial"/>
                <w:sz w:val="16"/>
                <w:szCs w:val="16"/>
              </w:rPr>
              <w:t>20</w:t>
            </w:r>
          </w:p>
        </w:tc>
        <w:tc>
          <w:tcPr>
            <w:tcW w:w="483"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18</w:t>
            </w:r>
          </w:p>
        </w:tc>
        <w:tc>
          <w:tcPr>
            <w:tcW w:w="532"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3</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13</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33</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19</w:t>
            </w:r>
            <w:r w:rsidR="006D3E4A">
              <w:rPr>
                <w:rFonts w:ascii="Arial" w:hAnsi="Arial" w:cs="Arial"/>
                <w:sz w:val="16"/>
                <w:szCs w:val="16"/>
              </w:rPr>
              <w:t>2</w:t>
            </w:r>
          </w:p>
        </w:tc>
      </w:tr>
      <w:tr w:rsidR="001B612F" w:rsidRPr="00D561A8">
        <w:trPr>
          <w:trHeight w:val="240"/>
        </w:trPr>
        <w:tc>
          <w:tcPr>
            <w:tcW w:w="1980" w:type="dxa"/>
            <w:tcBorders>
              <w:top w:val="single" w:sz="4" w:space="0" w:color="000000"/>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Family</w:t>
            </w:r>
          </w:p>
        </w:tc>
        <w:tc>
          <w:tcPr>
            <w:tcW w:w="1293" w:type="dxa"/>
            <w:tcBorders>
              <w:top w:val="single" w:sz="4" w:space="0" w:color="000000"/>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Abuse</w:t>
            </w:r>
          </w:p>
        </w:tc>
        <w:tc>
          <w:tcPr>
            <w:tcW w:w="617" w:type="dxa"/>
            <w:tcBorders>
              <w:top w:val="nil"/>
              <w:left w:val="single" w:sz="4" w:space="0" w:color="auto"/>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483"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w:t>
            </w:r>
          </w:p>
        </w:tc>
        <w:tc>
          <w:tcPr>
            <w:tcW w:w="532"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4</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14</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24</w:t>
            </w:r>
          </w:p>
        </w:tc>
      </w:tr>
      <w:tr w:rsidR="001B612F" w:rsidRPr="00D561A8">
        <w:trPr>
          <w:trHeight w:val="240"/>
        </w:trPr>
        <w:tc>
          <w:tcPr>
            <w:tcW w:w="1980"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1293"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Divorce</w:t>
            </w:r>
          </w:p>
        </w:tc>
        <w:tc>
          <w:tcPr>
            <w:tcW w:w="617" w:type="dxa"/>
            <w:tcBorders>
              <w:top w:val="nil"/>
              <w:left w:val="single" w:sz="4" w:space="0" w:color="auto"/>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32</w:t>
            </w:r>
          </w:p>
        </w:tc>
        <w:tc>
          <w:tcPr>
            <w:tcW w:w="483"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32"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4</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3</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4</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45</w:t>
            </w:r>
          </w:p>
        </w:tc>
      </w:tr>
      <w:tr w:rsidR="001B612F" w:rsidRPr="00D561A8">
        <w:trPr>
          <w:trHeight w:val="240"/>
        </w:trPr>
        <w:tc>
          <w:tcPr>
            <w:tcW w:w="1980"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1293"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Guardianship</w:t>
            </w:r>
          </w:p>
        </w:tc>
        <w:tc>
          <w:tcPr>
            <w:tcW w:w="617" w:type="dxa"/>
            <w:tcBorders>
              <w:top w:val="nil"/>
              <w:left w:val="single" w:sz="4" w:space="0" w:color="auto"/>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26</w:t>
            </w:r>
          </w:p>
        </w:tc>
        <w:tc>
          <w:tcPr>
            <w:tcW w:w="483"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8</w:t>
            </w:r>
          </w:p>
        </w:tc>
        <w:tc>
          <w:tcPr>
            <w:tcW w:w="532"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3</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4</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4</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4</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18</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15</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83</w:t>
            </w:r>
          </w:p>
        </w:tc>
      </w:tr>
      <w:tr w:rsidR="001B612F" w:rsidRPr="00D561A8">
        <w:trPr>
          <w:trHeight w:val="240"/>
        </w:trPr>
        <w:tc>
          <w:tcPr>
            <w:tcW w:w="1980"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1293"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Name change</w:t>
            </w:r>
          </w:p>
        </w:tc>
        <w:tc>
          <w:tcPr>
            <w:tcW w:w="617" w:type="dxa"/>
            <w:tcBorders>
              <w:top w:val="nil"/>
              <w:left w:val="single" w:sz="4" w:space="0" w:color="auto"/>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w:t>
            </w:r>
          </w:p>
        </w:tc>
        <w:tc>
          <w:tcPr>
            <w:tcW w:w="483"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532"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4</w:t>
            </w:r>
          </w:p>
        </w:tc>
      </w:tr>
      <w:tr w:rsidR="001B612F" w:rsidRPr="00D561A8">
        <w:trPr>
          <w:trHeight w:val="240"/>
        </w:trPr>
        <w:tc>
          <w:tcPr>
            <w:tcW w:w="1980"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1293"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Other (Family)</w:t>
            </w:r>
          </w:p>
        </w:tc>
        <w:tc>
          <w:tcPr>
            <w:tcW w:w="617" w:type="dxa"/>
            <w:tcBorders>
              <w:top w:val="nil"/>
              <w:left w:val="single" w:sz="4" w:space="0" w:color="auto"/>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24</w:t>
            </w:r>
          </w:p>
        </w:tc>
        <w:tc>
          <w:tcPr>
            <w:tcW w:w="483"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4</w:t>
            </w:r>
          </w:p>
        </w:tc>
        <w:tc>
          <w:tcPr>
            <w:tcW w:w="532"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29</w:t>
            </w:r>
          </w:p>
        </w:tc>
      </w:tr>
      <w:tr w:rsidR="001B612F" w:rsidRPr="00D561A8">
        <w:trPr>
          <w:trHeight w:val="240"/>
        </w:trPr>
        <w:tc>
          <w:tcPr>
            <w:tcW w:w="1980"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1293"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Support</w:t>
            </w:r>
          </w:p>
        </w:tc>
        <w:tc>
          <w:tcPr>
            <w:tcW w:w="617" w:type="dxa"/>
            <w:tcBorders>
              <w:top w:val="nil"/>
              <w:left w:val="single" w:sz="4" w:space="0" w:color="auto"/>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9</w:t>
            </w:r>
          </w:p>
        </w:tc>
        <w:tc>
          <w:tcPr>
            <w:tcW w:w="483"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3</w:t>
            </w:r>
          </w:p>
        </w:tc>
        <w:tc>
          <w:tcPr>
            <w:tcW w:w="532"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15</w:t>
            </w:r>
          </w:p>
        </w:tc>
      </w:tr>
      <w:tr w:rsidR="001B612F" w:rsidRPr="00D561A8">
        <w:trPr>
          <w:trHeight w:val="240"/>
        </w:trPr>
        <w:tc>
          <w:tcPr>
            <w:tcW w:w="1980"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1293"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Visitation</w:t>
            </w:r>
          </w:p>
        </w:tc>
        <w:tc>
          <w:tcPr>
            <w:tcW w:w="617" w:type="dxa"/>
            <w:tcBorders>
              <w:top w:val="nil"/>
              <w:left w:val="single" w:sz="4" w:space="0" w:color="auto"/>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4</w:t>
            </w:r>
          </w:p>
        </w:tc>
        <w:tc>
          <w:tcPr>
            <w:tcW w:w="483"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32"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5</w:t>
            </w:r>
          </w:p>
        </w:tc>
      </w:tr>
      <w:tr w:rsidR="001B612F" w:rsidRPr="00D561A8">
        <w:trPr>
          <w:trHeight w:val="240"/>
        </w:trPr>
        <w:tc>
          <w:tcPr>
            <w:tcW w:w="1980" w:type="dxa"/>
            <w:tcBorders>
              <w:top w:val="single" w:sz="4" w:space="0" w:color="000000"/>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Family Total</w:t>
            </w:r>
          </w:p>
        </w:tc>
        <w:tc>
          <w:tcPr>
            <w:tcW w:w="1293" w:type="dxa"/>
            <w:tcBorders>
              <w:top w:val="single" w:sz="4" w:space="0" w:color="000000"/>
              <w:left w:val="nil"/>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617" w:type="dxa"/>
            <w:tcBorders>
              <w:top w:val="nil"/>
              <w:left w:val="single" w:sz="4" w:space="0" w:color="auto"/>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98</w:t>
            </w:r>
          </w:p>
        </w:tc>
        <w:tc>
          <w:tcPr>
            <w:tcW w:w="483"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18</w:t>
            </w:r>
          </w:p>
        </w:tc>
        <w:tc>
          <w:tcPr>
            <w:tcW w:w="532"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9</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5</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10</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4</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25</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34</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205</w:t>
            </w:r>
          </w:p>
        </w:tc>
      </w:tr>
      <w:tr w:rsidR="001B612F" w:rsidRPr="00D561A8">
        <w:trPr>
          <w:trHeight w:val="240"/>
        </w:trPr>
        <w:tc>
          <w:tcPr>
            <w:tcW w:w="1980" w:type="dxa"/>
            <w:tcBorders>
              <w:top w:val="single" w:sz="4" w:space="0" w:color="000000"/>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Employment</w:t>
            </w:r>
          </w:p>
        </w:tc>
        <w:tc>
          <w:tcPr>
            <w:tcW w:w="1293" w:type="dxa"/>
            <w:tcBorders>
              <w:top w:val="single" w:sz="4" w:space="0" w:color="000000"/>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Discrimination</w:t>
            </w:r>
          </w:p>
        </w:tc>
        <w:tc>
          <w:tcPr>
            <w:tcW w:w="617" w:type="dxa"/>
            <w:tcBorders>
              <w:top w:val="nil"/>
              <w:left w:val="single" w:sz="4" w:space="0" w:color="auto"/>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13</w:t>
            </w:r>
          </w:p>
        </w:tc>
        <w:tc>
          <w:tcPr>
            <w:tcW w:w="483"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32"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14</w:t>
            </w:r>
          </w:p>
        </w:tc>
      </w:tr>
      <w:tr w:rsidR="001B612F" w:rsidRPr="00D561A8">
        <w:trPr>
          <w:trHeight w:val="240"/>
        </w:trPr>
        <w:tc>
          <w:tcPr>
            <w:tcW w:w="1980"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1293"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Other (Employment)</w:t>
            </w:r>
          </w:p>
        </w:tc>
        <w:tc>
          <w:tcPr>
            <w:tcW w:w="617" w:type="dxa"/>
            <w:tcBorders>
              <w:top w:val="nil"/>
              <w:left w:val="single" w:sz="4" w:space="0" w:color="auto"/>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8</w:t>
            </w:r>
          </w:p>
        </w:tc>
        <w:tc>
          <w:tcPr>
            <w:tcW w:w="483"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32"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8</w:t>
            </w:r>
          </w:p>
        </w:tc>
      </w:tr>
      <w:tr w:rsidR="001B612F" w:rsidRPr="00D561A8">
        <w:trPr>
          <w:trHeight w:val="240"/>
        </w:trPr>
        <w:tc>
          <w:tcPr>
            <w:tcW w:w="1980"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1293" w:type="dxa"/>
            <w:tcBorders>
              <w:top w:val="nil"/>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Wage Claims</w:t>
            </w:r>
          </w:p>
        </w:tc>
        <w:tc>
          <w:tcPr>
            <w:tcW w:w="617" w:type="dxa"/>
            <w:tcBorders>
              <w:top w:val="nil"/>
              <w:left w:val="single" w:sz="4" w:space="0" w:color="auto"/>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5</w:t>
            </w:r>
          </w:p>
        </w:tc>
        <w:tc>
          <w:tcPr>
            <w:tcW w:w="483"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w:t>
            </w:r>
          </w:p>
        </w:tc>
        <w:tc>
          <w:tcPr>
            <w:tcW w:w="532"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8</w:t>
            </w:r>
          </w:p>
        </w:tc>
      </w:tr>
      <w:tr w:rsidR="001B612F" w:rsidRPr="00D561A8">
        <w:trPr>
          <w:trHeight w:val="240"/>
        </w:trPr>
        <w:tc>
          <w:tcPr>
            <w:tcW w:w="1980" w:type="dxa"/>
            <w:tcBorders>
              <w:top w:val="single" w:sz="4" w:space="0" w:color="000000"/>
              <w:left w:val="single" w:sz="4" w:space="0" w:color="000000"/>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Employment Total</w:t>
            </w:r>
          </w:p>
        </w:tc>
        <w:tc>
          <w:tcPr>
            <w:tcW w:w="1293" w:type="dxa"/>
            <w:tcBorders>
              <w:top w:val="single" w:sz="4" w:space="0" w:color="000000"/>
              <w:left w:val="nil"/>
              <w:bottom w:val="nil"/>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617" w:type="dxa"/>
            <w:tcBorders>
              <w:top w:val="nil"/>
              <w:left w:val="single" w:sz="4" w:space="0" w:color="auto"/>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26</w:t>
            </w:r>
          </w:p>
        </w:tc>
        <w:tc>
          <w:tcPr>
            <w:tcW w:w="483"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w:t>
            </w:r>
          </w:p>
        </w:tc>
        <w:tc>
          <w:tcPr>
            <w:tcW w:w="532"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30</w:t>
            </w:r>
          </w:p>
        </w:tc>
      </w:tr>
      <w:tr w:rsidR="001B612F" w:rsidRPr="00D561A8">
        <w:trPr>
          <w:trHeight w:val="240"/>
        </w:trPr>
        <w:tc>
          <w:tcPr>
            <w:tcW w:w="1980" w:type="dxa"/>
            <w:tcBorders>
              <w:top w:val="single" w:sz="4" w:space="0" w:color="000000"/>
              <w:left w:val="single" w:sz="4" w:space="0" w:color="000000"/>
              <w:bottom w:val="single" w:sz="4" w:space="0" w:color="000000"/>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Grand Total</w:t>
            </w:r>
          </w:p>
        </w:tc>
        <w:tc>
          <w:tcPr>
            <w:tcW w:w="1293" w:type="dxa"/>
            <w:tcBorders>
              <w:top w:val="single" w:sz="4" w:space="0" w:color="000000"/>
              <w:left w:val="nil"/>
              <w:bottom w:val="single" w:sz="4" w:space="0" w:color="000000"/>
              <w:right w:val="nil"/>
            </w:tcBorders>
            <w:shd w:val="clear" w:color="auto" w:fill="auto"/>
            <w:noWrap/>
            <w:vAlign w:val="bottom"/>
          </w:tcPr>
          <w:p w:rsidR="001B612F" w:rsidRPr="00D561A8" w:rsidRDefault="001B612F" w:rsidP="008D269E">
            <w:pPr>
              <w:rPr>
                <w:rFonts w:ascii="Arial" w:hAnsi="Arial" w:cs="Arial"/>
                <w:sz w:val="16"/>
                <w:szCs w:val="16"/>
              </w:rPr>
            </w:pPr>
            <w:r w:rsidRPr="00D561A8">
              <w:rPr>
                <w:rFonts w:ascii="Arial" w:hAnsi="Arial" w:cs="Arial"/>
                <w:sz w:val="16"/>
                <w:szCs w:val="16"/>
              </w:rPr>
              <w:t> </w:t>
            </w:r>
          </w:p>
        </w:tc>
        <w:tc>
          <w:tcPr>
            <w:tcW w:w="617" w:type="dxa"/>
            <w:tcBorders>
              <w:top w:val="nil"/>
              <w:left w:val="single" w:sz="4" w:space="0" w:color="auto"/>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w:t>
            </w:r>
            <w:r>
              <w:rPr>
                <w:rFonts w:ascii="Arial" w:hAnsi="Arial" w:cs="Arial"/>
                <w:sz w:val="16"/>
                <w:szCs w:val="16"/>
              </w:rPr>
              <w:t>,</w:t>
            </w:r>
            <w:r w:rsidR="006D3E4A">
              <w:rPr>
                <w:rFonts w:ascii="Arial" w:hAnsi="Arial" w:cs="Arial"/>
                <w:sz w:val="16"/>
                <w:szCs w:val="16"/>
              </w:rPr>
              <w:t>703</w:t>
            </w:r>
          </w:p>
        </w:tc>
        <w:tc>
          <w:tcPr>
            <w:tcW w:w="483"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62</w:t>
            </w:r>
            <w:r w:rsidR="006D3E4A">
              <w:rPr>
                <w:rFonts w:ascii="Arial" w:hAnsi="Arial" w:cs="Arial"/>
                <w:sz w:val="16"/>
                <w:szCs w:val="16"/>
              </w:rPr>
              <w:t>1</w:t>
            </w:r>
          </w:p>
        </w:tc>
        <w:tc>
          <w:tcPr>
            <w:tcW w:w="532"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46</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18</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62</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35</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6D3E4A" w:rsidP="008D269E">
            <w:pPr>
              <w:jc w:val="right"/>
              <w:rPr>
                <w:rFonts w:ascii="Arial" w:hAnsi="Arial" w:cs="Arial"/>
                <w:sz w:val="16"/>
                <w:szCs w:val="16"/>
              </w:rPr>
            </w:pPr>
            <w:r>
              <w:rPr>
                <w:rFonts w:ascii="Arial" w:hAnsi="Arial" w:cs="Arial"/>
                <w:sz w:val="16"/>
                <w:szCs w:val="16"/>
              </w:rPr>
              <w:t>21</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25</w:t>
            </w:r>
          </w:p>
        </w:tc>
        <w:tc>
          <w:tcPr>
            <w:tcW w:w="540"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53</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4</w:t>
            </w:r>
            <w:r w:rsidR="006D3E4A">
              <w:rPr>
                <w:rFonts w:ascii="Arial" w:hAnsi="Arial" w:cs="Arial"/>
                <w:sz w:val="16"/>
                <w:szCs w:val="16"/>
              </w:rPr>
              <w:t>91</w:t>
            </w:r>
          </w:p>
        </w:tc>
        <w:tc>
          <w:tcPr>
            <w:tcW w:w="617" w:type="dxa"/>
            <w:tcBorders>
              <w:top w:val="nil"/>
              <w:left w:val="nil"/>
              <w:bottom w:val="single" w:sz="4" w:space="0" w:color="auto"/>
              <w:right w:val="single" w:sz="4" w:space="0" w:color="auto"/>
            </w:tcBorders>
            <w:shd w:val="clear" w:color="auto" w:fill="auto"/>
            <w:noWrap/>
            <w:vAlign w:val="bottom"/>
          </w:tcPr>
          <w:p w:rsidR="001B612F" w:rsidRPr="00D561A8" w:rsidRDefault="001B612F" w:rsidP="008D269E">
            <w:pPr>
              <w:jc w:val="right"/>
              <w:rPr>
                <w:rFonts w:ascii="Arial" w:hAnsi="Arial" w:cs="Arial"/>
                <w:sz w:val="16"/>
                <w:szCs w:val="16"/>
              </w:rPr>
            </w:pPr>
            <w:r w:rsidRPr="00D561A8">
              <w:rPr>
                <w:rFonts w:ascii="Arial" w:hAnsi="Arial" w:cs="Arial"/>
                <w:sz w:val="16"/>
                <w:szCs w:val="16"/>
              </w:rPr>
              <w:t>3</w:t>
            </w:r>
            <w:r>
              <w:rPr>
                <w:rFonts w:ascii="Arial" w:hAnsi="Arial" w:cs="Arial"/>
                <w:sz w:val="16"/>
                <w:szCs w:val="16"/>
              </w:rPr>
              <w:t>,</w:t>
            </w:r>
            <w:r w:rsidRPr="00D561A8">
              <w:rPr>
                <w:rFonts w:ascii="Arial" w:hAnsi="Arial" w:cs="Arial"/>
                <w:sz w:val="16"/>
                <w:szCs w:val="16"/>
              </w:rPr>
              <w:t>0</w:t>
            </w:r>
            <w:r w:rsidR="006D3E4A">
              <w:rPr>
                <w:rFonts w:ascii="Arial" w:hAnsi="Arial" w:cs="Arial"/>
                <w:sz w:val="16"/>
                <w:szCs w:val="16"/>
              </w:rPr>
              <w:t>75</w:t>
            </w:r>
          </w:p>
        </w:tc>
      </w:tr>
    </w:tbl>
    <w:p w:rsidR="001B612F" w:rsidRDefault="001B612F" w:rsidP="001B612F"/>
    <w:tbl>
      <w:tblPr>
        <w:tblW w:w="10999" w:type="dxa"/>
        <w:tblInd w:w="-972" w:type="dxa"/>
        <w:tblLook w:val="0000"/>
      </w:tblPr>
      <w:tblGrid>
        <w:gridCol w:w="328"/>
        <w:gridCol w:w="1840"/>
        <w:gridCol w:w="328"/>
        <w:gridCol w:w="1542"/>
        <w:gridCol w:w="328"/>
        <w:gridCol w:w="2283"/>
        <w:gridCol w:w="328"/>
        <w:gridCol w:w="2163"/>
        <w:gridCol w:w="440"/>
        <w:gridCol w:w="1419"/>
      </w:tblGrid>
      <w:tr w:rsidR="001B612F">
        <w:trPr>
          <w:trHeight w:val="284"/>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612F" w:rsidRPr="00EA5482" w:rsidRDefault="001B612F" w:rsidP="008D269E">
            <w:pPr>
              <w:jc w:val="right"/>
              <w:rPr>
                <w:rFonts w:ascii="Arial" w:hAnsi="Arial" w:cs="Arial"/>
                <w:sz w:val="18"/>
                <w:szCs w:val="18"/>
              </w:rPr>
            </w:pPr>
            <w:r w:rsidRPr="00EA5482">
              <w:rPr>
                <w:rFonts w:ascii="Arial" w:hAnsi="Arial" w:cs="Arial"/>
                <w:sz w:val="18"/>
                <w:szCs w:val="18"/>
              </w:rPr>
              <w:t>1</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1B612F" w:rsidRPr="00EA5482" w:rsidRDefault="001B612F" w:rsidP="008D269E">
            <w:pPr>
              <w:rPr>
                <w:rFonts w:ascii="Arial" w:hAnsi="Arial" w:cs="Arial"/>
                <w:sz w:val="18"/>
                <w:szCs w:val="18"/>
              </w:rPr>
            </w:pPr>
            <w:r w:rsidRPr="00EA5482">
              <w:rPr>
                <w:rFonts w:ascii="Arial" w:hAnsi="Arial" w:cs="Arial"/>
                <w:sz w:val="18"/>
                <w:szCs w:val="18"/>
              </w:rPr>
              <w:t>Counsel and Advice</w:t>
            </w:r>
          </w:p>
        </w:tc>
        <w:tc>
          <w:tcPr>
            <w:tcW w:w="328" w:type="dxa"/>
            <w:tcBorders>
              <w:top w:val="single" w:sz="4" w:space="0" w:color="auto"/>
              <w:left w:val="nil"/>
              <w:bottom w:val="single" w:sz="4" w:space="0" w:color="auto"/>
              <w:right w:val="single" w:sz="4" w:space="0" w:color="auto"/>
            </w:tcBorders>
            <w:shd w:val="clear" w:color="auto" w:fill="auto"/>
            <w:noWrap/>
            <w:vAlign w:val="bottom"/>
          </w:tcPr>
          <w:p w:rsidR="001B612F" w:rsidRPr="00EA5482" w:rsidRDefault="001B612F" w:rsidP="008D269E">
            <w:pPr>
              <w:jc w:val="right"/>
              <w:rPr>
                <w:rFonts w:ascii="Arial" w:hAnsi="Arial" w:cs="Arial"/>
                <w:sz w:val="18"/>
                <w:szCs w:val="18"/>
              </w:rPr>
            </w:pPr>
            <w:r w:rsidRPr="00EA5482">
              <w:rPr>
                <w:rFonts w:ascii="Arial" w:hAnsi="Arial" w:cs="Arial"/>
                <w:sz w:val="18"/>
                <w:szCs w:val="18"/>
              </w:rPr>
              <w:t>3</w:t>
            </w: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1B612F" w:rsidRPr="00EA5482" w:rsidRDefault="001B612F" w:rsidP="008D269E">
            <w:pPr>
              <w:rPr>
                <w:rFonts w:ascii="Arial" w:hAnsi="Arial" w:cs="Arial"/>
                <w:sz w:val="18"/>
                <w:szCs w:val="18"/>
              </w:rPr>
            </w:pPr>
            <w:r w:rsidRPr="00EA5482">
              <w:rPr>
                <w:rFonts w:ascii="Arial" w:hAnsi="Arial" w:cs="Arial"/>
                <w:sz w:val="18"/>
                <w:szCs w:val="18"/>
              </w:rPr>
              <w:t>Referred</w:t>
            </w:r>
          </w:p>
        </w:tc>
        <w:tc>
          <w:tcPr>
            <w:tcW w:w="328" w:type="dxa"/>
            <w:tcBorders>
              <w:top w:val="single" w:sz="4" w:space="0" w:color="auto"/>
              <w:left w:val="nil"/>
              <w:bottom w:val="single" w:sz="4" w:space="0" w:color="auto"/>
              <w:right w:val="single" w:sz="4" w:space="0" w:color="auto"/>
            </w:tcBorders>
            <w:shd w:val="clear" w:color="auto" w:fill="auto"/>
            <w:noWrap/>
            <w:vAlign w:val="bottom"/>
          </w:tcPr>
          <w:p w:rsidR="001B612F" w:rsidRPr="00EA5482" w:rsidRDefault="001B612F" w:rsidP="008D269E">
            <w:pPr>
              <w:jc w:val="right"/>
              <w:rPr>
                <w:rFonts w:ascii="Arial" w:hAnsi="Arial" w:cs="Arial"/>
                <w:sz w:val="18"/>
                <w:szCs w:val="18"/>
              </w:rPr>
            </w:pPr>
            <w:r w:rsidRPr="00EA5482">
              <w:rPr>
                <w:rFonts w:ascii="Arial" w:hAnsi="Arial" w:cs="Arial"/>
                <w:sz w:val="18"/>
                <w:szCs w:val="18"/>
              </w:rPr>
              <w:t>5</w:t>
            </w:r>
          </w:p>
        </w:tc>
        <w:tc>
          <w:tcPr>
            <w:tcW w:w="2283" w:type="dxa"/>
            <w:tcBorders>
              <w:top w:val="single" w:sz="4" w:space="0" w:color="auto"/>
              <w:left w:val="nil"/>
              <w:bottom w:val="single" w:sz="4" w:space="0" w:color="auto"/>
              <w:right w:val="single" w:sz="4" w:space="0" w:color="auto"/>
            </w:tcBorders>
            <w:shd w:val="clear" w:color="auto" w:fill="auto"/>
            <w:noWrap/>
            <w:vAlign w:val="bottom"/>
          </w:tcPr>
          <w:p w:rsidR="001B612F" w:rsidRPr="00EA5482" w:rsidRDefault="001B612F" w:rsidP="008D269E">
            <w:pPr>
              <w:rPr>
                <w:rFonts w:ascii="Arial" w:hAnsi="Arial" w:cs="Arial"/>
                <w:sz w:val="18"/>
                <w:szCs w:val="18"/>
              </w:rPr>
            </w:pPr>
            <w:r w:rsidRPr="00EA5482">
              <w:rPr>
                <w:rFonts w:ascii="Arial" w:hAnsi="Arial" w:cs="Arial"/>
                <w:sz w:val="18"/>
                <w:szCs w:val="18"/>
              </w:rPr>
              <w:t>Client Withdrew</w:t>
            </w:r>
          </w:p>
        </w:tc>
        <w:tc>
          <w:tcPr>
            <w:tcW w:w="328" w:type="dxa"/>
            <w:tcBorders>
              <w:top w:val="single" w:sz="4" w:space="0" w:color="auto"/>
              <w:left w:val="nil"/>
              <w:bottom w:val="single" w:sz="4" w:space="0" w:color="auto"/>
              <w:right w:val="single" w:sz="4" w:space="0" w:color="auto"/>
            </w:tcBorders>
            <w:shd w:val="clear" w:color="auto" w:fill="auto"/>
            <w:noWrap/>
            <w:vAlign w:val="bottom"/>
          </w:tcPr>
          <w:p w:rsidR="001B612F" w:rsidRPr="00EA5482" w:rsidRDefault="001B612F" w:rsidP="008D269E">
            <w:pPr>
              <w:jc w:val="right"/>
              <w:rPr>
                <w:rFonts w:ascii="Arial" w:hAnsi="Arial" w:cs="Arial"/>
                <w:sz w:val="18"/>
                <w:szCs w:val="18"/>
              </w:rPr>
            </w:pPr>
            <w:r w:rsidRPr="00EA5482">
              <w:rPr>
                <w:rFonts w:ascii="Arial" w:hAnsi="Arial" w:cs="Arial"/>
                <w:sz w:val="18"/>
                <w:szCs w:val="18"/>
              </w:rPr>
              <w:t>7</w:t>
            </w:r>
          </w:p>
        </w:tc>
        <w:tc>
          <w:tcPr>
            <w:tcW w:w="2163" w:type="dxa"/>
            <w:tcBorders>
              <w:top w:val="single" w:sz="4" w:space="0" w:color="auto"/>
              <w:left w:val="nil"/>
              <w:bottom w:val="single" w:sz="4" w:space="0" w:color="auto"/>
              <w:right w:val="single" w:sz="4" w:space="0" w:color="auto"/>
            </w:tcBorders>
            <w:shd w:val="clear" w:color="auto" w:fill="auto"/>
            <w:noWrap/>
            <w:vAlign w:val="bottom"/>
          </w:tcPr>
          <w:p w:rsidR="001B612F" w:rsidRPr="00EA5482" w:rsidRDefault="001B612F" w:rsidP="008D269E">
            <w:pPr>
              <w:rPr>
                <w:rFonts w:ascii="Arial" w:hAnsi="Arial" w:cs="Arial"/>
                <w:sz w:val="18"/>
                <w:szCs w:val="18"/>
              </w:rPr>
            </w:pPr>
            <w:r w:rsidRPr="00EA5482">
              <w:rPr>
                <w:rFonts w:ascii="Arial" w:hAnsi="Arial" w:cs="Arial"/>
                <w:sz w:val="18"/>
                <w:szCs w:val="18"/>
              </w:rPr>
              <w:t>Settled with Litigation</w:t>
            </w:r>
          </w:p>
        </w:tc>
        <w:tc>
          <w:tcPr>
            <w:tcW w:w="440" w:type="dxa"/>
            <w:tcBorders>
              <w:top w:val="single" w:sz="4" w:space="0" w:color="auto"/>
              <w:left w:val="nil"/>
              <w:bottom w:val="single" w:sz="4" w:space="0" w:color="auto"/>
              <w:right w:val="single" w:sz="4" w:space="0" w:color="auto"/>
            </w:tcBorders>
            <w:shd w:val="clear" w:color="auto" w:fill="auto"/>
            <w:noWrap/>
            <w:vAlign w:val="bottom"/>
          </w:tcPr>
          <w:p w:rsidR="001B612F" w:rsidRPr="00EA5482" w:rsidRDefault="001B612F" w:rsidP="008D269E">
            <w:pPr>
              <w:jc w:val="right"/>
              <w:rPr>
                <w:rFonts w:ascii="Arial" w:hAnsi="Arial" w:cs="Arial"/>
                <w:sz w:val="18"/>
                <w:szCs w:val="18"/>
              </w:rPr>
            </w:pPr>
            <w:r w:rsidRPr="00EA5482">
              <w:rPr>
                <w:rFonts w:ascii="Arial" w:hAnsi="Arial" w:cs="Arial"/>
                <w:sz w:val="18"/>
                <w:szCs w:val="18"/>
              </w:rPr>
              <w:t>9</w:t>
            </w:r>
          </w:p>
        </w:tc>
        <w:tc>
          <w:tcPr>
            <w:tcW w:w="1419" w:type="dxa"/>
            <w:tcBorders>
              <w:top w:val="single" w:sz="4" w:space="0" w:color="auto"/>
              <w:left w:val="nil"/>
              <w:bottom w:val="single" w:sz="4" w:space="0" w:color="auto"/>
              <w:right w:val="single" w:sz="4" w:space="0" w:color="auto"/>
            </w:tcBorders>
            <w:shd w:val="clear" w:color="auto" w:fill="auto"/>
            <w:noWrap/>
            <w:vAlign w:val="bottom"/>
          </w:tcPr>
          <w:p w:rsidR="001B612F" w:rsidRPr="00EA5482" w:rsidRDefault="001B612F" w:rsidP="008D269E">
            <w:pPr>
              <w:rPr>
                <w:rFonts w:ascii="Arial" w:hAnsi="Arial" w:cs="Arial"/>
                <w:sz w:val="18"/>
                <w:szCs w:val="18"/>
              </w:rPr>
            </w:pPr>
            <w:r w:rsidRPr="00EA5482">
              <w:rPr>
                <w:rFonts w:ascii="Arial" w:hAnsi="Arial" w:cs="Arial"/>
                <w:sz w:val="18"/>
                <w:szCs w:val="18"/>
              </w:rPr>
              <w:t>Court Decision</w:t>
            </w:r>
          </w:p>
        </w:tc>
      </w:tr>
      <w:tr w:rsidR="001B612F">
        <w:trPr>
          <w:trHeight w:val="284"/>
        </w:trPr>
        <w:tc>
          <w:tcPr>
            <w:tcW w:w="328" w:type="dxa"/>
            <w:tcBorders>
              <w:top w:val="nil"/>
              <w:left w:val="single" w:sz="4" w:space="0" w:color="auto"/>
              <w:bottom w:val="single" w:sz="4" w:space="0" w:color="auto"/>
              <w:right w:val="single" w:sz="4" w:space="0" w:color="auto"/>
            </w:tcBorders>
            <w:shd w:val="clear" w:color="auto" w:fill="auto"/>
            <w:noWrap/>
            <w:vAlign w:val="bottom"/>
          </w:tcPr>
          <w:p w:rsidR="001B612F" w:rsidRPr="00EA5482" w:rsidRDefault="001B612F" w:rsidP="008D269E">
            <w:pPr>
              <w:jc w:val="right"/>
              <w:rPr>
                <w:rFonts w:ascii="Arial" w:hAnsi="Arial" w:cs="Arial"/>
                <w:sz w:val="18"/>
                <w:szCs w:val="18"/>
              </w:rPr>
            </w:pPr>
            <w:r w:rsidRPr="00EA5482">
              <w:rPr>
                <w:rFonts w:ascii="Arial" w:hAnsi="Arial" w:cs="Arial"/>
                <w:sz w:val="18"/>
                <w:szCs w:val="18"/>
              </w:rPr>
              <w:t>2</w:t>
            </w:r>
          </w:p>
        </w:tc>
        <w:tc>
          <w:tcPr>
            <w:tcW w:w="1840" w:type="dxa"/>
            <w:tcBorders>
              <w:top w:val="nil"/>
              <w:left w:val="nil"/>
              <w:bottom w:val="single" w:sz="4" w:space="0" w:color="auto"/>
              <w:right w:val="single" w:sz="4" w:space="0" w:color="auto"/>
            </w:tcBorders>
            <w:shd w:val="clear" w:color="auto" w:fill="auto"/>
            <w:noWrap/>
            <w:vAlign w:val="bottom"/>
          </w:tcPr>
          <w:p w:rsidR="001B612F" w:rsidRPr="00EA5482" w:rsidRDefault="001B612F" w:rsidP="008D269E">
            <w:pPr>
              <w:rPr>
                <w:rFonts w:ascii="Arial" w:hAnsi="Arial" w:cs="Arial"/>
                <w:sz w:val="18"/>
                <w:szCs w:val="18"/>
              </w:rPr>
            </w:pPr>
            <w:r w:rsidRPr="00EA5482">
              <w:rPr>
                <w:rFonts w:ascii="Arial" w:hAnsi="Arial" w:cs="Arial"/>
                <w:sz w:val="18"/>
                <w:szCs w:val="18"/>
              </w:rPr>
              <w:t>Brief Service</w:t>
            </w:r>
          </w:p>
        </w:tc>
        <w:tc>
          <w:tcPr>
            <w:tcW w:w="328" w:type="dxa"/>
            <w:tcBorders>
              <w:top w:val="nil"/>
              <w:left w:val="nil"/>
              <w:bottom w:val="single" w:sz="4" w:space="0" w:color="auto"/>
              <w:right w:val="single" w:sz="4" w:space="0" w:color="auto"/>
            </w:tcBorders>
            <w:shd w:val="clear" w:color="auto" w:fill="auto"/>
            <w:noWrap/>
            <w:vAlign w:val="bottom"/>
          </w:tcPr>
          <w:p w:rsidR="001B612F" w:rsidRPr="00EA5482" w:rsidRDefault="001B612F" w:rsidP="008D269E">
            <w:pPr>
              <w:jc w:val="right"/>
              <w:rPr>
                <w:rFonts w:ascii="Arial" w:hAnsi="Arial" w:cs="Arial"/>
                <w:sz w:val="18"/>
                <w:szCs w:val="18"/>
              </w:rPr>
            </w:pPr>
            <w:r w:rsidRPr="00EA5482">
              <w:rPr>
                <w:rFonts w:ascii="Arial" w:hAnsi="Arial" w:cs="Arial"/>
                <w:sz w:val="18"/>
                <w:szCs w:val="18"/>
              </w:rPr>
              <w:t>4</w:t>
            </w:r>
          </w:p>
        </w:tc>
        <w:tc>
          <w:tcPr>
            <w:tcW w:w="1542" w:type="dxa"/>
            <w:tcBorders>
              <w:top w:val="nil"/>
              <w:left w:val="nil"/>
              <w:bottom w:val="single" w:sz="4" w:space="0" w:color="auto"/>
              <w:right w:val="single" w:sz="4" w:space="0" w:color="auto"/>
            </w:tcBorders>
            <w:shd w:val="clear" w:color="auto" w:fill="auto"/>
            <w:noWrap/>
            <w:vAlign w:val="bottom"/>
          </w:tcPr>
          <w:p w:rsidR="001B612F" w:rsidRPr="00EA5482" w:rsidRDefault="001B612F" w:rsidP="008D269E">
            <w:pPr>
              <w:rPr>
                <w:rFonts w:ascii="Arial" w:hAnsi="Arial" w:cs="Arial"/>
                <w:sz w:val="18"/>
                <w:szCs w:val="18"/>
              </w:rPr>
            </w:pPr>
            <w:r w:rsidRPr="00EA5482">
              <w:rPr>
                <w:rFonts w:ascii="Arial" w:hAnsi="Arial" w:cs="Arial"/>
                <w:sz w:val="18"/>
                <w:szCs w:val="18"/>
              </w:rPr>
              <w:t>Insufficient Merit</w:t>
            </w:r>
          </w:p>
        </w:tc>
        <w:tc>
          <w:tcPr>
            <w:tcW w:w="328" w:type="dxa"/>
            <w:tcBorders>
              <w:top w:val="nil"/>
              <w:left w:val="nil"/>
              <w:bottom w:val="single" w:sz="4" w:space="0" w:color="auto"/>
              <w:right w:val="single" w:sz="4" w:space="0" w:color="auto"/>
            </w:tcBorders>
            <w:shd w:val="clear" w:color="auto" w:fill="auto"/>
            <w:noWrap/>
            <w:vAlign w:val="bottom"/>
          </w:tcPr>
          <w:p w:rsidR="001B612F" w:rsidRPr="00EA5482" w:rsidRDefault="001B612F" w:rsidP="008D269E">
            <w:pPr>
              <w:jc w:val="right"/>
              <w:rPr>
                <w:rFonts w:ascii="Arial" w:hAnsi="Arial" w:cs="Arial"/>
                <w:sz w:val="18"/>
                <w:szCs w:val="18"/>
              </w:rPr>
            </w:pPr>
            <w:r w:rsidRPr="00EA5482">
              <w:rPr>
                <w:rFonts w:ascii="Arial" w:hAnsi="Arial" w:cs="Arial"/>
                <w:sz w:val="18"/>
                <w:szCs w:val="18"/>
              </w:rPr>
              <w:t>6</w:t>
            </w:r>
          </w:p>
        </w:tc>
        <w:tc>
          <w:tcPr>
            <w:tcW w:w="2283" w:type="dxa"/>
            <w:tcBorders>
              <w:top w:val="nil"/>
              <w:left w:val="nil"/>
              <w:bottom w:val="single" w:sz="4" w:space="0" w:color="auto"/>
              <w:right w:val="single" w:sz="4" w:space="0" w:color="auto"/>
            </w:tcBorders>
            <w:shd w:val="clear" w:color="auto" w:fill="auto"/>
            <w:noWrap/>
            <w:vAlign w:val="bottom"/>
          </w:tcPr>
          <w:p w:rsidR="001B612F" w:rsidRPr="00EA5482" w:rsidRDefault="001B612F" w:rsidP="008D269E">
            <w:pPr>
              <w:rPr>
                <w:rFonts w:ascii="Arial" w:hAnsi="Arial" w:cs="Arial"/>
                <w:sz w:val="18"/>
                <w:szCs w:val="18"/>
              </w:rPr>
            </w:pPr>
            <w:r w:rsidRPr="00EA5482">
              <w:rPr>
                <w:rFonts w:ascii="Arial" w:hAnsi="Arial" w:cs="Arial"/>
                <w:sz w:val="18"/>
                <w:szCs w:val="18"/>
              </w:rPr>
              <w:t>Settled without Litigation</w:t>
            </w:r>
          </w:p>
        </w:tc>
        <w:tc>
          <w:tcPr>
            <w:tcW w:w="328" w:type="dxa"/>
            <w:tcBorders>
              <w:top w:val="nil"/>
              <w:left w:val="nil"/>
              <w:bottom w:val="single" w:sz="4" w:space="0" w:color="auto"/>
              <w:right w:val="single" w:sz="4" w:space="0" w:color="auto"/>
            </w:tcBorders>
            <w:shd w:val="clear" w:color="auto" w:fill="auto"/>
            <w:noWrap/>
            <w:vAlign w:val="bottom"/>
          </w:tcPr>
          <w:p w:rsidR="001B612F" w:rsidRPr="00EA5482" w:rsidRDefault="001B612F" w:rsidP="008D269E">
            <w:pPr>
              <w:jc w:val="right"/>
              <w:rPr>
                <w:rFonts w:ascii="Arial" w:hAnsi="Arial" w:cs="Arial"/>
                <w:sz w:val="18"/>
                <w:szCs w:val="18"/>
              </w:rPr>
            </w:pPr>
            <w:r w:rsidRPr="00EA5482">
              <w:rPr>
                <w:rFonts w:ascii="Arial" w:hAnsi="Arial" w:cs="Arial"/>
                <w:sz w:val="18"/>
                <w:szCs w:val="18"/>
              </w:rPr>
              <w:t>8</w:t>
            </w:r>
          </w:p>
        </w:tc>
        <w:tc>
          <w:tcPr>
            <w:tcW w:w="2163" w:type="dxa"/>
            <w:tcBorders>
              <w:top w:val="nil"/>
              <w:left w:val="nil"/>
              <w:bottom w:val="single" w:sz="4" w:space="0" w:color="auto"/>
              <w:right w:val="single" w:sz="4" w:space="0" w:color="auto"/>
            </w:tcBorders>
            <w:shd w:val="clear" w:color="auto" w:fill="auto"/>
            <w:noWrap/>
            <w:vAlign w:val="bottom"/>
          </w:tcPr>
          <w:p w:rsidR="001B612F" w:rsidRPr="00EA5482" w:rsidRDefault="001B612F" w:rsidP="008D269E">
            <w:pPr>
              <w:rPr>
                <w:rFonts w:ascii="Arial" w:hAnsi="Arial" w:cs="Arial"/>
                <w:sz w:val="18"/>
                <w:szCs w:val="18"/>
              </w:rPr>
            </w:pPr>
            <w:r w:rsidRPr="00EA5482">
              <w:rPr>
                <w:rFonts w:ascii="Arial" w:hAnsi="Arial" w:cs="Arial"/>
                <w:sz w:val="18"/>
                <w:szCs w:val="18"/>
              </w:rPr>
              <w:t>Administrative Decision</w:t>
            </w:r>
          </w:p>
        </w:tc>
        <w:tc>
          <w:tcPr>
            <w:tcW w:w="440" w:type="dxa"/>
            <w:tcBorders>
              <w:top w:val="nil"/>
              <w:left w:val="nil"/>
              <w:bottom w:val="single" w:sz="4" w:space="0" w:color="auto"/>
              <w:right w:val="single" w:sz="4" w:space="0" w:color="auto"/>
            </w:tcBorders>
            <w:shd w:val="clear" w:color="auto" w:fill="auto"/>
            <w:noWrap/>
            <w:vAlign w:val="bottom"/>
          </w:tcPr>
          <w:p w:rsidR="001B612F" w:rsidRPr="00EA5482" w:rsidRDefault="001B612F" w:rsidP="008D269E">
            <w:pPr>
              <w:jc w:val="right"/>
              <w:rPr>
                <w:rFonts w:ascii="Arial" w:hAnsi="Arial" w:cs="Arial"/>
                <w:sz w:val="18"/>
                <w:szCs w:val="18"/>
              </w:rPr>
            </w:pPr>
            <w:r w:rsidRPr="00EA5482">
              <w:rPr>
                <w:rFonts w:ascii="Arial" w:hAnsi="Arial" w:cs="Arial"/>
                <w:sz w:val="18"/>
                <w:szCs w:val="18"/>
              </w:rPr>
              <w:t>10</w:t>
            </w:r>
          </w:p>
        </w:tc>
        <w:tc>
          <w:tcPr>
            <w:tcW w:w="1419" w:type="dxa"/>
            <w:tcBorders>
              <w:top w:val="nil"/>
              <w:left w:val="nil"/>
              <w:bottom w:val="single" w:sz="4" w:space="0" w:color="auto"/>
              <w:right w:val="single" w:sz="4" w:space="0" w:color="auto"/>
            </w:tcBorders>
            <w:shd w:val="clear" w:color="auto" w:fill="auto"/>
            <w:noWrap/>
            <w:vAlign w:val="bottom"/>
          </w:tcPr>
          <w:p w:rsidR="001B612F" w:rsidRPr="00EA5482" w:rsidRDefault="001B612F" w:rsidP="008D269E">
            <w:pPr>
              <w:rPr>
                <w:rFonts w:ascii="Arial" w:hAnsi="Arial" w:cs="Arial"/>
                <w:sz w:val="18"/>
                <w:szCs w:val="18"/>
              </w:rPr>
            </w:pPr>
            <w:r w:rsidRPr="00EA5482">
              <w:rPr>
                <w:rFonts w:ascii="Arial" w:hAnsi="Arial" w:cs="Arial"/>
                <w:sz w:val="18"/>
                <w:szCs w:val="18"/>
              </w:rPr>
              <w:t>Other</w:t>
            </w:r>
          </w:p>
        </w:tc>
      </w:tr>
    </w:tbl>
    <w:p w:rsidR="00586446" w:rsidRDefault="00586446" w:rsidP="001B612F">
      <w:pPr>
        <w:rPr>
          <w:rFonts w:ascii="Bell MT" w:hAnsi="Bell MT"/>
          <w:b/>
          <w:sz w:val="28"/>
          <w:szCs w:val="28"/>
        </w:rPr>
      </w:pPr>
    </w:p>
    <w:p w:rsidR="00534468" w:rsidRDefault="00534468" w:rsidP="00534468">
      <w:pPr>
        <w:jc w:val="center"/>
        <w:rPr>
          <w:b/>
          <w:sz w:val="28"/>
          <w:szCs w:val="28"/>
        </w:rPr>
      </w:pPr>
      <w:r>
        <w:rPr>
          <w:b/>
          <w:sz w:val="28"/>
          <w:szCs w:val="28"/>
        </w:rPr>
        <w:t xml:space="preserve">Figure </w:t>
      </w:r>
      <w:r w:rsidR="00591555">
        <w:rPr>
          <w:b/>
          <w:sz w:val="28"/>
          <w:szCs w:val="28"/>
        </w:rPr>
        <w:t>7</w:t>
      </w:r>
      <w:r>
        <w:rPr>
          <w:b/>
          <w:sz w:val="28"/>
          <w:szCs w:val="28"/>
        </w:rPr>
        <w:t>:  Unmet Need for the Legal Assistance Program</w:t>
      </w:r>
    </w:p>
    <w:p w:rsidR="00B61F68" w:rsidRDefault="00534468" w:rsidP="00534468">
      <w:pPr>
        <w:jc w:val="center"/>
        <w:rPr>
          <w:b/>
          <w:sz w:val="28"/>
          <w:szCs w:val="28"/>
        </w:rPr>
      </w:pPr>
      <w:r>
        <w:rPr>
          <w:b/>
          <w:sz w:val="28"/>
          <w:szCs w:val="28"/>
        </w:rPr>
        <w:t xml:space="preserve">As Identified through the </w:t>
      </w:r>
    </w:p>
    <w:p w:rsidR="00534468" w:rsidRPr="00534468" w:rsidRDefault="00534468" w:rsidP="00534468">
      <w:pPr>
        <w:jc w:val="center"/>
        <w:rPr>
          <w:b/>
          <w:sz w:val="28"/>
          <w:szCs w:val="28"/>
        </w:rPr>
      </w:pPr>
      <w:r>
        <w:rPr>
          <w:b/>
          <w:sz w:val="28"/>
          <w:szCs w:val="28"/>
        </w:rPr>
        <w:t>Unmet Needs Report and the Title IIIB Legal Assistance Report</w:t>
      </w:r>
    </w:p>
    <w:p w:rsidR="00534468" w:rsidRDefault="00534468" w:rsidP="001B612F">
      <w:pPr>
        <w:rPr>
          <w:rFonts w:ascii="Bell MT" w:hAnsi="Bell MT"/>
          <w:b/>
          <w:sz w:val="28"/>
          <w:szCs w:val="28"/>
        </w:rPr>
      </w:pPr>
    </w:p>
    <w:p w:rsidR="00B61F68" w:rsidRDefault="00B61F68" w:rsidP="001B612F">
      <w:pPr>
        <w:rPr>
          <w:rFonts w:ascii="Bell MT" w:hAnsi="Bell MT"/>
          <w:b/>
          <w:sz w:val="28"/>
          <w:szCs w:val="28"/>
        </w:rPr>
      </w:pPr>
    </w:p>
    <w:p w:rsidR="00B61F68" w:rsidRDefault="00B61F68" w:rsidP="001B612F">
      <w:pPr>
        <w:rPr>
          <w:rFonts w:ascii="Bell MT" w:hAnsi="Bell MT"/>
          <w:b/>
          <w:sz w:val="28"/>
          <w:szCs w:val="28"/>
        </w:rPr>
      </w:pPr>
    </w:p>
    <w:p w:rsidR="00534468" w:rsidRDefault="00534468" w:rsidP="001B612F">
      <w:pPr>
        <w:rPr>
          <w:rFonts w:ascii="Bell MT" w:hAnsi="Bell MT"/>
          <w:b/>
          <w:sz w:val="28"/>
          <w:szCs w:val="28"/>
        </w:rPr>
        <w:sectPr w:rsidR="00534468" w:rsidSect="00036EB5">
          <w:type w:val="continuous"/>
          <w:pgSz w:w="12240" w:h="15840"/>
          <w:pgMar w:top="576" w:right="1296" w:bottom="432" w:left="1440" w:header="720" w:footer="720" w:gutter="0"/>
          <w:cols w:space="720"/>
          <w:docGrid w:linePitch="360"/>
        </w:sectPr>
      </w:pPr>
    </w:p>
    <w:p w:rsidR="00591555" w:rsidRPr="00591555" w:rsidRDefault="00591555" w:rsidP="00591555">
      <w:pPr>
        <w:pBdr>
          <w:top w:val="single" w:sz="4" w:space="1" w:color="auto"/>
          <w:left w:val="single" w:sz="4" w:space="4" w:color="auto"/>
          <w:bottom w:val="single" w:sz="4" w:space="0" w:color="auto"/>
          <w:right w:val="single" w:sz="4" w:space="4" w:color="auto"/>
        </w:pBdr>
        <w:tabs>
          <w:tab w:val="left" w:pos="285"/>
        </w:tabs>
        <w:jc w:val="center"/>
        <w:rPr>
          <w:b/>
        </w:rPr>
      </w:pPr>
      <w:r w:rsidRPr="00591555">
        <w:rPr>
          <w:b/>
        </w:rPr>
        <w:lastRenderedPageBreak/>
        <w:t>Unmet Needs for Legal Assistance</w:t>
      </w:r>
    </w:p>
    <w:p w:rsidR="00534468" w:rsidRDefault="00591555" w:rsidP="00B61F68">
      <w:pPr>
        <w:pBdr>
          <w:top w:val="single" w:sz="4" w:space="1" w:color="auto"/>
          <w:left w:val="single" w:sz="4" w:space="4" w:color="auto"/>
          <w:bottom w:val="single" w:sz="4" w:space="0" w:color="auto"/>
          <w:right w:val="single" w:sz="4" w:space="4" w:color="auto"/>
        </w:pBdr>
        <w:tabs>
          <w:tab w:val="left" w:pos="285"/>
        </w:tabs>
        <w:jc w:val="center"/>
        <w:rPr>
          <w:rFonts w:ascii="Bell MT" w:hAnsi="Bell MT"/>
          <w:sz w:val="28"/>
          <w:szCs w:val="28"/>
        </w:rPr>
      </w:pPr>
      <w:r w:rsidRPr="00591555">
        <w:rPr>
          <w:b/>
        </w:rPr>
        <w:t>SFY 05</w:t>
      </w:r>
      <w:r w:rsidR="00534468">
        <w:rPr>
          <w:rFonts w:ascii="Bell MT" w:hAnsi="Bell MT"/>
          <w:sz w:val="28"/>
          <w:szCs w:val="28"/>
        </w:rPr>
        <w:tab/>
      </w:r>
      <w:r w:rsidR="00DA53BE">
        <w:rPr>
          <w:noProof/>
        </w:rPr>
        <w:drawing>
          <wp:inline distT="0" distB="0" distL="0" distR="0">
            <wp:extent cx="5457825" cy="3200400"/>
            <wp:effectExtent l="0" t="0" r="0" b="0"/>
            <wp:docPr id="21" name="Object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25ED6" w:rsidRDefault="00225ED6" w:rsidP="00534468">
      <w:pPr>
        <w:jc w:val="center"/>
        <w:rPr>
          <w:rFonts w:ascii="Bell MT" w:hAnsi="Bell MT"/>
          <w:b/>
          <w:sz w:val="28"/>
          <w:szCs w:val="28"/>
        </w:rPr>
      </w:pPr>
    </w:p>
    <w:p w:rsidR="00534468" w:rsidRDefault="00534468" w:rsidP="00033CA5">
      <w:pPr>
        <w:jc w:val="center"/>
        <w:rPr>
          <w:rFonts w:ascii="Bell MT" w:hAnsi="Bell MT"/>
          <w:b/>
          <w:sz w:val="28"/>
          <w:szCs w:val="28"/>
        </w:rPr>
      </w:pPr>
    </w:p>
    <w:p w:rsidR="00534468" w:rsidRDefault="00534468" w:rsidP="00033CA5">
      <w:pPr>
        <w:jc w:val="center"/>
        <w:rPr>
          <w:rFonts w:ascii="Bell MT" w:hAnsi="Bell MT"/>
          <w:b/>
          <w:sz w:val="28"/>
          <w:szCs w:val="28"/>
        </w:rPr>
      </w:pPr>
    </w:p>
    <w:p w:rsidR="00534468" w:rsidRDefault="00534468" w:rsidP="00033CA5">
      <w:pPr>
        <w:jc w:val="center"/>
        <w:rPr>
          <w:rFonts w:ascii="Bell MT" w:hAnsi="Bell MT"/>
          <w:b/>
          <w:sz w:val="28"/>
          <w:szCs w:val="28"/>
        </w:rPr>
      </w:pPr>
    </w:p>
    <w:p w:rsidR="00534468" w:rsidRDefault="00534468" w:rsidP="00033CA5">
      <w:pPr>
        <w:jc w:val="center"/>
        <w:rPr>
          <w:rFonts w:ascii="Bell MT" w:hAnsi="Bell MT"/>
          <w:b/>
          <w:sz w:val="28"/>
          <w:szCs w:val="28"/>
        </w:rPr>
      </w:pPr>
    </w:p>
    <w:p w:rsidR="00534468" w:rsidRDefault="00534468" w:rsidP="00033CA5">
      <w:pPr>
        <w:jc w:val="center"/>
        <w:rPr>
          <w:rFonts w:ascii="Bell MT" w:hAnsi="Bell MT"/>
          <w:b/>
          <w:sz w:val="28"/>
          <w:szCs w:val="28"/>
        </w:rPr>
      </w:pPr>
    </w:p>
    <w:p w:rsidR="00534468" w:rsidRDefault="00534468" w:rsidP="00033CA5">
      <w:pPr>
        <w:jc w:val="center"/>
        <w:rPr>
          <w:rFonts w:ascii="Bell MT" w:hAnsi="Bell MT"/>
          <w:b/>
          <w:sz w:val="28"/>
          <w:szCs w:val="28"/>
        </w:rPr>
      </w:pPr>
    </w:p>
    <w:p w:rsidR="00534468" w:rsidRDefault="00534468" w:rsidP="00033CA5">
      <w:pPr>
        <w:jc w:val="center"/>
        <w:rPr>
          <w:rFonts w:ascii="Bell MT" w:hAnsi="Bell MT"/>
          <w:b/>
          <w:sz w:val="28"/>
          <w:szCs w:val="28"/>
        </w:rPr>
      </w:pPr>
    </w:p>
    <w:p w:rsidR="00534468" w:rsidRDefault="00534468" w:rsidP="00033CA5">
      <w:pPr>
        <w:jc w:val="center"/>
        <w:rPr>
          <w:rFonts w:ascii="Bell MT" w:hAnsi="Bell MT"/>
          <w:b/>
          <w:sz w:val="28"/>
          <w:szCs w:val="28"/>
        </w:rPr>
      </w:pPr>
    </w:p>
    <w:p w:rsidR="00534468" w:rsidRDefault="00534468" w:rsidP="00033CA5">
      <w:pPr>
        <w:jc w:val="center"/>
        <w:rPr>
          <w:rFonts w:ascii="Bell MT" w:hAnsi="Bell MT"/>
          <w:b/>
          <w:sz w:val="28"/>
          <w:szCs w:val="28"/>
        </w:rPr>
      </w:pPr>
    </w:p>
    <w:p w:rsidR="00534468" w:rsidRDefault="00534468" w:rsidP="00033CA5">
      <w:pPr>
        <w:jc w:val="center"/>
        <w:rPr>
          <w:rFonts w:ascii="Bell MT" w:hAnsi="Bell MT"/>
          <w:b/>
          <w:sz w:val="28"/>
          <w:szCs w:val="28"/>
        </w:rPr>
      </w:pPr>
    </w:p>
    <w:p w:rsidR="00534468" w:rsidRDefault="00534468" w:rsidP="00033CA5">
      <w:pPr>
        <w:jc w:val="center"/>
        <w:rPr>
          <w:rFonts w:ascii="Bell MT" w:hAnsi="Bell MT"/>
          <w:b/>
          <w:sz w:val="28"/>
          <w:szCs w:val="28"/>
        </w:rPr>
      </w:pPr>
    </w:p>
    <w:p w:rsidR="00534468" w:rsidRDefault="00534468" w:rsidP="00033CA5">
      <w:pPr>
        <w:jc w:val="center"/>
        <w:rPr>
          <w:rFonts w:ascii="Bell MT" w:hAnsi="Bell MT"/>
          <w:b/>
          <w:sz w:val="28"/>
          <w:szCs w:val="28"/>
        </w:rPr>
      </w:pPr>
    </w:p>
    <w:p w:rsidR="00534468" w:rsidRDefault="00534468" w:rsidP="00033CA5">
      <w:pPr>
        <w:jc w:val="center"/>
        <w:rPr>
          <w:rFonts w:ascii="Bell MT" w:hAnsi="Bell MT"/>
          <w:b/>
          <w:sz w:val="28"/>
          <w:szCs w:val="28"/>
        </w:rPr>
      </w:pPr>
    </w:p>
    <w:p w:rsidR="00534468" w:rsidRDefault="00534468" w:rsidP="00033CA5">
      <w:pPr>
        <w:jc w:val="center"/>
        <w:rPr>
          <w:rFonts w:ascii="Bell MT" w:hAnsi="Bell MT"/>
          <w:b/>
          <w:sz w:val="28"/>
          <w:szCs w:val="28"/>
        </w:rPr>
      </w:pPr>
    </w:p>
    <w:p w:rsidR="00534468" w:rsidRDefault="00534468" w:rsidP="00033CA5">
      <w:pPr>
        <w:jc w:val="center"/>
        <w:rPr>
          <w:rFonts w:ascii="Bell MT" w:hAnsi="Bell MT"/>
          <w:b/>
          <w:sz w:val="28"/>
          <w:szCs w:val="28"/>
        </w:rPr>
      </w:pPr>
    </w:p>
    <w:p w:rsidR="00534468" w:rsidRDefault="00534468" w:rsidP="00033CA5">
      <w:pPr>
        <w:jc w:val="center"/>
        <w:rPr>
          <w:rFonts w:ascii="Bell MT" w:hAnsi="Bell MT"/>
          <w:b/>
          <w:sz w:val="28"/>
          <w:szCs w:val="28"/>
        </w:rPr>
      </w:pPr>
    </w:p>
    <w:p w:rsidR="00534468" w:rsidRDefault="00534468" w:rsidP="00033CA5">
      <w:pPr>
        <w:jc w:val="center"/>
        <w:rPr>
          <w:rFonts w:ascii="Bell MT" w:hAnsi="Bell MT"/>
          <w:b/>
          <w:sz w:val="28"/>
          <w:szCs w:val="28"/>
        </w:rPr>
      </w:pPr>
    </w:p>
    <w:p w:rsidR="00534468" w:rsidRDefault="00534468" w:rsidP="00033CA5">
      <w:pPr>
        <w:jc w:val="center"/>
        <w:rPr>
          <w:rFonts w:ascii="Bell MT" w:hAnsi="Bell MT"/>
          <w:b/>
          <w:sz w:val="28"/>
          <w:szCs w:val="28"/>
        </w:rPr>
      </w:pPr>
    </w:p>
    <w:p w:rsidR="00033CA5" w:rsidRDefault="00033CA5" w:rsidP="00033CA5">
      <w:pPr>
        <w:jc w:val="center"/>
        <w:rPr>
          <w:rFonts w:ascii="Bell MT" w:hAnsi="Bell MT"/>
          <w:b/>
          <w:sz w:val="28"/>
          <w:szCs w:val="28"/>
        </w:rPr>
      </w:pPr>
      <w:r>
        <w:rPr>
          <w:rFonts w:ascii="Bell MT" w:hAnsi="Bell MT"/>
          <w:b/>
          <w:sz w:val="28"/>
          <w:szCs w:val="28"/>
        </w:rPr>
        <w:lastRenderedPageBreak/>
        <w:t>TOTALS BY AREA AGENCY ON AGING</w:t>
      </w:r>
    </w:p>
    <w:p w:rsidR="00033CA5" w:rsidRDefault="00033CA5" w:rsidP="00033CA5">
      <w:pPr>
        <w:jc w:val="center"/>
        <w:rPr>
          <w:rFonts w:ascii="Bell MT" w:hAnsi="Bell MT"/>
          <w:b/>
          <w:sz w:val="28"/>
          <w:szCs w:val="28"/>
        </w:rPr>
      </w:pPr>
      <w:r>
        <w:rPr>
          <w:rFonts w:ascii="Bell MT" w:hAnsi="Bell MT"/>
          <w:b/>
          <w:sz w:val="28"/>
          <w:szCs w:val="28"/>
        </w:rPr>
        <w:t>SFY 2005</w:t>
      </w:r>
    </w:p>
    <w:p w:rsidR="00033CA5" w:rsidRDefault="00033CA5" w:rsidP="00033CA5">
      <w:pPr>
        <w:jc w:val="center"/>
        <w:rPr>
          <w:rFonts w:ascii="Bell MT" w:hAnsi="Bell MT"/>
          <w:b/>
          <w:sz w:val="28"/>
          <w:szCs w:val="28"/>
        </w:rPr>
      </w:pPr>
    </w:p>
    <w:p w:rsidR="00033CA5" w:rsidRDefault="00033CA5" w:rsidP="00033CA5">
      <w:pPr>
        <w:jc w:val="center"/>
        <w:rPr>
          <w:rFonts w:ascii="Bell MT" w:hAnsi="Bell MT"/>
          <w:b/>
          <w:sz w:val="28"/>
          <w:szCs w:val="28"/>
        </w:rPr>
      </w:pPr>
      <w:r>
        <w:rPr>
          <w:rFonts w:ascii="Bell MT" w:hAnsi="Bell MT"/>
          <w:b/>
          <w:sz w:val="28"/>
          <w:szCs w:val="28"/>
        </w:rPr>
        <w:t>One unit of service = 1 hour</w:t>
      </w:r>
    </w:p>
    <w:p w:rsidR="00033CA5" w:rsidRDefault="00033CA5" w:rsidP="00033CA5">
      <w:pPr>
        <w:jc w:val="center"/>
        <w:rPr>
          <w:rFonts w:ascii="Bell MT" w:hAnsi="Bell MT"/>
          <w:b/>
          <w:sz w:val="28"/>
          <w:szCs w:val="28"/>
        </w:rPr>
      </w:pPr>
    </w:p>
    <w:p w:rsidR="00033CA5" w:rsidRDefault="00033CA5" w:rsidP="00033CA5">
      <w:pPr>
        <w:rPr>
          <w:rFonts w:ascii="Bell MT" w:hAnsi="Bell MT"/>
          <w:b/>
          <w:sz w:val="28"/>
          <w:szCs w:val="28"/>
        </w:rPr>
      </w:pPr>
      <w:r>
        <w:rPr>
          <w:rFonts w:ascii="Bell MT" w:hAnsi="Bell MT"/>
          <w:b/>
          <w:sz w:val="28"/>
          <w:szCs w:val="28"/>
        </w:rPr>
        <w:t>Northland Agency on Aging</w:t>
      </w:r>
    </w:p>
    <w:p w:rsidR="00033CA5" w:rsidRDefault="00033CA5" w:rsidP="00033CA5">
      <w:pPr>
        <w:rPr>
          <w:rFonts w:ascii="Bell MT" w:hAnsi="Bell MT"/>
          <w:sz w:val="28"/>
          <w:szCs w:val="28"/>
        </w:rPr>
      </w:pPr>
    </w:p>
    <w:p w:rsidR="00033CA5" w:rsidRDefault="00033CA5" w:rsidP="00033CA5">
      <w:pPr>
        <w:rPr>
          <w:rFonts w:ascii="Bell MT" w:hAnsi="Bell MT"/>
          <w:sz w:val="28"/>
          <w:szCs w:val="28"/>
        </w:rPr>
      </w:pPr>
      <w:r>
        <w:rPr>
          <w:rFonts w:ascii="Bell MT" w:hAnsi="Bell MT"/>
          <w:sz w:val="28"/>
          <w:szCs w:val="28"/>
        </w:rPr>
        <w:t xml:space="preserve">Units of Service </w:t>
      </w:r>
      <w:r>
        <w:rPr>
          <w:rFonts w:ascii="Bell MT" w:hAnsi="Bell MT"/>
          <w:sz w:val="28"/>
          <w:szCs w:val="28"/>
        </w:rPr>
        <w:tab/>
      </w:r>
      <w:r>
        <w:rPr>
          <w:rFonts w:ascii="Bell MT" w:hAnsi="Bell MT"/>
          <w:sz w:val="28"/>
          <w:szCs w:val="28"/>
        </w:rPr>
        <w:tab/>
      </w:r>
      <w:r>
        <w:rPr>
          <w:rFonts w:ascii="Bell MT" w:hAnsi="Bell MT"/>
          <w:sz w:val="28"/>
          <w:szCs w:val="28"/>
        </w:rPr>
        <w:tab/>
      </w:r>
      <w:r>
        <w:rPr>
          <w:rFonts w:ascii="Bell MT" w:hAnsi="Bell MT"/>
          <w:sz w:val="28"/>
          <w:szCs w:val="28"/>
        </w:rPr>
        <w:tab/>
      </w:r>
      <w:r>
        <w:rPr>
          <w:rFonts w:ascii="Bell MT" w:hAnsi="Bell MT"/>
          <w:sz w:val="28"/>
          <w:szCs w:val="28"/>
        </w:rPr>
        <w:tab/>
        <w:t>155</w:t>
      </w:r>
    </w:p>
    <w:p w:rsidR="00033CA5" w:rsidRDefault="00033CA5" w:rsidP="00033CA5">
      <w:pPr>
        <w:rPr>
          <w:rFonts w:ascii="Bell MT" w:hAnsi="Bell MT"/>
          <w:sz w:val="28"/>
          <w:szCs w:val="28"/>
        </w:rPr>
      </w:pPr>
    </w:p>
    <w:p w:rsidR="00033CA5" w:rsidRDefault="001E1891" w:rsidP="00033CA5">
      <w:pPr>
        <w:rPr>
          <w:rFonts w:ascii="Bell MT" w:hAnsi="Bell MT"/>
          <w:sz w:val="28"/>
          <w:szCs w:val="28"/>
        </w:rPr>
      </w:pPr>
      <w:r>
        <w:rPr>
          <w:rFonts w:ascii="Bell MT" w:hAnsi="Bell MT"/>
          <w:sz w:val="28"/>
          <w:szCs w:val="28"/>
        </w:rPr>
        <w:t>Unduplicated Clients S</w:t>
      </w:r>
      <w:r w:rsidR="00033CA5">
        <w:rPr>
          <w:rFonts w:ascii="Bell MT" w:hAnsi="Bell MT"/>
          <w:sz w:val="28"/>
          <w:szCs w:val="28"/>
        </w:rPr>
        <w:t>erved</w:t>
      </w:r>
      <w:r w:rsidR="00033CA5">
        <w:rPr>
          <w:rFonts w:ascii="Bell MT" w:hAnsi="Bell MT"/>
          <w:sz w:val="28"/>
          <w:szCs w:val="28"/>
        </w:rPr>
        <w:tab/>
      </w:r>
      <w:r w:rsidR="00033CA5">
        <w:rPr>
          <w:rFonts w:ascii="Bell MT" w:hAnsi="Bell MT"/>
          <w:sz w:val="28"/>
          <w:szCs w:val="28"/>
        </w:rPr>
        <w:tab/>
      </w:r>
      <w:r w:rsidR="00033CA5">
        <w:rPr>
          <w:rFonts w:ascii="Bell MT" w:hAnsi="Bell MT"/>
          <w:sz w:val="28"/>
          <w:szCs w:val="28"/>
        </w:rPr>
        <w:tab/>
        <w:t xml:space="preserve">  80</w:t>
      </w:r>
    </w:p>
    <w:p w:rsidR="00033CA5" w:rsidRDefault="00FC7F2C" w:rsidP="00033CA5">
      <w:pPr>
        <w:rPr>
          <w:rFonts w:ascii="Bell MT" w:hAnsi="Bell MT"/>
          <w:sz w:val="28"/>
          <w:szCs w:val="28"/>
        </w:rPr>
      </w:pPr>
      <w:r>
        <w:rPr>
          <w:rFonts w:ascii="Bell MT" w:hAnsi="Bell MT"/>
          <w:noProof/>
          <w:sz w:val="28"/>
          <w:szCs w:val="28"/>
        </w:rPr>
        <w:pict>
          <v:shape id="_x0000_s1050" type="#_x0000_t202" style="position:absolute;margin-left:18pt;margin-top:13.6pt;width:1in;height:1in;z-index:251654144;mso-wrap-style:none" filled="f" fillcolor="yellow" strokeweight="3pt">
            <v:stroke linestyle="thinThin"/>
            <v:textbox style="mso-next-textbox:#_x0000_s1050;mso-fit-shape-to-text:t">
              <w:txbxContent>
                <w:p w:rsidR="00500D8A" w:rsidRDefault="00DA53BE" w:rsidP="00FC7F2C">
                  <w:r>
                    <w:rPr>
                      <w:noProof/>
                    </w:rPr>
                    <w:drawing>
                      <wp:inline distT="0" distB="0" distL="0" distR="0">
                        <wp:extent cx="4000500" cy="2219325"/>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xbxContent>
            </v:textbox>
          </v:shape>
        </w:pict>
      </w:r>
    </w:p>
    <w:p w:rsidR="00033CA5" w:rsidRDefault="00033CA5" w:rsidP="00033CA5">
      <w:pPr>
        <w:rPr>
          <w:rFonts w:ascii="Bell MT" w:hAnsi="Bell MT"/>
          <w:sz w:val="28"/>
          <w:szCs w:val="28"/>
        </w:rPr>
      </w:pPr>
    </w:p>
    <w:p w:rsidR="00033CA5" w:rsidRDefault="00033CA5" w:rsidP="00033CA5">
      <w:pPr>
        <w:rPr>
          <w:rFonts w:ascii="Bell MT" w:hAnsi="Bell MT"/>
          <w:sz w:val="28"/>
          <w:szCs w:val="28"/>
        </w:rPr>
      </w:pPr>
    </w:p>
    <w:p w:rsidR="00033CA5" w:rsidRDefault="00033CA5" w:rsidP="00033CA5">
      <w:pPr>
        <w:rPr>
          <w:rFonts w:ascii="Bell MT" w:hAnsi="Bell MT"/>
          <w:sz w:val="28"/>
          <w:szCs w:val="28"/>
        </w:rPr>
      </w:pPr>
    </w:p>
    <w:p w:rsidR="00033CA5" w:rsidRDefault="00033CA5" w:rsidP="00033CA5">
      <w:pPr>
        <w:rPr>
          <w:rFonts w:ascii="Bell MT" w:hAnsi="Bell MT"/>
          <w:sz w:val="28"/>
          <w:szCs w:val="28"/>
        </w:rPr>
      </w:pPr>
    </w:p>
    <w:p w:rsidR="00033CA5" w:rsidRDefault="00033CA5" w:rsidP="00033CA5">
      <w:pPr>
        <w:rPr>
          <w:rFonts w:ascii="Bell MT" w:hAnsi="Bell MT"/>
          <w:sz w:val="28"/>
          <w:szCs w:val="28"/>
        </w:rPr>
      </w:pPr>
    </w:p>
    <w:p w:rsidR="00033CA5" w:rsidRDefault="00033CA5" w:rsidP="00033CA5">
      <w:pPr>
        <w:rPr>
          <w:rFonts w:ascii="Bell MT" w:hAnsi="Bell MT"/>
          <w:sz w:val="28"/>
          <w:szCs w:val="28"/>
        </w:rPr>
      </w:pPr>
    </w:p>
    <w:p w:rsidR="00FC7F2C" w:rsidRDefault="00FC7F2C" w:rsidP="00033CA5">
      <w:pPr>
        <w:rPr>
          <w:rFonts w:ascii="Bell MT" w:hAnsi="Bell MT"/>
          <w:b/>
          <w:sz w:val="28"/>
          <w:szCs w:val="28"/>
        </w:rPr>
      </w:pPr>
    </w:p>
    <w:p w:rsidR="00FC7F2C" w:rsidRDefault="00FC7F2C" w:rsidP="00033CA5">
      <w:pPr>
        <w:rPr>
          <w:rFonts w:ascii="Bell MT" w:hAnsi="Bell MT"/>
          <w:b/>
          <w:sz w:val="28"/>
          <w:szCs w:val="28"/>
        </w:rPr>
      </w:pPr>
    </w:p>
    <w:p w:rsidR="00FC7F2C" w:rsidRDefault="00FC7F2C" w:rsidP="00033CA5">
      <w:pPr>
        <w:rPr>
          <w:rFonts w:ascii="Bell MT" w:hAnsi="Bell MT"/>
          <w:b/>
          <w:sz w:val="28"/>
          <w:szCs w:val="28"/>
        </w:rPr>
      </w:pPr>
    </w:p>
    <w:p w:rsidR="00FC7F2C" w:rsidRDefault="00FC7F2C" w:rsidP="00033CA5">
      <w:pPr>
        <w:rPr>
          <w:rFonts w:ascii="Bell MT" w:hAnsi="Bell MT"/>
          <w:b/>
          <w:sz w:val="28"/>
          <w:szCs w:val="28"/>
        </w:rPr>
      </w:pPr>
    </w:p>
    <w:p w:rsidR="00FC7F2C" w:rsidRDefault="00FC7F2C" w:rsidP="00033CA5">
      <w:pPr>
        <w:rPr>
          <w:rFonts w:ascii="Bell MT" w:hAnsi="Bell MT"/>
          <w:b/>
          <w:sz w:val="28"/>
          <w:szCs w:val="28"/>
        </w:rPr>
      </w:pPr>
    </w:p>
    <w:p w:rsidR="00FC7F2C" w:rsidRDefault="00FC7F2C" w:rsidP="00033CA5">
      <w:pPr>
        <w:rPr>
          <w:rFonts w:ascii="Bell MT" w:hAnsi="Bell MT"/>
          <w:b/>
          <w:sz w:val="28"/>
          <w:szCs w:val="28"/>
        </w:rPr>
      </w:pPr>
    </w:p>
    <w:p w:rsidR="008D269E" w:rsidRDefault="008D269E" w:rsidP="00033CA5">
      <w:pPr>
        <w:rPr>
          <w:rFonts w:ascii="Bell MT" w:hAnsi="Bell MT"/>
          <w:b/>
          <w:sz w:val="28"/>
          <w:szCs w:val="28"/>
        </w:rPr>
      </w:pPr>
    </w:p>
    <w:p w:rsidR="00E44D8C" w:rsidRDefault="00E44D8C" w:rsidP="00033CA5">
      <w:pPr>
        <w:rPr>
          <w:rFonts w:ascii="Bell MT" w:hAnsi="Bell MT"/>
          <w:b/>
          <w:sz w:val="28"/>
          <w:szCs w:val="28"/>
        </w:rPr>
      </w:pPr>
    </w:p>
    <w:p w:rsidR="00033CA5" w:rsidRDefault="00033CA5" w:rsidP="00033CA5">
      <w:pPr>
        <w:rPr>
          <w:rFonts w:ascii="Bell MT" w:hAnsi="Bell MT"/>
          <w:b/>
          <w:sz w:val="28"/>
          <w:szCs w:val="28"/>
        </w:rPr>
      </w:pPr>
      <w:r>
        <w:rPr>
          <w:rFonts w:ascii="Bell MT" w:hAnsi="Bell MT"/>
          <w:b/>
          <w:sz w:val="28"/>
          <w:szCs w:val="28"/>
        </w:rPr>
        <w:t>Elderbridge Agency on Aging</w:t>
      </w:r>
    </w:p>
    <w:p w:rsidR="00033CA5" w:rsidRDefault="00033CA5" w:rsidP="00033CA5">
      <w:pPr>
        <w:rPr>
          <w:rFonts w:ascii="Bell MT" w:hAnsi="Bell MT"/>
          <w:b/>
          <w:sz w:val="28"/>
          <w:szCs w:val="28"/>
        </w:rPr>
      </w:pPr>
    </w:p>
    <w:p w:rsidR="00033CA5" w:rsidRDefault="00392147" w:rsidP="00033CA5">
      <w:pPr>
        <w:rPr>
          <w:rFonts w:ascii="Bell MT" w:hAnsi="Bell MT"/>
          <w:sz w:val="28"/>
          <w:szCs w:val="28"/>
        </w:rPr>
      </w:pPr>
      <w:r>
        <w:rPr>
          <w:rFonts w:ascii="Bell MT" w:hAnsi="Bell MT"/>
          <w:sz w:val="28"/>
          <w:szCs w:val="28"/>
        </w:rPr>
        <w:t>Units of Service</w:t>
      </w:r>
      <w:r>
        <w:rPr>
          <w:rFonts w:ascii="Bell MT" w:hAnsi="Bell MT"/>
          <w:sz w:val="28"/>
          <w:szCs w:val="28"/>
        </w:rPr>
        <w:tab/>
      </w:r>
      <w:r>
        <w:rPr>
          <w:rFonts w:ascii="Bell MT" w:hAnsi="Bell MT"/>
          <w:sz w:val="28"/>
          <w:szCs w:val="28"/>
        </w:rPr>
        <w:tab/>
      </w:r>
      <w:r>
        <w:rPr>
          <w:rFonts w:ascii="Bell MT" w:hAnsi="Bell MT"/>
          <w:sz w:val="28"/>
          <w:szCs w:val="28"/>
        </w:rPr>
        <w:tab/>
      </w:r>
      <w:r>
        <w:rPr>
          <w:rFonts w:ascii="Bell MT" w:hAnsi="Bell MT"/>
          <w:sz w:val="28"/>
          <w:szCs w:val="28"/>
        </w:rPr>
        <w:tab/>
      </w:r>
      <w:r>
        <w:rPr>
          <w:rFonts w:ascii="Bell MT" w:hAnsi="Bell MT"/>
          <w:sz w:val="28"/>
          <w:szCs w:val="28"/>
        </w:rPr>
        <w:tab/>
        <w:t>563</w:t>
      </w:r>
    </w:p>
    <w:p w:rsidR="00392147" w:rsidRDefault="00392147" w:rsidP="00033CA5">
      <w:pPr>
        <w:rPr>
          <w:rFonts w:ascii="Bell MT" w:hAnsi="Bell MT"/>
          <w:sz w:val="28"/>
          <w:szCs w:val="28"/>
        </w:rPr>
      </w:pPr>
    </w:p>
    <w:p w:rsidR="00392147" w:rsidRDefault="001E1891" w:rsidP="00033CA5">
      <w:pPr>
        <w:rPr>
          <w:rFonts w:ascii="Bell MT" w:hAnsi="Bell MT"/>
          <w:sz w:val="28"/>
          <w:szCs w:val="28"/>
        </w:rPr>
      </w:pPr>
      <w:r>
        <w:rPr>
          <w:rFonts w:ascii="Bell MT" w:hAnsi="Bell MT"/>
          <w:sz w:val="28"/>
          <w:szCs w:val="28"/>
        </w:rPr>
        <w:t>Unduplicated Clients S</w:t>
      </w:r>
      <w:r w:rsidR="00392147">
        <w:rPr>
          <w:rFonts w:ascii="Bell MT" w:hAnsi="Bell MT"/>
          <w:sz w:val="28"/>
          <w:szCs w:val="28"/>
        </w:rPr>
        <w:t>erved</w:t>
      </w:r>
      <w:r w:rsidR="00392147">
        <w:rPr>
          <w:rFonts w:ascii="Bell MT" w:hAnsi="Bell MT"/>
          <w:sz w:val="28"/>
          <w:szCs w:val="28"/>
        </w:rPr>
        <w:tab/>
      </w:r>
      <w:r w:rsidR="00392147">
        <w:rPr>
          <w:rFonts w:ascii="Bell MT" w:hAnsi="Bell MT"/>
          <w:sz w:val="28"/>
          <w:szCs w:val="28"/>
        </w:rPr>
        <w:tab/>
      </w:r>
      <w:r w:rsidR="00392147">
        <w:rPr>
          <w:rFonts w:ascii="Bell MT" w:hAnsi="Bell MT"/>
          <w:sz w:val="28"/>
          <w:szCs w:val="28"/>
        </w:rPr>
        <w:tab/>
        <w:t>387</w:t>
      </w:r>
    </w:p>
    <w:p w:rsidR="00392147" w:rsidRDefault="00392147" w:rsidP="00033CA5">
      <w:pPr>
        <w:rPr>
          <w:rFonts w:ascii="Bell MT" w:hAnsi="Bell MT"/>
          <w:sz w:val="28"/>
          <w:szCs w:val="28"/>
        </w:rPr>
      </w:pPr>
    </w:p>
    <w:p w:rsidR="00392147" w:rsidRDefault="008D269E" w:rsidP="00033CA5">
      <w:pPr>
        <w:rPr>
          <w:rFonts w:ascii="Bell MT" w:hAnsi="Bell MT"/>
          <w:sz w:val="28"/>
          <w:szCs w:val="28"/>
        </w:rPr>
      </w:pPr>
      <w:r>
        <w:rPr>
          <w:rFonts w:ascii="Bell MT" w:hAnsi="Bell MT"/>
          <w:b/>
          <w:noProof/>
          <w:sz w:val="28"/>
          <w:szCs w:val="28"/>
        </w:rPr>
        <w:pict>
          <v:shape id="_x0000_s1054" type="#_x0000_t202" style="position:absolute;margin-left:18pt;margin-top:.6pt;width:332.2pt;height:185.15pt;z-index:251655168;mso-wrap-style:none" filled="f" fillcolor="yellow" strokeweight="3pt">
            <v:stroke linestyle="thinThin"/>
            <v:textbox style="mso-next-textbox:#_x0000_s1054;mso-fit-shape-to-text:t">
              <w:txbxContent>
                <w:p w:rsidR="00500D8A" w:rsidRDefault="00DA53BE" w:rsidP="008D269E">
                  <w:r>
                    <w:rPr>
                      <w:noProof/>
                    </w:rPr>
                    <w:drawing>
                      <wp:inline distT="0" distB="0" distL="0" distR="0">
                        <wp:extent cx="3990975" cy="2219325"/>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xbxContent>
            </v:textbox>
          </v:shape>
        </w:pict>
      </w: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392147" w:rsidRPr="00392147" w:rsidRDefault="00392147" w:rsidP="00033CA5">
      <w:pPr>
        <w:rPr>
          <w:rFonts w:ascii="Bell MT" w:hAnsi="Bell MT"/>
          <w:b/>
          <w:sz w:val="28"/>
          <w:szCs w:val="28"/>
        </w:rPr>
      </w:pPr>
      <w:r w:rsidRPr="00392147">
        <w:rPr>
          <w:rFonts w:ascii="Bell MT" w:hAnsi="Bell MT"/>
          <w:b/>
          <w:sz w:val="28"/>
          <w:szCs w:val="28"/>
        </w:rPr>
        <w:lastRenderedPageBreak/>
        <w:t>Northwest Aging Association</w:t>
      </w:r>
    </w:p>
    <w:p w:rsidR="00392147" w:rsidRPr="00392147" w:rsidRDefault="00392147" w:rsidP="00033CA5">
      <w:pPr>
        <w:rPr>
          <w:rFonts w:ascii="Bell MT" w:hAnsi="Bell MT"/>
          <w:b/>
          <w:sz w:val="28"/>
          <w:szCs w:val="28"/>
        </w:rPr>
      </w:pPr>
    </w:p>
    <w:p w:rsidR="00392147" w:rsidRDefault="00392147" w:rsidP="00033CA5">
      <w:pPr>
        <w:rPr>
          <w:rFonts w:ascii="Bell MT" w:hAnsi="Bell MT"/>
          <w:sz w:val="28"/>
          <w:szCs w:val="28"/>
        </w:rPr>
      </w:pPr>
      <w:r>
        <w:rPr>
          <w:rFonts w:ascii="Bell MT" w:hAnsi="Bell MT"/>
          <w:sz w:val="28"/>
          <w:szCs w:val="28"/>
        </w:rPr>
        <w:t>Units of Service</w:t>
      </w:r>
      <w:r>
        <w:rPr>
          <w:rFonts w:ascii="Bell MT" w:hAnsi="Bell MT"/>
          <w:sz w:val="28"/>
          <w:szCs w:val="28"/>
        </w:rPr>
        <w:tab/>
      </w:r>
      <w:r>
        <w:rPr>
          <w:rFonts w:ascii="Bell MT" w:hAnsi="Bell MT"/>
          <w:sz w:val="28"/>
          <w:szCs w:val="28"/>
        </w:rPr>
        <w:tab/>
      </w:r>
      <w:r>
        <w:rPr>
          <w:rFonts w:ascii="Bell MT" w:hAnsi="Bell MT"/>
          <w:sz w:val="28"/>
          <w:szCs w:val="28"/>
        </w:rPr>
        <w:tab/>
      </w:r>
      <w:r>
        <w:rPr>
          <w:rFonts w:ascii="Bell MT" w:hAnsi="Bell MT"/>
          <w:sz w:val="28"/>
          <w:szCs w:val="28"/>
        </w:rPr>
        <w:tab/>
      </w:r>
      <w:r>
        <w:rPr>
          <w:rFonts w:ascii="Bell MT" w:hAnsi="Bell MT"/>
          <w:sz w:val="28"/>
          <w:szCs w:val="28"/>
        </w:rPr>
        <w:tab/>
        <w:t>109</w:t>
      </w:r>
    </w:p>
    <w:p w:rsidR="00392147" w:rsidRDefault="00392147" w:rsidP="00033CA5">
      <w:pPr>
        <w:rPr>
          <w:rFonts w:ascii="Bell MT" w:hAnsi="Bell MT"/>
          <w:sz w:val="28"/>
          <w:szCs w:val="28"/>
        </w:rPr>
      </w:pPr>
    </w:p>
    <w:p w:rsidR="00392147" w:rsidRDefault="001E1891" w:rsidP="00033CA5">
      <w:pPr>
        <w:rPr>
          <w:rFonts w:ascii="Bell MT" w:hAnsi="Bell MT"/>
          <w:sz w:val="28"/>
          <w:szCs w:val="28"/>
        </w:rPr>
      </w:pPr>
      <w:r>
        <w:rPr>
          <w:rFonts w:ascii="Bell MT" w:hAnsi="Bell MT"/>
          <w:sz w:val="28"/>
          <w:szCs w:val="28"/>
        </w:rPr>
        <w:t>Unduplicated Clients S</w:t>
      </w:r>
      <w:r w:rsidR="00392147">
        <w:rPr>
          <w:rFonts w:ascii="Bell MT" w:hAnsi="Bell MT"/>
          <w:sz w:val="28"/>
          <w:szCs w:val="28"/>
        </w:rPr>
        <w:t>erved</w:t>
      </w:r>
      <w:r w:rsidR="00392147">
        <w:rPr>
          <w:rFonts w:ascii="Bell MT" w:hAnsi="Bell MT"/>
          <w:sz w:val="28"/>
          <w:szCs w:val="28"/>
        </w:rPr>
        <w:tab/>
      </w:r>
      <w:r w:rsidR="00392147">
        <w:rPr>
          <w:rFonts w:ascii="Bell MT" w:hAnsi="Bell MT"/>
          <w:sz w:val="28"/>
          <w:szCs w:val="28"/>
        </w:rPr>
        <w:tab/>
      </w:r>
      <w:r w:rsidR="00392147">
        <w:rPr>
          <w:rFonts w:ascii="Bell MT" w:hAnsi="Bell MT"/>
          <w:sz w:val="28"/>
          <w:szCs w:val="28"/>
        </w:rPr>
        <w:tab/>
        <w:t xml:space="preserve">  94</w:t>
      </w:r>
    </w:p>
    <w:p w:rsidR="0054385C" w:rsidRDefault="0054385C" w:rsidP="00033CA5">
      <w:pPr>
        <w:rPr>
          <w:rFonts w:ascii="Bell MT" w:hAnsi="Bell MT"/>
          <w:sz w:val="28"/>
          <w:szCs w:val="28"/>
        </w:rPr>
      </w:pPr>
      <w:r>
        <w:rPr>
          <w:rFonts w:ascii="Bell MT" w:hAnsi="Bell MT"/>
          <w:noProof/>
          <w:sz w:val="28"/>
          <w:szCs w:val="28"/>
        </w:rPr>
        <w:pict>
          <v:shape id="_x0000_s1055" type="#_x0000_t202" style="position:absolute;margin-left:0;margin-top:11.6pt;width:332.2pt;height:185.15pt;z-index:251656192;mso-wrap-style:none" filled="f" fillcolor="yellow" strokeweight="3pt">
            <v:stroke linestyle="thinThin"/>
            <v:textbox style="mso-next-textbox:#_x0000_s1055;mso-fit-shape-to-text:t">
              <w:txbxContent>
                <w:p w:rsidR="00500D8A" w:rsidRDefault="00DA53BE" w:rsidP="0054385C">
                  <w:r>
                    <w:rPr>
                      <w:noProof/>
                    </w:rPr>
                    <w:drawing>
                      <wp:inline distT="0" distB="0" distL="0" distR="0">
                        <wp:extent cx="4333875" cy="2286000"/>
                        <wp:effectExtent l="0" t="0" r="0" b="0"/>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xbxContent>
            </v:textbox>
          </v:shape>
        </w:pict>
      </w:r>
    </w:p>
    <w:p w:rsidR="0054385C" w:rsidRDefault="0054385C" w:rsidP="00033CA5">
      <w:pPr>
        <w:rPr>
          <w:rFonts w:ascii="Bell MT" w:hAnsi="Bell MT"/>
          <w:sz w:val="28"/>
          <w:szCs w:val="28"/>
        </w:rPr>
      </w:pPr>
    </w:p>
    <w:p w:rsidR="0054385C" w:rsidRDefault="0054385C" w:rsidP="00033CA5">
      <w:pPr>
        <w:rPr>
          <w:rFonts w:ascii="Bell MT" w:hAnsi="Bell MT"/>
          <w:sz w:val="28"/>
          <w:szCs w:val="28"/>
        </w:rPr>
      </w:pPr>
    </w:p>
    <w:p w:rsidR="0054385C" w:rsidRDefault="0054385C"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54385C" w:rsidRDefault="0054385C" w:rsidP="00033CA5">
      <w:pPr>
        <w:rPr>
          <w:rFonts w:ascii="Bell MT" w:hAnsi="Bell MT"/>
          <w:sz w:val="28"/>
          <w:szCs w:val="28"/>
        </w:rPr>
      </w:pPr>
    </w:p>
    <w:p w:rsidR="0054385C" w:rsidRDefault="0054385C" w:rsidP="00033CA5">
      <w:pPr>
        <w:rPr>
          <w:rFonts w:ascii="Bell MT" w:hAnsi="Bell MT"/>
          <w:sz w:val="28"/>
          <w:szCs w:val="28"/>
        </w:rPr>
      </w:pPr>
    </w:p>
    <w:p w:rsidR="0054385C" w:rsidRDefault="0054385C" w:rsidP="00033CA5">
      <w:pPr>
        <w:rPr>
          <w:rFonts w:ascii="Bell MT" w:hAnsi="Bell MT"/>
          <w:sz w:val="28"/>
          <w:szCs w:val="28"/>
        </w:rPr>
      </w:pPr>
    </w:p>
    <w:p w:rsidR="0054385C" w:rsidRDefault="0054385C" w:rsidP="00033CA5">
      <w:pPr>
        <w:rPr>
          <w:rFonts w:ascii="Bell MT" w:hAnsi="Bell MT"/>
          <w:sz w:val="28"/>
          <w:szCs w:val="28"/>
        </w:rPr>
      </w:pPr>
    </w:p>
    <w:p w:rsidR="0054385C" w:rsidRDefault="0054385C" w:rsidP="00033CA5">
      <w:pPr>
        <w:rPr>
          <w:rFonts w:ascii="Bell MT" w:hAnsi="Bell MT"/>
          <w:sz w:val="28"/>
          <w:szCs w:val="28"/>
        </w:rPr>
      </w:pPr>
    </w:p>
    <w:p w:rsidR="0054385C" w:rsidRDefault="0054385C" w:rsidP="00033CA5">
      <w:pPr>
        <w:rPr>
          <w:rFonts w:ascii="Bell MT" w:hAnsi="Bell MT"/>
          <w:sz w:val="28"/>
          <w:szCs w:val="28"/>
        </w:rPr>
      </w:pPr>
    </w:p>
    <w:p w:rsidR="0054385C" w:rsidRDefault="0054385C" w:rsidP="00033CA5">
      <w:pPr>
        <w:rPr>
          <w:rFonts w:ascii="Bell MT" w:hAnsi="Bell MT"/>
          <w:sz w:val="28"/>
          <w:szCs w:val="28"/>
        </w:rPr>
      </w:pPr>
    </w:p>
    <w:p w:rsidR="00392147" w:rsidRDefault="00392147" w:rsidP="00033CA5">
      <w:pPr>
        <w:rPr>
          <w:rFonts w:ascii="Bell MT" w:hAnsi="Bell MT"/>
          <w:sz w:val="28"/>
          <w:szCs w:val="28"/>
        </w:rPr>
      </w:pPr>
    </w:p>
    <w:p w:rsidR="00305581" w:rsidRDefault="00305581" w:rsidP="00033CA5">
      <w:pPr>
        <w:rPr>
          <w:rFonts w:ascii="Bell MT" w:hAnsi="Bell MT"/>
          <w:sz w:val="28"/>
          <w:szCs w:val="28"/>
        </w:rPr>
      </w:pPr>
    </w:p>
    <w:p w:rsidR="00392147" w:rsidRDefault="00392147" w:rsidP="00033CA5">
      <w:pPr>
        <w:rPr>
          <w:rFonts w:ascii="Bell MT" w:hAnsi="Bell MT"/>
          <w:b/>
          <w:sz w:val="28"/>
          <w:szCs w:val="28"/>
        </w:rPr>
      </w:pPr>
      <w:r>
        <w:rPr>
          <w:rFonts w:ascii="Bell MT" w:hAnsi="Bell MT"/>
          <w:b/>
          <w:sz w:val="28"/>
          <w:szCs w:val="28"/>
        </w:rPr>
        <w:t>Siouxland Aging Services, Inc.</w:t>
      </w:r>
    </w:p>
    <w:p w:rsidR="00392147" w:rsidRDefault="00392147" w:rsidP="00033CA5">
      <w:pPr>
        <w:rPr>
          <w:rFonts w:ascii="Bell MT" w:hAnsi="Bell MT"/>
          <w:b/>
          <w:sz w:val="28"/>
          <w:szCs w:val="28"/>
        </w:rPr>
      </w:pPr>
    </w:p>
    <w:p w:rsidR="00392147" w:rsidRPr="00392147" w:rsidRDefault="00392147" w:rsidP="00033CA5">
      <w:pPr>
        <w:rPr>
          <w:rFonts w:ascii="Bell MT" w:hAnsi="Bell MT"/>
          <w:sz w:val="28"/>
          <w:szCs w:val="28"/>
        </w:rPr>
      </w:pPr>
      <w:r w:rsidRPr="00392147">
        <w:rPr>
          <w:rFonts w:ascii="Bell MT" w:hAnsi="Bell MT"/>
          <w:sz w:val="28"/>
          <w:szCs w:val="28"/>
        </w:rPr>
        <w:t>Units of Service</w:t>
      </w:r>
      <w:r w:rsidRPr="00392147">
        <w:rPr>
          <w:rFonts w:ascii="Bell MT" w:hAnsi="Bell MT"/>
          <w:sz w:val="28"/>
          <w:szCs w:val="28"/>
        </w:rPr>
        <w:tab/>
      </w:r>
      <w:r w:rsidRPr="00392147">
        <w:rPr>
          <w:rFonts w:ascii="Bell MT" w:hAnsi="Bell MT"/>
          <w:sz w:val="28"/>
          <w:szCs w:val="28"/>
        </w:rPr>
        <w:tab/>
      </w:r>
      <w:r w:rsidRPr="00392147">
        <w:rPr>
          <w:rFonts w:ascii="Bell MT" w:hAnsi="Bell MT"/>
          <w:sz w:val="28"/>
          <w:szCs w:val="28"/>
        </w:rPr>
        <w:tab/>
      </w:r>
      <w:r w:rsidRPr="00392147">
        <w:rPr>
          <w:rFonts w:ascii="Bell MT" w:hAnsi="Bell MT"/>
          <w:sz w:val="28"/>
          <w:szCs w:val="28"/>
        </w:rPr>
        <w:tab/>
      </w:r>
      <w:r w:rsidRPr="00392147">
        <w:rPr>
          <w:rFonts w:ascii="Bell MT" w:hAnsi="Bell MT"/>
          <w:sz w:val="28"/>
          <w:szCs w:val="28"/>
        </w:rPr>
        <w:tab/>
        <w:t>199</w:t>
      </w:r>
    </w:p>
    <w:p w:rsidR="00392147" w:rsidRPr="00392147" w:rsidRDefault="00392147" w:rsidP="00033CA5">
      <w:pPr>
        <w:rPr>
          <w:rFonts w:ascii="Bell MT" w:hAnsi="Bell MT"/>
          <w:sz w:val="28"/>
          <w:szCs w:val="28"/>
        </w:rPr>
      </w:pPr>
    </w:p>
    <w:p w:rsidR="00392147" w:rsidRPr="00392147" w:rsidRDefault="001E1891" w:rsidP="00033CA5">
      <w:pPr>
        <w:rPr>
          <w:rFonts w:ascii="Bell MT" w:hAnsi="Bell MT"/>
          <w:sz w:val="28"/>
          <w:szCs w:val="28"/>
        </w:rPr>
      </w:pPr>
      <w:r>
        <w:rPr>
          <w:rFonts w:ascii="Bell MT" w:hAnsi="Bell MT"/>
          <w:sz w:val="28"/>
          <w:szCs w:val="28"/>
        </w:rPr>
        <w:t>Unduplicated C</w:t>
      </w:r>
      <w:r w:rsidR="00392147" w:rsidRPr="00392147">
        <w:rPr>
          <w:rFonts w:ascii="Bell MT" w:hAnsi="Bell MT"/>
          <w:sz w:val="28"/>
          <w:szCs w:val="28"/>
        </w:rPr>
        <w:t>lient</w:t>
      </w:r>
      <w:r w:rsidR="00360E96">
        <w:rPr>
          <w:rFonts w:ascii="Bell MT" w:hAnsi="Bell MT"/>
          <w:sz w:val="28"/>
          <w:szCs w:val="28"/>
        </w:rPr>
        <w:t>s</w:t>
      </w:r>
      <w:r>
        <w:rPr>
          <w:rFonts w:ascii="Bell MT" w:hAnsi="Bell MT"/>
          <w:sz w:val="28"/>
          <w:szCs w:val="28"/>
        </w:rPr>
        <w:t xml:space="preserve"> S</w:t>
      </w:r>
      <w:r w:rsidR="00392147" w:rsidRPr="00392147">
        <w:rPr>
          <w:rFonts w:ascii="Bell MT" w:hAnsi="Bell MT"/>
          <w:sz w:val="28"/>
          <w:szCs w:val="28"/>
        </w:rPr>
        <w:t>erved</w:t>
      </w:r>
      <w:r w:rsidR="00392147" w:rsidRPr="00392147">
        <w:rPr>
          <w:rFonts w:ascii="Bell MT" w:hAnsi="Bell MT"/>
          <w:sz w:val="28"/>
          <w:szCs w:val="28"/>
        </w:rPr>
        <w:tab/>
      </w:r>
      <w:r w:rsidR="00392147" w:rsidRPr="00392147">
        <w:rPr>
          <w:rFonts w:ascii="Bell MT" w:hAnsi="Bell MT"/>
          <w:sz w:val="28"/>
          <w:szCs w:val="28"/>
        </w:rPr>
        <w:tab/>
      </w:r>
      <w:r w:rsidR="00392147" w:rsidRPr="00392147">
        <w:rPr>
          <w:rFonts w:ascii="Bell MT" w:hAnsi="Bell MT"/>
          <w:sz w:val="28"/>
          <w:szCs w:val="28"/>
        </w:rPr>
        <w:tab/>
        <w:t>143</w:t>
      </w:r>
    </w:p>
    <w:p w:rsidR="00E44D8C" w:rsidRDefault="00E44D8C" w:rsidP="00033CA5">
      <w:pPr>
        <w:rPr>
          <w:rFonts w:ascii="Bell MT" w:hAnsi="Bell MT"/>
          <w:b/>
          <w:sz w:val="28"/>
          <w:szCs w:val="28"/>
        </w:rPr>
      </w:pPr>
    </w:p>
    <w:p w:rsidR="00392147" w:rsidRDefault="00305581" w:rsidP="00033CA5">
      <w:pPr>
        <w:rPr>
          <w:rFonts w:ascii="Bell MT" w:hAnsi="Bell MT"/>
          <w:b/>
          <w:sz w:val="28"/>
          <w:szCs w:val="28"/>
        </w:rPr>
      </w:pPr>
      <w:r>
        <w:rPr>
          <w:rFonts w:ascii="Bell MT" w:hAnsi="Bell MT"/>
          <w:b/>
          <w:noProof/>
          <w:sz w:val="28"/>
          <w:szCs w:val="28"/>
        </w:rPr>
        <w:pict>
          <v:shape id="_x0000_s1056" type="#_x0000_t202" style="position:absolute;margin-left:18pt;margin-top:9.55pt;width:332.2pt;height:185.15pt;z-index:251657216;mso-wrap-style:none" filled="f" fillcolor="yellow" strokeweight="3pt">
            <v:stroke linestyle="thinThin"/>
            <v:textbox style="mso-next-textbox:#_x0000_s1056;mso-fit-shape-to-text:t">
              <w:txbxContent>
                <w:p w:rsidR="00500D8A" w:rsidRDefault="00DA53BE" w:rsidP="00305581">
                  <w:r>
                    <w:rPr>
                      <w:noProof/>
                    </w:rPr>
                    <w:drawing>
                      <wp:inline distT="0" distB="0" distL="0" distR="0">
                        <wp:extent cx="4000500" cy="2219325"/>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xbxContent>
            </v:textbox>
          </v:shape>
        </w:pict>
      </w:r>
    </w:p>
    <w:p w:rsidR="00392147" w:rsidRDefault="00392147" w:rsidP="00033CA5">
      <w:pPr>
        <w:rPr>
          <w:rFonts w:ascii="Bell MT" w:hAnsi="Bell MT"/>
          <w:b/>
          <w:sz w:val="28"/>
          <w:szCs w:val="28"/>
        </w:rPr>
      </w:pPr>
    </w:p>
    <w:p w:rsidR="00305581" w:rsidRDefault="00305581" w:rsidP="00033CA5">
      <w:pPr>
        <w:rPr>
          <w:rFonts w:ascii="Bell MT" w:hAnsi="Bell MT"/>
          <w:b/>
          <w:sz w:val="28"/>
          <w:szCs w:val="28"/>
        </w:rPr>
      </w:pPr>
    </w:p>
    <w:p w:rsidR="00305581" w:rsidRDefault="00305581" w:rsidP="00033CA5">
      <w:pPr>
        <w:rPr>
          <w:rFonts w:ascii="Bell MT" w:hAnsi="Bell MT"/>
          <w:b/>
          <w:sz w:val="28"/>
          <w:szCs w:val="28"/>
        </w:rPr>
      </w:pPr>
    </w:p>
    <w:p w:rsidR="00305581" w:rsidRDefault="00305581" w:rsidP="00033CA5">
      <w:pPr>
        <w:rPr>
          <w:rFonts w:ascii="Bell MT" w:hAnsi="Bell MT"/>
          <w:b/>
          <w:sz w:val="28"/>
          <w:szCs w:val="28"/>
        </w:rPr>
      </w:pPr>
    </w:p>
    <w:p w:rsidR="00305581" w:rsidRDefault="00305581" w:rsidP="00033CA5">
      <w:pPr>
        <w:rPr>
          <w:rFonts w:ascii="Bell MT" w:hAnsi="Bell MT"/>
          <w:b/>
          <w:sz w:val="28"/>
          <w:szCs w:val="28"/>
        </w:rPr>
      </w:pPr>
    </w:p>
    <w:p w:rsidR="00305581" w:rsidRDefault="00305581" w:rsidP="00033CA5">
      <w:pPr>
        <w:rPr>
          <w:rFonts w:ascii="Bell MT" w:hAnsi="Bell MT"/>
          <w:b/>
          <w:sz w:val="28"/>
          <w:szCs w:val="28"/>
        </w:rPr>
      </w:pPr>
    </w:p>
    <w:p w:rsidR="00305581" w:rsidRDefault="00305581" w:rsidP="00033CA5">
      <w:pPr>
        <w:rPr>
          <w:rFonts w:ascii="Bell MT" w:hAnsi="Bell MT"/>
          <w:b/>
          <w:sz w:val="28"/>
          <w:szCs w:val="28"/>
        </w:rPr>
      </w:pPr>
    </w:p>
    <w:p w:rsidR="00305581" w:rsidRDefault="00305581" w:rsidP="00033CA5">
      <w:pPr>
        <w:rPr>
          <w:rFonts w:ascii="Bell MT" w:hAnsi="Bell MT"/>
          <w:b/>
          <w:sz w:val="28"/>
          <w:szCs w:val="28"/>
        </w:rPr>
      </w:pPr>
    </w:p>
    <w:p w:rsidR="00392147" w:rsidRDefault="00392147" w:rsidP="00033CA5">
      <w:pPr>
        <w:rPr>
          <w:rFonts w:ascii="Bell MT" w:hAnsi="Bell MT"/>
          <w:b/>
          <w:sz w:val="28"/>
          <w:szCs w:val="28"/>
        </w:rPr>
      </w:pPr>
    </w:p>
    <w:p w:rsidR="00392147" w:rsidRDefault="00392147" w:rsidP="00033CA5">
      <w:pPr>
        <w:rPr>
          <w:rFonts w:ascii="Bell MT" w:hAnsi="Bell MT"/>
          <w:b/>
          <w:sz w:val="28"/>
          <w:szCs w:val="28"/>
        </w:rPr>
      </w:pPr>
    </w:p>
    <w:p w:rsidR="00392147" w:rsidRDefault="00392147" w:rsidP="00033CA5">
      <w:pPr>
        <w:rPr>
          <w:rFonts w:ascii="Bell MT" w:hAnsi="Bell MT"/>
          <w:b/>
          <w:sz w:val="28"/>
          <w:szCs w:val="28"/>
        </w:rPr>
      </w:pPr>
    </w:p>
    <w:p w:rsidR="00392147" w:rsidRDefault="00392147" w:rsidP="00033CA5">
      <w:pPr>
        <w:rPr>
          <w:rFonts w:ascii="Bell MT" w:hAnsi="Bell MT"/>
          <w:b/>
          <w:sz w:val="28"/>
          <w:szCs w:val="28"/>
        </w:rPr>
      </w:pPr>
    </w:p>
    <w:p w:rsidR="00392147" w:rsidRDefault="00392147" w:rsidP="00033CA5">
      <w:pPr>
        <w:rPr>
          <w:rFonts w:ascii="Bell MT" w:hAnsi="Bell MT"/>
          <w:b/>
          <w:sz w:val="28"/>
          <w:szCs w:val="28"/>
        </w:rPr>
      </w:pPr>
    </w:p>
    <w:p w:rsidR="00392147" w:rsidRDefault="00392147" w:rsidP="00033CA5">
      <w:pPr>
        <w:rPr>
          <w:rFonts w:ascii="Bell MT" w:hAnsi="Bell MT"/>
          <w:b/>
          <w:sz w:val="28"/>
          <w:szCs w:val="28"/>
        </w:rPr>
      </w:pPr>
    </w:p>
    <w:p w:rsidR="00392147" w:rsidRPr="00392147" w:rsidRDefault="00392147" w:rsidP="00033CA5">
      <w:pPr>
        <w:rPr>
          <w:rFonts w:ascii="Bell MT" w:hAnsi="Bell MT"/>
          <w:b/>
          <w:sz w:val="28"/>
          <w:szCs w:val="28"/>
        </w:rPr>
      </w:pPr>
      <w:r w:rsidRPr="00392147">
        <w:rPr>
          <w:rFonts w:ascii="Bell MT" w:hAnsi="Bell MT"/>
          <w:b/>
          <w:sz w:val="28"/>
          <w:szCs w:val="28"/>
        </w:rPr>
        <w:lastRenderedPageBreak/>
        <w:t>Hawkeye Valley Area Agency on Aging</w:t>
      </w:r>
    </w:p>
    <w:p w:rsidR="00392147" w:rsidRDefault="00392147" w:rsidP="00033CA5">
      <w:pPr>
        <w:rPr>
          <w:rFonts w:ascii="Bell MT" w:hAnsi="Bell MT"/>
          <w:sz w:val="28"/>
          <w:szCs w:val="28"/>
        </w:rPr>
      </w:pPr>
    </w:p>
    <w:p w:rsidR="00392147" w:rsidRDefault="00392147" w:rsidP="00033CA5">
      <w:pPr>
        <w:rPr>
          <w:rFonts w:ascii="Bell MT" w:hAnsi="Bell MT"/>
          <w:sz w:val="28"/>
          <w:szCs w:val="28"/>
        </w:rPr>
      </w:pPr>
      <w:r>
        <w:rPr>
          <w:rFonts w:ascii="Bell MT" w:hAnsi="Bell MT"/>
          <w:sz w:val="28"/>
          <w:szCs w:val="28"/>
        </w:rPr>
        <w:t>Units of Service</w:t>
      </w:r>
      <w:r>
        <w:rPr>
          <w:rFonts w:ascii="Bell MT" w:hAnsi="Bell MT"/>
          <w:sz w:val="28"/>
          <w:szCs w:val="28"/>
        </w:rPr>
        <w:tab/>
      </w:r>
      <w:r>
        <w:rPr>
          <w:rFonts w:ascii="Bell MT" w:hAnsi="Bell MT"/>
          <w:sz w:val="28"/>
          <w:szCs w:val="28"/>
        </w:rPr>
        <w:tab/>
      </w:r>
      <w:r>
        <w:rPr>
          <w:rFonts w:ascii="Bell MT" w:hAnsi="Bell MT"/>
          <w:sz w:val="28"/>
          <w:szCs w:val="28"/>
        </w:rPr>
        <w:tab/>
      </w:r>
      <w:r>
        <w:rPr>
          <w:rFonts w:ascii="Bell MT" w:hAnsi="Bell MT"/>
          <w:sz w:val="28"/>
          <w:szCs w:val="28"/>
        </w:rPr>
        <w:tab/>
      </w:r>
      <w:r>
        <w:rPr>
          <w:rFonts w:ascii="Bell MT" w:hAnsi="Bell MT"/>
          <w:sz w:val="28"/>
          <w:szCs w:val="28"/>
        </w:rPr>
        <w:tab/>
        <w:t>270</w:t>
      </w:r>
    </w:p>
    <w:p w:rsidR="00392147" w:rsidRDefault="00392147" w:rsidP="00033CA5">
      <w:pPr>
        <w:rPr>
          <w:rFonts w:ascii="Bell MT" w:hAnsi="Bell MT"/>
          <w:sz w:val="28"/>
          <w:szCs w:val="28"/>
        </w:rPr>
      </w:pPr>
    </w:p>
    <w:p w:rsidR="00392147" w:rsidRDefault="001E1891" w:rsidP="00033CA5">
      <w:pPr>
        <w:rPr>
          <w:rFonts w:ascii="Bell MT" w:hAnsi="Bell MT"/>
          <w:sz w:val="28"/>
          <w:szCs w:val="28"/>
        </w:rPr>
      </w:pPr>
      <w:r>
        <w:rPr>
          <w:rFonts w:ascii="Bell MT" w:hAnsi="Bell MT"/>
          <w:sz w:val="28"/>
          <w:szCs w:val="28"/>
        </w:rPr>
        <w:t>Unduplicated Clients S</w:t>
      </w:r>
      <w:r w:rsidR="00392147">
        <w:rPr>
          <w:rFonts w:ascii="Bell MT" w:hAnsi="Bell MT"/>
          <w:sz w:val="28"/>
          <w:szCs w:val="28"/>
        </w:rPr>
        <w:t>erved</w:t>
      </w:r>
      <w:r w:rsidR="00392147">
        <w:rPr>
          <w:rFonts w:ascii="Bell MT" w:hAnsi="Bell MT"/>
          <w:sz w:val="28"/>
          <w:szCs w:val="28"/>
        </w:rPr>
        <w:tab/>
      </w:r>
      <w:r w:rsidR="00392147">
        <w:rPr>
          <w:rFonts w:ascii="Bell MT" w:hAnsi="Bell MT"/>
          <w:sz w:val="28"/>
          <w:szCs w:val="28"/>
        </w:rPr>
        <w:tab/>
      </w:r>
      <w:r w:rsidR="00392147">
        <w:rPr>
          <w:rFonts w:ascii="Bell MT" w:hAnsi="Bell MT"/>
          <w:sz w:val="28"/>
          <w:szCs w:val="28"/>
        </w:rPr>
        <w:tab/>
        <w:t>177</w:t>
      </w:r>
    </w:p>
    <w:p w:rsidR="00392147" w:rsidRDefault="00F37350" w:rsidP="00033CA5">
      <w:pPr>
        <w:rPr>
          <w:rFonts w:ascii="Bell MT" w:hAnsi="Bell MT"/>
          <w:sz w:val="28"/>
          <w:szCs w:val="28"/>
        </w:rPr>
      </w:pPr>
      <w:r>
        <w:rPr>
          <w:rFonts w:ascii="Bell MT" w:hAnsi="Bell MT"/>
          <w:noProof/>
          <w:sz w:val="28"/>
          <w:szCs w:val="28"/>
        </w:rPr>
        <w:pict>
          <v:shape id="_x0000_s1057" type="#_x0000_t202" style="position:absolute;margin-left:18pt;margin-top:11.9pt;width:332.2pt;height:185.15pt;z-index:251658240;mso-wrap-style:none" filled="f" fillcolor="yellow" strokeweight="3pt">
            <v:stroke linestyle="thinThin"/>
            <v:textbox style="mso-next-textbox:#_x0000_s1057;mso-fit-shape-to-text:t">
              <w:txbxContent>
                <w:p w:rsidR="00500D8A" w:rsidRDefault="00DA53BE" w:rsidP="00F37350">
                  <w:r>
                    <w:rPr>
                      <w:noProof/>
                    </w:rPr>
                    <w:drawing>
                      <wp:inline distT="0" distB="0" distL="0" distR="0">
                        <wp:extent cx="3990975" cy="2219325"/>
                        <wp:effectExtent l="0" t="0" r="0" b="0"/>
                        <wp:docPr id="10"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xbxContent>
            </v:textbox>
          </v:shape>
        </w:pict>
      </w:r>
    </w:p>
    <w:p w:rsidR="00392147" w:rsidRDefault="00392147" w:rsidP="00033CA5">
      <w:pPr>
        <w:rPr>
          <w:rFonts w:ascii="Bell MT" w:hAnsi="Bell MT"/>
          <w:sz w:val="28"/>
          <w:szCs w:val="28"/>
        </w:rPr>
      </w:pPr>
    </w:p>
    <w:p w:rsidR="008A07FE" w:rsidRDefault="008A07FE" w:rsidP="00033CA5">
      <w:pPr>
        <w:rPr>
          <w:rFonts w:ascii="Bell MT" w:hAnsi="Bell MT"/>
          <w:sz w:val="28"/>
          <w:szCs w:val="28"/>
        </w:rPr>
      </w:pPr>
    </w:p>
    <w:p w:rsidR="008A07FE" w:rsidRDefault="008A07FE" w:rsidP="00033CA5">
      <w:pPr>
        <w:rPr>
          <w:rFonts w:ascii="Bell MT" w:hAnsi="Bell MT"/>
          <w:sz w:val="28"/>
          <w:szCs w:val="28"/>
        </w:rPr>
      </w:pPr>
    </w:p>
    <w:p w:rsidR="008A07FE" w:rsidRDefault="008A07FE" w:rsidP="00033CA5">
      <w:pPr>
        <w:rPr>
          <w:rFonts w:ascii="Bell MT" w:hAnsi="Bell MT"/>
          <w:sz w:val="28"/>
          <w:szCs w:val="28"/>
        </w:rPr>
      </w:pPr>
    </w:p>
    <w:p w:rsidR="008A07FE" w:rsidRDefault="008A07FE"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F37350" w:rsidRDefault="00F37350" w:rsidP="00033CA5">
      <w:pPr>
        <w:rPr>
          <w:rFonts w:ascii="Bell MT" w:hAnsi="Bell MT"/>
          <w:b/>
          <w:sz w:val="28"/>
          <w:szCs w:val="28"/>
        </w:rPr>
      </w:pPr>
    </w:p>
    <w:p w:rsidR="00F37350" w:rsidRDefault="00F37350" w:rsidP="00033CA5">
      <w:pPr>
        <w:rPr>
          <w:rFonts w:ascii="Bell MT" w:hAnsi="Bell MT"/>
          <w:b/>
          <w:sz w:val="28"/>
          <w:szCs w:val="28"/>
        </w:rPr>
      </w:pPr>
    </w:p>
    <w:p w:rsidR="00392147" w:rsidRPr="00392147" w:rsidRDefault="00392147" w:rsidP="00033CA5">
      <w:pPr>
        <w:rPr>
          <w:rFonts w:ascii="Bell MT" w:hAnsi="Bell MT"/>
          <w:b/>
          <w:sz w:val="28"/>
          <w:szCs w:val="28"/>
        </w:rPr>
      </w:pPr>
      <w:r w:rsidRPr="00392147">
        <w:rPr>
          <w:rFonts w:ascii="Bell MT" w:hAnsi="Bell MT"/>
          <w:b/>
          <w:sz w:val="28"/>
          <w:szCs w:val="28"/>
        </w:rPr>
        <w:t>Scenic Valley Area Agency on Aging</w:t>
      </w:r>
    </w:p>
    <w:p w:rsidR="00392147" w:rsidRDefault="00392147" w:rsidP="00033CA5">
      <w:pPr>
        <w:rPr>
          <w:rFonts w:ascii="Bell MT" w:hAnsi="Bell MT"/>
          <w:sz w:val="28"/>
          <w:szCs w:val="28"/>
        </w:rPr>
      </w:pPr>
    </w:p>
    <w:p w:rsidR="00392147" w:rsidRDefault="00392147" w:rsidP="00033CA5">
      <w:pPr>
        <w:rPr>
          <w:rFonts w:ascii="Bell MT" w:hAnsi="Bell MT"/>
          <w:sz w:val="28"/>
          <w:szCs w:val="28"/>
        </w:rPr>
      </w:pPr>
      <w:r>
        <w:rPr>
          <w:rFonts w:ascii="Bell MT" w:hAnsi="Bell MT"/>
          <w:sz w:val="28"/>
          <w:szCs w:val="28"/>
        </w:rPr>
        <w:t>Units of Service</w:t>
      </w:r>
      <w:r>
        <w:rPr>
          <w:rFonts w:ascii="Bell MT" w:hAnsi="Bell MT"/>
          <w:sz w:val="28"/>
          <w:szCs w:val="28"/>
        </w:rPr>
        <w:tab/>
      </w:r>
      <w:r>
        <w:rPr>
          <w:rFonts w:ascii="Bell MT" w:hAnsi="Bell MT"/>
          <w:sz w:val="28"/>
          <w:szCs w:val="28"/>
        </w:rPr>
        <w:tab/>
      </w:r>
      <w:r>
        <w:rPr>
          <w:rFonts w:ascii="Bell MT" w:hAnsi="Bell MT"/>
          <w:sz w:val="28"/>
          <w:szCs w:val="28"/>
        </w:rPr>
        <w:tab/>
      </w:r>
      <w:r>
        <w:rPr>
          <w:rFonts w:ascii="Bell MT" w:hAnsi="Bell MT"/>
          <w:sz w:val="28"/>
          <w:szCs w:val="28"/>
        </w:rPr>
        <w:tab/>
      </w:r>
      <w:r>
        <w:rPr>
          <w:rFonts w:ascii="Bell MT" w:hAnsi="Bell MT"/>
          <w:sz w:val="28"/>
          <w:szCs w:val="28"/>
        </w:rPr>
        <w:tab/>
        <w:t>173</w:t>
      </w:r>
    </w:p>
    <w:p w:rsidR="00392147" w:rsidRDefault="00392147" w:rsidP="00033CA5">
      <w:pPr>
        <w:rPr>
          <w:rFonts w:ascii="Bell MT" w:hAnsi="Bell MT"/>
          <w:sz w:val="28"/>
          <w:szCs w:val="28"/>
        </w:rPr>
      </w:pPr>
    </w:p>
    <w:p w:rsidR="00392147" w:rsidRDefault="001E1891" w:rsidP="00033CA5">
      <w:pPr>
        <w:rPr>
          <w:rFonts w:ascii="Bell MT" w:hAnsi="Bell MT"/>
          <w:sz w:val="28"/>
          <w:szCs w:val="28"/>
        </w:rPr>
      </w:pPr>
      <w:r>
        <w:rPr>
          <w:rFonts w:ascii="Bell MT" w:hAnsi="Bell MT"/>
          <w:sz w:val="28"/>
          <w:szCs w:val="28"/>
        </w:rPr>
        <w:t>Unduplicated Clients S</w:t>
      </w:r>
      <w:r w:rsidR="00392147">
        <w:rPr>
          <w:rFonts w:ascii="Bell MT" w:hAnsi="Bell MT"/>
          <w:sz w:val="28"/>
          <w:szCs w:val="28"/>
        </w:rPr>
        <w:t>erved</w:t>
      </w:r>
      <w:r w:rsidR="00392147">
        <w:rPr>
          <w:rFonts w:ascii="Bell MT" w:hAnsi="Bell MT"/>
          <w:sz w:val="28"/>
          <w:szCs w:val="28"/>
        </w:rPr>
        <w:tab/>
      </w:r>
      <w:r w:rsidR="00392147">
        <w:rPr>
          <w:rFonts w:ascii="Bell MT" w:hAnsi="Bell MT"/>
          <w:sz w:val="28"/>
          <w:szCs w:val="28"/>
        </w:rPr>
        <w:tab/>
      </w:r>
      <w:r w:rsidR="00392147">
        <w:rPr>
          <w:rFonts w:ascii="Bell MT" w:hAnsi="Bell MT"/>
          <w:sz w:val="28"/>
          <w:szCs w:val="28"/>
        </w:rPr>
        <w:tab/>
        <w:t>116</w:t>
      </w:r>
    </w:p>
    <w:p w:rsidR="00392147" w:rsidRDefault="00392147" w:rsidP="00033CA5">
      <w:pPr>
        <w:rPr>
          <w:rFonts w:ascii="Bell MT" w:hAnsi="Bell MT"/>
          <w:sz w:val="28"/>
          <w:szCs w:val="28"/>
        </w:rPr>
      </w:pPr>
    </w:p>
    <w:p w:rsidR="00392147" w:rsidRDefault="00D22DA5" w:rsidP="00033CA5">
      <w:pPr>
        <w:rPr>
          <w:rFonts w:ascii="Bell MT" w:hAnsi="Bell MT"/>
          <w:sz w:val="28"/>
          <w:szCs w:val="28"/>
        </w:rPr>
      </w:pPr>
      <w:r>
        <w:rPr>
          <w:rFonts w:ascii="Bell MT" w:hAnsi="Bell MT"/>
          <w:noProof/>
          <w:sz w:val="28"/>
          <w:szCs w:val="28"/>
        </w:rPr>
        <w:pict>
          <v:shape id="_x0000_s1058" type="#_x0000_t202" style="position:absolute;margin-left:18pt;margin-top:3pt;width:332.2pt;height:185.15pt;z-index:251659264;mso-wrap-style:none" filled="f" fillcolor="yellow" strokeweight="3pt">
            <v:stroke linestyle="thinThin"/>
            <v:textbox style="mso-next-textbox:#_x0000_s1058;mso-fit-shape-to-text:t">
              <w:txbxContent>
                <w:p w:rsidR="00500D8A" w:rsidRDefault="00DA53BE" w:rsidP="00D22DA5">
                  <w:r>
                    <w:rPr>
                      <w:noProof/>
                    </w:rPr>
                    <w:drawing>
                      <wp:inline distT="0" distB="0" distL="0" distR="0">
                        <wp:extent cx="3990975" cy="2219325"/>
                        <wp:effectExtent l="0" t="0" r="0" b="0"/>
                        <wp:docPr id="11"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xbxContent>
            </v:textbox>
          </v:shape>
        </w:pict>
      </w:r>
    </w:p>
    <w:p w:rsidR="00D22DA5" w:rsidRDefault="00D22DA5" w:rsidP="00033CA5">
      <w:pPr>
        <w:rPr>
          <w:rFonts w:ascii="Bell MT" w:hAnsi="Bell MT"/>
          <w:sz w:val="28"/>
          <w:szCs w:val="28"/>
        </w:rPr>
      </w:pPr>
    </w:p>
    <w:p w:rsidR="00D22DA5" w:rsidRDefault="00D22DA5" w:rsidP="00033CA5">
      <w:pPr>
        <w:rPr>
          <w:rFonts w:ascii="Bell MT" w:hAnsi="Bell MT"/>
          <w:sz w:val="28"/>
          <w:szCs w:val="28"/>
        </w:rPr>
      </w:pPr>
    </w:p>
    <w:p w:rsidR="00D22DA5" w:rsidRDefault="00D22DA5" w:rsidP="00033CA5">
      <w:pPr>
        <w:rPr>
          <w:rFonts w:ascii="Bell MT" w:hAnsi="Bell MT"/>
          <w:sz w:val="28"/>
          <w:szCs w:val="28"/>
        </w:rPr>
      </w:pPr>
    </w:p>
    <w:p w:rsidR="00D22DA5" w:rsidRDefault="00D22DA5" w:rsidP="00033CA5">
      <w:pPr>
        <w:rPr>
          <w:rFonts w:ascii="Bell MT" w:hAnsi="Bell MT"/>
          <w:sz w:val="28"/>
          <w:szCs w:val="28"/>
        </w:rPr>
      </w:pPr>
    </w:p>
    <w:p w:rsidR="00D22DA5" w:rsidRDefault="00D22DA5"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8D1C7D" w:rsidRDefault="008D1C7D" w:rsidP="00033CA5">
      <w:pPr>
        <w:rPr>
          <w:rFonts w:ascii="Bell MT" w:hAnsi="Bell MT"/>
          <w:b/>
          <w:sz w:val="28"/>
          <w:szCs w:val="28"/>
        </w:rPr>
      </w:pPr>
    </w:p>
    <w:p w:rsidR="008D1C7D" w:rsidRDefault="008D1C7D" w:rsidP="00033CA5">
      <w:pPr>
        <w:rPr>
          <w:rFonts w:ascii="Bell MT" w:hAnsi="Bell MT"/>
          <w:b/>
          <w:sz w:val="28"/>
          <w:szCs w:val="28"/>
        </w:rPr>
      </w:pPr>
    </w:p>
    <w:p w:rsidR="008D1C7D" w:rsidRDefault="008D1C7D" w:rsidP="00033CA5">
      <w:pPr>
        <w:rPr>
          <w:rFonts w:ascii="Bell MT" w:hAnsi="Bell MT"/>
          <w:b/>
          <w:sz w:val="28"/>
          <w:szCs w:val="28"/>
        </w:rPr>
      </w:pPr>
    </w:p>
    <w:p w:rsidR="00392147" w:rsidRPr="00392147" w:rsidRDefault="00392147" w:rsidP="00033CA5">
      <w:pPr>
        <w:rPr>
          <w:rFonts w:ascii="Bell MT" w:hAnsi="Bell MT"/>
          <w:b/>
          <w:sz w:val="28"/>
          <w:szCs w:val="28"/>
        </w:rPr>
      </w:pPr>
      <w:r w:rsidRPr="00392147">
        <w:rPr>
          <w:rFonts w:ascii="Bell MT" w:hAnsi="Bell MT"/>
          <w:b/>
          <w:sz w:val="28"/>
          <w:szCs w:val="28"/>
        </w:rPr>
        <w:lastRenderedPageBreak/>
        <w:t>Generations Area Agency on Aging</w:t>
      </w:r>
    </w:p>
    <w:p w:rsidR="00392147" w:rsidRDefault="00392147" w:rsidP="00033CA5">
      <w:pPr>
        <w:rPr>
          <w:rFonts w:ascii="Bell MT" w:hAnsi="Bell MT"/>
          <w:sz w:val="28"/>
          <w:szCs w:val="28"/>
        </w:rPr>
      </w:pPr>
    </w:p>
    <w:p w:rsidR="00392147" w:rsidRDefault="00392147" w:rsidP="00033CA5">
      <w:pPr>
        <w:rPr>
          <w:rFonts w:ascii="Bell MT" w:hAnsi="Bell MT"/>
          <w:sz w:val="28"/>
          <w:szCs w:val="28"/>
        </w:rPr>
      </w:pPr>
      <w:r>
        <w:rPr>
          <w:rFonts w:ascii="Bell MT" w:hAnsi="Bell MT"/>
          <w:sz w:val="28"/>
          <w:szCs w:val="28"/>
        </w:rPr>
        <w:t>Units of Service</w:t>
      </w:r>
      <w:r>
        <w:rPr>
          <w:rFonts w:ascii="Bell MT" w:hAnsi="Bell MT"/>
          <w:sz w:val="28"/>
          <w:szCs w:val="28"/>
        </w:rPr>
        <w:tab/>
      </w:r>
      <w:r>
        <w:rPr>
          <w:rFonts w:ascii="Bell MT" w:hAnsi="Bell MT"/>
          <w:sz w:val="28"/>
          <w:szCs w:val="28"/>
        </w:rPr>
        <w:tab/>
      </w:r>
      <w:r>
        <w:rPr>
          <w:rFonts w:ascii="Bell MT" w:hAnsi="Bell MT"/>
          <w:sz w:val="28"/>
          <w:szCs w:val="28"/>
        </w:rPr>
        <w:tab/>
      </w:r>
      <w:r>
        <w:rPr>
          <w:rFonts w:ascii="Bell MT" w:hAnsi="Bell MT"/>
          <w:sz w:val="28"/>
          <w:szCs w:val="28"/>
        </w:rPr>
        <w:tab/>
      </w:r>
      <w:r>
        <w:rPr>
          <w:rFonts w:ascii="Bell MT" w:hAnsi="Bell MT"/>
          <w:sz w:val="28"/>
          <w:szCs w:val="28"/>
        </w:rPr>
        <w:tab/>
        <w:t>1,054</w:t>
      </w:r>
    </w:p>
    <w:p w:rsidR="00392147" w:rsidRDefault="00392147" w:rsidP="00033CA5">
      <w:pPr>
        <w:rPr>
          <w:rFonts w:ascii="Bell MT" w:hAnsi="Bell MT"/>
          <w:sz w:val="28"/>
          <w:szCs w:val="28"/>
        </w:rPr>
      </w:pPr>
    </w:p>
    <w:p w:rsidR="00392147" w:rsidRDefault="001E1891" w:rsidP="00033CA5">
      <w:pPr>
        <w:rPr>
          <w:rFonts w:ascii="Bell MT" w:hAnsi="Bell MT"/>
          <w:sz w:val="28"/>
          <w:szCs w:val="28"/>
        </w:rPr>
      </w:pPr>
      <w:r>
        <w:rPr>
          <w:rFonts w:ascii="Bell MT" w:hAnsi="Bell MT"/>
          <w:sz w:val="28"/>
          <w:szCs w:val="28"/>
        </w:rPr>
        <w:t>Unduplicated Clients S</w:t>
      </w:r>
      <w:r w:rsidR="00392147">
        <w:rPr>
          <w:rFonts w:ascii="Bell MT" w:hAnsi="Bell MT"/>
          <w:sz w:val="28"/>
          <w:szCs w:val="28"/>
        </w:rPr>
        <w:t>erved</w:t>
      </w:r>
      <w:r w:rsidR="00392147">
        <w:rPr>
          <w:rFonts w:ascii="Bell MT" w:hAnsi="Bell MT"/>
          <w:sz w:val="28"/>
          <w:szCs w:val="28"/>
        </w:rPr>
        <w:tab/>
      </w:r>
      <w:r w:rsidR="00392147">
        <w:rPr>
          <w:rFonts w:ascii="Bell MT" w:hAnsi="Bell MT"/>
          <w:sz w:val="28"/>
          <w:szCs w:val="28"/>
        </w:rPr>
        <w:tab/>
      </w:r>
      <w:r w:rsidR="00392147">
        <w:rPr>
          <w:rFonts w:ascii="Bell MT" w:hAnsi="Bell MT"/>
          <w:sz w:val="28"/>
          <w:szCs w:val="28"/>
        </w:rPr>
        <w:tab/>
        <w:t xml:space="preserve">   292</w:t>
      </w:r>
    </w:p>
    <w:p w:rsidR="00392147" w:rsidRDefault="00392147" w:rsidP="00033CA5">
      <w:pPr>
        <w:rPr>
          <w:rFonts w:ascii="Bell MT" w:hAnsi="Bell MT"/>
          <w:sz w:val="28"/>
          <w:szCs w:val="28"/>
        </w:rPr>
      </w:pPr>
    </w:p>
    <w:p w:rsidR="00392147" w:rsidRDefault="008D1C7D" w:rsidP="00033CA5">
      <w:pPr>
        <w:rPr>
          <w:rFonts w:ascii="Bell MT" w:hAnsi="Bell MT"/>
          <w:sz w:val="28"/>
          <w:szCs w:val="28"/>
        </w:rPr>
      </w:pPr>
      <w:r>
        <w:rPr>
          <w:rFonts w:ascii="Bell MT" w:hAnsi="Bell MT"/>
          <w:noProof/>
          <w:sz w:val="28"/>
          <w:szCs w:val="28"/>
        </w:rPr>
        <w:pict>
          <v:shape id="_x0000_s1059" type="#_x0000_t202" style="position:absolute;margin-left:18pt;margin-top:5.3pt;width:332.2pt;height:185.15pt;z-index:251660288;mso-wrap-style:none" filled="f" fillcolor="yellow" strokeweight="3pt">
            <v:stroke linestyle="thinThin"/>
            <v:textbox style="mso-next-textbox:#_x0000_s1059;mso-fit-shape-to-text:t">
              <w:txbxContent>
                <w:p w:rsidR="00500D8A" w:rsidRDefault="00DA53BE" w:rsidP="008D1C7D">
                  <w:r>
                    <w:rPr>
                      <w:noProof/>
                    </w:rPr>
                    <w:drawing>
                      <wp:inline distT="0" distB="0" distL="0" distR="0">
                        <wp:extent cx="3990975" cy="2219325"/>
                        <wp:effectExtent l="0" t="0" r="0" b="0"/>
                        <wp:docPr id="12"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xbxContent>
            </v:textbox>
          </v:shape>
        </w:pict>
      </w:r>
    </w:p>
    <w:p w:rsidR="008D1C7D" w:rsidRDefault="008D1C7D" w:rsidP="00033CA5">
      <w:pPr>
        <w:rPr>
          <w:rFonts w:ascii="Bell MT" w:hAnsi="Bell MT"/>
          <w:sz w:val="28"/>
          <w:szCs w:val="28"/>
        </w:rPr>
      </w:pPr>
    </w:p>
    <w:p w:rsidR="008D1C7D" w:rsidRDefault="008D1C7D" w:rsidP="00033CA5">
      <w:pPr>
        <w:rPr>
          <w:rFonts w:ascii="Bell MT" w:hAnsi="Bell MT"/>
          <w:sz w:val="28"/>
          <w:szCs w:val="28"/>
        </w:rPr>
      </w:pPr>
    </w:p>
    <w:p w:rsidR="008D1C7D" w:rsidRDefault="008D1C7D" w:rsidP="00033CA5">
      <w:pPr>
        <w:rPr>
          <w:rFonts w:ascii="Bell MT" w:hAnsi="Bell MT"/>
          <w:sz w:val="28"/>
          <w:szCs w:val="28"/>
        </w:rPr>
      </w:pPr>
    </w:p>
    <w:p w:rsidR="008D1C7D" w:rsidRDefault="008D1C7D" w:rsidP="00033CA5">
      <w:pPr>
        <w:rPr>
          <w:rFonts w:ascii="Bell MT" w:hAnsi="Bell MT"/>
          <w:sz w:val="28"/>
          <w:szCs w:val="28"/>
        </w:rPr>
      </w:pPr>
    </w:p>
    <w:p w:rsidR="008D1C7D" w:rsidRDefault="008D1C7D" w:rsidP="00033CA5">
      <w:pPr>
        <w:rPr>
          <w:rFonts w:ascii="Bell MT" w:hAnsi="Bell MT"/>
          <w:sz w:val="28"/>
          <w:szCs w:val="28"/>
        </w:rPr>
      </w:pPr>
    </w:p>
    <w:p w:rsidR="008D1C7D" w:rsidRDefault="008D1C7D" w:rsidP="00033CA5">
      <w:pPr>
        <w:rPr>
          <w:rFonts w:ascii="Bell MT" w:hAnsi="Bell MT"/>
          <w:sz w:val="28"/>
          <w:szCs w:val="28"/>
        </w:rPr>
      </w:pPr>
    </w:p>
    <w:p w:rsidR="008D1C7D" w:rsidRDefault="008D1C7D"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392147" w:rsidRPr="00392147" w:rsidRDefault="00392147" w:rsidP="00033CA5">
      <w:pPr>
        <w:rPr>
          <w:rFonts w:ascii="Bell MT" w:hAnsi="Bell MT"/>
          <w:b/>
          <w:sz w:val="28"/>
          <w:szCs w:val="28"/>
        </w:rPr>
      </w:pPr>
      <w:r w:rsidRPr="00392147">
        <w:rPr>
          <w:rFonts w:ascii="Bell MT" w:hAnsi="Bell MT"/>
          <w:b/>
          <w:sz w:val="28"/>
          <w:szCs w:val="28"/>
        </w:rPr>
        <w:t>The Heritage Agency</w:t>
      </w:r>
    </w:p>
    <w:p w:rsidR="00392147" w:rsidRDefault="00392147" w:rsidP="00033CA5">
      <w:pPr>
        <w:rPr>
          <w:rFonts w:ascii="Bell MT" w:hAnsi="Bell MT"/>
          <w:sz w:val="28"/>
          <w:szCs w:val="28"/>
        </w:rPr>
      </w:pPr>
    </w:p>
    <w:p w:rsidR="00392147" w:rsidRDefault="00392147" w:rsidP="00033CA5">
      <w:pPr>
        <w:rPr>
          <w:rFonts w:ascii="Bell MT" w:hAnsi="Bell MT"/>
          <w:sz w:val="28"/>
          <w:szCs w:val="28"/>
        </w:rPr>
      </w:pPr>
      <w:r>
        <w:rPr>
          <w:rFonts w:ascii="Bell MT" w:hAnsi="Bell MT"/>
          <w:sz w:val="28"/>
          <w:szCs w:val="28"/>
        </w:rPr>
        <w:t>Units of Service</w:t>
      </w:r>
      <w:r>
        <w:rPr>
          <w:rFonts w:ascii="Bell MT" w:hAnsi="Bell MT"/>
          <w:sz w:val="28"/>
          <w:szCs w:val="28"/>
        </w:rPr>
        <w:tab/>
      </w:r>
      <w:r>
        <w:rPr>
          <w:rFonts w:ascii="Bell MT" w:hAnsi="Bell MT"/>
          <w:sz w:val="28"/>
          <w:szCs w:val="28"/>
        </w:rPr>
        <w:tab/>
      </w:r>
      <w:r>
        <w:rPr>
          <w:rFonts w:ascii="Bell MT" w:hAnsi="Bell MT"/>
          <w:sz w:val="28"/>
          <w:szCs w:val="28"/>
        </w:rPr>
        <w:tab/>
      </w:r>
      <w:r>
        <w:rPr>
          <w:rFonts w:ascii="Bell MT" w:hAnsi="Bell MT"/>
          <w:sz w:val="28"/>
          <w:szCs w:val="28"/>
        </w:rPr>
        <w:tab/>
      </w:r>
      <w:r>
        <w:rPr>
          <w:rFonts w:ascii="Bell MT" w:hAnsi="Bell MT"/>
          <w:sz w:val="28"/>
          <w:szCs w:val="28"/>
        </w:rPr>
        <w:tab/>
        <w:t>972</w:t>
      </w:r>
    </w:p>
    <w:p w:rsidR="00392147" w:rsidRDefault="00392147" w:rsidP="00033CA5">
      <w:pPr>
        <w:rPr>
          <w:rFonts w:ascii="Bell MT" w:hAnsi="Bell MT"/>
          <w:sz w:val="28"/>
          <w:szCs w:val="28"/>
        </w:rPr>
      </w:pPr>
    </w:p>
    <w:p w:rsidR="00392147" w:rsidRDefault="001E1891" w:rsidP="00033CA5">
      <w:pPr>
        <w:rPr>
          <w:rFonts w:ascii="Bell MT" w:hAnsi="Bell MT"/>
          <w:sz w:val="28"/>
          <w:szCs w:val="28"/>
        </w:rPr>
      </w:pPr>
      <w:r>
        <w:rPr>
          <w:rFonts w:ascii="Bell MT" w:hAnsi="Bell MT"/>
          <w:sz w:val="28"/>
          <w:szCs w:val="28"/>
        </w:rPr>
        <w:t>Unduplicated Clients S</w:t>
      </w:r>
      <w:r w:rsidR="00392147">
        <w:rPr>
          <w:rFonts w:ascii="Bell MT" w:hAnsi="Bell MT"/>
          <w:sz w:val="28"/>
          <w:szCs w:val="28"/>
        </w:rPr>
        <w:t>erved</w:t>
      </w:r>
      <w:r w:rsidR="00392147">
        <w:rPr>
          <w:rFonts w:ascii="Bell MT" w:hAnsi="Bell MT"/>
          <w:sz w:val="28"/>
          <w:szCs w:val="28"/>
        </w:rPr>
        <w:tab/>
      </w:r>
      <w:r w:rsidR="00392147">
        <w:rPr>
          <w:rFonts w:ascii="Bell MT" w:hAnsi="Bell MT"/>
          <w:sz w:val="28"/>
          <w:szCs w:val="28"/>
        </w:rPr>
        <w:tab/>
      </w:r>
      <w:r w:rsidR="00392147">
        <w:rPr>
          <w:rFonts w:ascii="Bell MT" w:hAnsi="Bell MT"/>
          <w:sz w:val="28"/>
          <w:szCs w:val="28"/>
        </w:rPr>
        <w:tab/>
        <w:t>540</w:t>
      </w:r>
    </w:p>
    <w:p w:rsidR="00392147" w:rsidRDefault="0069206F" w:rsidP="00033CA5">
      <w:pPr>
        <w:rPr>
          <w:rFonts w:ascii="Bell MT" w:hAnsi="Bell MT"/>
          <w:sz w:val="28"/>
          <w:szCs w:val="28"/>
        </w:rPr>
      </w:pPr>
      <w:r>
        <w:rPr>
          <w:rFonts w:ascii="Bell MT" w:hAnsi="Bell MT"/>
          <w:noProof/>
          <w:sz w:val="28"/>
          <w:szCs w:val="28"/>
        </w:rPr>
        <w:pict>
          <v:shape id="_x0000_s1060" type="#_x0000_t202" style="position:absolute;margin-left:18pt;margin-top:12.55pt;width:332.2pt;height:185.15pt;z-index:251661312;mso-wrap-style:none" filled="f" fillcolor="yellow" strokeweight="3pt">
            <v:stroke linestyle="thinThin"/>
            <v:textbox style="mso-next-textbox:#_x0000_s1060;mso-fit-shape-to-text:t">
              <w:txbxContent>
                <w:p w:rsidR="00500D8A" w:rsidRDefault="00DA53BE" w:rsidP="0069206F">
                  <w:r>
                    <w:rPr>
                      <w:noProof/>
                    </w:rPr>
                    <w:drawing>
                      <wp:inline distT="0" distB="0" distL="0" distR="0">
                        <wp:extent cx="4000500" cy="2219325"/>
                        <wp:effectExtent l="0" t="0" r="0" b="0"/>
                        <wp:docPr id="13"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xbxContent>
            </v:textbox>
          </v:shape>
        </w:pict>
      </w:r>
    </w:p>
    <w:p w:rsidR="00392147" w:rsidRDefault="00392147" w:rsidP="00033CA5">
      <w:pPr>
        <w:rPr>
          <w:rFonts w:ascii="Bell MT" w:hAnsi="Bell MT"/>
          <w:sz w:val="28"/>
          <w:szCs w:val="28"/>
        </w:rPr>
      </w:pPr>
    </w:p>
    <w:p w:rsidR="0069206F" w:rsidRDefault="0069206F" w:rsidP="00033CA5">
      <w:pPr>
        <w:rPr>
          <w:rFonts w:ascii="Bell MT" w:hAnsi="Bell MT"/>
          <w:sz w:val="28"/>
          <w:szCs w:val="28"/>
        </w:rPr>
      </w:pPr>
    </w:p>
    <w:p w:rsidR="0069206F" w:rsidRDefault="0069206F" w:rsidP="00033CA5">
      <w:pPr>
        <w:rPr>
          <w:rFonts w:ascii="Bell MT" w:hAnsi="Bell MT"/>
          <w:sz w:val="28"/>
          <w:szCs w:val="28"/>
        </w:rPr>
      </w:pPr>
    </w:p>
    <w:p w:rsidR="0069206F" w:rsidRDefault="0069206F"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68377A" w:rsidRDefault="0068377A" w:rsidP="00033CA5">
      <w:pPr>
        <w:rPr>
          <w:rFonts w:ascii="Bell MT" w:hAnsi="Bell MT"/>
          <w:b/>
          <w:sz w:val="28"/>
          <w:szCs w:val="28"/>
        </w:rPr>
      </w:pPr>
    </w:p>
    <w:p w:rsidR="0068377A" w:rsidRDefault="0068377A" w:rsidP="00033CA5">
      <w:pPr>
        <w:rPr>
          <w:rFonts w:ascii="Bell MT" w:hAnsi="Bell MT"/>
          <w:b/>
          <w:sz w:val="28"/>
          <w:szCs w:val="28"/>
        </w:rPr>
      </w:pPr>
    </w:p>
    <w:p w:rsidR="00E44D8C" w:rsidRDefault="00E44D8C" w:rsidP="00033CA5">
      <w:pPr>
        <w:rPr>
          <w:rFonts w:ascii="Bell MT" w:hAnsi="Bell MT"/>
          <w:b/>
          <w:sz w:val="28"/>
          <w:szCs w:val="28"/>
        </w:rPr>
      </w:pPr>
    </w:p>
    <w:p w:rsidR="00392147" w:rsidRPr="00392147" w:rsidRDefault="00392147" w:rsidP="00033CA5">
      <w:pPr>
        <w:rPr>
          <w:rFonts w:ascii="Bell MT" w:hAnsi="Bell MT"/>
          <w:b/>
          <w:sz w:val="28"/>
          <w:szCs w:val="28"/>
        </w:rPr>
      </w:pPr>
      <w:r w:rsidRPr="00392147">
        <w:rPr>
          <w:rFonts w:ascii="Bell MT" w:hAnsi="Bell MT"/>
          <w:b/>
          <w:sz w:val="28"/>
          <w:szCs w:val="28"/>
        </w:rPr>
        <w:lastRenderedPageBreak/>
        <w:t xml:space="preserve">Aging Resources of </w:t>
      </w:r>
      <w:smartTag w:uri="urn:schemas-microsoft-com:office:smarttags" w:element="place">
        <w:r w:rsidRPr="00392147">
          <w:rPr>
            <w:rFonts w:ascii="Bell MT" w:hAnsi="Bell MT"/>
            <w:b/>
            <w:sz w:val="28"/>
            <w:szCs w:val="28"/>
          </w:rPr>
          <w:t>Central Iowa</w:t>
        </w:r>
      </w:smartTag>
    </w:p>
    <w:p w:rsidR="00392147" w:rsidRDefault="00392147" w:rsidP="00033CA5">
      <w:pPr>
        <w:rPr>
          <w:rFonts w:ascii="Bell MT" w:hAnsi="Bell MT"/>
          <w:sz w:val="28"/>
          <w:szCs w:val="28"/>
        </w:rPr>
      </w:pPr>
      <w:r>
        <w:rPr>
          <w:rFonts w:ascii="Bell MT" w:hAnsi="Bell MT"/>
          <w:sz w:val="28"/>
          <w:szCs w:val="28"/>
        </w:rPr>
        <w:t>(data from two legal providers)</w:t>
      </w:r>
    </w:p>
    <w:p w:rsidR="00392147" w:rsidRDefault="00392147" w:rsidP="00033CA5">
      <w:pPr>
        <w:rPr>
          <w:rFonts w:ascii="Bell MT" w:hAnsi="Bell MT"/>
          <w:sz w:val="28"/>
          <w:szCs w:val="28"/>
        </w:rPr>
      </w:pPr>
    </w:p>
    <w:p w:rsidR="00392147" w:rsidRDefault="00392147" w:rsidP="00033CA5">
      <w:pPr>
        <w:rPr>
          <w:rFonts w:ascii="Bell MT" w:hAnsi="Bell MT"/>
          <w:sz w:val="28"/>
          <w:szCs w:val="28"/>
        </w:rPr>
      </w:pPr>
      <w:r>
        <w:rPr>
          <w:rFonts w:ascii="Bell MT" w:hAnsi="Bell MT"/>
          <w:sz w:val="28"/>
          <w:szCs w:val="28"/>
        </w:rPr>
        <w:t>Units of Service</w:t>
      </w:r>
      <w:r>
        <w:rPr>
          <w:rFonts w:ascii="Bell MT" w:hAnsi="Bell MT"/>
          <w:sz w:val="28"/>
          <w:szCs w:val="28"/>
        </w:rPr>
        <w:tab/>
      </w:r>
      <w:r>
        <w:rPr>
          <w:rFonts w:ascii="Bell MT" w:hAnsi="Bell MT"/>
          <w:sz w:val="28"/>
          <w:szCs w:val="28"/>
        </w:rPr>
        <w:tab/>
      </w:r>
      <w:r>
        <w:rPr>
          <w:rFonts w:ascii="Bell MT" w:hAnsi="Bell MT"/>
          <w:sz w:val="28"/>
          <w:szCs w:val="28"/>
        </w:rPr>
        <w:tab/>
      </w:r>
      <w:r>
        <w:rPr>
          <w:rFonts w:ascii="Bell MT" w:hAnsi="Bell MT"/>
          <w:sz w:val="28"/>
          <w:szCs w:val="28"/>
        </w:rPr>
        <w:tab/>
      </w:r>
      <w:r>
        <w:rPr>
          <w:rFonts w:ascii="Bell MT" w:hAnsi="Bell MT"/>
          <w:sz w:val="28"/>
          <w:szCs w:val="28"/>
        </w:rPr>
        <w:tab/>
        <w:t>7,753</w:t>
      </w:r>
    </w:p>
    <w:p w:rsidR="00392147" w:rsidRDefault="00392147" w:rsidP="00033CA5">
      <w:pPr>
        <w:rPr>
          <w:rFonts w:ascii="Bell MT" w:hAnsi="Bell MT"/>
          <w:sz w:val="28"/>
          <w:szCs w:val="28"/>
        </w:rPr>
      </w:pPr>
    </w:p>
    <w:p w:rsidR="00392147" w:rsidRDefault="001E1891" w:rsidP="00033CA5">
      <w:pPr>
        <w:rPr>
          <w:rFonts w:ascii="Bell MT" w:hAnsi="Bell MT"/>
          <w:sz w:val="28"/>
          <w:szCs w:val="28"/>
        </w:rPr>
      </w:pPr>
      <w:r>
        <w:rPr>
          <w:rFonts w:ascii="Bell MT" w:hAnsi="Bell MT"/>
          <w:sz w:val="28"/>
          <w:szCs w:val="28"/>
        </w:rPr>
        <w:t>Unduplicated Clients S</w:t>
      </w:r>
      <w:r w:rsidR="00392147">
        <w:rPr>
          <w:rFonts w:ascii="Bell MT" w:hAnsi="Bell MT"/>
          <w:sz w:val="28"/>
          <w:szCs w:val="28"/>
        </w:rPr>
        <w:t>erved</w:t>
      </w:r>
      <w:r w:rsidR="00392147">
        <w:rPr>
          <w:rFonts w:ascii="Bell MT" w:hAnsi="Bell MT"/>
          <w:sz w:val="28"/>
          <w:szCs w:val="28"/>
        </w:rPr>
        <w:tab/>
      </w:r>
      <w:r w:rsidR="00392147">
        <w:rPr>
          <w:rFonts w:ascii="Bell MT" w:hAnsi="Bell MT"/>
          <w:sz w:val="28"/>
          <w:szCs w:val="28"/>
        </w:rPr>
        <w:tab/>
      </w:r>
      <w:r w:rsidR="00392147">
        <w:rPr>
          <w:rFonts w:ascii="Bell MT" w:hAnsi="Bell MT"/>
          <w:sz w:val="28"/>
          <w:szCs w:val="28"/>
        </w:rPr>
        <w:tab/>
        <w:t xml:space="preserve">   665</w:t>
      </w:r>
    </w:p>
    <w:p w:rsidR="00392147" w:rsidRDefault="0068377A" w:rsidP="00033CA5">
      <w:pPr>
        <w:rPr>
          <w:rFonts w:ascii="Bell MT" w:hAnsi="Bell MT"/>
          <w:sz w:val="28"/>
          <w:szCs w:val="28"/>
        </w:rPr>
      </w:pPr>
      <w:r>
        <w:rPr>
          <w:rFonts w:ascii="Bell MT" w:hAnsi="Bell MT"/>
          <w:noProof/>
          <w:sz w:val="28"/>
          <w:szCs w:val="28"/>
        </w:rPr>
        <w:pict>
          <v:shape id="_x0000_s1061" type="#_x0000_t202" style="position:absolute;margin-left:18pt;margin-top:14.3pt;width:332.2pt;height:185.15pt;z-index:251662336;mso-wrap-style:none" filled="f" fillcolor="yellow" strokeweight="3pt">
            <v:stroke linestyle="thinThin"/>
            <v:textbox style="mso-next-textbox:#_x0000_s1061;mso-fit-shape-to-text:t">
              <w:txbxContent>
                <w:p w:rsidR="00500D8A" w:rsidRDefault="00DA53BE" w:rsidP="0068377A">
                  <w:r>
                    <w:rPr>
                      <w:noProof/>
                    </w:rPr>
                    <w:drawing>
                      <wp:inline distT="0" distB="0" distL="0" distR="0">
                        <wp:extent cx="4000500" cy="2219325"/>
                        <wp:effectExtent l="0" t="0" r="0" b="0"/>
                        <wp:docPr id="14"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xbxContent>
            </v:textbox>
          </v:shape>
        </w:pict>
      </w:r>
    </w:p>
    <w:p w:rsidR="00392147" w:rsidRDefault="00392147" w:rsidP="00033CA5">
      <w:pPr>
        <w:rPr>
          <w:rFonts w:ascii="Bell MT" w:hAnsi="Bell MT"/>
          <w:sz w:val="28"/>
          <w:szCs w:val="28"/>
        </w:rPr>
      </w:pPr>
    </w:p>
    <w:p w:rsidR="0068377A" w:rsidRDefault="0068377A" w:rsidP="00033CA5">
      <w:pPr>
        <w:rPr>
          <w:rFonts w:ascii="Bell MT" w:hAnsi="Bell MT"/>
          <w:sz w:val="28"/>
          <w:szCs w:val="28"/>
        </w:rPr>
      </w:pPr>
    </w:p>
    <w:p w:rsidR="0068377A" w:rsidRDefault="0068377A" w:rsidP="00033CA5">
      <w:pPr>
        <w:rPr>
          <w:rFonts w:ascii="Bell MT" w:hAnsi="Bell MT"/>
          <w:sz w:val="28"/>
          <w:szCs w:val="28"/>
        </w:rPr>
      </w:pPr>
    </w:p>
    <w:p w:rsidR="0068377A" w:rsidRDefault="0068377A" w:rsidP="00033CA5">
      <w:pPr>
        <w:rPr>
          <w:rFonts w:ascii="Bell MT" w:hAnsi="Bell MT"/>
          <w:sz w:val="28"/>
          <w:szCs w:val="28"/>
        </w:rPr>
      </w:pPr>
    </w:p>
    <w:p w:rsidR="0068377A" w:rsidRDefault="0068377A" w:rsidP="00033CA5">
      <w:pPr>
        <w:rPr>
          <w:rFonts w:ascii="Bell MT" w:hAnsi="Bell MT"/>
          <w:sz w:val="28"/>
          <w:szCs w:val="28"/>
        </w:rPr>
      </w:pPr>
    </w:p>
    <w:p w:rsidR="0068377A" w:rsidRDefault="0068377A" w:rsidP="00033CA5">
      <w:pPr>
        <w:rPr>
          <w:rFonts w:ascii="Bell MT" w:hAnsi="Bell MT"/>
          <w:sz w:val="28"/>
          <w:szCs w:val="28"/>
        </w:rPr>
      </w:pPr>
    </w:p>
    <w:p w:rsidR="0068377A" w:rsidRDefault="0068377A" w:rsidP="00033CA5">
      <w:pPr>
        <w:rPr>
          <w:rFonts w:ascii="Bell MT" w:hAnsi="Bell MT"/>
          <w:sz w:val="28"/>
          <w:szCs w:val="28"/>
        </w:rPr>
      </w:pPr>
    </w:p>
    <w:p w:rsidR="0068377A" w:rsidRDefault="0068377A"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68377A" w:rsidRDefault="0068377A" w:rsidP="00033CA5">
      <w:pPr>
        <w:rPr>
          <w:rFonts w:ascii="Bell MT" w:hAnsi="Bell MT"/>
          <w:b/>
          <w:sz w:val="28"/>
          <w:szCs w:val="28"/>
        </w:rPr>
      </w:pPr>
    </w:p>
    <w:p w:rsidR="00E44D8C" w:rsidRDefault="00E44D8C" w:rsidP="00033CA5">
      <w:pPr>
        <w:rPr>
          <w:rFonts w:ascii="Bell MT" w:hAnsi="Bell MT"/>
          <w:b/>
          <w:sz w:val="28"/>
          <w:szCs w:val="28"/>
        </w:rPr>
      </w:pPr>
    </w:p>
    <w:p w:rsidR="00392147" w:rsidRPr="00392147" w:rsidRDefault="00392147" w:rsidP="00033CA5">
      <w:pPr>
        <w:rPr>
          <w:rFonts w:ascii="Bell MT" w:hAnsi="Bell MT"/>
          <w:b/>
          <w:sz w:val="28"/>
          <w:szCs w:val="28"/>
        </w:rPr>
      </w:pPr>
      <w:r w:rsidRPr="00392147">
        <w:rPr>
          <w:rFonts w:ascii="Bell MT" w:hAnsi="Bell MT"/>
          <w:b/>
          <w:sz w:val="28"/>
          <w:szCs w:val="28"/>
        </w:rPr>
        <w:t>Southwest 8 Senior Services, Inc.</w:t>
      </w:r>
    </w:p>
    <w:p w:rsidR="00392147" w:rsidRDefault="00392147" w:rsidP="00033CA5">
      <w:pPr>
        <w:rPr>
          <w:rFonts w:ascii="Bell MT" w:hAnsi="Bell MT"/>
          <w:sz w:val="28"/>
          <w:szCs w:val="28"/>
        </w:rPr>
      </w:pPr>
    </w:p>
    <w:p w:rsidR="00392147" w:rsidRDefault="00392147" w:rsidP="00033CA5">
      <w:pPr>
        <w:rPr>
          <w:rFonts w:ascii="Bell MT" w:hAnsi="Bell MT"/>
          <w:sz w:val="28"/>
          <w:szCs w:val="28"/>
        </w:rPr>
      </w:pPr>
      <w:r>
        <w:rPr>
          <w:rFonts w:ascii="Bell MT" w:hAnsi="Bell MT"/>
          <w:sz w:val="28"/>
          <w:szCs w:val="28"/>
        </w:rPr>
        <w:t>Units of Service</w:t>
      </w:r>
      <w:r>
        <w:rPr>
          <w:rFonts w:ascii="Bell MT" w:hAnsi="Bell MT"/>
          <w:sz w:val="28"/>
          <w:szCs w:val="28"/>
        </w:rPr>
        <w:tab/>
      </w:r>
      <w:r>
        <w:rPr>
          <w:rFonts w:ascii="Bell MT" w:hAnsi="Bell MT"/>
          <w:sz w:val="28"/>
          <w:szCs w:val="28"/>
        </w:rPr>
        <w:tab/>
      </w:r>
      <w:r>
        <w:rPr>
          <w:rFonts w:ascii="Bell MT" w:hAnsi="Bell MT"/>
          <w:sz w:val="28"/>
          <w:szCs w:val="28"/>
        </w:rPr>
        <w:tab/>
      </w:r>
      <w:r>
        <w:rPr>
          <w:rFonts w:ascii="Bell MT" w:hAnsi="Bell MT"/>
          <w:sz w:val="28"/>
          <w:szCs w:val="28"/>
        </w:rPr>
        <w:tab/>
      </w:r>
      <w:r>
        <w:rPr>
          <w:rFonts w:ascii="Bell MT" w:hAnsi="Bell MT"/>
          <w:sz w:val="28"/>
          <w:szCs w:val="28"/>
        </w:rPr>
        <w:tab/>
        <w:t>241</w:t>
      </w:r>
    </w:p>
    <w:p w:rsidR="00392147" w:rsidRDefault="00392147" w:rsidP="00033CA5">
      <w:pPr>
        <w:rPr>
          <w:rFonts w:ascii="Bell MT" w:hAnsi="Bell MT"/>
          <w:sz w:val="28"/>
          <w:szCs w:val="28"/>
        </w:rPr>
      </w:pPr>
    </w:p>
    <w:p w:rsidR="00392147" w:rsidRDefault="001E1891" w:rsidP="00033CA5">
      <w:pPr>
        <w:rPr>
          <w:rFonts w:ascii="Bell MT" w:hAnsi="Bell MT"/>
          <w:sz w:val="28"/>
          <w:szCs w:val="28"/>
        </w:rPr>
      </w:pPr>
      <w:r>
        <w:rPr>
          <w:rFonts w:ascii="Bell MT" w:hAnsi="Bell MT"/>
          <w:sz w:val="28"/>
          <w:szCs w:val="28"/>
        </w:rPr>
        <w:t>Unduplicated Clients S</w:t>
      </w:r>
      <w:r w:rsidR="00392147">
        <w:rPr>
          <w:rFonts w:ascii="Bell MT" w:hAnsi="Bell MT"/>
          <w:sz w:val="28"/>
          <w:szCs w:val="28"/>
        </w:rPr>
        <w:t>erved</w:t>
      </w:r>
      <w:r w:rsidR="00392147">
        <w:rPr>
          <w:rFonts w:ascii="Bell MT" w:hAnsi="Bell MT"/>
          <w:sz w:val="28"/>
          <w:szCs w:val="28"/>
        </w:rPr>
        <w:tab/>
      </w:r>
      <w:r w:rsidR="00392147">
        <w:rPr>
          <w:rFonts w:ascii="Bell MT" w:hAnsi="Bell MT"/>
          <w:sz w:val="28"/>
          <w:szCs w:val="28"/>
        </w:rPr>
        <w:tab/>
      </w:r>
      <w:r w:rsidR="00392147">
        <w:rPr>
          <w:rFonts w:ascii="Bell MT" w:hAnsi="Bell MT"/>
          <w:sz w:val="28"/>
          <w:szCs w:val="28"/>
        </w:rPr>
        <w:tab/>
        <w:t>226</w:t>
      </w:r>
    </w:p>
    <w:p w:rsidR="00392147" w:rsidRDefault="00392147" w:rsidP="00033CA5">
      <w:pPr>
        <w:rPr>
          <w:rFonts w:ascii="Bell MT" w:hAnsi="Bell MT"/>
          <w:sz w:val="28"/>
          <w:szCs w:val="28"/>
        </w:rPr>
      </w:pPr>
    </w:p>
    <w:p w:rsidR="00392147" w:rsidRDefault="00D6361A" w:rsidP="00033CA5">
      <w:pPr>
        <w:rPr>
          <w:rFonts w:ascii="Bell MT" w:hAnsi="Bell MT"/>
          <w:sz w:val="28"/>
          <w:szCs w:val="28"/>
        </w:rPr>
      </w:pPr>
      <w:r>
        <w:rPr>
          <w:rFonts w:ascii="Bell MT" w:hAnsi="Bell MT"/>
          <w:noProof/>
          <w:sz w:val="28"/>
          <w:szCs w:val="28"/>
        </w:rPr>
        <w:pict>
          <v:shape id="_x0000_s1062" type="#_x0000_t202" style="position:absolute;margin-left:18pt;margin-top:3.3pt;width:332.2pt;height:185.15pt;z-index:251663360;mso-wrap-style:none" filled="f" fillcolor="yellow" strokeweight="3pt">
            <v:stroke linestyle="thinThin"/>
            <v:textbox style="mso-next-textbox:#_x0000_s1062;mso-fit-shape-to-text:t">
              <w:txbxContent>
                <w:p w:rsidR="00500D8A" w:rsidRDefault="00DA53BE" w:rsidP="00D6361A">
                  <w:r>
                    <w:rPr>
                      <w:noProof/>
                    </w:rPr>
                    <w:drawing>
                      <wp:inline distT="0" distB="0" distL="0" distR="0">
                        <wp:extent cx="3990975" cy="2219325"/>
                        <wp:effectExtent l="0" t="0" r="0" b="0"/>
                        <wp:docPr id="15"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xbxContent>
            </v:textbox>
          </v:shape>
        </w:pict>
      </w:r>
    </w:p>
    <w:p w:rsidR="00D6361A" w:rsidRDefault="00D6361A" w:rsidP="00033CA5">
      <w:pPr>
        <w:rPr>
          <w:rFonts w:ascii="Bell MT" w:hAnsi="Bell MT"/>
          <w:sz w:val="28"/>
          <w:szCs w:val="28"/>
        </w:rPr>
      </w:pPr>
    </w:p>
    <w:p w:rsidR="00D6361A" w:rsidRDefault="00D6361A" w:rsidP="00033CA5">
      <w:pPr>
        <w:rPr>
          <w:rFonts w:ascii="Bell MT" w:hAnsi="Bell MT"/>
          <w:sz w:val="28"/>
          <w:szCs w:val="28"/>
        </w:rPr>
      </w:pPr>
    </w:p>
    <w:p w:rsidR="00D6361A" w:rsidRDefault="00D6361A" w:rsidP="00033CA5">
      <w:pPr>
        <w:rPr>
          <w:rFonts w:ascii="Bell MT" w:hAnsi="Bell MT"/>
          <w:sz w:val="28"/>
          <w:szCs w:val="28"/>
        </w:rPr>
      </w:pPr>
    </w:p>
    <w:p w:rsidR="00D6361A" w:rsidRDefault="00D6361A" w:rsidP="00033CA5">
      <w:pPr>
        <w:rPr>
          <w:rFonts w:ascii="Bell MT" w:hAnsi="Bell MT"/>
          <w:sz w:val="28"/>
          <w:szCs w:val="28"/>
        </w:rPr>
      </w:pPr>
    </w:p>
    <w:p w:rsidR="00D6361A" w:rsidRDefault="00D6361A"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D6361A" w:rsidRDefault="00D6361A" w:rsidP="00033CA5">
      <w:pPr>
        <w:rPr>
          <w:rFonts w:ascii="Bell MT" w:hAnsi="Bell MT"/>
          <w:sz w:val="28"/>
          <w:szCs w:val="28"/>
        </w:rPr>
      </w:pPr>
    </w:p>
    <w:p w:rsidR="00392147" w:rsidRPr="00392147" w:rsidRDefault="00392147" w:rsidP="00033CA5">
      <w:pPr>
        <w:rPr>
          <w:rFonts w:ascii="Bell MT" w:hAnsi="Bell MT"/>
          <w:b/>
          <w:sz w:val="28"/>
          <w:szCs w:val="28"/>
        </w:rPr>
      </w:pPr>
      <w:r w:rsidRPr="00392147">
        <w:rPr>
          <w:rFonts w:ascii="Bell MT" w:hAnsi="Bell MT"/>
          <w:b/>
          <w:sz w:val="28"/>
          <w:szCs w:val="28"/>
        </w:rPr>
        <w:lastRenderedPageBreak/>
        <w:t>Area XIV Agency on Aging</w:t>
      </w:r>
    </w:p>
    <w:p w:rsidR="00392147" w:rsidRDefault="00392147" w:rsidP="00033CA5">
      <w:pPr>
        <w:rPr>
          <w:rFonts w:ascii="Bell MT" w:hAnsi="Bell MT"/>
          <w:sz w:val="28"/>
          <w:szCs w:val="28"/>
        </w:rPr>
      </w:pPr>
    </w:p>
    <w:p w:rsidR="00392147" w:rsidRDefault="00392147" w:rsidP="00033CA5">
      <w:pPr>
        <w:rPr>
          <w:rFonts w:ascii="Bell MT" w:hAnsi="Bell MT"/>
          <w:sz w:val="28"/>
          <w:szCs w:val="28"/>
        </w:rPr>
      </w:pPr>
      <w:r>
        <w:rPr>
          <w:rFonts w:ascii="Bell MT" w:hAnsi="Bell MT"/>
          <w:sz w:val="28"/>
          <w:szCs w:val="28"/>
        </w:rPr>
        <w:t>Units of Service</w:t>
      </w:r>
      <w:r>
        <w:rPr>
          <w:rFonts w:ascii="Bell MT" w:hAnsi="Bell MT"/>
          <w:sz w:val="28"/>
          <w:szCs w:val="28"/>
        </w:rPr>
        <w:tab/>
      </w:r>
      <w:r>
        <w:rPr>
          <w:rFonts w:ascii="Bell MT" w:hAnsi="Bell MT"/>
          <w:sz w:val="28"/>
          <w:szCs w:val="28"/>
        </w:rPr>
        <w:tab/>
      </w:r>
      <w:r>
        <w:rPr>
          <w:rFonts w:ascii="Bell MT" w:hAnsi="Bell MT"/>
          <w:sz w:val="28"/>
          <w:szCs w:val="28"/>
        </w:rPr>
        <w:tab/>
      </w:r>
      <w:r>
        <w:rPr>
          <w:rFonts w:ascii="Bell MT" w:hAnsi="Bell MT"/>
          <w:sz w:val="28"/>
          <w:szCs w:val="28"/>
        </w:rPr>
        <w:tab/>
      </w:r>
      <w:r>
        <w:rPr>
          <w:rFonts w:ascii="Bell MT" w:hAnsi="Bell MT"/>
          <w:sz w:val="28"/>
          <w:szCs w:val="28"/>
        </w:rPr>
        <w:tab/>
        <w:t>224</w:t>
      </w:r>
    </w:p>
    <w:p w:rsidR="00392147" w:rsidRDefault="00392147" w:rsidP="00033CA5">
      <w:pPr>
        <w:rPr>
          <w:rFonts w:ascii="Bell MT" w:hAnsi="Bell MT"/>
          <w:sz w:val="28"/>
          <w:szCs w:val="28"/>
        </w:rPr>
      </w:pPr>
    </w:p>
    <w:p w:rsidR="00392147" w:rsidRDefault="001E1891" w:rsidP="00033CA5">
      <w:pPr>
        <w:rPr>
          <w:rFonts w:ascii="Bell MT" w:hAnsi="Bell MT"/>
          <w:sz w:val="28"/>
          <w:szCs w:val="28"/>
        </w:rPr>
      </w:pPr>
      <w:r>
        <w:rPr>
          <w:rFonts w:ascii="Bell MT" w:hAnsi="Bell MT"/>
          <w:sz w:val="28"/>
          <w:szCs w:val="28"/>
        </w:rPr>
        <w:t>Unduplicated Clients S</w:t>
      </w:r>
      <w:r w:rsidR="00392147">
        <w:rPr>
          <w:rFonts w:ascii="Bell MT" w:hAnsi="Bell MT"/>
          <w:sz w:val="28"/>
          <w:szCs w:val="28"/>
        </w:rPr>
        <w:t>erved</w:t>
      </w:r>
      <w:r w:rsidR="00392147">
        <w:rPr>
          <w:rFonts w:ascii="Bell MT" w:hAnsi="Bell MT"/>
          <w:sz w:val="28"/>
          <w:szCs w:val="28"/>
        </w:rPr>
        <w:tab/>
      </w:r>
      <w:r w:rsidR="00392147">
        <w:rPr>
          <w:rFonts w:ascii="Bell MT" w:hAnsi="Bell MT"/>
          <w:sz w:val="28"/>
          <w:szCs w:val="28"/>
        </w:rPr>
        <w:tab/>
      </w:r>
      <w:r w:rsidR="00392147">
        <w:rPr>
          <w:rFonts w:ascii="Bell MT" w:hAnsi="Bell MT"/>
          <w:sz w:val="28"/>
          <w:szCs w:val="28"/>
        </w:rPr>
        <w:tab/>
        <w:t>121</w:t>
      </w:r>
    </w:p>
    <w:p w:rsidR="00392147" w:rsidRDefault="00A92EEB" w:rsidP="00033CA5">
      <w:pPr>
        <w:rPr>
          <w:rFonts w:ascii="Bell MT" w:hAnsi="Bell MT"/>
          <w:sz w:val="28"/>
          <w:szCs w:val="28"/>
        </w:rPr>
      </w:pPr>
      <w:r>
        <w:rPr>
          <w:rFonts w:ascii="Bell MT" w:hAnsi="Bell MT"/>
          <w:noProof/>
          <w:sz w:val="28"/>
          <w:szCs w:val="28"/>
        </w:rPr>
        <w:pict>
          <v:shape id="_x0000_s1063" type="#_x0000_t202" style="position:absolute;margin-left:18pt;margin-top:11.9pt;width:332.2pt;height:185.15pt;z-index:251664384;mso-wrap-style:none" filled="f" fillcolor="yellow" strokeweight="3pt">
            <v:stroke linestyle="thinThin"/>
            <v:textbox style="mso-next-textbox:#_x0000_s1063;mso-fit-shape-to-text:t">
              <w:txbxContent>
                <w:p w:rsidR="00500D8A" w:rsidRDefault="00DA53BE" w:rsidP="00A92EEB">
                  <w:r>
                    <w:rPr>
                      <w:noProof/>
                    </w:rPr>
                    <w:drawing>
                      <wp:inline distT="0" distB="0" distL="0" distR="0">
                        <wp:extent cx="3990975" cy="2219325"/>
                        <wp:effectExtent l="0" t="0" r="0" b="0"/>
                        <wp:docPr id="16"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xbxContent>
            </v:textbox>
          </v:shape>
        </w:pict>
      </w:r>
    </w:p>
    <w:p w:rsidR="00392147" w:rsidRDefault="00392147" w:rsidP="00033CA5">
      <w:pPr>
        <w:rPr>
          <w:rFonts w:ascii="Bell MT" w:hAnsi="Bell MT"/>
          <w:sz w:val="28"/>
          <w:szCs w:val="28"/>
        </w:rPr>
      </w:pPr>
    </w:p>
    <w:p w:rsidR="00A92EEB" w:rsidRDefault="00A92EEB" w:rsidP="00033CA5">
      <w:pPr>
        <w:rPr>
          <w:rFonts w:ascii="Bell MT" w:hAnsi="Bell MT"/>
          <w:sz w:val="28"/>
          <w:szCs w:val="28"/>
        </w:rPr>
      </w:pPr>
    </w:p>
    <w:p w:rsidR="00A92EEB" w:rsidRDefault="00A92EEB" w:rsidP="00033CA5">
      <w:pPr>
        <w:rPr>
          <w:rFonts w:ascii="Bell MT" w:hAnsi="Bell MT"/>
          <w:sz w:val="28"/>
          <w:szCs w:val="28"/>
        </w:rPr>
      </w:pPr>
    </w:p>
    <w:p w:rsidR="00A92EEB" w:rsidRDefault="00A92EEB" w:rsidP="00033CA5">
      <w:pPr>
        <w:rPr>
          <w:rFonts w:ascii="Bell MT" w:hAnsi="Bell MT"/>
          <w:sz w:val="28"/>
          <w:szCs w:val="28"/>
        </w:rPr>
      </w:pPr>
    </w:p>
    <w:p w:rsidR="00A92EEB" w:rsidRDefault="00A92EEB" w:rsidP="00033CA5">
      <w:pPr>
        <w:rPr>
          <w:rFonts w:ascii="Bell MT" w:hAnsi="Bell MT"/>
          <w:sz w:val="28"/>
          <w:szCs w:val="28"/>
        </w:rPr>
      </w:pPr>
    </w:p>
    <w:p w:rsidR="00A92EEB" w:rsidRDefault="00A92EEB"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E44D8C" w:rsidRDefault="00E44D8C" w:rsidP="00033CA5">
      <w:pPr>
        <w:rPr>
          <w:rFonts w:ascii="Bell MT" w:hAnsi="Bell MT"/>
          <w:sz w:val="28"/>
          <w:szCs w:val="28"/>
        </w:rPr>
      </w:pPr>
    </w:p>
    <w:p w:rsidR="00392147" w:rsidRPr="00392147" w:rsidRDefault="00392147" w:rsidP="00033CA5">
      <w:pPr>
        <w:rPr>
          <w:rFonts w:ascii="Bell MT" w:hAnsi="Bell MT"/>
          <w:b/>
          <w:sz w:val="28"/>
          <w:szCs w:val="28"/>
        </w:rPr>
      </w:pPr>
      <w:r w:rsidRPr="00392147">
        <w:rPr>
          <w:rFonts w:ascii="Bell MT" w:hAnsi="Bell MT"/>
          <w:b/>
          <w:sz w:val="28"/>
          <w:szCs w:val="28"/>
        </w:rPr>
        <w:t>Seneca Area Agency on Aging</w:t>
      </w:r>
    </w:p>
    <w:p w:rsidR="00392147" w:rsidRDefault="00392147" w:rsidP="00033CA5">
      <w:pPr>
        <w:rPr>
          <w:rFonts w:ascii="Bell MT" w:hAnsi="Bell MT"/>
          <w:sz w:val="28"/>
          <w:szCs w:val="28"/>
        </w:rPr>
      </w:pPr>
    </w:p>
    <w:p w:rsidR="00392147" w:rsidRDefault="00392147" w:rsidP="00033CA5">
      <w:pPr>
        <w:rPr>
          <w:rFonts w:ascii="Bell MT" w:hAnsi="Bell MT"/>
          <w:sz w:val="28"/>
          <w:szCs w:val="28"/>
        </w:rPr>
      </w:pPr>
      <w:r>
        <w:rPr>
          <w:rFonts w:ascii="Bell MT" w:hAnsi="Bell MT"/>
          <w:sz w:val="28"/>
          <w:szCs w:val="28"/>
        </w:rPr>
        <w:t>Units of Service</w:t>
      </w:r>
      <w:r>
        <w:rPr>
          <w:rFonts w:ascii="Bell MT" w:hAnsi="Bell MT"/>
          <w:sz w:val="28"/>
          <w:szCs w:val="28"/>
        </w:rPr>
        <w:tab/>
      </w:r>
      <w:r>
        <w:rPr>
          <w:rFonts w:ascii="Bell MT" w:hAnsi="Bell MT"/>
          <w:sz w:val="28"/>
          <w:szCs w:val="28"/>
        </w:rPr>
        <w:tab/>
      </w:r>
      <w:r>
        <w:rPr>
          <w:rFonts w:ascii="Bell MT" w:hAnsi="Bell MT"/>
          <w:sz w:val="28"/>
          <w:szCs w:val="28"/>
        </w:rPr>
        <w:tab/>
      </w:r>
      <w:r>
        <w:rPr>
          <w:rFonts w:ascii="Bell MT" w:hAnsi="Bell MT"/>
          <w:sz w:val="28"/>
          <w:szCs w:val="28"/>
        </w:rPr>
        <w:tab/>
      </w:r>
      <w:r>
        <w:rPr>
          <w:rFonts w:ascii="Bell MT" w:hAnsi="Bell MT"/>
          <w:sz w:val="28"/>
          <w:szCs w:val="28"/>
        </w:rPr>
        <w:tab/>
        <w:t>128</w:t>
      </w:r>
    </w:p>
    <w:p w:rsidR="00392147" w:rsidRDefault="00392147" w:rsidP="00033CA5">
      <w:pPr>
        <w:rPr>
          <w:rFonts w:ascii="Bell MT" w:hAnsi="Bell MT"/>
          <w:sz w:val="28"/>
          <w:szCs w:val="28"/>
        </w:rPr>
      </w:pPr>
    </w:p>
    <w:p w:rsidR="00392147" w:rsidRDefault="001E1891" w:rsidP="00033CA5">
      <w:pPr>
        <w:rPr>
          <w:rFonts w:ascii="Bell MT" w:hAnsi="Bell MT"/>
          <w:sz w:val="28"/>
          <w:szCs w:val="28"/>
        </w:rPr>
      </w:pPr>
      <w:r>
        <w:rPr>
          <w:rFonts w:ascii="Bell MT" w:hAnsi="Bell MT"/>
          <w:sz w:val="28"/>
          <w:szCs w:val="28"/>
        </w:rPr>
        <w:t>Unduplicated Clients S</w:t>
      </w:r>
      <w:r w:rsidR="00392147">
        <w:rPr>
          <w:rFonts w:ascii="Bell MT" w:hAnsi="Bell MT"/>
          <w:sz w:val="28"/>
          <w:szCs w:val="28"/>
        </w:rPr>
        <w:t>erved</w:t>
      </w:r>
      <w:r w:rsidR="00392147">
        <w:rPr>
          <w:rFonts w:ascii="Bell MT" w:hAnsi="Bell MT"/>
          <w:sz w:val="28"/>
          <w:szCs w:val="28"/>
        </w:rPr>
        <w:tab/>
      </w:r>
      <w:r w:rsidR="00392147">
        <w:rPr>
          <w:rFonts w:ascii="Bell MT" w:hAnsi="Bell MT"/>
          <w:sz w:val="28"/>
          <w:szCs w:val="28"/>
        </w:rPr>
        <w:tab/>
      </w:r>
      <w:r w:rsidR="00392147">
        <w:rPr>
          <w:rFonts w:ascii="Bell MT" w:hAnsi="Bell MT"/>
          <w:sz w:val="28"/>
          <w:szCs w:val="28"/>
        </w:rPr>
        <w:tab/>
        <w:t>129</w:t>
      </w:r>
    </w:p>
    <w:p w:rsidR="00392147" w:rsidRDefault="009C328D" w:rsidP="00033CA5">
      <w:pPr>
        <w:rPr>
          <w:rFonts w:ascii="Bell MT" w:hAnsi="Bell MT"/>
          <w:sz w:val="28"/>
          <w:szCs w:val="28"/>
        </w:rPr>
      </w:pPr>
      <w:r>
        <w:rPr>
          <w:rFonts w:ascii="Bell MT" w:hAnsi="Bell MT"/>
          <w:noProof/>
          <w:sz w:val="28"/>
          <w:szCs w:val="28"/>
        </w:rPr>
        <w:pict>
          <v:shape id="_x0000_s1064" type="#_x0000_t202" style="position:absolute;margin-left:18pt;margin-top:7.7pt;width:332.2pt;height:185.15pt;z-index:251665408;mso-wrap-style:none" filled="f" fillcolor="yellow" strokeweight="3pt">
            <v:stroke linestyle="thinThin"/>
            <v:textbox style="mso-next-textbox:#_x0000_s1064;mso-fit-shape-to-text:t">
              <w:txbxContent>
                <w:p w:rsidR="00500D8A" w:rsidRDefault="00DA53BE" w:rsidP="009C328D">
                  <w:r>
                    <w:rPr>
                      <w:noProof/>
                    </w:rPr>
                    <w:drawing>
                      <wp:inline distT="0" distB="0" distL="0" distR="0">
                        <wp:extent cx="4000500" cy="2219325"/>
                        <wp:effectExtent l="0" t="0" r="0" b="0"/>
                        <wp:docPr id="17"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xbxContent>
            </v:textbox>
          </v:shape>
        </w:pict>
      </w:r>
    </w:p>
    <w:p w:rsidR="00392147" w:rsidRDefault="00392147" w:rsidP="00033CA5">
      <w:pPr>
        <w:rPr>
          <w:rFonts w:ascii="Bell MT" w:hAnsi="Bell MT"/>
          <w:sz w:val="28"/>
          <w:szCs w:val="28"/>
        </w:rPr>
      </w:pPr>
    </w:p>
    <w:p w:rsidR="009C328D" w:rsidRDefault="009C328D" w:rsidP="00033CA5">
      <w:pPr>
        <w:rPr>
          <w:rFonts w:ascii="Bell MT" w:hAnsi="Bell MT"/>
          <w:sz w:val="28"/>
          <w:szCs w:val="28"/>
        </w:rPr>
      </w:pPr>
    </w:p>
    <w:p w:rsidR="009C328D" w:rsidRDefault="009C328D" w:rsidP="00033CA5">
      <w:pPr>
        <w:rPr>
          <w:rFonts w:ascii="Bell MT" w:hAnsi="Bell MT"/>
          <w:sz w:val="28"/>
          <w:szCs w:val="28"/>
        </w:rPr>
      </w:pPr>
    </w:p>
    <w:p w:rsidR="009C328D" w:rsidRDefault="009C328D" w:rsidP="00033CA5">
      <w:pPr>
        <w:rPr>
          <w:rFonts w:ascii="Bell MT" w:hAnsi="Bell MT"/>
          <w:sz w:val="28"/>
          <w:szCs w:val="28"/>
        </w:rPr>
      </w:pPr>
    </w:p>
    <w:p w:rsidR="009C328D" w:rsidRDefault="009C328D"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9C328D" w:rsidRDefault="009C328D" w:rsidP="00033CA5">
      <w:pPr>
        <w:rPr>
          <w:rFonts w:ascii="Bell MT" w:hAnsi="Bell MT"/>
          <w:b/>
          <w:sz w:val="28"/>
          <w:szCs w:val="28"/>
        </w:rPr>
      </w:pPr>
    </w:p>
    <w:p w:rsidR="009C328D" w:rsidRDefault="009C328D" w:rsidP="00033CA5">
      <w:pPr>
        <w:rPr>
          <w:rFonts w:ascii="Bell MT" w:hAnsi="Bell MT"/>
          <w:b/>
          <w:sz w:val="28"/>
          <w:szCs w:val="28"/>
        </w:rPr>
      </w:pPr>
    </w:p>
    <w:p w:rsidR="00E44D8C" w:rsidRDefault="00E44D8C" w:rsidP="00033CA5">
      <w:pPr>
        <w:rPr>
          <w:rFonts w:ascii="Bell MT" w:hAnsi="Bell MT"/>
          <w:b/>
          <w:sz w:val="28"/>
          <w:szCs w:val="28"/>
        </w:rPr>
      </w:pPr>
    </w:p>
    <w:p w:rsidR="00E44D8C" w:rsidRDefault="00E44D8C" w:rsidP="00033CA5">
      <w:pPr>
        <w:rPr>
          <w:rFonts w:ascii="Bell MT" w:hAnsi="Bell MT"/>
          <w:b/>
          <w:sz w:val="28"/>
          <w:szCs w:val="28"/>
        </w:rPr>
      </w:pPr>
    </w:p>
    <w:p w:rsidR="00392147" w:rsidRPr="00392147" w:rsidRDefault="00392147" w:rsidP="00033CA5">
      <w:pPr>
        <w:rPr>
          <w:rFonts w:ascii="Bell MT" w:hAnsi="Bell MT"/>
          <w:b/>
          <w:sz w:val="28"/>
          <w:szCs w:val="28"/>
        </w:rPr>
      </w:pPr>
      <w:r w:rsidRPr="00392147">
        <w:rPr>
          <w:rFonts w:ascii="Bell MT" w:hAnsi="Bell MT"/>
          <w:b/>
          <w:sz w:val="28"/>
          <w:szCs w:val="28"/>
        </w:rPr>
        <w:lastRenderedPageBreak/>
        <w:t>Southeast Iowa Area Agency on Aging, Inc.</w:t>
      </w:r>
    </w:p>
    <w:p w:rsidR="00392147" w:rsidRDefault="00392147" w:rsidP="00033CA5">
      <w:pPr>
        <w:rPr>
          <w:rFonts w:ascii="Bell MT" w:hAnsi="Bell MT"/>
          <w:sz w:val="28"/>
          <w:szCs w:val="28"/>
        </w:rPr>
      </w:pPr>
    </w:p>
    <w:p w:rsidR="00392147" w:rsidRDefault="00392147" w:rsidP="00033CA5">
      <w:pPr>
        <w:rPr>
          <w:rFonts w:ascii="Bell MT" w:hAnsi="Bell MT"/>
          <w:sz w:val="28"/>
          <w:szCs w:val="28"/>
        </w:rPr>
      </w:pPr>
      <w:r>
        <w:rPr>
          <w:rFonts w:ascii="Bell MT" w:hAnsi="Bell MT"/>
          <w:sz w:val="28"/>
          <w:szCs w:val="28"/>
        </w:rPr>
        <w:t>Units of Service</w:t>
      </w:r>
      <w:r>
        <w:rPr>
          <w:rFonts w:ascii="Bell MT" w:hAnsi="Bell MT"/>
          <w:sz w:val="28"/>
          <w:szCs w:val="28"/>
        </w:rPr>
        <w:tab/>
      </w:r>
      <w:r>
        <w:rPr>
          <w:rFonts w:ascii="Bell MT" w:hAnsi="Bell MT"/>
          <w:sz w:val="28"/>
          <w:szCs w:val="28"/>
        </w:rPr>
        <w:tab/>
      </w:r>
      <w:r>
        <w:rPr>
          <w:rFonts w:ascii="Bell MT" w:hAnsi="Bell MT"/>
          <w:sz w:val="28"/>
          <w:szCs w:val="28"/>
        </w:rPr>
        <w:tab/>
      </w:r>
      <w:r>
        <w:rPr>
          <w:rFonts w:ascii="Bell MT" w:hAnsi="Bell MT"/>
          <w:sz w:val="28"/>
          <w:szCs w:val="28"/>
        </w:rPr>
        <w:tab/>
      </w:r>
      <w:r>
        <w:rPr>
          <w:rFonts w:ascii="Bell MT" w:hAnsi="Bell MT"/>
          <w:sz w:val="28"/>
          <w:szCs w:val="28"/>
        </w:rPr>
        <w:tab/>
        <w:t>218</w:t>
      </w:r>
    </w:p>
    <w:p w:rsidR="00392147" w:rsidRDefault="00392147" w:rsidP="00033CA5">
      <w:pPr>
        <w:rPr>
          <w:rFonts w:ascii="Bell MT" w:hAnsi="Bell MT"/>
          <w:sz w:val="28"/>
          <w:szCs w:val="28"/>
        </w:rPr>
      </w:pPr>
    </w:p>
    <w:p w:rsidR="00392147" w:rsidRDefault="001E1891" w:rsidP="00033CA5">
      <w:pPr>
        <w:rPr>
          <w:rFonts w:ascii="Bell MT" w:hAnsi="Bell MT"/>
          <w:sz w:val="28"/>
          <w:szCs w:val="28"/>
        </w:rPr>
      </w:pPr>
      <w:r>
        <w:rPr>
          <w:rFonts w:ascii="Bell MT" w:hAnsi="Bell MT"/>
          <w:sz w:val="28"/>
          <w:szCs w:val="28"/>
        </w:rPr>
        <w:t>Unduplicated Clients S</w:t>
      </w:r>
      <w:r w:rsidR="00392147">
        <w:rPr>
          <w:rFonts w:ascii="Bell MT" w:hAnsi="Bell MT"/>
          <w:sz w:val="28"/>
          <w:szCs w:val="28"/>
        </w:rPr>
        <w:t>erved</w:t>
      </w:r>
      <w:r w:rsidR="00392147">
        <w:rPr>
          <w:rFonts w:ascii="Bell MT" w:hAnsi="Bell MT"/>
          <w:sz w:val="28"/>
          <w:szCs w:val="28"/>
        </w:rPr>
        <w:tab/>
      </w:r>
      <w:r w:rsidR="00392147">
        <w:rPr>
          <w:rFonts w:ascii="Bell MT" w:hAnsi="Bell MT"/>
          <w:sz w:val="28"/>
          <w:szCs w:val="28"/>
        </w:rPr>
        <w:tab/>
      </w:r>
      <w:r w:rsidR="00392147">
        <w:rPr>
          <w:rFonts w:ascii="Bell MT" w:hAnsi="Bell MT"/>
          <w:sz w:val="28"/>
          <w:szCs w:val="28"/>
        </w:rPr>
        <w:tab/>
        <w:t>147</w:t>
      </w:r>
    </w:p>
    <w:p w:rsidR="00392147" w:rsidRDefault="00392147" w:rsidP="00033CA5">
      <w:pPr>
        <w:rPr>
          <w:rFonts w:ascii="Bell MT" w:hAnsi="Bell MT"/>
          <w:sz w:val="28"/>
          <w:szCs w:val="28"/>
        </w:rPr>
      </w:pPr>
    </w:p>
    <w:p w:rsidR="00392147" w:rsidRDefault="00E64468" w:rsidP="00033CA5">
      <w:pPr>
        <w:rPr>
          <w:rFonts w:ascii="Bell MT" w:hAnsi="Bell MT"/>
          <w:sz w:val="28"/>
          <w:szCs w:val="28"/>
        </w:rPr>
      </w:pPr>
      <w:r>
        <w:rPr>
          <w:rFonts w:ascii="Bell MT" w:hAnsi="Bell MT"/>
          <w:noProof/>
          <w:sz w:val="28"/>
          <w:szCs w:val="28"/>
        </w:rPr>
        <w:pict>
          <v:shape id="_x0000_s1065" type="#_x0000_t202" style="position:absolute;margin-left:18pt;margin-top:2.15pt;width:332.2pt;height:185.15pt;z-index:251666432;mso-wrap-style:none" filled="f" fillcolor="yellow" strokeweight="3pt">
            <v:stroke linestyle="thinThin"/>
            <v:textbox style="mso-next-textbox:#_x0000_s1065;mso-fit-shape-to-text:t">
              <w:txbxContent>
                <w:p w:rsidR="00500D8A" w:rsidRDefault="00DA53BE" w:rsidP="00E64468">
                  <w:r>
                    <w:rPr>
                      <w:noProof/>
                    </w:rPr>
                    <w:drawing>
                      <wp:inline distT="0" distB="0" distL="0" distR="0">
                        <wp:extent cx="4000500" cy="2219325"/>
                        <wp:effectExtent l="0" t="0" r="0" b="0"/>
                        <wp:docPr id="18" name="Object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xbxContent>
            </v:textbox>
          </v:shape>
        </w:pict>
      </w: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E64468" w:rsidRDefault="00E64468" w:rsidP="00033CA5">
      <w:pPr>
        <w:rPr>
          <w:rFonts w:ascii="Bell MT" w:hAnsi="Bell MT"/>
          <w:sz w:val="28"/>
          <w:szCs w:val="28"/>
        </w:rPr>
      </w:pPr>
    </w:p>
    <w:p w:rsidR="00E64468" w:rsidRDefault="00E64468" w:rsidP="00033CA5">
      <w:pPr>
        <w:rPr>
          <w:rFonts w:ascii="Bell MT" w:hAnsi="Bell MT"/>
          <w:sz w:val="28"/>
          <w:szCs w:val="28"/>
        </w:rPr>
      </w:pPr>
    </w:p>
    <w:p w:rsidR="00E64468" w:rsidRDefault="00E64468" w:rsidP="00033CA5">
      <w:pPr>
        <w:rPr>
          <w:rFonts w:ascii="Bell MT" w:hAnsi="Bell MT"/>
          <w:sz w:val="28"/>
          <w:szCs w:val="28"/>
        </w:rPr>
      </w:pPr>
    </w:p>
    <w:p w:rsidR="00E44D8C" w:rsidRDefault="00E44D8C" w:rsidP="00033CA5">
      <w:pPr>
        <w:rPr>
          <w:rFonts w:ascii="Bell MT" w:hAnsi="Bell MT"/>
          <w:sz w:val="28"/>
          <w:szCs w:val="28"/>
        </w:rPr>
      </w:pPr>
    </w:p>
    <w:p w:rsidR="00E44D8C" w:rsidRDefault="00E44D8C" w:rsidP="00033CA5">
      <w:pPr>
        <w:rPr>
          <w:rFonts w:ascii="Bell MT" w:hAnsi="Bell MT"/>
          <w:sz w:val="28"/>
          <w:szCs w:val="28"/>
        </w:rPr>
      </w:pPr>
    </w:p>
    <w:p w:rsidR="00E44D8C" w:rsidRDefault="00E44D8C" w:rsidP="00033CA5">
      <w:pPr>
        <w:rPr>
          <w:rFonts w:ascii="Bell MT" w:hAnsi="Bell MT"/>
          <w:sz w:val="28"/>
          <w:szCs w:val="28"/>
        </w:rPr>
      </w:pPr>
    </w:p>
    <w:p w:rsidR="00E44D8C" w:rsidRDefault="00E44D8C" w:rsidP="00033CA5">
      <w:pPr>
        <w:rPr>
          <w:rFonts w:ascii="Bell MT" w:hAnsi="Bell MT"/>
          <w:sz w:val="28"/>
          <w:szCs w:val="28"/>
        </w:rPr>
      </w:pPr>
    </w:p>
    <w:p w:rsidR="00392147" w:rsidRPr="00392147" w:rsidRDefault="00392147" w:rsidP="00033CA5">
      <w:pPr>
        <w:rPr>
          <w:rFonts w:ascii="Bell MT" w:hAnsi="Bell MT"/>
          <w:b/>
          <w:sz w:val="28"/>
          <w:szCs w:val="28"/>
        </w:rPr>
      </w:pPr>
      <w:r w:rsidRPr="00392147">
        <w:rPr>
          <w:rFonts w:ascii="Bell MT" w:hAnsi="Bell MT"/>
          <w:b/>
          <w:sz w:val="28"/>
          <w:szCs w:val="28"/>
        </w:rPr>
        <w:t>Statewide Totals</w:t>
      </w:r>
    </w:p>
    <w:p w:rsidR="00392147" w:rsidRDefault="00392147" w:rsidP="00033CA5">
      <w:pPr>
        <w:rPr>
          <w:rFonts w:ascii="Bell MT" w:hAnsi="Bell MT"/>
          <w:sz w:val="28"/>
          <w:szCs w:val="28"/>
        </w:rPr>
      </w:pPr>
    </w:p>
    <w:p w:rsidR="00392147" w:rsidRDefault="00392147" w:rsidP="00033CA5">
      <w:pPr>
        <w:rPr>
          <w:rFonts w:ascii="Bell MT" w:hAnsi="Bell MT"/>
          <w:sz w:val="28"/>
          <w:szCs w:val="28"/>
        </w:rPr>
      </w:pPr>
      <w:r>
        <w:rPr>
          <w:rFonts w:ascii="Bell MT" w:hAnsi="Bell MT"/>
          <w:sz w:val="28"/>
          <w:szCs w:val="28"/>
        </w:rPr>
        <w:t>Units of Service</w:t>
      </w:r>
      <w:r>
        <w:rPr>
          <w:rFonts w:ascii="Bell MT" w:hAnsi="Bell MT"/>
          <w:sz w:val="28"/>
          <w:szCs w:val="28"/>
        </w:rPr>
        <w:tab/>
      </w:r>
      <w:r>
        <w:rPr>
          <w:rFonts w:ascii="Bell MT" w:hAnsi="Bell MT"/>
          <w:sz w:val="28"/>
          <w:szCs w:val="28"/>
        </w:rPr>
        <w:tab/>
      </w:r>
      <w:r>
        <w:rPr>
          <w:rFonts w:ascii="Bell MT" w:hAnsi="Bell MT"/>
          <w:sz w:val="28"/>
          <w:szCs w:val="28"/>
        </w:rPr>
        <w:tab/>
      </w:r>
      <w:r>
        <w:rPr>
          <w:rFonts w:ascii="Bell MT" w:hAnsi="Bell MT"/>
          <w:sz w:val="28"/>
          <w:szCs w:val="28"/>
        </w:rPr>
        <w:tab/>
      </w:r>
      <w:r>
        <w:rPr>
          <w:rFonts w:ascii="Bell MT" w:hAnsi="Bell MT"/>
          <w:sz w:val="28"/>
          <w:szCs w:val="28"/>
        </w:rPr>
        <w:tab/>
        <w:t>12,059</w:t>
      </w:r>
    </w:p>
    <w:p w:rsidR="00392147" w:rsidRDefault="00392147" w:rsidP="00033CA5">
      <w:pPr>
        <w:rPr>
          <w:rFonts w:ascii="Bell MT" w:hAnsi="Bell MT"/>
          <w:sz w:val="28"/>
          <w:szCs w:val="28"/>
        </w:rPr>
      </w:pPr>
    </w:p>
    <w:p w:rsidR="00392147" w:rsidRDefault="001E1891" w:rsidP="00033CA5">
      <w:pPr>
        <w:rPr>
          <w:rFonts w:ascii="Bell MT" w:hAnsi="Bell MT"/>
          <w:sz w:val="28"/>
          <w:szCs w:val="28"/>
        </w:rPr>
      </w:pPr>
      <w:r>
        <w:rPr>
          <w:rFonts w:ascii="Bell MT" w:hAnsi="Bell MT"/>
          <w:sz w:val="28"/>
          <w:szCs w:val="28"/>
        </w:rPr>
        <w:t>Unduplicated Clients S</w:t>
      </w:r>
      <w:r w:rsidR="00392147">
        <w:rPr>
          <w:rFonts w:ascii="Bell MT" w:hAnsi="Bell MT"/>
          <w:sz w:val="28"/>
          <w:szCs w:val="28"/>
        </w:rPr>
        <w:t>erved</w:t>
      </w:r>
      <w:r w:rsidR="00392147">
        <w:rPr>
          <w:rFonts w:ascii="Bell MT" w:hAnsi="Bell MT"/>
          <w:sz w:val="28"/>
          <w:szCs w:val="28"/>
        </w:rPr>
        <w:tab/>
      </w:r>
      <w:r w:rsidR="00392147">
        <w:rPr>
          <w:rFonts w:ascii="Bell MT" w:hAnsi="Bell MT"/>
          <w:sz w:val="28"/>
          <w:szCs w:val="28"/>
        </w:rPr>
        <w:tab/>
      </w:r>
      <w:r w:rsidR="00392147">
        <w:rPr>
          <w:rFonts w:ascii="Bell MT" w:hAnsi="Bell MT"/>
          <w:sz w:val="28"/>
          <w:szCs w:val="28"/>
        </w:rPr>
        <w:tab/>
        <w:t xml:space="preserve">  3,117</w:t>
      </w: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392147" w:rsidRDefault="00392147" w:rsidP="00033CA5">
      <w:pPr>
        <w:rPr>
          <w:rFonts w:ascii="Bell MT" w:hAnsi="Bell MT"/>
          <w:sz w:val="28"/>
          <w:szCs w:val="28"/>
        </w:rPr>
      </w:pPr>
    </w:p>
    <w:p w:rsidR="00DF51CF" w:rsidRDefault="00DF51CF" w:rsidP="00033CA5">
      <w:pPr>
        <w:rPr>
          <w:rFonts w:ascii="Bell MT" w:hAnsi="Bell MT"/>
          <w:sz w:val="28"/>
          <w:szCs w:val="28"/>
        </w:rPr>
      </w:pPr>
    </w:p>
    <w:p w:rsidR="00DF51CF" w:rsidRDefault="00DF51CF" w:rsidP="00033CA5">
      <w:pPr>
        <w:rPr>
          <w:rFonts w:ascii="Bell MT" w:hAnsi="Bell MT"/>
          <w:sz w:val="28"/>
          <w:szCs w:val="28"/>
        </w:rPr>
      </w:pPr>
    </w:p>
    <w:p w:rsidR="00DF51CF" w:rsidRDefault="00DF51CF" w:rsidP="00033CA5">
      <w:pPr>
        <w:rPr>
          <w:rFonts w:ascii="Bell MT" w:hAnsi="Bell MT"/>
          <w:sz w:val="28"/>
          <w:szCs w:val="28"/>
        </w:rPr>
      </w:pPr>
    </w:p>
    <w:p w:rsidR="00DF51CF" w:rsidRDefault="00DF51CF" w:rsidP="00033CA5">
      <w:pPr>
        <w:rPr>
          <w:rFonts w:ascii="Bell MT" w:hAnsi="Bell MT"/>
          <w:sz w:val="28"/>
          <w:szCs w:val="28"/>
        </w:rPr>
      </w:pPr>
    </w:p>
    <w:p w:rsidR="00DF51CF" w:rsidRDefault="00DF51CF" w:rsidP="00033CA5">
      <w:pPr>
        <w:rPr>
          <w:rFonts w:ascii="Bell MT" w:hAnsi="Bell MT"/>
          <w:sz w:val="28"/>
          <w:szCs w:val="28"/>
        </w:rPr>
      </w:pPr>
    </w:p>
    <w:p w:rsidR="00DF51CF" w:rsidRDefault="00DF51CF" w:rsidP="00033CA5">
      <w:pPr>
        <w:rPr>
          <w:rFonts w:ascii="Bell MT" w:hAnsi="Bell MT"/>
          <w:sz w:val="28"/>
          <w:szCs w:val="28"/>
        </w:rPr>
      </w:pPr>
    </w:p>
    <w:p w:rsidR="00DF51CF" w:rsidRDefault="00DF51CF" w:rsidP="00033CA5">
      <w:pPr>
        <w:rPr>
          <w:rFonts w:ascii="Bell MT" w:hAnsi="Bell MT"/>
          <w:sz w:val="28"/>
          <w:szCs w:val="28"/>
        </w:rPr>
      </w:pPr>
    </w:p>
    <w:p w:rsidR="00DF51CF" w:rsidRPr="00DF51CF" w:rsidRDefault="00DF51CF" w:rsidP="00033CA5">
      <w:pPr>
        <w:rPr>
          <w:b/>
          <w:sz w:val="28"/>
          <w:szCs w:val="28"/>
        </w:rPr>
      </w:pPr>
      <w:r w:rsidRPr="00DF51CF">
        <w:rPr>
          <w:b/>
          <w:sz w:val="28"/>
          <w:szCs w:val="28"/>
        </w:rPr>
        <w:lastRenderedPageBreak/>
        <w:t>CONCLUSION:</w:t>
      </w:r>
    </w:p>
    <w:p w:rsidR="00DF51CF" w:rsidRDefault="00DF51CF" w:rsidP="00033CA5">
      <w:pPr>
        <w:rPr>
          <w:rFonts w:ascii="Bell MT" w:hAnsi="Bell MT"/>
          <w:sz w:val="28"/>
          <w:szCs w:val="28"/>
        </w:rPr>
      </w:pPr>
    </w:p>
    <w:p w:rsidR="00DF51CF" w:rsidRDefault="00DF51CF" w:rsidP="003C4797">
      <w:pPr>
        <w:jc w:val="both"/>
        <w:rPr>
          <w:sz w:val="28"/>
          <w:szCs w:val="28"/>
        </w:rPr>
      </w:pPr>
      <w:r>
        <w:rPr>
          <w:sz w:val="28"/>
          <w:szCs w:val="28"/>
        </w:rPr>
        <w:t xml:space="preserve">The Title IIIB Legal Assistance Program provides a valuable service </w:t>
      </w:r>
      <w:r w:rsidR="0038131B">
        <w:rPr>
          <w:sz w:val="28"/>
          <w:szCs w:val="28"/>
        </w:rPr>
        <w:t xml:space="preserve">to </w:t>
      </w:r>
      <w:r>
        <w:rPr>
          <w:sz w:val="28"/>
          <w:szCs w:val="28"/>
        </w:rPr>
        <w:t xml:space="preserve">older </w:t>
      </w:r>
      <w:r w:rsidR="0038131B">
        <w:rPr>
          <w:sz w:val="28"/>
          <w:szCs w:val="28"/>
        </w:rPr>
        <w:t>Iowans in need of legal assistance and information.  The p</w:t>
      </w:r>
      <w:r>
        <w:rPr>
          <w:sz w:val="28"/>
          <w:szCs w:val="28"/>
        </w:rPr>
        <w:t xml:space="preserve">rogram served 3,117 clients and provided 12,059 hours of service to persons 60 and older.  </w:t>
      </w:r>
      <w:r w:rsidR="0038131B">
        <w:rPr>
          <w:sz w:val="28"/>
          <w:szCs w:val="28"/>
        </w:rPr>
        <w:t>Of the 3,117 clients served, 2,361 were in economic or social need, while 215 were minorities.  Older Iowans most generally seek assistance from the legal pro</w:t>
      </w:r>
      <w:r w:rsidR="00071AC2">
        <w:rPr>
          <w:sz w:val="28"/>
          <w:szCs w:val="28"/>
        </w:rPr>
        <w:t>gram</w:t>
      </w:r>
      <w:r w:rsidR="00A62FD2">
        <w:rPr>
          <w:sz w:val="28"/>
          <w:szCs w:val="28"/>
        </w:rPr>
        <w:t xml:space="preserve"> for issues such as wills/estates, M</w:t>
      </w:r>
      <w:r w:rsidR="0038131B">
        <w:rPr>
          <w:sz w:val="28"/>
          <w:szCs w:val="28"/>
        </w:rPr>
        <w:t>edicaid eli</w:t>
      </w:r>
      <w:r w:rsidR="00A62FD2">
        <w:rPr>
          <w:sz w:val="28"/>
          <w:szCs w:val="28"/>
        </w:rPr>
        <w:t>gibility and information, d</w:t>
      </w:r>
      <w:r w:rsidR="00071AC2">
        <w:rPr>
          <w:sz w:val="28"/>
          <w:szCs w:val="28"/>
        </w:rPr>
        <w:t>ebt c</w:t>
      </w:r>
      <w:r w:rsidR="00A62FD2">
        <w:rPr>
          <w:sz w:val="28"/>
          <w:szCs w:val="28"/>
        </w:rPr>
        <w:t>ollection concerns and m</w:t>
      </w:r>
      <w:r w:rsidR="0038131B">
        <w:rPr>
          <w:sz w:val="28"/>
          <w:szCs w:val="28"/>
        </w:rPr>
        <w:t>iscellaneous issues.  An additional 2,654 older Iowans received information and assistance by attending community legal education forums presented by the Legal Assistance Program providers.</w:t>
      </w:r>
    </w:p>
    <w:p w:rsidR="00DF51CF" w:rsidRDefault="00DF51CF" w:rsidP="003C4797">
      <w:pPr>
        <w:jc w:val="both"/>
        <w:rPr>
          <w:sz w:val="28"/>
          <w:szCs w:val="28"/>
        </w:rPr>
      </w:pPr>
    </w:p>
    <w:p w:rsidR="00DF51CF" w:rsidRDefault="00DF51CF" w:rsidP="003C4797">
      <w:pPr>
        <w:jc w:val="both"/>
        <w:rPr>
          <w:sz w:val="28"/>
          <w:szCs w:val="28"/>
        </w:rPr>
      </w:pPr>
      <w:r>
        <w:rPr>
          <w:sz w:val="28"/>
          <w:szCs w:val="28"/>
        </w:rPr>
        <w:t xml:space="preserve">The statistics also show that even though 3,117 individuals were served, there </w:t>
      </w:r>
      <w:r w:rsidR="000C1720">
        <w:rPr>
          <w:sz w:val="28"/>
          <w:szCs w:val="28"/>
        </w:rPr>
        <w:t>were</w:t>
      </w:r>
      <w:r>
        <w:rPr>
          <w:sz w:val="28"/>
          <w:szCs w:val="28"/>
        </w:rPr>
        <w:t xml:space="preserve"> another 245 </w:t>
      </w:r>
      <w:r w:rsidR="000C1720">
        <w:rPr>
          <w:sz w:val="28"/>
          <w:szCs w:val="28"/>
        </w:rPr>
        <w:t xml:space="preserve">older Iowans with unmet needs for </w:t>
      </w:r>
      <w:r>
        <w:rPr>
          <w:sz w:val="28"/>
          <w:szCs w:val="28"/>
        </w:rPr>
        <w:t>legal assistance</w:t>
      </w:r>
      <w:r w:rsidR="000C1720">
        <w:rPr>
          <w:sz w:val="28"/>
          <w:szCs w:val="28"/>
        </w:rPr>
        <w:t>. These 245 individuals needed 982 hours of service.  The need for this legal assistance could not be addressed by the legal providers and aging network due to inadequate funding availability.</w:t>
      </w:r>
      <w:r>
        <w:rPr>
          <w:sz w:val="28"/>
          <w:szCs w:val="28"/>
        </w:rPr>
        <w:t xml:space="preserve">  </w:t>
      </w:r>
    </w:p>
    <w:p w:rsidR="000C1720" w:rsidRDefault="000C1720" w:rsidP="003C4797">
      <w:pPr>
        <w:jc w:val="both"/>
        <w:rPr>
          <w:sz w:val="28"/>
          <w:szCs w:val="28"/>
        </w:rPr>
      </w:pPr>
    </w:p>
    <w:p w:rsidR="000C1720" w:rsidRDefault="00522723" w:rsidP="003C4797">
      <w:pPr>
        <w:jc w:val="both"/>
        <w:rPr>
          <w:sz w:val="28"/>
          <w:szCs w:val="28"/>
        </w:rPr>
      </w:pPr>
      <w:r>
        <w:rPr>
          <w:sz w:val="28"/>
          <w:szCs w:val="28"/>
        </w:rPr>
        <w:t>The Iowa Legal Assistance Program provides an array of services to meet the legal needs of older Iowans.  The program:</w:t>
      </w:r>
    </w:p>
    <w:p w:rsidR="00522723" w:rsidRDefault="00523D5D" w:rsidP="003C4797">
      <w:pPr>
        <w:numPr>
          <w:ilvl w:val="0"/>
          <w:numId w:val="17"/>
        </w:numPr>
        <w:jc w:val="both"/>
        <w:rPr>
          <w:sz w:val="28"/>
          <w:szCs w:val="28"/>
        </w:rPr>
      </w:pPr>
      <w:r>
        <w:rPr>
          <w:sz w:val="28"/>
          <w:szCs w:val="28"/>
        </w:rPr>
        <w:t xml:space="preserve">Educates </w:t>
      </w:r>
      <w:r w:rsidR="00522723">
        <w:rPr>
          <w:sz w:val="28"/>
          <w:szCs w:val="28"/>
        </w:rPr>
        <w:t>about th</w:t>
      </w:r>
      <w:r>
        <w:rPr>
          <w:sz w:val="28"/>
          <w:szCs w:val="28"/>
        </w:rPr>
        <w:t>e law and how it applies</w:t>
      </w:r>
      <w:r w:rsidR="00522723">
        <w:rPr>
          <w:sz w:val="28"/>
          <w:szCs w:val="28"/>
        </w:rPr>
        <w:t>;</w:t>
      </w:r>
    </w:p>
    <w:p w:rsidR="00522723" w:rsidRDefault="00523D5D" w:rsidP="003C4797">
      <w:pPr>
        <w:numPr>
          <w:ilvl w:val="0"/>
          <w:numId w:val="17"/>
        </w:numPr>
        <w:jc w:val="both"/>
        <w:rPr>
          <w:sz w:val="28"/>
          <w:szCs w:val="28"/>
        </w:rPr>
      </w:pPr>
      <w:r>
        <w:rPr>
          <w:sz w:val="28"/>
          <w:szCs w:val="28"/>
        </w:rPr>
        <w:t xml:space="preserve">Helps </w:t>
      </w:r>
      <w:r w:rsidR="00522723">
        <w:rPr>
          <w:sz w:val="28"/>
          <w:szCs w:val="28"/>
        </w:rPr>
        <w:t>prevent legal problems and provides appropriate referrals</w:t>
      </w:r>
      <w:r>
        <w:rPr>
          <w:sz w:val="28"/>
          <w:szCs w:val="28"/>
        </w:rPr>
        <w:t>;</w:t>
      </w:r>
    </w:p>
    <w:p w:rsidR="00522723" w:rsidRDefault="00522723" w:rsidP="003C4797">
      <w:pPr>
        <w:numPr>
          <w:ilvl w:val="0"/>
          <w:numId w:val="17"/>
        </w:numPr>
        <w:jc w:val="both"/>
        <w:rPr>
          <w:sz w:val="28"/>
          <w:szCs w:val="28"/>
        </w:rPr>
      </w:pPr>
      <w:r>
        <w:rPr>
          <w:sz w:val="28"/>
          <w:szCs w:val="28"/>
        </w:rPr>
        <w:t>Provides in</w:t>
      </w:r>
      <w:r w:rsidR="00523D5D">
        <w:rPr>
          <w:sz w:val="28"/>
          <w:szCs w:val="28"/>
        </w:rPr>
        <w:t xml:space="preserve">formation to allow individuals to self-advocate; </w:t>
      </w:r>
      <w:r>
        <w:rPr>
          <w:sz w:val="28"/>
          <w:szCs w:val="28"/>
        </w:rPr>
        <w:t xml:space="preserve">and </w:t>
      </w:r>
    </w:p>
    <w:p w:rsidR="00522723" w:rsidRDefault="00522723" w:rsidP="003C4797">
      <w:pPr>
        <w:numPr>
          <w:ilvl w:val="0"/>
          <w:numId w:val="17"/>
        </w:numPr>
        <w:jc w:val="both"/>
        <w:rPr>
          <w:sz w:val="28"/>
          <w:szCs w:val="28"/>
        </w:rPr>
      </w:pPr>
      <w:r>
        <w:rPr>
          <w:sz w:val="28"/>
          <w:szCs w:val="28"/>
        </w:rPr>
        <w:t>Assists with direct legal representation, counsel and advice</w:t>
      </w:r>
      <w:r w:rsidR="00071AC2">
        <w:rPr>
          <w:sz w:val="28"/>
          <w:szCs w:val="28"/>
        </w:rPr>
        <w:t>,</w:t>
      </w:r>
      <w:r w:rsidR="00523D5D">
        <w:rPr>
          <w:sz w:val="28"/>
          <w:szCs w:val="28"/>
        </w:rPr>
        <w:t xml:space="preserve"> w</w:t>
      </w:r>
      <w:r w:rsidR="00071AC2">
        <w:rPr>
          <w:sz w:val="28"/>
          <w:szCs w:val="28"/>
        </w:rPr>
        <w:t>h</w:t>
      </w:r>
      <w:r w:rsidR="00523D5D">
        <w:rPr>
          <w:sz w:val="28"/>
          <w:szCs w:val="28"/>
        </w:rPr>
        <w:t>en necessary</w:t>
      </w:r>
    </w:p>
    <w:p w:rsidR="00523D5D" w:rsidRDefault="00523D5D" w:rsidP="00523D5D">
      <w:pPr>
        <w:rPr>
          <w:sz w:val="28"/>
          <w:szCs w:val="28"/>
        </w:rPr>
      </w:pPr>
    </w:p>
    <w:p w:rsidR="00522723" w:rsidRDefault="00522723" w:rsidP="00522723">
      <w:pPr>
        <w:ind w:left="360"/>
        <w:rPr>
          <w:sz w:val="28"/>
          <w:szCs w:val="28"/>
        </w:rPr>
      </w:pPr>
    </w:p>
    <w:sectPr w:rsidR="00522723" w:rsidSect="00586446">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67E" w:rsidRDefault="0059567E">
      <w:r>
        <w:separator/>
      </w:r>
    </w:p>
  </w:endnote>
  <w:endnote w:type="continuationSeparator" w:id="1">
    <w:p w:rsidR="0059567E" w:rsidRDefault="005956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67E" w:rsidRDefault="0059567E">
      <w:r>
        <w:separator/>
      </w:r>
    </w:p>
  </w:footnote>
  <w:footnote w:type="continuationSeparator" w:id="1">
    <w:p w:rsidR="0059567E" w:rsidRDefault="005956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D8A" w:rsidRDefault="00500D8A" w:rsidP="00E15D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0D8A" w:rsidRDefault="00500D8A" w:rsidP="002506A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D8A" w:rsidRDefault="00500D8A" w:rsidP="00E15D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53BE">
      <w:rPr>
        <w:rStyle w:val="PageNumber"/>
        <w:noProof/>
      </w:rPr>
      <w:t>1</w:t>
    </w:r>
    <w:r>
      <w:rPr>
        <w:rStyle w:val="PageNumber"/>
      </w:rPr>
      <w:fldChar w:fldCharType="end"/>
    </w:r>
  </w:p>
  <w:p w:rsidR="00500D8A" w:rsidRDefault="00500D8A" w:rsidP="002506A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1E0"/>
    <w:multiLevelType w:val="hybridMultilevel"/>
    <w:tmpl w:val="742092F8"/>
    <w:lvl w:ilvl="0" w:tplc="8FA425FA">
      <w:start w:val="1"/>
      <w:numFmt w:val="upperLetter"/>
      <w:lvlText w:val="%1."/>
      <w:lvlJc w:val="left"/>
      <w:pPr>
        <w:tabs>
          <w:tab w:val="num" w:pos="1080"/>
        </w:tabs>
        <w:ind w:left="1080" w:hanging="360"/>
      </w:pPr>
      <w:rPr>
        <w:rFonts w:hint="default"/>
      </w:rPr>
    </w:lvl>
    <w:lvl w:ilvl="1" w:tplc="A09AB0BA">
      <w:start w:val="60"/>
      <w:numFmt w:val="bullet"/>
      <w:lvlText w:val=""/>
      <w:lvlJc w:val="left"/>
      <w:pPr>
        <w:tabs>
          <w:tab w:val="num" w:pos="1800"/>
        </w:tabs>
        <w:ind w:left="1800" w:hanging="360"/>
      </w:pPr>
      <w:rPr>
        <w:rFonts w:ascii="Symbol" w:eastAsia="Times New Roman" w:hAnsi="Symbol"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4575CD"/>
    <w:multiLevelType w:val="hybridMultilevel"/>
    <w:tmpl w:val="716E2D6E"/>
    <w:lvl w:ilvl="0" w:tplc="A0E4E9E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67C6C11"/>
    <w:multiLevelType w:val="hybridMultilevel"/>
    <w:tmpl w:val="4530D68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961F73"/>
    <w:multiLevelType w:val="hybridMultilevel"/>
    <w:tmpl w:val="D9B8FCD6"/>
    <w:lvl w:ilvl="0" w:tplc="5F06F31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A0357A7"/>
    <w:multiLevelType w:val="hybridMultilevel"/>
    <w:tmpl w:val="1F8CADCA"/>
    <w:lvl w:ilvl="0" w:tplc="0450D738">
      <w:start w:val="1"/>
      <w:numFmt w:val="decimal"/>
      <w:lvlText w:val="%1-"/>
      <w:lvlJc w:val="left"/>
      <w:pPr>
        <w:tabs>
          <w:tab w:val="num" w:pos="1860"/>
        </w:tabs>
        <w:ind w:left="1860" w:hanging="36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5">
    <w:nsid w:val="0E797134"/>
    <w:multiLevelType w:val="hybridMultilevel"/>
    <w:tmpl w:val="B5BA2FDC"/>
    <w:lvl w:ilvl="0" w:tplc="E9807DC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E02B43"/>
    <w:multiLevelType w:val="hybridMultilevel"/>
    <w:tmpl w:val="DFBE104E"/>
    <w:lvl w:ilvl="0" w:tplc="ADB471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DC53E42"/>
    <w:multiLevelType w:val="hybridMultilevel"/>
    <w:tmpl w:val="0B260F40"/>
    <w:lvl w:ilvl="0" w:tplc="311C71D0">
      <w:start w:val="1"/>
      <w:numFmt w:val="bullet"/>
      <w:lvlText w:val="o"/>
      <w:lvlJc w:val="left"/>
      <w:pPr>
        <w:tabs>
          <w:tab w:val="num" w:pos="360"/>
        </w:tabs>
        <w:ind w:left="360" w:hanging="360"/>
      </w:pPr>
      <w:rPr>
        <w:rFonts w:ascii="Courier New" w:hAnsi="Courier New"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A169BE"/>
    <w:multiLevelType w:val="hybridMultilevel"/>
    <w:tmpl w:val="1ED2A2B8"/>
    <w:lvl w:ilvl="0" w:tplc="5036A7F6">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2650DD"/>
    <w:multiLevelType w:val="hybridMultilevel"/>
    <w:tmpl w:val="465E05F0"/>
    <w:lvl w:ilvl="0" w:tplc="8E8066E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3758726C"/>
    <w:multiLevelType w:val="hybridMultilevel"/>
    <w:tmpl w:val="7F94B9EA"/>
    <w:lvl w:ilvl="0" w:tplc="2D30E7BA">
      <w:start w:val="9"/>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8645846"/>
    <w:multiLevelType w:val="hybridMultilevel"/>
    <w:tmpl w:val="23C6C190"/>
    <w:lvl w:ilvl="0" w:tplc="20E08A40">
      <w:start w:val="1"/>
      <w:numFmt w:val="upp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D207B86"/>
    <w:multiLevelType w:val="hybridMultilevel"/>
    <w:tmpl w:val="C5BEA6F8"/>
    <w:lvl w:ilvl="0" w:tplc="17E0450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5BEB2005"/>
    <w:multiLevelType w:val="hybridMultilevel"/>
    <w:tmpl w:val="5010EEF8"/>
    <w:lvl w:ilvl="0" w:tplc="4F02569C">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65CC1146"/>
    <w:multiLevelType w:val="hybridMultilevel"/>
    <w:tmpl w:val="081EBC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C9C59E8"/>
    <w:multiLevelType w:val="hybridMultilevel"/>
    <w:tmpl w:val="837E126C"/>
    <w:lvl w:ilvl="0" w:tplc="6FB291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78702EDB"/>
    <w:multiLevelType w:val="hybridMultilevel"/>
    <w:tmpl w:val="21F401CC"/>
    <w:lvl w:ilvl="0" w:tplc="A26A5090">
      <w:start w:val="9"/>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12"/>
  </w:num>
  <w:num w:numId="4">
    <w:abstractNumId w:val="3"/>
  </w:num>
  <w:num w:numId="5">
    <w:abstractNumId w:val="9"/>
  </w:num>
  <w:num w:numId="6">
    <w:abstractNumId w:val="14"/>
  </w:num>
  <w:num w:numId="7">
    <w:abstractNumId w:val="5"/>
  </w:num>
  <w:num w:numId="8">
    <w:abstractNumId w:val="11"/>
  </w:num>
  <w:num w:numId="9">
    <w:abstractNumId w:val="10"/>
  </w:num>
  <w:num w:numId="10">
    <w:abstractNumId w:val="16"/>
  </w:num>
  <w:num w:numId="11">
    <w:abstractNumId w:val="6"/>
  </w:num>
  <w:num w:numId="12">
    <w:abstractNumId w:val="7"/>
  </w:num>
  <w:num w:numId="13">
    <w:abstractNumId w:val="1"/>
  </w:num>
  <w:num w:numId="14">
    <w:abstractNumId w:val="2"/>
  </w:num>
  <w:num w:numId="15">
    <w:abstractNumId w:val="13"/>
  </w:num>
  <w:num w:numId="16">
    <w:abstractNumId w:val="0"/>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3074">
      <o:colormenu v:ext="edit" fillcolor="none" strokecolor="black"/>
    </o:shapedefaults>
  </w:hdrShapeDefaults>
  <w:footnotePr>
    <w:footnote w:id="0"/>
    <w:footnote w:id="1"/>
  </w:footnotePr>
  <w:endnotePr>
    <w:endnote w:id="0"/>
    <w:endnote w:id="1"/>
  </w:endnotePr>
  <w:compat/>
  <w:rsids>
    <w:rsidRoot w:val="0060197A"/>
    <w:rsid w:val="000039BB"/>
    <w:rsid w:val="0001612E"/>
    <w:rsid w:val="00024B69"/>
    <w:rsid w:val="00031CB6"/>
    <w:rsid w:val="00033CA5"/>
    <w:rsid w:val="00036EB5"/>
    <w:rsid w:val="000408E4"/>
    <w:rsid w:val="00046EC0"/>
    <w:rsid w:val="00051E3D"/>
    <w:rsid w:val="000640CA"/>
    <w:rsid w:val="00067C17"/>
    <w:rsid w:val="00071AC2"/>
    <w:rsid w:val="000825C3"/>
    <w:rsid w:val="000939C0"/>
    <w:rsid w:val="000A4883"/>
    <w:rsid w:val="000B58ED"/>
    <w:rsid w:val="000C1720"/>
    <w:rsid w:val="000D7092"/>
    <w:rsid w:val="000D7C52"/>
    <w:rsid w:val="000E22CF"/>
    <w:rsid w:val="0010060A"/>
    <w:rsid w:val="0010602D"/>
    <w:rsid w:val="00141BBD"/>
    <w:rsid w:val="00151CFF"/>
    <w:rsid w:val="00164F51"/>
    <w:rsid w:val="00172A0E"/>
    <w:rsid w:val="00185A12"/>
    <w:rsid w:val="00186CCB"/>
    <w:rsid w:val="001B093D"/>
    <w:rsid w:val="001B612F"/>
    <w:rsid w:val="001D2752"/>
    <w:rsid w:val="001E1891"/>
    <w:rsid w:val="001E2D0A"/>
    <w:rsid w:val="001F2D40"/>
    <w:rsid w:val="00222EC1"/>
    <w:rsid w:val="00225ED6"/>
    <w:rsid w:val="002321B3"/>
    <w:rsid w:val="002363D9"/>
    <w:rsid w:val="00246A44"/>
    <w:rsid w:val="00250502"/>
    <w:rsid w:val="002506A2"/>
    <w:rsid w:val="00257073"/>
    <w:rsid w:val="002A2AF0"/>
    <w:rsid w:val="002C01F2"/>
    <w:rsid w:val="002D0D29"/>
    <w:rsid w:val="002F1D74"/>
    <w:rsid w:val="002F2A80"/>
    <w:rsid w:val="002F6C5C"/>
    <w:rsid w:val="00300390"/>
    <w:rsid w:val="003017AA"/>
    <w:rsid w:val="00302D89"/>
    <w:rsid w:val="00305581"/>
    <w:rsid w:val="00313B3E"/>
    <w:rsid w:val="00332D3F"/>
    <w:rsid w:val="003542E7"/>
    <w:rsid w:val="00360E96"/>
    <w:rsid w:val="00363324"/>
    <w:rsid w:val="00363AF7"/>
    <w:rsid w:val="0038131B"/>
    <w:rsid w:val="003819A6"/>
    <w:rsid w:val="0038794A"/>
    <w:rsid w:val="00391676"/>
    <w:rsid w:val="00392147"/>
    <w:rsid w:val="003944A6"/>
    <w:rsid w:val="003B3302"/>
    <w:rsid w:val="003C14C8"/>
    <w:rsid w:val="003C4797"/>
    <w:rsid w:val="003D24BF"/>
    <w:rsid w:val="003D5512"/>
    <w:rsid w:val="003D7933"/>
    <w:rsid w:val="003F608C"/>
    <w:rsid w:val="004357F6"/>
    <w:rsid w:val="00446826"/>
    <w:rsid w:val="004704A6"/>
    <w:rsid w:val="00480B06"/>
    <w:rsid w:val="004B55C2"/>
    <w:rsid w:val="004D1D29"/>
    <w:rsid w:val="004D3004"/>
    <w:rsid w:val="004E1CB2"/>
    <w:rsid w:val="004E2CF6"/>
    <w:rsid w:val="004E3C9E"/>
    <w:rsid w:val="004F25EF"/>
    <w:rsid w:val="004F7CA0"/>
    <w:rsid w:val="00500D8A"/>
    <w:rsid w:val="00507E31"/>
    <w:rsid w:val="00522723"/>
    <w:rsid w:val="00523D5D"/>
    <w:rsid w:val="00534468"/>
    <w:rsid w:val="0054385C"/>
    <w:rsid w:val="005525D6"/>
    <w:rsid w:val="00557D46"/>
    <w:rsid w:val="00564977"/>
    <w:rsid w:val="00582760"/>
    <w:rsid w:val="0058628C"/>
    <w:rsid w:val="00586446"/>
    <w:rsid w:val="00591555"/>
    <w:rsid w:val="0059567E"/>
    <w:rsid w:val="005A404C"/>
    <w:rsid w:val="005A438A"/>
    <w:rsid w:val="0060197A"/>
    <w:rsid w:val="006043CE"/>
    <w:rsid w:val="006061BA"/>
    <w:rsid w:val="006063BD"/>
    <w:rsid w:val="006315DB"/>
    <w:rsid w:val="0063310A"/>
    <w:rsid w:val="0063383F"/>
    <w:rsid w:val="00651371"/>
    <w:rsid w:val="006559EC"/>
    <w:rsid w:val="006615E5"/>
    <w:rsid w:val="00661D27"/>
    <w:rsid w:val="00682975"/>
    <w:rsid w:val="0068377A"/>
    <w:rsid w:val="0068415C"/>
    <w:rsid w:val="006856EA"/>
    <w:rsid w:val="00686515"/>
    <w:rsid w:val="0069206F"/>
    <w:rsid w:val="006A7838"/>
    <w:rsid w:val="006B71DF"/>
    <w:rsid w:val="006C76E8"/>
    <w:rsid w:val="006D0DB3"/>
    <w:rsid w:val="006D3E4A"/>
    <w:rsid w:val="006D5268"/>
    <w:rsid w:val="006E1386"/>
    <w:rsid w:val="006E1DC2"/>
    <w:rsid w:val="006F0CE6"/>
    <w:rsid w:val="006F1E3C"/>
    <w:rsid w:val="00700D43"/>
    <w:rsid w:val="00701D6A"/>
    <w:rsid w:val="00705214"/>
    <w:rsid w:val="00755C43"/>
    <w:rsid w:val="0076082F"/>
    <w:rsid w:val="00760EA5"/>
    <w:rsid w:val="0078263D"/>
    <w:rsid w:val="00784207"/>
    <w:rsid w:val="007A4A01"/>
    <w:rsid w:val="007D07D0"/>
    <w:rsid w:val="007D33B4"/>
    <w:rsid w:val="007E41DF"/>
    <w:rsid w:val="007F173B"/>
    <w:rsid w:val="00804A2A"/>
    <w:rsid w:val="00863656"/>
    <w:rsid w:val="00863E37"/>
    <w:rsid w:val="00873A9E"/>
    <w:rsid w:val="00873F64"/>
    <w:rsid w:val="00893AB3"/>
    <w:rsid w:val="008A07FE"/>
    <w:rsid w:val="008A0DF5"/>
    <w:rsid w:val="008A1CE9"/>
    <w:rsid w:val="008D1C7D"/>
    <w:rsid w:val="008D269E"/>
    <w:rsid w:val="008E396E"/>
    <w:rsid w:val="009007E0"/>
    <w:rsid w:val="00904E5C"/>
    <w:rsid w:val="009255ED"/>
    <w:rsid w:val="00934E26"/>
    <w:rsid w:val="00952BC4"/>
    <w:rsid w:val="009550BD"/>
    <w:rsid w:val="009618DF"/>
    <w:rsid w:val="009651E9"/>
    <w:rsid w:val="00982D15"/>
    <w:rsid w:val="00984613"/>
    <w:rsid w:val="009A04C2"/>
    <w:rsid w:val="009A29C9"/>
    <w:rsid w:val="009A7971"/>
    <w:rsid w:val="009B1E01"/>
    <w:rsid w:val="009C328D"/>
    <w:rsid w:val="009D12B8"/>
    <w:rsid w:val="009F0B97"/>
    <w:rsid w:val="009F54C4"/>
    <w:rsid w:val="009F69FC"/>
    <w:rsid w:val="00A0176D"/>
    <w:rsid w:val="00A14F3A"/>
    <w:rsid w:val="00A17566"/>
    <w:rsid w:val="00A341AD"/>
    <w:rsid w:val="00A50B6E"/>
    <w:rsid w:val="00A62FD2"/>
    <w:rsid w:val="00A92EEB"/>
    <w:rsid w:val="00AA047A"/>
    <w:rsid w:val="00AB1210"/>
    <w:rsid w:val="00AD0B39"/>
    <w:rsid w:val="00AF481C"/>
    <w:rsid w:val="00AF61AD"/>
    <w:rsid w:val="00B0213E"/>
    <w:rsid w:val="00B02F25"/>
    <w:rsid w:val="00B06FEF"/>
    <w:rsid w:val="00B270A2"/>
    <w:rsid w:val="00B61F68"/>
    <w:rsid w:val="00B77BBB"/>
    <w:rsid w:val="00BB0258"/>
    <w:rsid w:val="00BB5E89"/>
    <w:rsid w:val="00BE1C0A"/>
    <w:rsid w:val="00BF47EC"/>
    <w:rsid w:val="00C26718"/>
    <w:rsid w:val="00C3309C"/>
    <w:rsid w:val="00C545E1"/>
    <w:rsid w:val="00C82C7E"/>
    <w:rsid w:val="00CA6DF3"/>
    <w:rsid w:val="00CB3EF0"/>
    <w:rsid w:val="00CB77D5"/>
    <w:rsid w:val="00CC3F2E"/>
    <w:rsid w:val="00CD4990"/>
    <w:rsid w:val="00CF69C7"/>
    <w:rsid w:val="00D04C09"/>
    <w:rsid w:val="00D14118"/>
    <w:rsid w:val="00D14C2B"/>
    <w:rsid w:val="00D20252"/>
    <w:rsid w:val="00D22DA5"/>
    <w:rsid w:val="00D40A34"/>
    <w:rsid w:val="00D5018F"/>
    <w:rsid w:val="00D50A35"/>
    <w:rsid w:val="00D60737"/>
    <w:rsid w:val="00D6361A"/>
    <w:rsid w:val="00D80322"/>
    <w:rsid w:val="00D8155E"/>
    <w:rsid w:val="00D96AA4"/>
    <w:rsid w:val="00DA53BE"/>
    <w:rsid w:val="00DC6470"/>
    <w:rsid w:val="00DD150C"/>
    <w:rsid w:val="00DF0BF4"/>
    <w:rsid w:val="00DF51CF"/>
    <w:rsid w:val="00E15D3B"/>
    <w:rsid w:val="00E3717D"/>
    <w:rsid w:val="00E44D8C"/>
    <w:rsid w:val="00E54384"/>
    <w:rsid w:val="00E64468"/>
    <w:rsid w:val="00E71E1F"/>
    <w:rsid w:val="00E91E2D"/>
    <w:rsid w:val="00EA2738"/>
    <w:rsid w:val="00ED4263"/>
    <w:rsid w:val="00EE28F8"/>
    <w:rsid w:val="00F020E3"/>
    <w:rsid w:val="00F125F0"/>
    <w:rsid w:val="00F12E95"/>
    <w:rsid w:val="00F21788"/>
    <w:rsid w:val="00F3634B"/>
    <w:rsid w:val="00F36B00"/>
    <w:rsid w:val="00F37350"/>
    <w:rsid w:val="00F45F67"/>
    <w:rsid w:val="00F64778"/>
    <w:rsid w:val="00F94DD1"/>
    <w:rsid w:val="00FA0D48"/>
    <w:rsid w:val="00FB045B"/>
    <w:rsid w:val="00FC4D25"/>
    <w:rsid w:val="00FC7F2C"/>
    <w:rsid w:val="00FD0A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3074">
      <o:colormenu v:ext="edit" fillcolor="none"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446826"/>
    <w:rPr>
      <w:color w:val="0000FF"/>
      <w:u w:val="single"/>
    </w:rPr>
  </w:style>
  <w:style w:type="paragraph" w:styleId="DocumentMap">
    <w:name w:val="Document Map"/>
    <w:basedOn w:val="Normal"/>
    <w:semiHidden/>
    <w:rsid w:val="00FA0D48"/>
    <w:pPr>
      <w:shd w:val="clear" w:color="auto" w:fill="000080"/>
    </w:pPr>
    <w:rPr>
      <w:rFonts w:ascii="Tahoma" w:hAnsi="Tahoma" w:cs="Tahoma"/>
      <w:sz w:val="20"/>
      <w:szCs w:val="20"/>
    </w:rPr>
  </w:style>
  <w:style w:type="paragraph" w:styleId="Footer">
    <w:name w:val="footer"/>
    <w:basedOn w:val="Normal"/>
    <w:rsid w:val="00FA0D48"/>
    <w:pPr>
      <w:keepLines/>
      <w:tabs>
        <w:tab w:val="center" w:pos="4320"/>
        <w:tab w:val="right" w:pos="8640"/>
      </w:tabs>
    </w:pPr>
    <w:rPr>
      <w:sz w:val="20"/>
      <w:szCs w:val="20"/>
    </w:rPr>
  </w:style>
  <w:style w:type="character" w:styleId="PageNumber">
    <w:name w:val="page number"/>
    <w:basedOn w:val="DefaultParagraphFont"/>
    <w:rsid w:val="00FA0D48"/>
    <w:rPr>
      <w:b/>
    </w:rPr>
  </w:style>
  <w:style w:type="paragraph" w:styleId="Header">
    <w:name w:val="header"/>
    <w:basedOn w:val="Normal"/>
    <w:rsid w:val="005A404C"/>
    <w:pPr>
      <w:tabs>
        <w:tab w:val="center" w:pos="4320"/>
        <w:tab w:val="right" w:pos="8640"/>
      </w:tabs>
    </w:pPr>
  </w:style>
  <w:style w:type="paragraph" w:styleId="BalloonText">
    <w:name w:val="Balloon Text"/>
    <w:basedOn w:val="Normal"/>
    <w:semiHidden/>
    <w:rsid w:val="002F6C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271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ettings" Target="settings.xml"/><Relationship Id="rId21" Type="http://schemas.openxmlformats.org/officeDocument/2006/relationships/chart" Target="charts/chart11.xml"/><Relationship Id="rId7" Type="http://schemas.openxmlformats.org/officeDocument/2006/relationships/hyperlink" Target="http://www.state.ia.us/elderaffairs" TargetMode="Externa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chart" Target="charts/chart14.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10" Type="http://schemas.openxmlformats.org/officeDocument/2006/relationships/image" Target="media/image1.jpeg"/><Relationship Id="rId19" Type="http://schemas.openxmlformats.org/officeDocument/2006/relationships/chart" Target="charts/chart9.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94" b="1" i="0" u="none" strike="noStrike" baseline="0">
                <a:solidFill>
                  <a:srgbClr val="000000"/>
                </a:solidFill>
                <a:latin typeface="Arial"/>
                <a:ea typeface="Arial"/>
                <a:cs typeface="Arial"/>
              </a:defRPr>
            </a:pPr>
            <a:r>
              <a:rPr lang="en-US" sz="998" b="1" i="0" strike="noStrike">
                <a:solidFill>
                  <a:srgbClr val="000000"/>
                </a:solidFill>
                <a:latin typeface="Arial"/>
                <a:cs typeface="Arial"/>
              </a:rPr>
              <a:t>Legal Assistance Program</a:t>
            </a:r>
          </a:p>
          <a:p>
            <a:pPr>
              <a:defRPr sz="1194" b="1" i="0" u="none" strike="noStrike" baseline="0">
                <a:solidFill>
                  <a:srgbClr val="000000"/>
                </a:solidFill>
                <a:latin typeface="Arial"/>
                <a:ea typeface="Arial"/>
                <a:cs typeface="Arial"/>
              </a:defRPr>
            </a:pPr>
            <a:r>
              <a:rPr lang="en-US" sz="824" b="1" i="0" strike="noStrike">
                <a:solidFill>
                  <a:srgbClr val="000000"/>
                </a:solidFill>
                <a:latin typeface="Arial"/>
                <a:cs typeface="Arial"/>
              </a:rPr>
              <a:t>SFY 2005 Total Clients and Hours by AAA</a:t>
            </a:r>
            <a:endParaRPr lang="en-US" sz="1000" b="1" i="0" strike="noStrike">
              <a:solidFill>
                <a:srgbClr val="000000"/>
              </a:solidFill>
              <a:latin typeface="Arial"/>
              <a:cs typeface="Arial"/>
            </a:endParaRPr>
          </a:p>
          <a:p>
            <a:pPr>
              <a:defRPr sz="1194" b="1" i="0" u="none" strike="noStrike" baseline="0">
                <a:solidFill>
                  <a:srgbClr val="000000"/>
                </a:solidFill>
                <a:latin typeface="Arial"/>
                <a:ea typeface="Arial"/>
                <a:cs typeface="Arial"/>
              </a:defRPr>
            </a:pPr>
            <a:r>
              <a:rPr lang="en-US" sz="824" b="1" i="0" strike="noStrike">
                <a:solidFill>
                  <a:srgbClr val="000000"/>
                </a:solidFill>
                <a:latin typeface="Arial"/>
                <a:cs typeface="Arial"/>
              </a:rPr>
              <a:t>Total Clients = 3,117    Total Hours = 12,059 hrs</a:t>
            </a:r>
          </a:p>
        </c:rich>
      </c:tx>
      <c:layout>
        <c:manualLayout>
          <c:xMode val="edge"/>
          <c:yMode val="edge"/>
          <c:x val="0.43556280587275703"/>
          <c:y val="3.0674846625766881E-3"/>
        </c:manualLayout>
      </c:layout>
      <c:spPr>
        <a:noFill/>
        <a:ln w="25359">
          <a:noFill/>
        </a:ln>
      </c:spPr>
    </c:title>
    <c:plotArea>
      <c:layout>
        <c:manualLayout>
          <c:layoutTarget val="inner"/>
          <c:xMode val="edge"/>
          <c:yMode val="edge"/>
          <c:x val="0.20554649265905386"/>
          <c:y val="0.20552147239263804"/>
          <c:w val="0.78140293637846669"/>
          <c:h val="0.58588957055214719"/>
        </c:manualLayout>
      </c:layout>
      <c:barChart>
        <c:barDir val="col"/>
        <c:grouping val="clustered"/>
        <c:ser>
          <c:idx val="1"/>
          <c:order val="0"/>
          <c:tx>
            <c:strRef>
              <c:f>Sheet1!$A$2</c:f>
              <c:strCache>
                <c:ptCount val="1"/>
                <c:pt idx="0">
                  <c:v>Clients</c:v>
                </c:pt>
              </c:strCache>
            </c:strRef>
          </c:tx>
          <c:spPr>
            <a:solidFill>
              <a:srgbClr val="FFFFFF"/>
            </a:solidFill>
            <a:ln w="12679">
              <a:solidFill>
                <a:srgbClr val="000000"/>
              </a:solidFill>
              <a:prstDash val="solid"/>
            </a:ln>
          </c:spPr>
          <c:cat>
            <c:numRef>
              <c:f>Sheet1!$B$1:$N$1</c:f>
              <c:numCache>
                <c:formatCode>General</c:formatCode>
                <c:ptCount val="13"/>
                <c:pt idx="0">
                  <c:v>1</c:v>
                </c:pt>
                <c:pt idx="1">
                  <c:v>2</c:v>
                </c:pt>
                <c:pt idx="2">
                  <c:v>3</c:v>
                </c:pt>
                <c:pt idx="3">
                  <c:v>4</c:v>
                </c:pt>
                <c:pt idx="4">
                  <c:v>7</c:v>
                </c:pt>
                <c:pt idx="5">
                  <c:v>8</c:v>
                </c:pt>
                <c:pt idx="6">
                  <c:v>9</c:v>
                </c:pt>
                <c:pt idx="7">
                  <c:v>10</c:v>
                </c:pt>
                <c:pt idx="8">
                  <c:v>11</c:v>
                </c:pt>
                <c:pt idx="9">
                  <c:v>13</c:v>
                </c:pt>
                <c:pt idx="10">
                  <c:v>14</c:v>
                </c:pt>
                <c:pt idx="11">
                  <c:v>15</c:v>
                </c:pt>
                <c:pt idx="12">
                  <c:v>16</c:v>
                </c:pt>
              </c:numCache>
            </c:numRef>
          </c:cat>
          <c:val>
            <c:numRef>
              <c:f>Sheet1!$B$2:$N$2</c:f>
              <c:numCache>
                <c:formatCode>General</c:formatCode>
                <c:ptCount val="13"/>
                <c:pt idx="0">
                  <c:v>80</c:v>
                </c:pt>
                <c:pt idx="1">
                  <c:v>387</c:v>
                </c:pt>
                <c:pt idx="2">
                  <c:v>94</c:v>
                </c:pt>
                <c:pt idx="3">
                  <c:v>143</c:v>
                </c:pt>
                <c:pt idx="4">
                  <c:v>177</c:v>
                </c:pt>
                <c:pt idx="5">
                  <c:v>116</c:v>
                </c:pt>
                <c:pt idx="6">
                  <c:v>292</c:v>
                </c:pt>
                <c:pt idx="7">
                  <c:v>540</c:v>
                </c:pt>
                <c:pt idx="8">
                  <c:v>665</c:v>
                </c:pt>
                <c:pt idx="9">
                  <c:v>226</c:v>
                </c:pt>
                <c:pt idx="10">
                  <c:v>121</c:v>
                </c:pt>
                <c:pt idx="11">
                  <c:v>129</c:v>
                </c:pt>
                <c:pt idx="12">
                  <c:v>147</c:v>
                </c:pt>
              </c:numCache>
            </c:numRef>
          </c:val>
        </c:ser>
        <c:ser>
          <c:idx val="0"/>
          <c:order val="1"/>
          <c:tx>
            <c:strRef>
              <c:f>Sheet1!$A$3</c:f>
              <c:strCache>
                <c:ptCount val="1"/>
                <c:pt idx="0">
                  <c:v>Total Hours</c:v>
                </c:pt>
              </c:strCache>
            </c:strRef>
          </c:tx>
          <c:spPr>
            <a:solidFill>
              <a:srgbClr val="000000"/>
            </a:solidFill>
            <a:ln w="12679">
              <a:solidFill>
                <a:srgbClr val="000000"/>
              </a:solidFill>
              <a:prstDash val="solid"/>
            </a:ln>
          </c:spPr>
          <c:cat>
            <c:numRef>
              <c:f>Sheet1!$B$1:$N$1</c:f>
              <c:numCache>
                <c:formatCode>General</c:formatCode>
                <c:ptCount val="13"/>
                <c:pt idx="0">
                  <c:v>1</c:v>
                </c:pt>
                <c:pt idx="1">
                  <c:v>2</c:v>
                </c:pt>
                <c:pt idx="2">
                  <c:v>3</c:v>
                </c:pt>
                <c:pt idx="3">
                  <c:v>4</c:v>
                </c:pt>
                <c:pt idx="4">
                  <c:v>7</c:v>
                </c:pt>
                <c:pt idx="5">
                  <c:v>8</c:v>
                </c:pt>
                <c:pt idx="6">
                  <c:v>9</c:v>
                </c:pt>
                <c:pt idx="7">
                  <c:v>10</c:v>
                </c:pt>
                <c:pt idx="8">
                  <c:v>11</c:v>
                </c:pt>
                <c:pt idx="9">
                  <c:v>13</c:v>
                </c:pt>
                <c:pt idx="10">
                  <c:v>14</c:v>
                </c:pt>
                <c:pt idx="11">
                  <c:v>15</c:v>
                </c:pt>
                <c:pt idx="12">
                  <c:v>16</c:v>
                </c:pt>
              </c:numCache>
            </c:numRef>
          </c:cat>
          <c:val>
            <c:numRef>
              <c:f>Sheet1!$B$3:$N$3</c:f>
              <c:numCache>
                <c:formatCode>#,##0</c:formatCode>
                <c:ptCount val="13"/>
                <c:pt idx="0">
                  <c:v>155</c:v>
                </c:pt>
                <c:pt idx="1">
                  <c:v>563</c:v>
                </c:pt>
                <c:pt idx="2">
                  <c:v>109</c:v>
                </c:pt>
                <c:pt idx="3">
                  <c:v>199</c:v>
                </c:pt>
                <c:pt idx="4">
                  <c:v>270</c:v>
                </c:pt>
                <c:pt idx="5">
                  <c:v>173</c:v>
                </c:pt>
                <c:pt idx="6">
                  <c:v>1054</c:v>
                </c:pt>
                <c:pt idx="7">
                  <c:v>972</c:v>
                </c:pt>
                <c:pt idx="8">
                  <c:v>7753</c:v>
                </c:pt>
                <c:pt idx="9">
                  <c:v>241</c:v>
                </c:pt>
                <c:pt idx="10">
                  <c:v>224</c:v>
                </c:pt>
                <c:pt idx="11">
                  <c:v>128</c:v>
                </c:pt>
                <c:pt idx="12" formatCode="General">
                  <c:v>218</c:v>
                </c:pt>
              </c:numCache>
            </c:numRef>
          </c:val>
        </c:ser>
        <c:axId val="190878080"/>
        <c:axId val="190879616"/>
      </c:barChart>
      <c:catAx>
        <c:axId val="190878080"/>
        <c:scaling>
          <c:orientation val="minMax"/>
        </c:scaling>
        <c:axPos val="b"/>
        <c:numFmt formatCode="General" sourceLinked="1"/>
        <c:tickLblPos val="nextTo"/>
        <c:spPr>
          <a:ln w="3170">
            <a:solidFill>
              <a:srgbClr val="000000"/>
            </a:solidFill>
            <a:prstDash val="solid"/>
          </a:ln>
        </c:spPr>
        <c:txPr>
          <a:bodyPr rot="0" vert="horz"/>
          <a:lstStyle/>
          <a:p>
            <a:pPr>
              <a:defRPr sz="998" b="1" i="0" u="none" strike="noStrike" baseline="0">
                <a:solidFill>
                  <a:srgbClr val="000000"/>
                </a:solidFill>
                <a:latin typeface="Arial"/>
                <a:ea typeface="Arial"/>
                <a:cs typeface="Arial"/>
              </a:defRPr>
            </a:pPr>
            <a:endParaRPr lang="en-US"/>
          </a:p>
        </c:txPr>
        <c:crossAx val="190879616"/>
        <c:crosses val="autoZero"/>
        <c:lblAlgn val="ctr"/>
        <c:lblOffset val="100"/>
        <c:tickMarkSkip val="1"/>
      </c:catAx>
      <c:valAx>
        <c:axId val="190879616"/>
        <c:scaling>
          <c:orientation val="minMax"/>
          <c:max val="10000"/>
        </c:scaling>
        <c:axPos val="l"/>
        <c:title>
          <c:tx>
            <c:rich>
              <a:bodyPr/>
              <a:lstStyle/>
              <a:p>
                <a:pPr>
                  <a:defRPr sz="899" b="1" i="0" u="none" strike="noStrike" baseline="0">
                    <a:solidFill>
                      <a:srgbClr val="000000"/>
                    </a:solidFill>
                    <a:latin typeface="Arial"/>
                    <a:ea typeface="Arial"/>
                    <a:cs typeface="Arial"/>
                  </a:defRPr>
                </a:pPr>
                <a:r>
                  <a:t>Total Hours</a:t>
                </a:r>
              </a:p>
            </c:rich>
          </c:tx>
          <c:layout>
            <c:manualLayout>
              <c:xMode val="edge"/>
              <c:yMode val="edge"/>
              <c:x val="5.7096247960848313E-2"/>
              <c:y val="0.36503067484662582"/>
            </c:manualLayout>
          </c:layout>
          <c:spPr>
            <a:noFill/>
            <a:ln w="25359">
              <a:noFill/>
            </a:ln>
          </c:spPr>
        </c:title>
        <c:numFmt formatCode="General" sourceLinked="1"/>
        <c:tickLblPos val="nextTo"/>
        <c:spPr>
          <a:ln w="3170">
            <a:solidFill>
              <a:srgbClr val="000000"/>
            </a:solidFill>
            <a:prstDash val="solid"/>
          </a:ln>
        </c:spPr>
        <c:txPr>
          <a:bodyPr rot="0" vert="horz"/>
          <a:lstStyle/>
          <a:p>
            <a:pPr>
              <a:defRPr sz="998" b="0" i="0" u="none" strike="noStrike" baseline="0">
                <a:solidFill>
                  <a:srgbClr val="000000"/>
                </a:solidFill>
                <a:latin typeface="Arial"/>
                <a:ea typeface="Arial"/>
                <a:cs typeface="Arial"/>
              </a:defRPr>
            </a:pPr>
            <a:endParaRPr lang="en-US"/>
          </a:p>
        </c:txPr>
        <c:crossAx val="190878080"/>
        <c:crosses val="autoZero"/>
        <c:crossBetween val="between"/>
        <c:majorUnit val="2000"/>
      </c:valAx>
      <c:dTable>
        <c:showHorzBorder val="1"/>
        <c:showOutline val="1"/>
        <c:showKeys val="1"/>
        <c:spPr>
          <a:ln w="3170">
            <a:solidFill>
              <a:srgbClr val="000000"/>
            </a:solidFill>
            <a:prstDash val="solid"/>
          </a:ln>
        </c:spPr>
        <c:txPr>
          <a:bodyPr/>
          <a:lstStyle/>
          <a:p>
            <a:pPr>
              <a:defRPr sz="998" b="1" i="0" u="none" strike="noStrike" baseline="0">
                <a:solidFill>
                  <a:srgbClr val="000000"/>
                </a:solidFill>
                <a:latin typeface="Arial"/>
                <a:ea typeface="Arial"/>
                <a:cs typeface="Arial"/>
              </a:defRPr>
            </a:pPr>
            <a:endParaRPr lang="en-US"/>
          </a:p>
        </c:txPr>
      </c:dTable>
      <c:spPr>
        <a:solidFill>
          <a:srgbClr val="C0C0C0"/>
        </a:solidFill>
        <a:ln w="12679">
          <a:solidFill>
            <a:srgbClr val="808080"/>
          </a:solidFill>
          <a:prstDash val="solid"/>
        </a:ln>
      </c:spPr>
    </c:plotArea>
    <c:plotVisOnly val="1"/>
    <c:dispBlanksAs val="gap"/>
  </c:chart>
  <c:spPr>
    <a:noFill/>
    <a:ln>
      <a:noFill/>
    </a:ln>
  </c:spPr>
  <c:txPr>
    <a:bodyPr/>
    <a:lstStyle/>
    <a:p>
      <a:pPr>
        <a:defRPr sz="998" b="0" i="0" u="none" strike="noStrike" baseline="0">
          <a:solidFill>
            <a:srgbClr val="000000"/>
          </a:solidFill>
          <a:latin typeface="Arial"/>
          <a:ea typeface="Arial"/>
          <a:cs typeface="Arial"/>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1" i="0" u="none" strike="noStrike" baseline="0">
                <a:solidFill>
                  <a:srgbClr val="000000"/>
                </a:solidFill>
                <a:latin typeface="Arial"/>
                <a:ea typeface="Arial"/>
                <a:cs typeface="Arial"/>
              </a:defRPr>
            </a:pPr>
            <a:r>
              <a:t>Siouxland Top Three Case Types Handled</a:t>
            </a:r>
          </a:p>
        </c:rich>
      </c:tx>
      <c:layout>
        <c:manualLayout>
          <c:xMode val="edge"/>
          <c:yMode val="edge"/>
          <c:x val="0.13170731707317074"/>
          <c:y val="1.7937219730941704E-2"/>
        </c:manualLayout>
      </c:layout>
      <c:spPr>
        <a:noFill/>
        <a:ln w="25400">
          <a:noFill/>
        </a:ln>
      </c:spPr>
    </c:title>
    <c:plotArea>
      <c:layout>
        <c:manualLayout>
          <c:layoutTarget val="inner"/>
          <c:xMode val="edge"/>
          <c:yMode val="edge"/>
          <c:x val="0.38048780487804895"/>
          <c:y val="0.21076233183856508"/>
          <c:w val="0.30487804878048785"/>
          <c:h val="0.5605381165919282"/>
        </c:manualLayout>
      </c:layout>
      <c:pieChart>
        <c:varyColors val="1"/>
        <c:ser>
          <c:idx val="0"/>
          <c:order val="0"/>
          <c:tx>
            <c:strRef>
              <c:f>Sheet1!$A$2</c:f>
              <c:strCache>
                <c:ptCount val="1"/>
                <c:pt idx="0">
                  <c:v>total</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dLbl>
              <c:idx val="0"/>
              <c:layout>
                <c:manualLayout>
                  <c:xMode val="edge"/>
                  <c:yMode val="edge"/>
                  <c:x val="0.73170731707317094"/>
                  <c:y val="0.27802690582959655"/>
                </c:manualLayout>
              </c:layout>
              <c:dLblPos val="bestFit"/>
              <c:showVal val="1"/>
              <c:showCatName val="1"/>
            </c:dLbl>
            <c:dLbl>
              <c:idx val="1"/>
              <c:layout>
                <c:manualLayout>
                  <c:xMode val="edge"/>
                  <c:yMode val="edge"/>
                  <c:x val="0.41219512195121949"/>
                  <c:y val="0.83408071748878942"/>
                </c:manualLayout>
              </c:layout>
              <c:dLblPos val="bestFit"/>
              <c:showVal val="1"/>
              <c:showCatName val="1"/>
            </c:dLbl>
            <c:dLbl>
              <c:idx val="2"/>
              <c:layout>
                <c:manualLayout>
                  <c:xMode val="edge"/>
                  <c:yMode val="edge"/>
                  <c:x val="0.151219512195122"/>
                  <c:y val="0.26008968609865474"/>
                </c:manualLayout>
              </c:layout>
              <c:dLblPos val="bestFit"/>
              <c:showVal val="1"/>
              <c:showCatName val="1"/>
            </c:dLbl>
            <c:spPr>
              <a:noFill/>
              <a:ln w="25400">
                <a:noFill/>
              </a:ln>
            </c:spPr>
            <c:txPr>
              <a:bodyPr/>
              <a:lstStyle/>
              <a:p>
                <a:pPr>
                  <a:defRPr sz="925" b="1" i="0" u="none" strike="noStrike" baseline="0">
                    <a:solidFill>
                      <a:srgbClr val="000000"/>
                    </a:solidFill>
                    <a:latin typeface="Arial"/>
                    <a:ea typeface="Arial"/>
                    <a:cs typeface="Arial"/>
                  </a:defRPr>
                </a:pPr>
                <a:endParaRPr lang="en-US"/>
              </a:p>
            </c:txPr>
            <c:showVal val="1"/>
            <c:showCatName val="1"/>
            <c:showLeaderLines val="1"/>
          </c:dLbls>
          <c:cat>
            <c:strRef>
              <c:f>Sheet1!$B$1:$D$1</c:f>
              <c:strCache>
                <c:ptCount val="3"/>
                <c:pt idx="0">
                  <c:v>Medicaid</c:v>
                </c:pt>
                <c:pt idx="1">
                  <c:v>Collection</c:v>
                </c:pt>
                <c:pt idx="2">
                  <c:v>Contracts</c:v>
                </c:pt>
              </c:strCache>
            </c:strRef>
          </c:cat>
          <c:val>
            <c:numRef>
              <c:f>Sheet1!$B$2:$D$2</c:f>
              <c:numCache>
                <c:formatCode>General</c:formatCode>
                <c:ptCount val="3"/>
                <c:pt idx="0">
                  <c:v>16</c:v>
                </c:pt>
                <c:pt idx="1">
                  <c:v>16</c:v>
                </c:pt>
                <c:pt idx="2">
                  <c:v>15</c:v>
                </c:pt>
              </c:numCache>
            </c:numRef>
          </c:val>
        </c:ser>
        <c:dLbls>
          <c:showVal val="1"/>
          <c:showCatName val="1"/>
        </c:dLbls>
        <c:firstSliceAng val="0"/>
      </c:pieChart>
      <c:spPr>
        <a:solidFill>
          <a:srgbClr val="C0C0C0"/>
        </a:solidFill>
        <a:ln w="12700">
          <a:solidFill>
            <a:srgbClr val="808080"/>
          </a:solidFill>
          <a:prstDash val="solid"/>
        </a:ln>
      </c:spPr>
    </c:plotArea>
    <c:plotVisOnly val="1"/>
    <c:dispBlanksAs val="zero"/>
  </c:chart>
  <c:spPr>
    <a:noFill/>
    <a:ln>
      <a:noFill/>
    </a:ln>
  </c:spPr>
  <c:txPr>
    <a:bodyPr/>
    <a:lstStyle/>
    <a:p>
      <a:pPr>
        <a:defRPr sz="975" b="1" i="0" u="none" strike="noStrike" baseline="0">
          <a:solidFill>
            <a:srgbClr val="000000"/>
          </a:solidFill>
          <a:latin typeface="Arial"/>
          <a:ea typeface="Arial"/>
          <a:cs typeface="Arial"/>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97" b="1" i="0" u="none" strike="noStrike" baseline="0">
                <a:solidFill>
                  <a:srgbClr val="000000"/>
                </a:solidFill>
                <a:latin typeface="Arial"/>
                <a:ea typeface="Arial"/>
                <a:cs typeface="Arial"/>
              </a:defRPr>
            </a:pPr>
            <a:r>
              <a:t>Hawkeye Valley Top Three Case Types Handled
</a:t>
            </a:r>
          </a:p>
        </c:rich>
      </c:tx>
      <c:layout>
        <c:manualLayout>
          <c:xMode val="edge"/>
          <c:yMode val="edge"/>
          <c:x val="0.17804878048780495"/>
          <c:y val="0"/>
        </c:manualLayout>
      </c:layout>
      <c:spPr>
        <a:noFill/>
        <a:ln w="25340">
          <a:noFill/>
        </a:ln>
      </c:spPr>
    </c:title>
    <c:plotArea>
      <c:layout>
        <c:manualLayout>
          <c:layoutTarget val="inner"/>
          <c:xMode val="edge"/>
          <c:yMode val="edge"/>
          <c:x val="0.38048780487804895"/>
          <c:y val="0.21076233183856508"/>
          <c:w val="0.30487804878048785"/>
          <c:h val="0.5605381165919282"/>
        </c:manualLayout>
      </c:layout>
      <c:pieChart>
        <c:varyColors val="1"/>
        <c:ser>
          <c:idx val="0"/>
          <c:order val="0"/>
          <c:tx>
            <c:strRef>
              <c:f>Sheet1!$A$2</c:f>
              <c:strCache>
                <c:ptCount val="1"/>
                <c:pt idx="0">
                  <c:v>total</c:v>
                </c:pt>
              </c:strCache>
            </c:strRef>
          </c:tx>
          <c:spPr>
            <a:solidFill>
              <a:srgbClr val="9999FF"/>
            </a:solidFill>
            <a:ln w="12670">
              <a:solidFill>
                <a:srgbClr val="000000"/>
              </a:solidFill>
              <a:prstDash val="solid"/>
            </a:ln>
          </c:spPr>
          <c:dPt>
            <c:idx val="1"/>
            <c:spPr>
              <a:solidFill>
                <a:srgbClr val="993366"/>
              </a:solidFill>
              <a:ln w="12670">
                <a:solidFill>
                  <a:srgbClr val="000000"/>
                </a:solidFill>
                <a:prstDash val="solid"/>
              </a:ln>
            </c:spPr>
          </c:dPt>
          <c:dPt>
            <c:idx val="2"/>
            <c:spPr>
              <a:solidFill>
                <a:srgbClr val="FFFFCC"/>
              </a:solidFill>
              <a:ln w="12670">
                <a:solidFill>
                  <a:srgbClr val="000000"/>
                </a:solidFill>
                <a:prstDash val="solid"/>
              </a:ln>
            </c:spPr>
          </c:dPt>
          <c:dLbls>
            <c:dLbl>
              <c:idx val="0"/>
              <c:layout>
                <c:manualLayout>
                  <c:xMode val="edge"/>
                  <c:yMode val="edge"/>
                  <c:x val="0.74878048780487816"/>
                  <c:y val="0.30044843049327352"/>
                </c:manualLayout>
              </c:layout>
              <c:dLblPos val="bestFit"/>
              <c:showVal val="1"/>
              <c:showCatName val="1"/>
            </c:dLbl>
            <c:dLbl>
              <c:idx val="1"/>
              <c:layout>
                <c:manualLayout>
                  <c:xMode val="edge"/>
                  <c:yMode val="edge"/>
                  <c:x val="0.36829268292682932"/>
                  <c:y val="0.82959641255605387"/>
                </c:manualLayout>
              </c:layout>
              <c:dLblPos val="bestFit"/>
              <c:showVal val="1"/>
              <c:showCatName val="1"/>
            </c:dLbl>
            <c:dLbl>
              <c:idx val="2"/>
              <c:layout>
                <c:manualLayout>
                  <c:xMode val="edge"/>
                  <c:yMode val="edge"/>
                  <c:x val="0.14878048780487807"/>
                  <c:y val="0.22421524663677134"/>
                </c:manualLayout>
              </c:layout>
              <c:dLblPos val="bestFit"/>
              <c:showVal val="1"/>
              <c:showCatName val="1"/>
            </c:dLbl>
            <c:spPr>
              <a:noFill/>
              <a:ln w="25340">
                <a:noFill/>
              </a:ln>
            </c:spPr>
            <c:txPr>
              <a:bodyPr/>
              <a:lstStyle/>
              <a:p>
                <a:pPr>
                  <a:defRPr sz="923" b="1" i="0" u="none" strike="noStrike" baseline="0">
                    <a:solidFill>
                      <a:srgbClr val="000000"/>
                    </a:solidFill>
                    <a:latin typeface="Arial"/>
                    <a:ea typeface="Arial"/>
                    <a:cs typeface="Arial"/>
                  </a:defRPr>
                </a:pPr>
                <a:endParaRPr lang="en-US"/>
              </a:p>
            </c:txPr>
            <c:showVal val="1"/>
            <c:showCatName val="1"/>
            <c:showLeaderLines val="1"/>
          </c:dLbls>
          <c:cat>
            <c:strRef>
              <c:f>Sheet1!$B$1:$D$1</c:f>
              <c:strCache>
                <c:ptCount val="3"/>
                <c:pt idx="0">
                  <c:v>Medicaid</c:v>
                </c:pt>
                <c:pt idx="1">
                  <c:v>Other/Misc.</c:v>
                </c:pt>
                <c:pt idx="2">
                  <c:v>Wills &amp; Estates</c:v>
                </c:pt>
              </c:strCache>
            </c:strRef>
          </c:cat>
          <c:val>
            <c:numRef>
              <c:f>Sheet1!$B$2:$D$2</c:f>
              <c:numCache>
                <c:formatCode>General</c:formatCode>
                <c:ptCount val="3"/>
                <c:pt idx="0">
                  <c:v>22</c:v>
                </c:pt>
                <c:pt idx="1">
                  <c:v>20</c:v>
                </c:pt>
                <c:pt idx="2">
                  <c:v>18</c:v>
                </c:pt>
              </c:numCache>
            </c:numRef>
          </c:val>
        </c:ser>
        <c:dLbls>
          <c:showVal val="1"/>
          <c:showCatName val="1"/>
        </c:dLbls>
        <c:firstSliceAng val="0"/>
      </c:pieChart>
      <c:spPr>
        <a:solidFill>
          <a:srgbClr val="C0C0C0"/>
        </a:solidFill>
        <a:ln w="12670">
          <a:solidFill>
            <a:srgbClr val="808080"/>
          </a:solidFill>
          <a:prstDash val="solid"/>
        </a:ln>
      </c:spPr>
    </c:plotArea>
    <c:plotVisOnly val="1"/>
    <c:dispBlanksAs val="zero"/>
  </c:chart>
  <c:spPr>
    <a:noFill/>
    <a:ln>
      <a:noFill/>
    </a:ln>
  </c:spPr>
  <c:txPr>
    <a:bodyPr/>
    <a:lstStyle/>
    <a:p>
      <a:pPr>
        <a:defRPr sz="973" b="1" i="0" u="none" strike="noStrike" baseline="0">
          <a:solidFill>
            <a:srgbClr val="000000"/>
          </a:solidFill>
          <a:latin typeface="Arial"/>
          <a:ea typeface="Arial"/>
          <a:cs typeface="Arial"/>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97" b="1" i="0" u="none" strike="noStrike" baseline="0">
                <a:solidFill>
                  <a:srgbClr val="000000"/>
                </a:solidFill>
                <a:latin typeface="Arial"/>
                <a:ea typeface="Arial"/>
                <a:cs typeface="Arial"/>
              </a:defRPr>
            </a:pPr>
            <a:r>
              <a:t>Scenic Valley Top Three Case Types Handled</a:t>
            </a:r>
          </a:p>
        </c:rich>
      </c:tx>
      <c:layout>
        <c:manualLayout>
          <c:xMode val="edge"/>
          <c:yMode val="edge"/>
          <c:x val="0.1024390243902439"/>
          <c:y val="1.7937219730941704E-2"/>
        </c:manualLayout>
      </c:layout>
      <c:spPr>
        <a:noFill/>
        <a:ln w="25340">
          <a:noFill/>
        </a:ln>
      </c:spPr>
    </c:title>
    <c:plotArea>
      <c:layout>
        <c:manualLayout>
          <c:layoutTarget val="inner"/>
          <c:xMode val="edge"/>
          <c:yMode val="edge"/>
          <c:x val="0.38048780487804895"/>
          <c:y val="0.21076233183856508"/>
          <c:w val="0.30487804878048785"/>
          <c:h val="0.5605381165919282"/>
        </c:manualLayout>
      </c:layout>
      <c:pieChart>
        <c:varyColors val="1"/>
        <c:ser>
          <c:idx val="0"/>
          <c:order val="0"/>
          <c:tx>
            <c:strRef>
              <c:f>Sheet1!$A$2</c:f>
              <c:strCache>
                <c:ptCount val="1"/>
                <c:pt idx="0">
                  <c:v>total</c:v>
                </c:pt>
              </c:strCache>
            </c:strRef>
          </c:tx>
          <c:spPr>
            <a:solidFill>
              <a:srgbClr val="9999FF"/>
            </a:solidFill>
            <a:ln w="12670">
              <a:solidFill>
                <a:srgbClr val="000000"/>
              </a:solidFill>
              <a:prstDash val="solid"/>
            </a:ln>
          </c:spPr>
          <c:dPt>
            <c:idx val="1"/>
            <c:spPr>
              <a:solidFill>
                <a:srgbClr val="993366"/>
              </a:solidFill>
              <a:ln w="12670">
                <a:solidFill>
                  <a:srgbClr val="000000"/>
                </a:solidFill>
                <a:prstDash val="solid"/>
              </a:ln>
            </c:spPr>
          </c:dPt>
          <c:dPt>
            <c:idx val="2"/>
            <c:spPr>
              <a:solidFill>
                <a:srgbClr val="FFFFCC"/>
              </a:solidFill>
              <a:ln w="12670">
                <a:solidFill>
                  <a:srgbClr val="000000"/>
                </a:solidFill>
                <a:prstDash val="solid"/>
              </a:ln>
            </c:spPr>
          </c:dPt>
          <c:dLbls>
            <c:dLbl>
              <c:idx val="0"/>
              <c:layout>
                <c:manualLayout>
                  <c:xMode val="edge"/>
                  <c:yMode val="edge"/>
                  <c:x val="0.73902439024390254"/>
                  <c:y val="0.33632286995515714"/>
                </c:manualLayout>
              </c:layout>
              <c:dLblPos val="bestFit"/>
              <c:showVal val="1"/>
              <c:showCatName val="1"/>
            </c:dLbl>
            <c:dLbl>
              <c:idx val="1"/>
              <c:layout>
                <c:manualLayout>
                  <c:xMode val="edge"/>
                  <c:yMode val="edge"/>
                  <c:x val="0.30731707317073181"/>
                  <c:y val="0.81165919282511223"/>
                </c:manualLayout>
              </c:layout>
              <c:dLblPos val="bestFit"/>
              <c:showVal val="1"/>
              <c:showCatName val="1"/>
            </c:dLbl>
            <c:dLbl>
              <c:idx val="2"/>
              <c:layout>
                <c:manualLayout>
                  <c:xMode val="edge"/>
                  <c:yMode val="edge"/>
                  <c:x val="0.13902439024390245"/>
                  <c:y val="0.21973094170403593"/>
                </c:manualLayout>
              </c:layout>
              <c:dLblPos val="bestFit"/>
              <c:showVal val="1"/>
              <c:showCatName val="1"/>
            </c:dLbl>
            <c:spPr>
              <a:noFill/>
              <a:ln w="25340">
                <a:noFill/>
              </a:ln>
            </c:spPr>
            <c:txPr>
              <a:bodyPr/>
              <a:lstStyle/>
              <a:p>
                <a:pPr>
                  <a:defRPr sz="923" b="1" i="0" u="none" strike="noStrike" baseline="0">
                    <a:solidFill>
                      <a:srgbClr val="000000"/>
                    </a:solidFill>
                    <a:latin typeface="Arial"/>
                    <a:ea typeface="Arial"/>
                    <a:cs typeface="Arial"/>
                  </a:defRPr>
                </a:pPr>
                <a:endParaRPr lang="en-US"/>
              </a:p>
            </c:txPr>
            <c:showVal val="1"/>
            <c:showCatName val="1"/>
            <c:showLeaderLines val="1"/>
          </c:dLbls>
          <c:cat>
            <c:strRef>
              <c:f>Sheet1!$B$1:$D$1</c:f>
              <c:strCache>
                <c:ptCount val="3"/>
                <c:pt idx="0">
                  <c:v>Wills &amp; Estates</c:v>
                </c:pt>
                <c:pt idx="1">
                  <c:v>Landlord &amp; Tenant</c:v>
                </c:pt>
                <c:pt idx="2">
                  <c:v>Collection</c:v>
                </c:pt>
              </c:strCache>
            </c:strRef>
          </c:cat>
          <c:val>
            <c:numRef>
              <c:f>Sheet1!$B$2:$D$2</c:f>
              <c:numCache>
                <c:formatCode>General</c:formatCode>
                <c:ptCount val="3"/>
                <c:pt idx="0">
                  <c:v>17</c:v>
                </c:pt>
                <c:pt idx="1">
                  <c:v>12</c:v>
                </c:pt>
                <c:pt idx="2">
                  <c:v>11</c:v>
                </c:pt>
              </c:numCache>
            </c:numRef>
          </c:val>
        </c:ser>
        <c:dLbls>
          <c:showVal val="1"/>
          <c:showCatName val="1"/>
        </c:dLbls>
        <c:firstSliceAng val="0"/>
      </c:pieChart>
      <c:spPr>
        <a:solidFill>
          <a:srgbClr val="C0C0C0"/>
        </a:solidFill>
        <a:ln w="12670">
          <a:solidFill>
            <a:srgbClr val="808080"/>
          </a:solidFill>
          <a:prstDash val="solid"/>
        </a:ln>
      </c:spPr>
    </c:plotArea>
    <c:plotVisOnly val="1"/>
    <c:dispBlanksAs val="zero"/>
  </c:chart>
  <c:spPr>
    <a:noFill/>
    <a:ln>
      <a:noFill/>
    </a:ln>
  </c:spPr>
  <c:txPr>
    <a:bodyPr/>
    <a:lstStyle/>
    <a:p>
      <a:pPr>
        <a:defRPr sz="973" b="1" i="0" u="none" strike="noStrike" baseline="0">
          <a:solidFill>
            <a:srgbClr val="000000"/>
          </a:solidFill>
          <a:latin typeface="Arial"/>
          <a:ea typeface="Arial"/>
          <a:cs typeface="Arial"/>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97" b="1" i="0" u="none" strike="noStrike" baseline="0">
                <a:solidFill>
                  <a:srgbClr val="000000"/>
                </a:solidFill>
                <a:latin typeface="Arial"/>
                <a:ea typeface="Arial"/>
                <a:cs typeface="Arial"/>
              </a:defRPr>
            </a:pPr>
            <a:r>
              <a:t>Generations Top Three Case Types Handled</a:t>
            </a:r>
          </a:p>
        </c:rich>
      </c:tx>
      <c:layout>
        <c:manualLayout>
          <c:xMode val="edge"/>
          <c:yMode val="edge"/>
          <c:x val="0.10975609756097562"/>
          <c:y val="1.7937219730941704E-2"/>
        </c:manualLayout>
      </c:layout>
      <c:spPr>
        <a:noFill/>
        <a:ln w="25340">
          <a:noFill/>
        </a:ln>
      </c:spPr>
    </c:title>
    <c:plotArea>
      <c:layout>
        <c:manualLayout>
          <c:layoutTarget val="inner"/>
          <c:xMode val="edge"/>
          <c:yMode val="edge"/>
          <c:x val="0.38048780487804895"/>
          <c:y val="0.21076233183856508"/>
          <c:w val="0.30487804878048785"/>
          <c:h val="0.5605381165919282"/>
        </c:manualLayout>
      </c:layout>
      <c:pieChart>
        <c:varyColors val="1"/>
        <c:ser>
          <c:idx val="0"/>
          <c:order val="0"/>
          <c:tx>
            <c:strRef>
              <c:f>Sheet1!$A$2</c:f>
              <c:strCache>
                <c:ptCount val="1"/>
                <c:pt idx="0">
                  <c:v>total</c:v>
                </c:pt>
              </c:strCache>
            </c:strRef>
          </c:tx>
          <c:spPr>
            <a:solidFill>
              <a:srgbClr val="9999FF"/>
            </a:solidFill>
            <a:ln w="12670">
              <a:solidFill>
                <a:srgbClr val="000000"/>
              </a:solidFill>
              <a:prstDash val="solid"/>
            </a:ln>
          </c:spPr>
          <c:dPt>
            <c:idx val="1"/>
            <c:spPr>
              <a:solidFill>
                <a:srgbClr val="993366"/>
              </a:solidFill>
              <a:ln w="12670">
                <a:solidFill>
                  <a:srgbClr val="000000"/>
                </a:solidFill>
                <a:prstDash val="solid"/>
              </a:ln>
            </c:spPr>
          </c:dPt>
          <c:dPt>
            <c:idx val="2"/>
            <c:spPr>
              <a:solidFill>
                <a:srgbClr val="FFFFCC"/>
              </a:solidFill>
              <a:ln w="12670">
                <a:solidFill>
                  <a:srgbClr val="000000"/>
                </a:solidFill>
                <a:prstDash val="solid"/>
              </a:ln>
            </c:spPr>
          </c:dPt>
          <c:dLbls>
            <c:dLbl>
              <c:idx val="0"/>
              <c:layout>
                <c:manualLayout>
                  <c:xMode val="edge"/>
                  <c:yMode val="edge"/>
                  <c:x val="0.73658536585365841"/>
                  <c:y val="0.21076233183856508"/>
                </c:manualLayout>
              </c:layout>
              <c:dLblPos val="bestFit"/>
              <c:showVal val="1"/>
              <c:showCatName val="1"/>
            </c:dLbl>
            <c:dLbl>
              <c:idx val="1"/>
              <c:layout>
                <c:manualLayout>
                  <c:xMode val="edge"/>
                  <c:yMode val="edge"/>
                  <c:x val="0.42926829268292682"/>
                  <c:y val="0.82959641255605387"/>
                </c:manualLayout>
              </c:layout>
              <c:dLblPos val="bestFit"/>
              <c:showVal val="1"/>
              <c:showCatName val="1"/>
            </c:dLbl>
            <c:dLbl>
              <c:idx val="2"/>
              <c:layout>
                <c:manualLayout>
                  <c:xMode val="edge"/>
                  <c:yMode val="edge"/>
                  <c:x val="0.13658536585365855"/>
                  <c:y val="0.22421524663677134"/>
                </c:manualLayout>
              </c:layout>
              <c:dLblPos val="bestFit"/>
              <c:showVal val="1"/>
              <c:showCatName val="1"/>
            </c:dLbl>
            <c:spPr>
              <a:noFill/>
              <a:ln w="25340">
                <a:noFill/>
              </a:ln>
            </c:spPr>
            <c:txPr>
              <a:bodyPr/>
              <a:lstStyle/>
              <a:p>
                <a:pPr>
                  <a:defRPr sz="923" b="1" i="0" u="none" strike="noStrike" baseline="0">
                    <a:solidFill>
                      <a:srgbClr val="000000"/>
                    </a:solidFill>
                    <a:latin typeface="Arial"/>
                    <a:ea typeface="Arial"/>
                    <a:cs typeface="Arial"/>
                  </a:defRPr>
                </a:pPr>
                <a:endParaRPr lang="en-US"/>
              </a:p>
            </c:txPr>
            <c:showVal val="1"/>
            <c:showCatName val="1"/>
            <c:showLeaderLines val="1"/>
          </c:dLbls>
          <c:cat>
            <c:strRef>
              <c:f>Sheet1!$B$1:$D$1</c:f>
              <c:strCache>
                <c:ptCount val="3"/>
                <c:pt idx="0">
                  <c:v>Wills &amp; Estates</c:v>
                </c:pt>
                <c:pt idx="1">
                  <c:v>Collection</c:v>
                </c:pt>
                <c:pt idx="2">
                  <c:v>Other Rights</c:v>
                </c:pt>
              </c:strCache>
            </c:strRef>
          </c:cat>
          <c:val>
            <c:numRef>
              <c:f>Sheet1!$B$2:$D$2</c:f>
              <c:numCache>
                <c:formatCode>General</c:formatCode>
                <c:ptCount val="3"/>
                <c:pt idx="0">
                  <c:v>47</c:v>
                </c:pt>
                <c:pt idx="1">
                  <c:v>47</c:v>
                </c:pt>
                <c:pt idx="2">
                  <c:v>46</c:v>
                </c:pt>
              </c:numCache>
            </c:numRef>
          </c:val>
        </c:ser>
        <c:dLbls>
          <c:showVal val="1"/>
          <c:showCatName val="1"/>
        </c:dLbls>
        <c:firstSliceAng val="0"/>
      </c:pieChart>
      <c:spPr>
        <a:solidFill>
          <a:srgbClr val="C0C0C0"/>
        </a:solidFill>
        <a:ln w="12670">
          <a:solidFill>
            <a:srgbClr val="808080"/>
          </a:solidFill>
          <a:prstDash val="solid"/>
        </a:ln>
      </c:spPr>
    </c:plotArea>
    <c:plotVisOnly val="1"/>
    <c:dispBlanksAs val="zero"/>
  </c:chart>
  <c:spPr>
    <a:noFill/>
    <a:ln>
      <a:noFill/>
    </a:ln>
  </c:spPr>
  <c:txPr>
    <a:bodyPr/>
    <a:lstStyle/>
    <a:p>
      <a:pPr>
        <a:defRPr sz="973" b="1" i="0" u="none" strike="noStrike" baseline="0">
          <a:solidFill>
            <a:srgbClr val="000000"/>
          </a:solidFill>
          <a:latin typeface="Arial"/>
          <a:ea typeface="Arial"/>
          <a:cs typeface="Arial"/>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1" i="0" u="none" strike="noStrike" baseline="0">
                <a:solidFill>
                  <a:srgbClr val="000000"/>
                </a:solidFill>
                <a:latin typeface="Arial"/>
                <a:ea typeface="Arial"/>
                <a:cs typeface="Arial"/>
              </a:defRPr>
            </a:pPr>
            <a:r>
              <a:t>Heritage Top Three Case Types Handled</a:t>
            </a:r>
          </a:p>
        </c:rich>
      </c:tx>
      <c:layout>
        <c:manualLayout>
          <c:xMode val="edge"/>
          <c:yMode val="edge"/>
          <c:x val="0.14878048780487807"/>
          <c:y val="0"/>
        </c:manualLayout>
      </c:layout>
      <c:spPr>
        <a:noFill/>
        <a:ln w="25400">
          <a:noFill/>
        </a:ln>
      </c:spPr>
    </c:title>
    <c:plotArea>
      <c:layout>
        <c:manualLayout>
          <c:layoutTarget val="inner"/>
          <c:xMode val="edge"/>
          <c:yMode val="edge"/>
          <c:x val="0.38048780487804895"/>
          <c:y val="0.21076233183856508"/>
          <c:w val="0.30487804878048785"/>
          <c:h val="0.5605381165919282"/>
        </c:manualLayout>
      </c:layout>
      <c:pieChart>
        <c:varyColors val="1"/>
        <c:ser>
          <c:idx val="0"/>
          <c:order val="0"/>
          <c:tx>
            <c:strRef>
              <c:f>Sheet1!$A$2</c:f>
              <c:strCache>
                <c:ptCount val="1"/>
                <c:pt idx="0">
                  <c:v>total</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dLbl>
              <c:idx val="0"/>
              <c:layout>
                <c:manualLayout>
                  <c:xMode val="edge"/>
                  <c:yMode val="edge"/>
                  <c:x val="0.73170731707317094"/>
                  <c:y val="0.34977578475336329"/>
                </c:manualLayout>
              </c:layout>
              <c:dLblPos val="bestFit"/>
              <c:showVal val="1"/>
              <c:showCatName val="1"/>
            </c:dLbl>
            <c:dLbl>
              <c:idx val="1"/>
              <c:layout>
                <c:manualLayout>
                  <c:xMode val="edge"/>
                  <c:yMode val="edge"/>
                  <c:x val="0.16829268292682931"/>
                  <c:y val="0.75336322869955163"/>
                </c:manualLayout>
              </c:layout>
              <c:dLblPos val="bestFit"/>
              <c:showVal val="1"/>
              <c:showCatName val="1"/>
            </c:dLbl>
            <c:dLbl>
              <c:idx val="2"/>
              <c:layout>
                <c:manualLayout>
                  <c:xMode val="edge"/>
                  <c:yMode val="edge"/>
                  <c:x val="0.19024390243902442"/>
                  <c:y val="0.18834080717488791"/>
                </c:manualLayout>
              </c:layout>
              <c:dLblPos val="bestFit"/>
              <c:showVal val="1"/>
              <c:showCatName val="1"/>
            </c:dLbl>
            <c:spPr>
              <a:noFill/>
              <a:ln w="25400">
                <a:noFill/>
              </a:ln>
            </c:spPr>
            <c:txPr>
              <a:bodyPr/>
              <a:lstStyle/>
              <a:p>
                <a:pPr>
                  <a:defRPr sz="925" b="1" i="0" u="none" strike="noStrike" baseline="0">
                    <a:solidFill>
                      <a:srgbClr val="000000"/>
                    </a:solidFill>
                    <a:latin typeface="Arial"/>
                    <a:ea typeface="Arial"/>
                    <a:cs typeface="Arial"/>
                  </a:defRPr>
                </a:pPr>
                <a:endParaRPr lang="en-US"/>
              </a:p>
            </c:txPr>
            <c:showVal val="1"/>
            <c:showCatName val="1"/>
            <c:showLeaderLines val="1"/>
          </c:dLbls>
          <c:cat>
            <c:strRef>
              <c:f>Sheet1!$B$1:$D$1</c:f>
              <c:strCache>
                <c:ptCount val="3"/>
                <c:pt idx="0">
                  <c:v>Other/Misc.</c:v>
                </c:pt>
                <c:pt idx="1">
                  <c:v>Medicaid</c:v>
                </c:pt>
                <c:pt idx="2">
                  <c:v>Wills &amp; Estates</c:v>
                </c:pt>
              </c:strCache>
            </c:strRef>
          </c:cat>
          <c:val>
            <c:numRef>
              <c:f>Sheet1!$B$2:$D$2</c:f>
              <c:numCache>
                <c:formatCode>General</c:formatCode>
                <c:ptCount val="3"/>
                <c:pt idx="0">
                  <c:v>180</c:v>
                </c:pt>
                <c:pt idx="1">
                  <c:v>138</c:v>
                </c:pt>
                <c:pt idx="2">
                  <c:v>88</c:v>
                </c:pt>
              </c:numCache>
            </c:numRef>
          </c:val>
        </c:ser>
        <c:dLbls>
          <c:showVal val="1"/>
          <c:showCatName val="1"/>
        </c:dLbls>
        <c:firstSliceAng val="0"/>
      </c:pieChart>
      <c:spPr>
        <a:solidFill>
          <a:srgbClr val="C0C0C0"/>
        </a:solidFill>
        <a:ln w="12700">
          <a:solidFill>
            <a:srgbClr val="808080"/>
          </a:solidFill>
          <a:prstDash val="solid"/>
        </a:ln>
      </c:spPr>
    </c:plotArea>
    <c:plotVisOnly val="1"/>
    <c:dispBlanksAs val="zero"/>
  </c:chart>
  <c:spPr>
    <a:noFill/>
    <a:ln>
      <a:noFill/>
    </a:ln>
  </c:spPr>
  <c:txPr>
    <a:bodyPr/>
    <a:lstStyle/>
    <a:p>
      <a:pPr>
        <a:defRPr sz="975" b="1" i="0" u="none" strike="noStrike" baseline="0">
          <a:solidFill>
            <a:srgbClr val="000000"/>
          </a:solidFill>
          <a:latin typeface="Arial"/>
          <a:ea typeface="Arial"/>
          <a:cs typeface="Arial"/>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1" i="0" u="none" strike="noStrike" baseline="0">
                <a:solidFill>
                  <a:srgbClr val="000000"/>
                </a:solidFill>
                <a:latin typeface="Arial"/>
                <a:ea typeface="Arial"/>
                <a:cs typeface="Arial"/>
              </a:defRPr>
            </a:pPr>
            <a:r>
              <a:t>Aging Resources Top Three Case Types   Handled</a:t>
            </a:r>
          </a:p>
        </c:rich>
      </c:tx>
      <c:layout>
        <c:manualLayout>
          <c:xMode val="edge"/>
          <c:yMode val="edge"/>
          <c:x val="0.15365853658536591"/>
          <c:y val="0"/>
        </c:manualLayout>
      </c:layout>
      <c:spPr>
        <a:noFill/>
        <a:ln w="25400">
          <a:noFill/>
        </a:ln>
      </c:spPr>
    </c:title>
    <c:plotArea>
      <c:layout>
        <c:manualLayout>
          <c:layoutTarget val="inner"/>
          <c:xMode val="edge"/>
          <c:yMode val="edge"/>
          <c:x val="0.38048780487804895"/>
          <c:y val="0.21076233183856508"/>
          <c:w val="0.30487804878048785"/>
          <c:h val="0.5605381165919282"/>
        </c:manualLayout>
      </c:layout>
      <c:pieChart>
        <c:varyColors val="1"/>
        <c:ser>
          <c:idx val="0"/>
          <c:order val="0"/>
          <c:tx>
            <c:strRef>
              <c:f>Sheet1!$A$2</c:f>
              <c:strCache>
                <c:ptCount val="1"/>
                <c:pt idx="0">
                  <c:v>total</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dLbl>
              <c:idx val="0"/>
              <c:layout>
                <c:manualLayout>
                  <c:xMode val="edge"/>
                  <c:yMode val="edge"/>
                  <c:x val="0.74634146341463425"/>
                  <c:y val="0.59641255605381149"/>
                </c:manualLayout>
              </c:layout>
              <c:dLblPos val="bestFit"/>
              <c:showVal val="1"/>
              <c:showCatName val="1"/>
            </c:dLbl>
            <c:dLbl>
              <c:idx val="1"/>
              <c:layout>
                <c:manualLayout>
                  <c:xMode val="edge"/>
                  <c:yMode val="edge"/>
                  <c:x val="0.17073170731707321"/>
                  <c:y val="0.50224215246636761"/>
                </c:manualLayout>
              </c:layout>
              <c:dLblPos val="bestFit"/>
              <c:showVal val="1"/>
              <c:showCatName val="1"/>
            </c:dLbl>
            <c:dLbl>
              <c:idx val="2"/>
              <c:layout>
                <c:manualLayout>
                  <c:xMode val="edge"/>
                  <c:yMode val="edge"/>
                  <c:x val="0.14878048780487807"/>
                  <c:y val="0.18834080717488791"/>
                </c:manualLayout>
              </c:layout>
              <c:dLblPos val="bestFit"/>
              <c:showVal val="1"/>
              <c:showCatName val="1"/>
            </c:dLbl>
            <c:spPr>
              <a:noFill/>
              <a:ln w="25400">
                <a:noFill/>
              </a:ln>
            </c:spPr>
            <c:txPr>
              <a:bodyPr/>
              <a:lstStyle/>
              <a:p>
                <a:pPr>
                  <a:defRPr sz="925" b="1" i="0" u="none" strike="noStrike" baseline="0">
                    <a:solidFill>
                      <a:srgbClr val="000000"/>
                    </a:solidFill>
                    <a:latin typeface="Arial"/>
                    <a:ea typeface="Arial"/>
                    <a:cs typeface="Arial"/>
                  </a:defRPr>
                </a:pPr>
                <a:endParaRPr lang="en-US"/>
              </a:p>
            </c:txPr>
            <c:showVal val="1"/>
            <c:showCatName val="1"/>
            <c:showLeaderLines val="1"/>
          </c:dLbls>
          <c:cat>
            <c:strRef>
              <c:f>Sheet1!$B$1:$D$1</c:f>
              <c:strCache>
                <c:ptCount val="3"/>
                <c:pt idx="0">
                  <c:v>Wills &amp; Estates</c:v>
                </c:pt>
                <c:pt idx="1">
                  <c:v>Other/Misc.</c:v>
                </c:pt>
                <c:pt idx="2">
                  <c:v>Medicaid</c:v>
                </c:pt>
              </c:strCache>
            </c:strRef>
          </c:cat>
          <c:val>
            <c:numRef>
              <c:f>Sheet1!$B$2:$D$2</c:f>
              <c:numCache>
                <c:formatCode>General</c:formatCode>
                <c:ptCount val="3"/>
                <c:pt idx="0">
                  <c:v>160</c:v>
                </c:pt>
                <c:pt idx="1">
                  <c:v>61</c:v>
                </c:pt>
                <c:pt idx="2">
                  <c:v>41</c:v>
                </c:pt>
              </c:numCache>
            </c:numRef>
          </c:val>
        </c:ser>
        <c:dLbls>
          <c:showVal val="1"/>
          <c:showCatName val="1"/>
        </c:dLbls>
        <c:firstSliceAng val="0"/>
      </c:pieChart>
      <c:spPr>
        <a:solidFill>
          <a:srgbClr val="C0C0C0"/>
        </a:solidFill>
        <a:ln w="12700">
          <a:solidFill>
            <a:srgbClr val="808080"/>
          </a:solidFill>
          <a:prstDash val="solid"/>
        </a:ln>
      </c:spPr>
    </c:plotArea>
    <c:plotVisOnly val="1"/>
    <c:dispBlanksAs val="zero"/>
  </c:chart>
  <c:spPr>
    <a:noFill/>
    <a:ln>
      <a:noFill/>
    </a:ln>
  </c:spPr>
  <c:txPr>
    <a:bodyPr/>
    <a:lstStyle/>
    <a:p>
      <a:pPr>
        <a:defRPr sz="975" b="1" i="0" u="none" strike="noStrike" baseline="0">
          <a:solidFill>
            <a:srgbClr val="000000"/>
          </a:solidFill>
          <a:latin typeface="Arial"/>
          <a:ea typeface="Arial"/>
          <a:cs typeface="Arial"/>
        </a:defRPr>
      </a:pPr>
      <a:endParaRPr lang="en-U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97" b="1" i="0" u="none" strike="noStrike" baseline="0">
                <a:solidFill>
                  <a:srgbClr val="000000"/>
                </a:solidFill>
                <a:latin typeface="Arial"/>
                <a:ea typeface="Arial"/>
                <a:cs typeface="Arial"/>
              </a:defRPr>
            </a:pPr>
            <a:r>
              <a:t>SW 8 Top Three Case Types Handled</a:t>
            </a:r>
          </a:p>
        </c:rich>
      </c:tx>
      <c:layout>
        <c:manualLayout>
          <c:xMode val="edge"/>
          <c:yMode val="edge"/>
          <c:x val="0.17317073170731706"/>
          <c:y val="1.7937219730941704E-2"/>
        </c:manualLayout>
      </c:layout>
      <c:spPr>
        <a:noFill/>
        <a:ln w="25340">
          <a:noFill/>
        </a:ln>
      </c:spPr>
    </c:title>
    <c:plotArea>
      <c:layout>
        <c:manualLayout>
          <c:layoutTarget val="inner"/>
          <c:xMode val="edge"/>
          <c:yMode val="edge"/>
          <c:x val="0.38048780487804895"/>
          <c:y val="0.21076233183856508"/>
          <c:w val="0.30487804878048785"/>
          <c:h val="0.5605381165919282"/>
        </c:manualLayout>
      </c:layout>
      <c:pieChart>
        <c:varyColors val="1"/>
        <c:ser>
          <c:idx val="0"/>
          <c:order val="0"/>
          <c:tx>
            <c:strRef>
              <c:f>Sheet1!$A$2</c:f>
              <c:strCache>
                <c:ptCount val="1"/>
                <c:pt idx="0">
                  <c:v>total</c:v>
                </c:pt>
              </c:strCache>
            </c:strRef>
          </c:tx>
          <c:spPr>
            <a:solidFill>
              <a:srgbClr val="9999FF"/>
            </a:solidFill>
            <a:ln w="12670">
              <a:solidFill>
                <a:srgbClr val="000000"/>
              </a:solidFill>
              <a:prstDash val="solid"/>
            </a:ln>
          </c:spPr>
          <c:dPt>
            <c:idx val="1"/>
            <c:spPr>
              <a:solidFill>
                <a:srgbClr val="993366"/>
              </a:solidFill>
              <a:ln w="12670">
                <a:solidFill>
                  <a:srgbClr val="000000"/>
                </a:solidFill>
                <a:prstDash val="solid"/>
              </a:ln>
            </c:spPr>
          </c:dPt>
          <c:dPt>
            <c:idx val="2"/>
            <c:spPr>
              <a:solidFill>
                <a:srgbClr val="FFFFCC"/>
              </a:solidFill>
              <a:ln w="12670">
                <a:solidFill>
                  <a:srgbClr val="000000"/>
                </a:solidFill>
                <a:prstDash val="solid"/>
              </a:ln>
            </c:spPr>
          </c:dPt>
          <c:dLbls>
            <c:dLbl>
              <c:idx val="0"/>
              <c:layout>
                <c:manualLayout>
                  <c:xMode val="edge"/>
                  <c:yMode val="edge"/>
                  <c:x val="0.74634146341463425"/>
                  <c:y val="0.34977578475336329"/>
                </c:manualLayout>
              </c:layout>
              <c:dLblPos val="bestFit"/>
              <c:showVal val="1"/>
              <c:showCatName val="1"/>
            </c:dLbl>
            <c:dLbl>
              <c:idx val="1"/>
              <c:layout>
                <c:manualLayout>
                  <c:xMode val="edge"/>
                  <c:yMode val="edge"/>
                  <c:x val="0.20731707317073172"/>
                  <c:y val="0.78026905829596416"/>
                </c:manualLayout>
              </c:layout>
              <c:dLblPos val="bestFit"/>
              <c:showVal val="1"/>
              <c:showCatName val="1"/>
            </c:dLbl>
            <c:dLbl>
              <c:idx val="2"/>
              <c:layout>
                <c:manualLayout>
                  <c:xMode val="edge"/>
                  <c:yMode val="edge"/>
                  <c:x val="0.17317073170731706"/>
                  <c:y val="0.12556053811659193"/>
                </c:manualLayout>
              </c:layout>
              <c:dLblPos val="bestFit"/>
              <c:showVal val="1"/>
              <c:showCatName val="1"/>
            </c:dLbl>
            <c:spPr>
              <a:noFill/>
              <a:ln w="25340">
                <a:noFill/>
              </a:ln>
            </c:spPr>
            <c:txPr>
              <a:bodyPr/>
              <a:lstStyle/>
              <a:p>
                <a:pPr>
                  <a:defRPr sz="923" b="1" i="0" u="none" strike="noStrike" baseline="0">
                    <a:solidFill>
                      <a:srgbClr val="000000"/>
                    </a:solidFill>
                    <a:latin typeface="Arial"/>
                    <a:ea typeface="Arial"/>
                    <a:cs typeface="Arial"/>
                  </a:defRPr>
                </a:pPr>
                <a:endParaRPr lang="en-US"/>
              </a:p>
            </c:txPr>
            <c:showVal val="1"/>
            <c:showCatName val="1"/>
            <c:showLeaderLines val="1"/>
          </c:dLbls>
          <c:cat>
            <c:strRef>
              <c:f>Sheet1!$B$1:$D$1</c:f>
              <c:strCache>
                <c:ptCount val="3"/>
                <c:pt idx="0">
                  <c:v>Collection</c:v>
                </c:pt>
                <c:pt idx="1">
                  <c:v>Wills &amp; Estates</c:v>
                </c:pt>
                <c:pt idx="2">
                  <c:v>Other/Misc.</c:v>
                </c:pt>
              </c:strCache>
            </c:strRef>
          </c:cat>
          <c:val>
            <c:numRef>
              <c:f>Sheet1!$B$2:$D$2</c:f>
              <c:numCache>
                <c:formatCode>General</c:formatCode>
                <c:ptCount val="3"/>
                <c:pt idx="0">
                  <c:v>34</c:v>
                </c:pt>
                <c:pt idx="1">
                  <c:v>28</c:v>
                </c:pt>
                <c:pt idx="2">
                  <c:v>20</c:v>
                </c:pt>
              </c:numCache>
            </c:numRef>
          </c:val>
        </c:ser>
        <c:dLbls>
          <c:showVal val="1"/>
          <c:showCatName val="1"/>
        </c:dLbls>
        <c:firstSliceAng val="0"/>
      </c:pieChart>
      <c:spPr>
        <a:solidFill>
          <a:srgbClr val="C0C0C0"/>
        </a:solidFill>
        <a:ln w="12670">
          <a:solidFill>
            <a:srgbClr val="808080"/>
          </a:solidFill>
          <a:prstDash val="solid"/>
        </a:ln>
      </c:spPr>
    </c:plotArea>
    <c:plotVisOnly val="1"/>
    <c:dispBlanksAs val="zero"/>
  </c:chart>
  <c:spPr>
    <a:noFill/>
    <a:ln>
      <a:noFill/>
    </a:ln>
  </c:spPr>
  <c:txPr>
    <a:bodyPr/>
    <a:lstStyle/>
    <a:p>
      <a:pPr>
        <a:defRPr sz="973" b="1" i="0" u="none" strike="noStrike" baseline="0">
          <a:solidFill>
            <a:srgbClr val="000000"/>
          </a:solidFill>
          <a:latin typeface="Arial"/>
          <a:ea typeface="Arial"/>
          <a:cs typeface="Arial"/>
        </a:defRPr>
      </a:pPr>
      <a:endParaRPr lang="en-US"/>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97" b="1" i="0" u="none" strike="noStrike" baseline="0">
                <a:solidFill>
                  <a:srgbClr val="000000"/>
                </a:solidFill>
                <a:latin typeface="Arial"/>
                <a:ea typeface="Arial"/>
                <a:cs typeface="Arial"/>
              </a:defRPr>
            </a:pPr>
            <a:r>
              <a:t>Area XIV Top Three Case Types Handled</a:t>
            </a:r>
          </a:p>
        </c:rich>
      </c:tx>
      <c:layout>
        <c:manualLayout>
          <c:xMode val="edge"/>
          <c:yMode val="edge"/>
          <c:x val="0.14390243902439029"/>
          <c:y val="1.7937219730941704E-2"/>
        </c:manualLayout>
      </c:layout>
      <c:spPr>
        <a:noFill/>
        <a:ln w="25340">
          <a:noFill/>
        </a:ln>
      </c:spPr>
    </c:title>
    <c:plotArea>
      <c:layout>
        <c:manualLayout>
          <c:layoutTarget val="inner"/>
          <c:xMode val="edge"/>
          <c:yMode val="edge"/>
          <c:x val="0.38048780487804895"/>
          <c:y val="0.21076233183856508"/>
          <c:w val="0.30487804878048785"/>
          <c:h val="0.5605381165919282"/>
        </c:manualLayout>
      </c:layout>
      <c:pieChart>
        <c:varyColors val="1"/>
        <c:ser>
          <c:idx val="0"/>
          <c:order val="0"/>
          <c:tx>
            <c:strRef>
              <c:f>Sheet1!$A$2</c:f>
              <c:strCache>
                <c:ptCount val="1"/>
                <c:pt idx="0">
                  <c:v>total</c:v>
                </c:pt>
              </c:strCache>
            </c:strRef>
          </c:tx>
          <c:spPr>
            <a:solidFill>
              <a:srgbClr val="9999FF"/>
            </a:solidFill>
            <a:ln w="12670">
              <a:solidFill>
                <a:srgbClr val="000000"/>
              </a:solidFill>
              <a:prstDash val="solid"/>
            </a:ln>
          </c:spPr>
          <c:dPt>
            <c:idx val="1"/>
            <c:spPr>
              <a:solidFill>
                <a:srgbClr val="993366"/>
              </a:solidFill>
              <a:ln w="12670">
                <a:solidFill>
                  <a:srgbClr val="000000"/>
                </a:solidFill>
                <a:prstDash val="solid"/>
              </a:ln>
            </c:spPr>
          </c:dPt>
          <c:dPt>
            <c:idx val="2"/>
            <c:spPr>
              <a:solidFill>
                <a:srgbClr val="FFFFCC"/>
              </a:solidFill>
              <a:ln w="12670">
                <a:solidFill>
                  <a:srgbClr val="000000"/>
                </a:solidFill>
                <a:prstDash val="solid"/>
              </a:ln>
            </c:spPr>
          </c:dPt>
          <c:dLbls>
            <c:dLbl>
              <c:idx val="0"/>
              <c:layout>
                <c:manualLayout>
                  <c:xMode val="edge"/>
                  <c:yMode val="edge"/>
                  <c:x val="0.74146341463414644"/>
                  <c:y val="0.2511210762331838"/>
                </c:manualLayout>
              </c:layout>
              <c:dLblPos val="bestFit"/>
              <c:showVal val="1"/>
              <c:showCatName val="1"/>
            </c:dLbl>
            <c:dLbl>
              <c:idx val="1"/>
              <c:layout>
                <c:manualLayout>
                  <c:xMode val="edge"/>
                  <c:yMode val="edge"/>
                  <c:x val="0.4"/>
                  <c:y val="0.82511210762331844"/>
                </c:manualLayout>
              </c:layout>
              <c:dLblPos val="bestFit"/>
              <c:showVal val="1"/>
              <c:showCatName val="1"/>
            </c:dLbl>
            <c:dLbl>
              <c:idx val="2"/>
              <c:layout>
                <c:manualLayout>
                  <c:xMode val="edge"/>
                  <c:yMode val="edge"/>
                  <c:x val="0.12439024390243905"/>
                  <c:y val="0.21973094170403593"/>
                </c:manualLayout>
              </c:layout>
              <c:dLblPos val="bestFit"/>
              <c:showVal val="1"/>
              <c:showCatName val="1"/>
            </c:dLbl>
            <c:spPr>
              <a:noFill/>
              <a:ln w="25340">
                <a:noFill/>
              </a:ln>
            </c:spPr>
            <c:txPr>
              <a:bodyPr/>
              <a:lstStyle/>
              <a:p>
                <a:pPr>
                  <a:defRPr sz="923" b="1" i="0" u="none" strike="noStrike" baseline="0">
                    <a:solidFill>
                      <a:srgbClr val="000000"/>
                    </a:solidFill>
                    <a:latin typeface="Arial"/>
                    <a:ea typeface="Arial"/>
                    <a:cs typeface="Arial"/>
                  </a:defRPr>
                </a:pPr>
                <a:endParaRPr lang="en-US"/>
              </a:p>
            </c:txPr>
            <c:showVal val="1"/>
            <c:showCatName val="1"/>
            <c:showLeaderLines val="1"/>
          </c:dLbls>
          <c:cat>
            <c:strRef>
              <c:f>Sheet1!$B$1:$D$1</c:f>
              <c:strCache>
                <c:ptCount val="3"/>
                <c:pt idx="0">
                  <c:v>Wills &amp; Estates</c:v>
                </c:pt>
                <c:pt idx="1">
                  <c:v>Other Rights</c:v>
                </c:pt>
                <c:pt idx="2">
                  <c:v>Collection</c:v>
                </c:pt>
              </c:strCache>
            </c:strRef>
          </c:cat>
          <c:val>
            <c:numRef>
              <c:f>Sheet1!$B$2:$D$2</c:f>
              <c:numCache>
                <c:formatCode>General</c:formatCode>
                <c:ptCount val="3"/>
                <c:pt idx="0">
                  <c:v>12</c:v>
                </c:pt>
                <c:pt idx="1">
                  <c:v>11</c:v>
                </c:pt>
                <c:pt idx="2">
                  <c:v>11</c:v>
                </c:pt>
              </c:numCache>
            </c:numRef>
          </c:val>
        </c:ser>
        <c:dLbls>
          <c:showVal val="1"/>
          <c:showCatName val="1"/>
        </c:dLbls>
        <c:firstSliceAng val="0"/>
      </c:pieChart>
      <c:spPr>
        <a:solidFill>
          <a:srgbClr val="C0C0C0"/>
        </a:solidFill>
        <a:ln w="12670">
          <a:solidFill>
            <a:srgbClr val="808080"/>
          </a:solidFill>
          <a:prstDash val="solid"/>
        </a:ln>
      </c:spPr>
    </c:plotArea>
    <c:plotVisOnly val="1"/>
    <c:dispBlanksAs val="zero"/>
  </c:chart>
  <c:spPr>
    <a:noFill/>
    <a:ln>
      <a:noFill/>
    </a:ln>
  </c:spPr>
  <c:txPr>
    <a:bodyPr/>
    <a:lstStyle/>
    <a:p>
      <a:pPr>
        <a:defRPr sz="973" b="1" i="0" u="none" strike="noStrike" baseline="0">
          <a:solidFill>
            <a:srgbClr val="000000"/>
          </a:solidFill>
          <a:latin typeface="Arial"/>
          <a:ea typeface="Arial"/>
          <a:cs typeface="Arial"/>
        </a:defRPr>
      </a:pPr>
      <a:endParaRPr lang="en-US"/>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1" i="0" u="none" strike="noStrike" baseline="0">
                <a:solidFill>
                  <a:srgbClr val="000000"/>
                </a:solidFill>
                <a:latin typeface="Arial"/>
                <a:ea typeface="Arial"/>
                <a:cs typeface="Arial"/>
              </a:defRPr>
            </a:pPr>
            <a:r>
              <a:t>Seneca Top Three Case Types Handled</a:t>
            </a:r>
          </a:p>
        </c:rich>
      </c:tx>
      <c:layout>
        <c:manualLayout>
          <c:xMode val="edge"/>
          <c:yMode val="edge"/>
          <c:x val="0.151219512195122"/>
          <c:y val="1.7937219730941704E-2"/>
        </c:manualLayout>
      </c:layout>
      <c:spPr>
        <a:noFill/>
        <a:ln w="25400">
          <a:noFill/>
        </a:ln>
      </c:spPr>
    </c:title>
    <c:plotArea>
      <c:layout>
        <c:manualLayout>
          <c:layoutTarget val="inner"/>
          <c:xMode val="edge"/>
          <c:yMode val="edge"/>
          <c:x val="0.38048780487804895"/>
          <c:y val="0.21076233183856508"/>
          <c:w val="0.30487804878048785"/>
          <c:h val="0.5605381165919282"/>
        </c:manualLayout>
      </c:layout>
      <c:pieChart>
        <c:varyColors val="1"/>
        <c:ser>
          <c:idx val="0"/>
          <c:order val="0"/>
          <c:tx>
            <c:strRef>
              <c:f>Sheet1!$A$2</c:f>
              <c:strCache>
                <c:ptCount val="1"/>
                <c:pt idx="0">
                  <c:v>total</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dLbl>
              <c:idx val="0"/>
              <c:layout>
                <c:manualLayout>
                  <c:xMode val="edge"/>
                  <c:yMode val="edge"/>
                  <c:x val="0.7097560975609758"/>
                  <c:y val="0.24215246636771301"/>
                </c:manualLayout>
              </c:layout>
              <c:dLblPos val="bestFit"/>
              <c:showVal val="1"/>
              <c:showCatName val="1"/>
            </c:dLbl>
            <c:dLbl>
              <c:idx val="1"/>
              <c:layout>
                <c:manualLayout>
                  <c:xMode val="edge"/>
                  <c:yMode val="edge"/>
                  <c:x val="0.36341463414634151"/>
                  <c:y val="0.82511210762331844"/>
                </c:manualLayout>
              </c:layout>
              <c:dLblPos val="bestFit"/>
              <c:showVal val="1"/>
              <c:showCatName val="1"/>
            </c:dLbl>
            <c:dLbl>
              <c:idx val="2"/>
              <c:layout>
                <c:manualLayout>
                  <c:xMode val="edge"/>
                  <c:yMode val="edge"/>
                  <c:x val="0.17317073170731706"/>
                  <c:y val="0.18385650224215247"/>
                </c:manualLayout>
              </c:layout>
              <c:dLblPos val="bestFit"/>
              <c:showVal val="1"/>
              <c:showCatName val="1"/>
            </c:dLbl>
            <c:spPr>
              <a:noFill/>
              <a:ln w="25400">
                <a:noFill/>
              </a:ln>
            </c:spPr>
            <c:txPr>
              <a:bodyPr/>
              <a:lstStyle/>
              <a:p>
                <a:pPr>
                  <a:defRPr sz="925" b="1" i="0" u="none" strike="noStrike" baseline="0">
                    <a:solidFill>
                      <a:srgbClr val="000000"/>
                    </a:solidFill>
                    <a:latin typeface="Arial"/>
                    <a:ea typeface="Arial"/>
                    <a:cs typeface="Arial"/>
                  </a:defRPr>
                </a:pPr>
                <a:endParaRPr lang="en-US"/>
              </a:p>
            </c:txPr>
            <c:showVal val="1"/>
            <c:showCatName val="1"/>
            <c:showLeaderLines val="1"/>
          </c:dLbls>
          <c:cat>
            <c:strRef>
              <c:f>Sheet1!$B$1:$D$1</c:f>
              <c:strCache>
                <c:ptCount val="3"/>
                <c:pt idx="0">
                  <c:v>Wills &amp; Estates</c:v>
                </c:pt>
                <c:pt idx="1">
                  <c:v>Homeowner</c:v>
                </c:pt>
                <c:pt idx="2">
                  <c:v>Bankruptcy</c:v>
                </c:pt>
              </c:strCache>
            </c:strRef>
          </c:cat>
          <c:val>
            <c:numRef>
              <c:f>Sheet1!$B$2:$D$2</c:f>
              <c:numCache>
                <c:formatCode>General</c:formatCode>
                <c:ptCount val="3"/>
                <c:pt idx="0">
                  <c:v>18</c:v>
                </c:pt>
                <c:pt idx="1">
                  <c:v>16</c:v>
                </c:pt>
                <c:pt idx="2">
                  <c:v>15</c:v>
                </c:pt>
              </c:numCache>
            </c:numRef>
          </c:val>
        </c:ser>
        <c:dLbls>
          <c:showVal val="1"/>
          <c:showCatName val="1"/>
        </c:dLbls>
        <c:firstSliceAng val="0"/>
      </c:pieChart>
      <c:spPr>
        <a:solidFill>
          <a:srgbClr val="C0C0C0"/>
        </a:solidFill>
        <a:ln w="12700">
          <a:solidFill>
            <a:srgbClr val="808080"/>
          </a:solidFill>
          <a:prstDash val="solid"/>
        </a:ln>
      </c:spPr>
    </c:plotArea>
    <c:plotVisOnly val="1"/>
    <c:dispBlanksAs val="zero"/>
  </c:chart>
  <c:spPr>
    <a:noFill/>
    <a:ln>
      <a:noFill/>
    </a:ln>
  </c:spPr>
  <c:txPr>
    <a:bodyPr/>
    <a:lstStyle/>
    <a:p>
      <a:pPr>
        <a:defRPr sz="975" b="1" i="0" u="none" strike="noStrike" baseline="0">
          <a:solidFill>
            <a:srgbClr val="000000"/>
          </a:solidFill>
          <a:latin typeface="Arial"/>
          <a:ea typeface="Arial"/>
          <a:cs typeface="Arial"/>
        </a:defRPr>
      </a:pPr>
      <a:endParaRPr lang="en-US"/>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00" b="1" i="0" u="none" strike="noStrike" baseline="0">
                <a:solidFill>
                  <a:srgbClr val="000000"/>
                </a:solidFill>
                <a:latin typeface="Arial"/>
                <a:ea typeface="Arial"/>
                <a:cs typeface="Arial"/>
              </a:defRPr>
            </a:pPr>
            <a:r>
              <a:t>Southeast Iowa AAA Top Three Case Types Handled</a:t>
            </a:r>
          </a:p>
        </c:rich>
      </c:tx>
      <c:layout>
        <c:manualLayout>
          <c:xMode val="edge"/>
          <c:yMode val="edge"/>
          <c:x val="0.12439024390243905"/>
          <c:y val="1.7937219730941704E-2"/>
        </c:manualLayout>
      </c:layout>
      <c:spPr>
        <a:noFill/>
        <a:ln w="25400">
          <a:noFill/>
        </a:ln>
      </c:spPr>
    </c:title>
    <c:plotArea>
      <c:layout>
        <c:manualLayout>
          <c:layoutTarget val="inner"/>
          <c:xMode val="edge"/>
          <c:yMode val="edge"/>
          <c:x val="0.38048780487804895"/>
          <c:y val="0.21076233183856508"/>
          <c:w val="0.30487804878048785"/>
          <c:h val="0.5605381165919282"/>
        </c:manualLayout>
      </c:layout>
      <c:pieChart>
        <c:varyColors val="1"/>
        <c:ser>
          <c:idx val="0"/>
          <c:order val="0"/>
          <c:tx>
            <c:strRef>
              <c:f>Sheet1!$A$2</c:f>
              <c:strCache>
                <c:ptCount val="1"/>
                <c:pt idx="0">
                  <c:v>total</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dLbl>
              <c:idx val="0"/>
              <c:layout>
                <c:manualLayout>
                  <c:xMode val="edge"/>
                  <c:yMode val="edge"/>
                  <c:x val="0.75121951219512206"/>
                  <c:y val="0.36771300448430494"/>
                </c:manualLayout>
              </c:layout>
              <c:dLblPos val="bestFit"/>
              <c:showVal val="1"/>
              <c:showCatName val="1"/>
            </c:dLbl>
            <c:dLbl>
              <c:idx val="1"/>
              <c:layout>
                <c:manualLayout>
                  <c:xMode val="edge"/>
                  <c:yMode val="edge"/>
                  <c:x val="0.28292682926829277"/>
                  <c:y val="0.81165919282511223"/>
                </c:manualLayout>
              </c:layout>
              <c:dLblPos val="bestFit"/>
              <c:showVal val="1"/>
              <c:showCatName val="1"/>
            </c:dLbl>
            <c:dLbl>
              <c:idx val="2"/>
              <c:layout>
                <c:manualLayout>
                  <c:xMode val="edge"/>
                  <c:yMode val="edge"/>
                  <c:x val="0.10731707317073171"/>
                  <c:y val="0.21973094170403593"/>
                </c:manualLayout>
              </c:layout>
              <c:dLblPos val="bestFit"/>
              <c:showVal val="1"/>
              <c:showCatName val="1"/>
            </c:dLbl>
            <c:spPr>
              <a:noFill/>
              <a:ln w="25400">
                <a:noFill/>
              </a:ln>
            </c:spPr>
            <c:txPr>
              <a:bodyPr/>
              <a:lstStyle/>
              <a:p>
                <a:pPr>
                  <a:defRPr sz="925" b="1" i="0" u="none" strike="noStrike" baseline="0">
                    <a:solidFill>
                      <a:srgbClr val="000000"/>
                    </a:solidFill>
                    <a:latin typeface="Arial"/>
                    <a:ea typeface="Arial"/>
                    <a:cs typeface="Arial"/>
                  </a:defRPr>
                </a:pPr>
                <a:endParaRPr lang="en-US"/>
              </a:p>
            </c:txPr>
            <c:showVal val="1"/>
            <c:showCatName val="1"/>
            <c:showLeaderLines val="1"/>
          </c:dLbls>
          <c:cat>
            <c:strRef>
              <c:f>Sheet1!$B$1:$D$1</c:f>
              <c:strCache>
                <c:ptCount val="3"/>
                <c:pt idx="0">
                  <c:v>Collection</c:v>
                </c:pt>
                <c:pt idx="1">
                  <c:v>Medicaid</c:v>
                </c:pt>
                <c:pt idx="2">
                  <c:v>Other/Misc.</c:v>
                </c:pt>
              </c:strCache>
            </c:strRef>
          </c:cat>
          <c:val>
            <c:numRef>
              <c:f>Sheet1!$B$2:$D$2</c:f>
              <c:numCache>
                <c:formatCode>General</c:formatCode>
                <c:ptCount val="3"/>
                <c:pt idx="0">
                  <c:v>14</c:v>
                </c:pt>
                <c:pt idx="1">
                  <c:v>10</c:v>
                </c:pt>
                <c:pt idx="2">
                  <c:v>9</c:v>
                </c:pt>
              </c:numCache>
            </c:numRef>
          </c:val>
        </c:ser>
        <c:dLbls>
          <c:showVal val="1"/>
          <c:showCatName val="1"/>
        </c:dLbls>
        <c:firstSliceAng val="0"/>
      </c:pieChart>
      <c:spPr>
        <a:solidFill>
          <a:srgbClr val="C0C0C0"/>
        </a:solidFill>
        <a:ln w="12700">
          <a:solidFill>
            <a:srgbClr val="808080"/>
          </a:solidFill>
          <a:prstDash val="solid"/>
        </a:ln>
      </c:spPr>
    </c:plotArea>
    <c:plotVisOnly val="1"/>
    <c:dispBlanksAs val="zero"/>
  </c:chart>
  <c:spPr>
    <a:noFill/>
    <a:ln>
      <a:noFill/>
    </a:ln>
  </c:spPr>
  <c:txPr>
    <a:bodyPr/>
    <a:lstStyle/>
    <a:p>
      <a:pPr>
        <a:defRPr sz="975" b="1"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94" b="1" i="0" u="none" strike="noStrike" baseline="0">
                <a:solidFill>
                  <a:srgbClr val="000000"/>
                </a:solidFill>
                <a:latin typeface="Arial"/>
                <a:ea typeface="Arial"/>
                <a:cs typeface="Arial"/>
              </a:defRPr>
            </a:pPr>
            <a:r>
              <a:rPr lang="en-US" sz="998" b="1" i="0" strike="noStrike">
                <a:solidFill>
                  <a:srgbClr val="000000"/>
                </a:solidFill>
                <a:latin typeface="Arial"/>
                <a:cs typeface="Arial"/>
              </a:rPr>
              <a:t>Legal Assistance Program</a:t>
            </a:r>
          </a:p>
          <a:p>
            <a:pPr>
              <a:defRPr sz="1194" b="1" i="0" u="none" strike="noStrike" baseline="0">
                <a:solidFill>
                  <a:srgbClr val="000000"/>
                </a:solidFill>
                <a:latin typeface="Arial"/>
                <a:ea typeface="Arial"/>
                <a:cs typeface="Arial"/>
              </a:defRPr>
            </a:pPr>
            <a:r>
              <a:rPr lang="en-US" sz="799" b="1" i="0" strike="noStrike">
                <a:solidFill>
                  <a:srgbClr val="000000"/>
                </a:solidFill>
                <a:latin typeface="Arial"/>
                <a:cs typeface="Arial"/>
              </a:rPr>
              <a:t>SFY 2005 Average Hours Per Client  by AAA</a:t>
            </a:r>
            <a:endParaRPr lang="en-US" sz="1000" b="1" i="0" strike="noStrike">
              <a:solidFill>
                <a:srgbClr val="000000"/>
              </a:solidFill>
              <a:latin typeface="Arial"/>
              <a:cs typeface="Arial"/>
            </a:endParaRPr>
          </a:p>
          <a:p>
            <a:pPr>
              <a:defRPr sz="1194" b="1" i="0" u="none" strike="noStrike" baseline="0">
                <a:solidFill>
                  <a:srgbClr val="000000"/>
                </a:solidFill>
                <a:latin typeface="Arial"/>
                <a:ea typeface="Arial"/>
                <a:cs typeface="Arial"/>
              </a:defRPr>
            </a:pPr>
            <a:r>
              <a:rPr lang="en-US" sz="799" b="1" i="0" strike="noStrike">
                <a:solidFill>
                  <a:srgbClr val="000000"/>
                </a:solidFill>
                <a:latin typeface="Arial"/>
                <a:cs typeface="Arial"/>
              </a:rPr>
              <a:t>State Average = 3.9 hrs</a:t>
            </a:r>
          </a:p>
        </c:rich>
      </c:tx>
      <c:layout>
        <c:manualLayout>
          <c:xMode val="edge"/>
          <c:yMode val="edge"/>
          <c:x val="0.33609271523178813"/>
          <c:y val="3.6231884057971024E-3"/>
        </c:manualLayout>
      </c:layout>
      <c:spPr>
        <a:noFill/>
        <a:ln w="25358">
          <a:noFill/>
        </a:ln>
      </c:spPr>
    </c:title>
    <c:plotArea>
      <c:layout>
        <c:manualLayout>
          <c:layoutTarget val="inner"/>
          <c:xMode val="edge"/>
          <c:yMode val="edge"/>
          <c:x val="0.13079470198675497"/>
          <c:y val="0.23550724637681161"/>
          <c:w val="0.85596026490066213"/>
          <c:h val="0.6521739130434786"/>
        </c:manualLayout>
      </c:layout>
      <c:barChart>
        <c:barDir val="col"/>
        <c:grouping val="clustered"/>
        <c:ser>
          <c:idx val="1"/>
          <c:order val="0"/>
          <c:tx>
            <c:strRef>
              <c:f>Sheet1!$A$2</c:f>
              <c:strCache>
                <c:ptCount val="1"/>
                <c:pt idx="0">
                  <c:v>Average Hours</c:v>
                </c:pt>
              </c:strCache>
            </c:strRef>
          </c:tx>
          <c:spPr>
            <a:solidFill>
              <a:srgbClr val="000000"/>
            </a:solidFill>
            <a:ln w="12679">
              <a:solidFill>
                <a:srgbClr val="000000"/>
              </a:solidFill>
              <a:prstDash val="solid"/>
            </a:ln>
          </c:spPr>
          <c:dLbls>
            <c:spPr>
              <a:solidFill>
                <a:srgbClr val="FFFFFF"/>
              </a:solidFill>
              <a:ln w="12679">
                <a:solidFill>
                  <a:srgbClr val="000000"/>
                </a:solidFill>
                <a:prstDash val="solid"/>
              </a:ln>
              <a:effectLst>
                <a:outerShdw dist="35921" dir="2700000" algn="br">
                  <a:srgbClr val="000000"/>
                </a:outerShdw>
              </a:effectLst>
            </c:spPr>
            <c:txPr>
              <a:bodyPr/>
              <a:lstStyle/>
              <a:p>
                <a:pPr>
                  <a:defRPr sz="998" b="1" i="0" u="none" strike="noStrike" baseline="0">
                    <a:solidFill>
                      <a:srgbClr val="000000"/>
                    </a:solidFill>
                    <a:latin typeface="Arial"/>
                    <a:ea typeface="Arial"/>
                    <a:cs typeface="Arial"/>
                  </a:defRPr>
                </a:pPr>
                <a:endParaRPr lang="en-US"/>
              </a:p>
            </c:txPr>
            <c:showVal val="1"/>
          </c:dLbls>
          <c:cat>
            <c:numRef>
              <c:f>Sheet1!$B$1:$N$1</c:f>
              <c:numCache>
                <c:formatCode>General</c:formatCode>
                <c:ptCount val="13"/>
                <c:pt idx="0">
                  <c:v>1</c:v>
                </c:pt>
                <c:pt idx="1">
                  <c:v>2</c:v>
                </c:pt>
                <c:pt idx="2">
                  <c:v>3</c:v>
                </c:pt>
                <c:pt idx="3">
                  <c:v>4</c:v>
                </c:pt>
                <c:pt idx="4">
                  <c:v>7</c:v>
                </c:pt>
                <c:pt idx="5">
                  <c:v>8</c:v>
                </c:pt>
                <c:pt idx="6">
                  <c:v>9</c:v>
                </c:pt>
                <c:pt idx="7">
                  <c:v>10</c:v>
                </c:pt>
                <c:pt idx="8">
                  <c:v>11</c:v>
                </c:pt>
                <c:pt idx="9">
                  <c:v>13</c:v>
                </c:pt>
                <c:pt idx="10">
                  <c:v>14</c:v>
                </c:pt>
                <c:pt idx="11">
                  <c:v>15</c:v>
                </c:pt>
                <c:pt idx="12">
                  <c:v>16</c:v>
                </c:pt>
              </c:numCache>
            </c:numRef>
          </c:cat>
          <c:val>
            <c:numRef>
              <c:f>Sheet1!$B$2:$N$2</c:f>
              <c:numCache>
                <c:formatCode>0.0</c:formatCode>
                <c:ptCount val="13"/>
                <c:pt idx="0">
                  <c:v>1.9000000000000001</c:v>
                </c:pt>
                <c:pt idx="1">
                  <c:v>1.5</c:v>
                </c:pt>
                <c:pt idx="2">
                  <c:v>1.2</c:v>
                </c:pt>
                <c:pt idx="3">
                  <c:v>1.4</c:v>
                </c:pt>
                <c:pt idx="4">
                  <c:v>1.5</c:v>
                </c:pt>
                <c:pt idx="5">
                  <c:v>1.5</c:v>
                </c:pt>
                <c:pt idx="6">
                  <c:v>3.6</c:v>
                </c:pt>
                <c:pt idx="7">
                  <c:v>1.8</c:v>
                </c:pt>
                <c:pt idx="8">
                  <c:v>11.7</c:v>
                </c:pt>
                <c:pt idx="9">
                  <c:v>1.1000000000000001</c:v>
                </c:pt>
                <c:pt idx="10">
                  <c:v>1.9000000000000001</c:v>
                </c:pt>
                <c:pt idx="11">
                  <c:v>1</c:v>
                </c:pt>
                <c:pt idx="12">
                  <c:v>1.5</c:v>
                </c:pt>
              </c:numCache>
            </c:numRef>
          </c:val>
        </c:ser>
        <c:dLbls>
          <c:showVal val="1"/>
        </c:dLbls>
        <c:axId val="195738240"/>
        <c:axId val="195744128"/>
      </c:barChart>
      <c:catAx>
        <c:axId val="195738240"/>
        <c:scaling>
          <c:orientation val="minMax"/>
        </c:scaling>
        <c:axPos val="b"/>
        <c:numFmt formatCode="General" sourceLinked="1"/>
        <c:tickLblPos val="nextTo"/>
        <c:spPr>
          <a:ln w="3170">
            <a:solidFill>
              <a:srgbClr val="000000"/>
            </a:solidFill>
            <a:prstDash val="solid"/>
          </a:ln>
        </c:spPr>
        <c:txPr>
          <a:bodyPr rot="0" vert="horz"/>
          <a:lstStyle/>
          <a:p>
            <a:pPr>
              <a:defRPr sz="998" b="1" i="0" u="none" strike="noStrike" baseline="0">
                <a:solidFill>
                  <a:srgbClr val="000000"/>
                </a:solidFill>
                <a:latin typeface="Arial"/>
                <a:ea typeface="Arial"/>
                <a:cs typeface="Arial"/>
              </a:defRPr>
            </a:pPr>
            <a:endParaRPr lang="en-US"/>
          </a:p>
        </c:txPr>
        <c:crossAx val="195744128"/>
        <c:crosses val="autoZero"/>
        <c:lblAlgn val="ctr"/>
        <c:lblOffset val="100"/>
        <c:tickLblSkip val="1"/>
        <c:tickMarkSkip val="1"/>
      </c:catAx>
      <c:valAx>
        <c:axId val="195744128"/>
        <c:scaling>
          <c:orientation val="minMax"/>
          <c:max val="16"/>
        </c:scaling>
        <c:axPos val="l"/>
        <c:title>
          <c:tx>
            <c:rich>
              <a:bodyPr/>
              <a:lstStyle/>
              <a:p>
                <a:pPr>
                  <a:defRPr sz="899" b="1" i="0" u="none" strike="noStrike" baseline="0">
                    <a:solidFill>
                      <a:srgbClr val="000000"/>
                    </a:solidFill>
                    <a:latin typeface="Arial"/>
                    <a:ea typeface="Arial"/>
                    <a:cs typeface="Arial"/>
                  </a:defRPr>
                </a:pPr>
                <a:r>
                  <a:t>Average Hours</a:t>
                </a:r>
              </a:p>
            </c:rich>
          </c:tx>
          <c:layout>
            <c:manualLayout>
              <c:xMode val="edge"/>
              <c:yMode val="edge"/>
              <c:x val="3.1456953642384114E-2"/>
              <c:y val="0.3514492753623189"/>
            </c:manualLayout>
          </c:layout>
          <c:spPr>
            <a:noFill/>
            <a:ln w="25358">
              <a:noFill/>
            </a:ln>
          </c:spPr>
        </c:title>
        <c:numFmt formatCode="0" sourceLinked="0"/>
        <c:tickLblPos val="nextTo"/>
        <c:spPr>
          <a:ln w="3170">
            <a:solidFill>
              <a:srgbClr val="000000"/>
            </a:solidFill>
            <a:prstDash val="solid"/>
          </a:ln>
        </c:spPr>
        <c:txPr>
          <a:bodyPr rot="0" vert="horz"/>
          <a:lstStyle/>
          <a:p>
            <a:pPr>
              <a:defRPr sz="998" b="0" i="0" u="none" strike="noStrike" baseline="0">
                <a:solidFill>
                  <a:srgbClr val="000000"/>
                </a:solidFill>
                <a:latin typeface="Arial"/>
                <a:ea typeface="Arial"/>
                <a:cs typeface="Arial"/>
              </a:defRPr>
            </a:pPr>
            <a:endParaRPr lang="en-US"/>
          </a:p>
        </c:txPr>
        <c:crossAx val="195738240"/>
        <c:crosses val="autoZero"/>
        <c:crossBetween val="between"/>
        <c:majorUnit val="2"/>
      </c:valAx>
      <c:spPr>
        <a:solidFill>
          <a:srgbClr val="C0C0C0"/>
        </a:solidFill>
        <a:ln w="12679">
          <a:solidFill>
            <a:srgbClr val="808080"/>
          </a:solidFill>
          <a:prstDash val="solid"/>
        </a:ln>
      </c:spPr>
    </c:plotArea>
    <c:plotVisOnly val="1"/>
    <c:dispBlanksAs val="gap"/>
  </c:chart>
  <c:spPr>
    <a:noFill/>
    <a:ln>
      <a:noFill/>
    </a:ln>
  </c:spPr>
  <c:txPr>
    <a:bodyPr/>
    <a:lstStyle/>
    <a:p>
      <a:pPr>
        <a:defRPr sz="998" b="0"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88" b="1" i="0" u="none" strike="noStrike" baseline="0">
                <a:solidFill>
                  <a:srgbClr val="000000"/>
                </a:solidFill>
                <a:latin typeface="Arial"/>
                <a:ea typeface="Arial"/>
                <a:cs typeface="Arial"/>
              </a:defRPr>
            </a:pPr>
            <a:r>
              <a:rPr lang="en-US" sz="997" b="1" i="0" strike="noStrike">
                <a:solidFill>
                  <a:srgbClr val="000000"/>
                </a:solidFill>
                <a:latin typeface="Arial"/>
                <a:cs typeface="Arial"/>
              </a:rPr>
              <a:t>Legal Assistance Program</a:t>
            </a:r>
          </a:p>
          <a:p>
            <a:pPr>
              <a:defRPr sz="1188" b="1" i="0" u="none" strike="noStrike" baseline="0">
                <a:solidFill>
                  <a:srgbClr val="000000"/>
                </a:solidFill>
                <a:latin typeface="Arial"/>
                <a:ea typeface="Arial"/>
                <a:cs typeface="Arial"/>
              </a:defRPr>
            </a:pPr>
            <a:r>
              <a:rPr lang="en-US" sz="798" b="1" i="0" strike="noStrike">
                <a:solidFill>
                  <a:srgbClr val="000000"/>
                </a:solidFill>
                <a:latin typeface="Arial"/>
                <a:cs typeface="Arial"/>
              </a:rPr>
              <a:t>SFY 2005 Total Clients by Age Group &amp; AAA</a:t>
            </a:r>
            <a:endParaRPr lang="en-US" sz="1000" b="1" i="0" strike="noStrike">
              <a:solidFill>
                <a:srgbClr val="000000"/>
              </a:solidFill>
              <a:latin typeface="Arial"/>
              <a:cs typeface="Arial"/>
            </a:endParaRPr>
          </a:p>
          <a:p>
            <a:pPr>
              <a:defRPr sz="1188" b="1" i="0" u="none" strike="noStrike" baseline="0">
                <a:solidFill>
                  <a:srgbClr val="000000"/>
                </a:solidFill>
                <a:latin typeface="Arial"/>
                <a:ea typeface="Arial"/>
                <a:cs typeface="Arial"/>
              </a:defRPr>
            </a:pPr>
            <a:r>
              <a:rPr lang="en-US" sz="798" b="1" i="0" strike="noStrike">
                <a:solidFill>
                  <a:srgbClr val="000000"/>
                </a:solidFill>
                <a:latin typeface="Arial"/>
                <a:cs typeface="Arial"/>
              </a:rPr>
              <a:t>Total  Clients = 3,117</a:t>
            </a:r>
          </a:p>
        </c:rich>
      </c:tx>
      <c:layout>
        <c:manualLayout>
          <c:xMode val="edge"/>
          <c:yMode val="edge"/>
          <c:x val="0.37232289950576619"/>
          <c:y val="0"/>
        </c:manualLayout>
      </c:layout>
      <c:spPr>
        <a:noFill/>
        <a:ln w="25322">
          <a:noFill/>
        </a:ln>
      </c:spPr>
    </c:title>
    <c:plotArea>
      <c:layout>
        <c:manualLayout>
          <c:layoutTarget val="inner"/>
          <c:xMode val="edge"/>
          <c:yMode val="edge"/>
          <c:x val="0.14168039538714991"/>
          <c:y val="0.20820189274447953"/>
          <c:w val="0.84678747940691923"/>
          <c:h val="0.57728706624605663"/>
        </c:manualLayout>
      </c:layout>
      <c:barChart>
        <c:barDir val="col"/>
        <c:grouping val="clustered"/>
        <c:ser>
          <c:idx val="1"/>
          <c:order val="0"/>
          <c:tx>
            <c:strRef>
              <c:f>Sheet1!$A$2</c:f>
              <c:strCache>
                <c:ptCount val="1"/>
                <c:pt idx="0">
                  <c:v>60-74</c:v>
                </c:pt>
              </c:strCache>
            </c:strRef>
          </c:tx>
          <c:spPr>
            <a:solidFill>
              <a:srgbClr val="000000"/>
            </a:solidFill>
            <a:ln w="12661">
              <a:solidFill>
                <a:srgbClr val="000000"/>
              </a:solidFill>
              <a:prstDash val="solid"/>
            </a:ln>
          </c:spPr>
          <c:cat>
            <c:numRef>
              <c:f>Sheet1!$B$1:$N$1</c:f>
              <c:numCache>
                <c:formatCode>General</c:formatCode>
                <c:ptCount val="13"/>
                <c:pt idx="0">
                  <c:v>1</c:v>
                </c:pt>
                <c:pt idx="1">
                  <c:v>2</c:v>
                </c:pt>
                <c:pt idx="2">
                  <c:v>3</c:v>
                </c:pt>
                <c:pt idx="3">
                  <c:v>4</c:v>
                </c:pt>
                <c:pt idx="4">
                  <c:v>7</c:v>
                </c:pt>
                <c:pt idx="5">
                  <c:v>8</c:v>
                </c:pt>
                <c:pt idx="6">
                  <c:v>9</c:v>
                </c:pt>
                <c:pt idx="7">
                  <c:v>10</c:v>
                </c:pt>
                <c:pt idx="8">
                  <c:v>11</c:v>
                </c:pt>
                <c:pt idx="9">
                  <c:v>13</c:v>
                </c:pt>
                <c:pt idx="10">
                  <c:v>14</c:v>
                </c:pt>
                <c:pt idx="11">
                  <c:v>15</c:v>
                </c:pt>
                <c:pt idx="12">
                  <c:v>16</c:v>
                </c:pt>
              </c:numCache>
            </c:numRef>
          </c:cat>
          <c:val>
            <c:numRef>
              <c:f>Sheet1!$B$2:$N$2</c:f>
              <c:numCache>
                <c:formatCode>General</c:formatCode>
                <c:ptCount val="13"/>
                <c:pt idx="0">
                  <c:v>44</c:v>
                </c:pt>
                <c:pt idx="1">
                  <c:v>241</c:v>
                </c:pt>
                <c:pt idx="2">
                  <c:v>50</c:v>
                </c:pt>
                <c:pt idx="3">
                  <c:v>93</c:v>
                </c:pt>
                <c:pt idx="4">
                  <c:v>122</c:v>
                </c:pt>
                <c:pt idx="5">
                  <c:v>73</c:v>
                </c:pt>
                <c:pt idx="6">
                  <c:v>170</c:v>
                </c:pt>
                <c:pt idx="7">
                  <c:v>280</c:v>
                </c:pt>
                <c:pt idx="8">
                  <c:v>403</c:v>
                </c:pt>
                <c:pt idx="9">
                  <c:v>148</c:v>
                </c:pt>
                <c:pt idx="10">
                  <c:v>71</c:v>
                </c:pt>
                <c:pt idx="11">
                  <c:v>81</c:v>
                </c:pt>
                <c:pt idx="12">
                  <c:v>90</c:v>
                </c:pt>
              </c:numCache>
            </c:numRef>
          </c:val>
        </c:ser>
        <c:ser>
          <c:idx val="0"/>
          <c:order val="1"/>
          <c:tx>
            <c:strRef>
              <c:f>Sheet1!$A$3</c:f>
              <c:strCache>
                <c:ptCount val="1"/>
                <c:pt idx="0">
                  <c:v>75+</c:v>
                </c:pt>
              </c:strCache>
            </c:strRef>
          </c:tx>
          <c:spPr>
            <a:solidFill>
              <a:srgbClr val="FFFFFF"/>
            </a:solidFill>
            <a:ln w="12661">
              <a:solidFill>
                <a:srgbClr val="000000"/>
              </a:solidFill>
              <a:prstDash val="solid"/>
            </a:ln>
          </c:spPr>
          <c:cat>
            <c:numRef>
              <c:f>Sheet1!$B$1:$N$1</c:f>
              <c:numCache>
                <c:formatCode>General</c:formatCode>
                <c:ptCount val="13"/>
                <c:pt idx="0">
                  <c:v>1</c:v>
                </c:pt>
                <c:pt idx="1">
                  <c:v>2</c:v>
                </c:pt>
                <c:pt idx="2">
                  <c:v>3</c:v>
                </c:pt>
                <c:pt idx="3">
                  <c:v>4</c:v>
                </c:pt>
                <c:pt idx="4">
                  <c:v>7</c:v>
                </c:pt>
                <c:pt idx="5">
                  <c:v>8</c:v>
                </c:pt>
                <c:pt idx="6">
                  <c:v>9</c:v>
                </c:pt>
                <c:pt idx="7">
                  <c:v>10</c:v>
                </c:pt>
                <c:pt idx="8">
                  <c:v>11</c:v>
                </c:pt>
                <c:pt idx="9">
                  <c:v>13</c:v>
                </c:pt>
                <c:pt idx="10">
                  <c:v>14</c:v>
                </c:pt>
                <c:pt idx="11">
                  <c:v>15</c:v>
                </c:pt>
                <c:pt idx="12">
                  <c:v>16</c:v>
                </c:pt>
              </c:numCache>
            </c:numRef>
          </c:cat>
          <c:val>
            <c:numRef>
              <c:f>Sheet1!$B$3:$N$3</c:f>
              <c:numCache>
                <c:formatCode>General</c:formatCode>
                <c:ptCount val="13"/>
                <c:pt idx="0">
                  <c:v>36</c:v>
                </c:pt>
                <c:pt idx="1">
                  <c:v>146</c:v>
                </c:pt>
                <c:pt idx="2">
                  <c:v>44</c:v>
                </c:pt>
                <c:pt idx="3">
                  <c:v>50</c:v>
                </c:pt>
                <c:pt idx="4">
                  <c:v>55</c:v>
                </c:pt>
                <c:pt idx="5">
                  <c:v>43</c:v>
                </c:pt>
                <c:pt idx="6">
                  <c:v>122</c:v>
                </c:pt>
                <c:pt idx="7">
                  <c:v>260</c:v>
                </c:pt>
                <c:pt idx="8">
                  <c:v>262</c:v>
                </c:pt>
                <c:pt idx="9">
                  <c:v>78</c:v>
                </c:pt>
                <c:pt idx="10">
                  <c:v>50</c:v>
                </c:pt>
                <c:pt idx="11">
                  <c:v>48</c:v>
                </c:pt>
                <c:pt idx="12">
                  <c:v>47</c:v>
                </c:pt>
              </c:numCache>
            </c:numRef>
          </c:val>
        </c:ser>
        <c:axId val="123796864"/>
        <c:axId val="195695744"/>
      </c:barChart>
      <c:catAx>
        <c:axId val="123796864"/>
        <c:scaling>
          <c:orientation val="minMax"/>
        </c:scaling>
        <c:axPos val="b"/>
        <c:numFmt formatCode="General" sourceLinked="1"/>
        <c:tickLblPos val="nextTo"/>
        <c:spPr>
          <a:ln w="3165">
            <a:solidFill>
              <a:srgbClr val="000000"/>
            </a:solidFill>
            <a:prstDash val="solid"/>
          </a:ln>
        </c:spPr>
        <c:txPr>
          <a:bodyPr rot="0" vert="horz"/>
          <a:lstStyle/>
          <a:p>
            <a:pPr>
              <a:defRPr sz="997" b="1" i="0" u="none" strike="noStrike" baseline="0">
                <a:solidFill>
                  <a:srgbClr val="000000"/>
                </a:solidFill>
                <a:latin typeface="Arial"/>
                <a:ea typeface="Arial"/>
                <a:cs typeface="Arial"/>
              </a:defRPr>
            </a:pPr>
            <a:endParaRPr lang="en-US"/>
          </a:p>
        </c:txPr>
        <c:crossAx val="195695744"/>
        <c:crosses val="autoZero"/>
        <c:lblAlgn val="ctr"/>
        <c:lblOffset val="100"/>
        <c:tickMarkSkip val="1"/>
      </c:catAx>
      <c:valAx>
        <c:axId val="195695744"/>
        <c:scaling>
          <c:orientation val="minMax"/>
          <c:max val="600"/>
        </c:scaling>
        <c:axPos val="l"/>
        <c:title>
          <c:tx>
            <c:rich>
              <a:bodyPr/>
              <a:lstStyle/>
              <a:p>
                <a:pPr>
                  <a:defRPr sz="897" b="1" i="0" u="none" strike="noStrike" baseline="0">
                    <a:solidFill>
                      <a:srgbClr val="000000"/>
                    </a:solidFill>
                    <a:latin typeface="Arial"/>
                    <a:ea typeface="Arial"/>
                    <a:cs typeface="Arial"/>
                  </a:defRPr>
                </a:pPr>
                <a:r>
                  <a:t>Total Clients</a:t>
                </a:r>
              </a:p>
            </c:rich>
          </c:tx>
          <c:layout>
            <c:manualLayout>
              <c:xMode val="edge"/>
              <c:yMode val="edge"/>
              <c:x val="2.800658978583196E-2"/>
              <c:y val="0.34384858044164046"/>
            </c:manualLayout>
          </c:layout>
          <c:spPr>
            <a:noFill/>
            <a:ln w="25322">
              <a:noFill/>
            </a:ln>
          </c:spPr>
        </c:title>
        <c:numFmt formatCode="General" sourceLinked="1"/>
        <c:tickLblPos val="nextTo"/>
        <c:spPr>
          <a:ln w="3165">
            <a:solidFill>
              <a:srgbClr val="000000"/>
            </a:solidFill>
            <a:prstDash val="solid"/>
          </a:ln>
        </c:spPr>
        <c:txPr>
          <a:bodyPr rot="0" vert="horz"/>
          <a:lstStyle/>
          <a:p>
            <a:pPr>
              <a:defRPr sz="997" b="0" i="0" u="none" strike="noStrike" baseline="0">
                <a:solidFill>
                  <a:srgbClr val="000000"/>
                </a:solidFill>
                <a:latin typeface="Arial"/>
                <a:ea typeface="Arial"/>
                <a:cs typeface="Arial"/>
              </a:defRPr>
            </a:pPr>
            <a:endParaRPr lang="en-US"/>
          </a:p>
        </c:txPr>
        <c:crossAx val="123796864"/>
        <c:crosses val="autoZero"/>
        <c:crossBetween val="between"/>
        <c:majorUnit val="200"/>
      </c:valAx>
      <c:dTable>
        <c:showHorzBorder val="1"/>
        <c:showVertBorder val="1"/>
        <c:showOutline val="1"/>
        <c:showKeys val="1"/>
        <c:spPr>
          <a:ln w="3165">
            <a:solidFill>
              <a:srgbClr val="000000"/>
            </a:solidFill>
            <a:prstDash val="solid"/>
          </a:ln>
        </c:spPr>
        <c:txPr>
          <a:bodyPr/>
          <a:lstStyle/>
          <a:p>
            <a:pPr>
              <a:defRPr sz="997" b="1" i="0" u="none" strike="noStrike" baseline="0">
                <a:solidFill>
                  <a:srgbClr val="000000"/>
                </a:solidFill>
                <a:latin typeface="Arial"/>
                <a:ea typeface="Arial"/>
                <a:cs typeface="Arial"/>
              </a:defRPr>
            </a:pPr>
            <a:endParaRPr lang="en-US"/>
          </a:p>
        </c:txPr>
      </c:dTable>
      <c:spPr>
        <a:solidFill>
          <a:srgbClr val="C0C0C0"/>
        </a:solidFill>
        <a:ln w="12661">
          <a:solidFill>
            <a:srgbClr val="808080"/>
          </a:solidFill>
          <a:prstDash val="solid"/>
        </a:ln>
      </c:spPr>
    </c:plotArea>
    <c:plotVisOnly val="1"/>
    <c:dispBlanksAs val="gap"/>
  </c:chart>
  <c:spPr>
    <a:noFill/>
    <a:ln>
      <a:noFill/>
    </a:ln>
  </c:spPr>
  <c:txPr>
    <a:bodyPr/>
    <a:lstStyle/>
    <a:p>
      <a:pPr>
        <a:defRPr sz="997" b="0"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94" b="1" i="0" u="none" strike="noStrike" baseline="0">
                <a:solidFill>
                  <a:srgbClr val="000000"/>
                </a:solidFill>
                <a:latin typeface="Arial"/>
                <a:ea typeface="Arial"/>
                <a:cs typeface="Arial"/>
              </a:defRPr>
            </a:pPr>
            <a:r>
              <a:rPr lang="en-US" sz="998" b="1" i="0" strike="noStrike">
                <a:solidFill>
                  <a:srgbClr val="000000"/>
                </a:solidFill>
                <a:latin typeface="Arial"/>
                <a:cs typeface="Arial"/>
              </a:rPr>
              <a:t>Legal Assistance Program</a:t>
            </a:r>
          </a:p>
          <a:p>
            <a:pPr>
              <a:defRPr sz="1194" b="1" i="0" u="none" strike="noStrike" baseline="0">
                <a:solidFill>
                  <a:srgbClr val="000000"/>
                </a:solidFill>
                <a:latin typeface="Arial"/>
                <a:ea typeface="Arial"/>
                <a:cs typeface="Arial"/>
              </a:defRPr>
            </a:pPr>
            <a:r>
              <a:rPr lang="en-US" sz="799" b="1" i="0" strike="noStrike">
                <a:solidFill>
                  <a:srgbClr val="000000"/>
                </a:solidFill>
                <a:latin typeface="Arial"/>
                <a:cs typeface="Arial"/>
              </a:rPr>
              <a:t>SFY 2005 Age Group as % of Total Clients </a:t>
            </a:r>
            <a:endParaRPr lang="en-US" sz="1000" b="1" i="0" strike="noStrike">
              <a:solidFill>
                <a:srgbClr val="000000"/>
              </a:solidFill>
              <a:latin typeface="Arial"/>
              <a:cs typeface="Arial"/>
            </a:endParaRPr>
          </a:p>
          <a:p>
            <a:pPr>
              <a:defRPr sz="1194" b="1" i="0" u="none" strike="noStrike" baseline="0">
                <a:solidFill>
                  <a:srgbClr val="000000"/>
                </a:solidFill>
                <a:latin typeface="Arial"/>
                <a:ea typeface="Arial"/>
                <a:cs typeface="Arial"/>
              </a:defRPr>
            </a:pPr>
            <a:r>
              <a:rPr lang="en-US" sz="799" b="1" i="0" strike="noStrike">
                <a:solidFill>
                  <a:srgbClr val="000000"/>
                </a:solidFill>
                <a:latin typeface="Arial"/>
                <a:cs typeface="Arial"/>
              </a:rPr>
              <a:t>Total Clients = 3,107  </a:t>
            </a:r>
          </a:p>
        </c:rich>
      </c:tx>
      <c:layout>
        <c:manualLayout>
          <c:xMode val="edge"/>
          <c:yMode val="edge"/>
          <c:x val="0.38436482084690565"/>
          <c:y val="0"/>
        </c:manualLayout>
      </c:layout>
      <c:spPr>
        <a:noFill/>
        <a:ln w="25359">
          <a:noFill/>
        </a:ln>
      </c:spPr>
    </c:title>
    <c:plotArea>
      <c:layout>
        <c:manualLayout>
          <c:layoutTarget val="inner"/>
          <c:xMode val="edge"/>
          <c:yMode val="edge"/>
          <c:x val="0.12703583061889251"/>
          <c:y val="0.28699551569506732"/>
          <c:w val="0.85993485342019582"/>
          <c:h val="0.5381165919282509"/>
        </c:manualLayout>
      </c:layout>
      <c:barChart>
        <c:barDir val="col"/>
        <c:grouping val="clustered"/>
        <c:ser>
          <c:idx val="0"/>
          <c:order val="0"/>
          <c:tx>
            <c:strRef>
              <c:f>Sheet1!$A$2</c:f>
              <c:strCache>
                <c:ptCount val="1"/>
              </c:strCache>
            </c:strRef>
          </c:tx>
          <c:spPr>
            <a:solidFill>
              <a:srgbClr val="000000"/>
            </a:solidFill>
            <a:ln w="12680">
              <a:solidFill>
                <a:srgbClr val="000000"/>
              </a:solidFill>
              <a:prstDash val="solid"/>
            </a:ln>
          </c:spPr>
          <c:dLbls>
            <c:spPr>
              <a:solidFill>
                <a:srgbClr val="FFFFFF"/>
              </a:solidFill>
              <a:ln w="12680">
                <a:solidFill>
                  <a:srgbClr val="000000"/>
                </a:solidFill>
                <a:prstDash val="solid"/>
              </a:ln>
              <a:effectLst>
                <a:outerShdw dist="35921" dir="2700000" algn="br">
                  <a:srgbClr val="000000"/>
                </a:outerShdw>
              </a:effectLst>
            </c:spPr>
            <c:txPr>
              <a:bodyPr/>
              <a:lstStyle/>
              <a:p>
                <a:pPr>
                  <a:defRPr sz="1198" b="1" i="0" u="none" strike="noStrike" baseline="0">
                    <a:solidFill>
                      <a:srgbClr val="000000"/>
                    </a:solidFill>
                    <a:latin typeface="Arial"/>
                    <a:ea typeface="Arial"/>
                    <a:cs typeface="Arial"/>
                  </a:defRPr>
                </a:pPr>
                <a:endParaRPr lang="en-US"/>
              </a:p>
            </c:txPr>
            <c:showVal val="1"/>
          </c:dLbls>
          <c:cat>
            <c:strRef>
              <c:f>Sheet1!$B$1:$C$1</c:f>
              <c:strCache>
                <c:ptCount val="2"/>
                <c:pt idx="0">
                  <c:v>60-74</c:v>
                </c:pt>
                <c:pt idx="1">
                  <c:v>75+</c:v>
                </c:pt>
              </c:strCache>
            </c:strRef>
          </c:cat>
          <c:val>
            <c:numRef>
              <c:f>Sheet1!$B$2:$C$2</c:f>
              <c:numCache>
                <c:formatCode>0%</c:formatCode>
                <c:ptCount val="2"/>
                <c:pt idx="0">
                  <c:v>0.60000000000000009</c:v>
                </c:pt>
                <c:pt idx="1">
                  <c:v>0.4</c:v>
                </c:pt>
              </c:numCache>
            </c:numRef>
          </c:val>
        </c:ser>
        <c:dLbls>
          <c:showVal val="1"/>
        </c:dLbls>
        <c:axId val="181264768"/>
        <c:axId val="181266304"/>
      </c:barChart>
      <c:catAx>
        <c:axId val="181264768"/>
        <c:scaling>
          <c:orientation val="minMax"/>
        </c:scaling>
        <c:axPos val="b"/>
        <c:numFmt formatCode="General" sourceLinked="1"/>
        <c:tickLblPos val="nextTo"/>
        <c:spPr>
          <a:ln w="3170">
            <a:solidFill>
              <a:srgbClr val="000000"/>
            </a:solidFill>
            <a:prstDash val="solid"/>
          </a:ln>
        </c:spPr>
        <c:txPr>
          <a:bodyPr rot="0" vert="horz"/>
          <a:lstStyle/>
          <a:p>
            <a:pPr>
              <a:defRPr sz="1198" b="1" i="0" u="none" strike="noStrike" baseline="0">
                <a:solidFill>
                  <a:srgbClr val="000000"/>
                </a:solidFill>
                <a:latin typeface="Arial"/>
                <a:ea typeface="Arial"/>
                <a:cs typeface="Arial"/>
              </a:defRPr>
            </a:pPr>
            <a:endParaRPr lang="en-US"/>
          </a:p>
        </c:txPr>
        <c:crossAx val="181266304"/>
        <c:crosses val="autoZero"/>
        <c:lblAlgn val="ctr"/>
        <c:lblOffset val="100"/>
        <c:tickLblSkip val="1"/>
        <c:tickMarkSkip val="1"/>
      </c:catAx>
      <c:valAx>
        <c:axId val="181266304"/>
        <c:scaling>
          <c:orientation val="minMax"/>
          <c:max val="1"/>
        </c:scaling>
        <c:axPos val="l"/>
        <c:title>
          <c:tx>
            <c:rich>
              <a:bodyPr/>
              <a:lstStyle/>
              <a:p>
                <a:pPr>
                  <a:defRPr sz="899" b="1" i="0" u="none" strike="noStrike" baseline="0">
                    <a:solidFill>
                      <a:srgbClr val="000000"/>
                    </a:solidFill>
                    <a:latin typeface="Arial"/>
                    <a:ea typeface="Arial"/>
                    <a:cs typeface="Arial"/>
                  </a:defRPr>
                </a:pPr>
                <a:r>
                  <a:t>% of Total</a:t>
                </a:r>
              </a:p>
            </c:rich>
          </c:tx>
          <c:layout>
            <c:manualLayout>
              <c:xMode val="edge"/>
              <c:yMode val="edge"/>
              <c:x val="1.3029315960912054E-2"/>
              <c:y val="0.39461883408071752"/>
            </c:manualLayout>
          </c:layout>
          <c:spPr>
            <a:noFill/>
            <a:ln w="25359">
              <a:noFill/>
            </a:ln>
          </c:spPr>
        </c:title>
        <c:numFmt formatCode="0%" sourceLinked="1"/>
        <c:tickLblPos val="nextTo"/>
        <c:spPr>
          <a:ln w="3170">
            <a:solidFill>
              <a:srgbClr val="000000"/>
            </a:solidFill>
            <a:prstDash val="solid"/>
          </a:ln>
        </c:spPr>
        <c:txPr>
          <a:bodyPr rot="0" vert="horz"/>
          <a:lstStyle/>
          <a:p>
            <a:pPr>
              <a:defRPr sz="998" b="0" i="0" u="none" strike="noStrike" baseline="0">
                <a:solidFill>
                  <a:srgbClr val="000000"/>
                </a:solidFill>
                <a:latin typeface="Arial"/>
                <a:ea typeface="Arial"/>
                <a:cs typeface="Arial"/>
              </a:defRPr>
            </a:pPr>
            <a:endParaRPr lang="en-US"/>
          </a:p>
        </c:txPr>
        <c:crossAx val="181264768"/>
        <c:crosses val="autoZero"/>
        <c:crossBetween val="between"/>
        <c:majorUnit val="0.2"/>
      </c:valAx>
      <c:spPr>
        <a:solidFill>
          <a:srgbClr val="C0C0C0"/>
        </a:solidFill>
        <a:ln w="12680">
          <a:solidFill>
            <a:srgbClr val="808080"/>
          </a:solidFill>
          <a:prstDash val="solid"/>
        </a:ln>
      </c:spPr>
    </c:plotArea>
    <c:plotVisOnly val="1"/>
    <c:dispBlanksAs val="gap"/>
  </c:chart>
  <c:spPr>
    <a:noFill/>
    <a:ln>
      <a:noFill/>
    </a:ln>
  </c:spPr>
  <c:txPr>
    <a:bodyPr/>
    <a:lstStyle/>
    <a:p>
      <a:pPr>
        <a:defRPr sz="998" b="0" i="0" u="none" strike="noStrike" baseline="0">
          <a:solidFill>
            <a:srgbClr val="000000"/>
          </a:solidFill>
          <a:latin typeface="Arial"/>
          <a:ea typeface="Arial"/>
          <a:cs typeface="Arial"/>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24" b="1" i="0" u="none" strike="noStrike" baseline="0">
                <a:solidFill>
                  <a:srgbClr val="000000"/>
                </a:solidFill>
                <a:latin typeface="Arial"/>
                <a:ea typeface="Arial"/>
                <a:cs typeface="Arial"/>
              </a:defRPr>
            </a:pPr>
            <a:r>
              <a:t>Legal Assistance Program SFY 2005 
Total Clients by Case Type Group
N=3,075 Clients</a:t>
            </a:r>
          </a:p>
        </c:rich>
      </c:tx>
      <c:layout>
        <c:manualLayout>
          <c:xMode val="edge"/>
          <c:yMode val="edge"/>
          <c:x val="0.39610389610389618"/>
          <c:y val="1.0928961748633882E-2"/>
        </c:manualLayout>
      </c:layout>
      <c:spPr>
        <a:noFill/>
        <a:ln w="25359">
          <a:noFill/>
        </a:ln>
      </c:spPr>
    </c:title>
    <c:plotArea>
      <c:layout>
        <c:manualLayout>
          <c:layoutTarget val="inner"/>
          <c:xMode val="edge"/>
          <c:yMode val="edge"/>
          <c:x val="0.23701298701298704"/>
          <c:y val="0.15573770491803279"/>
          <c:w val="0.72077922077922074"/>
          <c:h val="0.6721311475409838"/>
        </c:manualLayout>
      </c:layout>
      <c:barChart>
        <c:barDir val="bar"/>
        <c:grouping val="clustered"/>
        <c:ser>
          <c:idx val="0"/>
          <c:order val="0"/>
          <c:tx>
            <c:strRef>
              <c:f>Sheet1!$A$2</c:f>
              <c:strCache>
                <c:ptCount val="1"/>
                <c:pt idx="0">
                  <c:v>Total Units</c:v>
                </c:pt>
              </c:strCache>
            </c:strRef>
          </c:tx>
          <c:spPr>
            <a:solidFill>
              <a:srgbClr val="000000"/>
            </a:solidFill>
            <a:ln w="12679">
              <a:solidFill>
                <a:srgbClr val="000000"/>
              </a:solidFill>
              <a:prstDash val="solid"/>
            </a:ln>
          </c:spPr>
          <c:dLbls>
            <c:spPr>
              <a:solidFill>
                <a:srgbClr val="FFFFFF"/>
              </a:solidFill>
              <a:ln w="12679">
                <a:solidFill>
                  <a:srgbClr val="000000"/>
                </a:solidFill>
                <a:prstDash val="solid"/>
              </a:ln>
              <a:effectLst>
                <a:outerShdw dist="35921" dir="2700000" algn="br">
                  <a:srgbClr val="000000"/>
                </a:outerShdw>
              </a:effectLst>
            </c:spPr>
            <c:txPr>
              <a:bodyPr/>
              <a:lstStyle/>
              <a:p>
                <a:pPr>
                  <a:defRPr sz="849" b="1" i="0" u="none" strike="noStrike" baseline="0">
                    <a:solidFill>
                      <a:srgbClr val="000000"/>
                    </a:solidFill>
                    <a:latin typeface="Arial"/>
                    <a:ea typeface="Arial"/>
                    <a:cs typeface="Arial"/>
                  </a:defRPr>
                </a:pPr>
                <a:endParaRPr lang="en-US"/>
              </a:p>
            </c:txPr>
            <c:showVal val="1"/>
          </c:dLbls>
          <c:cat>
            <c:strRef>
              <c:f>Sheet1!$B$1:$I$1</c:f>
              <c:strCache>
                <c:ptCount val="8"/>
                <c:pt idx="0">
                  <c:v>Employment</c:v>
                </c:pt>
                <c:pt idx="1">
                  <c:v>Income Maintenance</c:v>
                </c:pt>
                <c:pt idx="2">
                  <c:v>Individual Rights</c:v>
                </c:pt>
                <c:pt idx="3">
                  <c:v>Family</c:v>
                </c:pt>
                <c:pt idx="4">
                  <c:v>Housing</c:v>
                </c:pt>
                <c:pt idx="5">
                  <c:v>Health</c:v>
                </c:pt>
                <c:pt idx="6">
                  <c:v>Consumer Finance</c:v>
                </c:pt>
                <c:pt idx="7">
                  <c:v>Miscellaneous</c:v>
                </c:pt>
              </c:strCache>
            </c:strRef>
          </c:cat>
          <c:val>
            <c:numRef>
              <c:f>Sheet1!$B$2:$I$2</c:f>
              <c:numCache>
                <c:formatCode>0%</c:formatCode>
                <c:ptCount val="8"/>
                <c:pt idx="0">
                  <c:v>1.0000000000000002E-2</c:v>
                </c:pt>
                <c:pt idx="1">
                  <c:v>6.0000000000000005E-2</c:v>
                </c:pt>
                <c:pt idx="2">
                  <c:v>6.0000000000000005E-2</c:v>
                </c:pt>
                <c:pt idx="3">
                  <c:v>7.0000000000000021E-2</c:v>
                </c:pt>
                <c:pt idx="4">
                  <c:v>0.12000000000000001</c:v>
                </c:pt>
                <c:pt idx="5">
                  <c:v>0.17</c:v>
                </c:pt>
                <c:pt idx="6">
                  <c:v>0.24000000000000002</c:v>
                </c:pt>
                <c:pt idx="7">
                  <c:v>0.27</c:v>
                </c:pt>
              </c:numCache>
            </c:numRef>
          </c:val>
        </c:ser>
        <c:dLbls>
          <c:showVal val="1"/>
        </c:dLbls>
        <c:axId val="123770752"/>
        <c:axId val="123772288"/>
      </c:barChart>
      <c:catAx>
        <c:axId val="123770752"/>
        <c:scaling>
          <c:orientation val="minMax"/>
        </c:scaling>
        <c:axPos val="l"/>
        <c:numFmt formatCode="General" sourceLinked="1"/>
        <c:tickLblPos val="nextTo"/>
        <c:spPr>
          <a:ln w="3170">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123772288"/>
        <c:crosses val="autoZero"/>
        <c:auto val="1"/>
        <c:lblAlgn val="ctr"/>
        <c:lblOffset val="100"/>
        <c:tickLblSkip val="1"/>
        <c:tickMarkSkip val="1"/>
      </c:catAx>
      <c:valAx>
        <c:axId val="123772288"/>
        <c:scaling>
          <c:orientation val="minMax"/>
          <c:max val="0.30000000000000004"/>
        </c:scaling>
        <c:axPos val="b"/>
        <c:majorGridlines>
          <c:spPr>
            <a:ln w="12679">
              <a:solidFill>
                <a:srgbClr val="C0C0C0"/>
              </a:solidFill>
              <a:prstDash val="solid"/>
            </a:ln>
          </c:spPr>
        </c:majorGridlines>
        <c:title>
          <c:tx>
            <c:rich>
              <a:bodyPr/>
              <a:lstStyle/>
              <a:p>
                <a:pPr>
                  <a:defRPr sz="799" b="1" i="0" u="none" strike="noStrike" baseline="0">
                    <a:solidFill>
                      <a:srgbClr val="000000"/>
                    </a:solidFill>
                    <a:latin typeface="Arial"/>
                    <a:ea typeface="Arial"/>
                    <a:cs typeface="Arial"/>
                  </a:defRPr>
                </a:pPr>
                <a:r>
                  <a:t>% of Total Clients</a:t>
                </a:r>
              </a:p>
            </c:rich>
          </c:tx>
          <c:layout>
            <c:manualLayout>
              <c:xMode val="edge"/>
              <c:yMode val="edge"/>
              <c:x val="0.51785714285714279"/>
              <c:y val="0.91530054644808756"/>
            </c:manualLayout>
          </c:layout>
          <c:spPr>
            <a:noFill/>
            <a:ln w="25359">
              <a:noFill/>
            </a:ln>
          </c:spPr>
        </c:title>
        <c:numFmt formatCode="0%" sourceLinked="1"/>
        <c:tickLblPos val="nextTo"/>
        <c:spPr>
          <a:ln w="3170">
            <a:solidFill>
              <a:srgbClr val="000000"/>
            </a:solidFill>
            <a:prstDash val="solid"/>
          </a:ln>
        </c:spPr>
        <c:txPr>
          <a:bodyPr rot="0" vert="horz"/>
          <a:lstStyle/>
          <a:p>
            <a:pPr>
              <a:defRPr sz="1048" b="1" i="0" u="none" strike="noStrike" baseline="0">
                <a:solidFill>
                  <a:srgbClr val="000000"/>
                </a:solidFill>
                <a:latin typeface="Arial"/>
                <a:ea typeface="Arial"/>
                <a:cs typeface="Arial"/>
              </a:defRPr>
            </a:pPr>
            <a:endParaRPr lang="en-US"/>
          </a:p>
        </c:txPr>
        <c:crossAx val="123770752"/>
        <c:crosses val="autoZero"/>
        <c:crossBetween val="between"/>
        <c:majorUnit val="0.05"/>
      </c:valAx>
      <c:spPr>
        <a:solidFill>
          <a:srgbClr val="C0C0C0"/>
        </a:solidFill>
        <a:ln w="25359">
          <a:noFill/>
        </a:ln>
      </c:spPr>
    </c:plotArea>
    <c:plotVisOnly val="1"/>
    <c:dispBlanksAs val="gap"/>
  </c:chart>
  <c:spPr>
    <a:noFill/>
    <a:ln>
      <a:noFill/>
    </a:ln>
  </c:spPr>
  <c:txPr>
    <a:bodyPr/>
    <a:lstStyle/>
    <a:p>
      <a:pPr>
        <a:defRPr sz="799" b="1" i="0" u="none" strike="noStrike" baseline="0">
          <a:solidFill>
            <a:srgbClr val="000000"/>
          </a:solidFill>
          <a:latin typeface="Arial"/>
          <a:ea typeface="Arial"/>
          <a:cs typeface="Arial"/>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autoTitleDeleted val="1"/>
    <c:view3D>
      <c:hPercent val="8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190053285968028"/>
          <c:y val="6.4417177914110446E-2"/>
          <c:w val="0.57904085257548876"/>
          <c:h val="0.72085889570552153"/>
        </c:manualLayout>
      </c:layout>
      <c:bar3DChart>
        <c:barDir val="col"/>
        <c:grouping val="clustered"/>
        <c:ser>
          <c:idx val="0"/>
          <c:order val="0"/>
          <c:tx>
            <c:strRef>
              <c:f>Sheet1!$A$2</c:f>
              <c:strCache>
                <c:ptCount val="1"/>
                <c:pt idx="0">
                  <c:v>Unmet Needs Report</c:v>
                </c:pt>
              </c:strCache>
            </c:strRef>
          </c:tx>
          <c:spPr>
            <a:solidFill>
              <a:srgbClr val="9999FF"/>
            </a:solidFill>
            <a:ln w="12700">
              <a:solidFill>
                <a:srgbClr val="000000"/>
              </a:solidFill>
              <a:prstDash val="solid"/>
            </a:ln>
          </c:spPr>
          <c:cat>
            <c:strRef>
              <c:f>Sheet1!$B$1:$E$1</c:f>
              <c:strCache>
                <c:ptCount val="3"/>
                <c:pt idx="0">
                  <c:v>Clients</c:v>
                </c:pt>
                <c:pt idx="2">
                  <c:v>Hours Needed</c:v>
                </c:pt>
              </c:strCache>
            </c:strRef>
          </c:cat>
          <c:val>
            <c:numRef>
              <c:f>Sheet1!$B$2:$E$2</c:f>
              <c:numCache>
                <c:formatCode>General</c:formatCode>
                <c:ptCount val="4"/>
                <c:pt idx="0">
                  <c:v>144</c:v>
                </c:pt>
                <c:pt idx="2">
                  <c:v>544</c:v>
                </c:pt>
              </c:numCache>
            </c:numRef>
          </c:val>
        </c:ser>
        <c:ser>
          <c:idx val="1"/>
          <c:order val="1"/>
          <c:tx>
            <c:strRef>
              <c:f>Sheet1!$A$3</c:f>
              <c:strCache>
                <c:ptCount val="1"/>
                <c:pt idx="0">
                  <c:v>Title IIIB Legal Report</c:v>
                </c:pt>
              </c:strCache>
            </c:strRef>
          </c:tx>
          <c:spPr>
            <a:solidFill>
              <a:srgbClr val="993366"/>
            </a:solidFill>
            <a:ln w="12700">
              <a:solidFill>
                <a:srgbClr val="000000"/>
              </a:solidFill>
              <a:prstDash val="solid"/>
            </a:ln>
          </c:spPr>
          <c:cat>
            <c:strRef>
              <c:f>Sheet1!$B$1:$E$1</c:f>
              <c:strCache>
                <c:ptCount val="3"/>
                <c:pt idx="0">
                  <c:v>Clients</c:v>
                </c:pt>
                <c:pt idx="2">
                  <c:v>Hours Needed</c:v>
                </c:pt>
              </c:strCache>
            </c:strRef>
          </c:cat>
          <c:val>
            <c:numRef>
              <c:f>Sheet1!$B$3:$E$3</c:f>
              <c:numCache>
                <c:formatCode>General</c:formatCode>
                <c:ptCount val="4"/>
                <c:pt idx="0">
                  <c:v>101</c:v>
                </c:pt>
                <c:pt idx="2">
                  <c:v>438</c:v>
                </c:pt>
              </c:numCache>
            </c:numRef>
          </c:val>
        </c:ser>
        <c:ser>
          <c:idx val="2"/>
          <c:order val="2"/>
          <c:tx>
            <c:strRef>
              <c:f>Sheet1!$A$4</c:f>
              <c:strCache>
                <c:ptCount val="1"/>
                <c:pt idx="0">
                  <c:v>Total</c:v>
                </c:pt>
              </c:strCache>
            </c:strRef>
          </c:tx>
          <c:spPr>
            <a:solidFill>
              <a:srgbClr val="FFFFCC"/>
            </a:solidFill>
            <a:ln w="12700">
              <a:solidFill>
                <a:srgbClr val="000000"/>
              </a:solidFill>
              <a:prstDash val="solid"/>
            </a:ln>
          </c:spPr>
          <c:cat>
            <c:strRef>
              <c:f>Sheet1!$B$1:$E$1</c:f>
              <c:strCache>
                <c:ptCount val="3"/>
                <c:pt idx="0">
                  <c:v>Clients</c:v>
                </c:pt>
                <c:pt idx="2">
                  <c:v>Hours Needed</c:v>
                </c:pt>
              </c:strCache>
            </c:strRef>
          </c:cat>
          <c:val>
            <c:numRef>
              <c:f>Sheet1!$B$4:$E$4</c:f>
              <c:numCache>
                <c:formatCode>General</c:formatCode>
                <c:ptCount val="4"/>
                <c:pt idx="0">
                  <c:v>245</c:v>
                </c:pt>
                <c:pt idx="2">
                  <c:v>982</c:v>
                </c:pt>
              </c:numCache>
            </c:numRef>
          </c:val>
        </c:ser>
        <c:gapDepth val="0"/>
        <c:shape val="box"/>
        <c:axId val="205329920"/>
        <c:axId val="205331456"/>
        <c:axId val="0"/>
      </c:bar3DChart>
      <c:catAx>
        <c:axId val="205329920"/>
        <c:scaling>
          <c:orientation val="minMax"/>
        </c:scaling>
        <c:axPos val="b"/>
        <c:numFmt formatCode="General" sourceLinked="1"/>
        <c:tickLblPos val="low"/>
        <c:spPr>
          <a:ln w="3175">
            <a:solidFill>
              <a:srgbClr val="000000"/>
            </a:solidFill>
            <a:prstDash val="solid"/>
          </a:ln>
        </c:spPr>
        <c:txPr>
          <a:bodyPr rot="0" vert="horz"/>
          <a:lstStyle/>
          <a:p>
            <a:pPr>
              <a:defRPr sz="1425" b="1" i="0" u="none" strike="noStrike" baseline="0">
                <a:solidFill>
                  <a:srgbClr val="000000"/>
                </a:solidFill>
                <a:latin typeface="Arial"/>
                <a:ea typeface="Arial"/>
                <a:cs typeface="Arial"/>
              </a:defRPr>
            </a:pPr>
            <a:endParaRPr lang="en-US"/>
          </a:p>
        </c:txPr>
        <c:crossAx val="205331456"/>
        <c:crosses val="autoZero"/>
        <c:auto val="1"/>
        <c:lblAlgn val="ctr"/>
        <c:lblOffset val="100"/>
        <c:tickLblSkip val="2"/>
        <c:tickMarkSkip val="1"/>
      </c:catAx>
      <c:valAx>
        <c:axId val="20533145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425" b="1" i="0" u="none" strike="noStrike" baseline="0">
                <a:solidFill>
                  <a:srgbClr val="000000"/>
                </a:solidFill>
                <a:latin typeface="Arial"/>
                <a:ea typeface="Arial"/>
                <a:cs typeface="Arial"/>
              </a:defRPr>
            </a:pPr>
            <a:endParaRPr lang="en-US"/>
          </a:p>
        </c:txPr>
        <c:crossAx val="205329920"/>
        <c:crosses val="autoZero"/>
        <c:crossBetween val="between"/>
      </c:valAx>
      <c:spPr>
        <a:noFill/>
        <a:ln w="3175">
          <a:solidFill>
            <a:srgbClr val="000000"/>
          </a:solidFill>
          <a:prstDash val="solid"/>
        </a:ln>
      </c:spPr>
    </c:plotArea>
    <c:legend>
      <c:legendPos val="r"/>
      <c:layout>
        <c:manualLayout>
          <c:xMode val="edge"/>
          <c:yMode val="edge"/>
          <c:x val="0.71047957371225567"/>
          <c:y val="0.27300613496932519"/>
          <c:w val="0.28241563055062174"/>
          <c:h val="0.45398773006134968"/>
        </c:manualLayout>
      </c:layout>
      <c:spPr>
        <a:noFill/>
        <a:ln w="3175">
          <a:solidFill>
            <a:srgbClr val="000000"/>
          </a:solidFill>
          <a:prstDash val="solid"/>
        </a:ln>
      </c:spPr>
      <c:txPr>
        <a:bodyPr/>
        <a:lstStyle/>
        <a:p>
          <a:pPr>
            <a:defRPr sz="1310"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425" b="1" i="0" u="none" strike="noStrike" baseline="0">
          <a:solidFill>
            <a:srgbClr val="000000"/>
          </a:solidFill>
          <a:latin typeface="Arial"/>
          <a:ea typeface="Arial"/>
          <a:cs typeface="Arial"/>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1" i="0" u="none" strike="noStrike" baseline="0">
                <a:solidFill>
                  <a:srgbClr val="000000"/>
                </a:solidFill>
                <a:latin typeface="Arial"/>
                <a:ea typeface="Arial"/>
                <a:cs typeface="Arial"/>
              </a:defRPr>
            </a:pPr>
            <a:r>
              <a:t>Northland Top Three Case Types Handled</a:t>
            </a:r>
          </a:p>
        </c:rich>
      </c:tx>
      <c:layout>
        <c:manualLayout>
          <c:xMode val="edge"/>
          <c:yMode val="edge"/>
          <c:x val="0.13170731707317074"/>
          <c:y val="1.7937219730941704E-2"/>
        </c:manualLayout>
      </c:layout>
      <c:spPr>
        <a:noFill/>
        <a:ln w="25400">
          <a:noFill/>
        </a:ln>
      </c:spPr>
    </c:title>
    <c:plotArea>
      <c:layout>
        <c:manualLayout>
          <c:layoutTarget val="inner"/>
          <c:xMode val="edge"/>
          <c:yMode val="edge"/>
          <c:x val="0.38048780487804895"/>
          <c:y val="0.21076233183856508"/>
          <c:w val="0.30487804878048785"/>
          <c:h val="0.5605381165919282"/>
        </c:manualLayout>
      </c:layout>
      <c:pieChart>
        <c:varyColors val="1"/>
        <c:ser>
          <c:idx val="0"/>
          <c:order val="0"/>
          <c:tx>
            <c:strRef>
              <c:f>Sheet1!$A$2</c:f>
              <c:strCache>
                <c:ptCount val="1"/>
                <c:pt idx="0">
                  <c:v>total</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dLbl>
              <c:idx val="0"/>
              <c:layout>
                <c:manualLayout>
                  <c:xMode val="edge"/>
                  <c:yMode val="edge"/>
                  <c:x val="0.72682926829268302"/>
                  <c:y val="0.35874439461883406"/>
                </c:manualLayout>
              </c:layout>
              <c:dLblPos val="bestFit"/>
              <c:showVal val="1"/>
              <c:showCatName val="1"/>
            </c:dLbl>
            <c:dLbl>
              <c:idx val="1"/>
              <c:layout>
                <c:manualLayout>
                  <c:xMode val="edge"/>
                  <c:yMode val="edge"/>
                  <c:x val="0.26829268292682928"/>
                  <c:y val="0.77578475336322883"/>
                </c:manualLayout>
              </c:layout>
              <c:dLblPos val="bestFit"/>
              <c:showVal val="1"/>
              <c:showCatName val="1"/>
            </c:dLbl>
            <c:dLbl>
              <c:idx val="2"/>
              <c:layout>
                <c:manualLayout>
                  <c:xMode val="edge"/>
                  <c:yMode val="edge"/>
                  <c:x val="0.15609756097560976"/>
                  <c:y val="0.21524663677130051"/>
                </c:manualLayout>
              </c:layout>
              <c:dLblPos val="bestFit"/>
              <c:showVal val="1"/>
              <c:showCatName val="1"/>
            </c:dLbl>
            <c:spPr>
              <a:noFill/>
              <a:ln w="25400">
                <a:noFill/>
              </a:ln>
            </c:spPr>
            <c:txPr>
              <a:bodyPr/>
              <a:lstStyle/>
              <a:p>
                <a:pPr>
                  <a:defRPr sz="925" b="1" i="0" u="none" strike="noStrike" baseline="0">
                    <a:solidFill>
                      <a:srgbClr val="000000"/>
                    </a:solidFill>
                    <a:latin typeface="Arial"/>
                    <a:ea typeface="Arial"/>
                    <a:cs typeface="Arial"/>
                  </a:defRPr>
                </a:pPr>
                <a:endParaRPr lang="en-US"/>
              </a:p>
            </c:txPr>
            <c:showVal val="1"/>
            <c:showCatName val="1"/>
            <c:showLeaderLines val="1"/>
          </c:dLbls>
          <c:cat>
            <c:strRef>
              <c:f>Sheet1!$B$1:$D$1</c:f>
              <c:strCache>
                <c:ptCount val="3"/>
                <c:pt idx="0">
                  <c:v>Medicaid</c:v>
                </c:pt>
                <c:pt idx="1">
                  <c:v>Collection</c:v>
                </c:pt>
                <c:pt idx="2">
                  <c:v>Bankruptcy</c:v>
                </c:pt>
              </c:strCache>
            </c:strRef>
          </c:cat>
          <c:val>
            <c:numRef>
              <c:f>Sheet1!$B$2:$D$2</c:f>
              <c:numCache>
                <c:formatCode>General</c:formatCode>
                <c:ptCount val="3"/>
                <c:pt idx="0">
                  <c:v>14</c:v>
                </c:pt>
                <c:pt idx="1">
                  <c:v>10</c:v>
                </c:pt>
                <c:pt idx="2">
                  <c:v>9</c:v>
                </c:pt>
              </c:numCache>
            </c:numRef>
          </c:val>
        </c:ser>
        <c:dLbls>
          <c:showVal val="1"/>
          <c:showCatName val="1"/>
        </c:dLbls>
        <c:firstSliceAng val="0"/>
      </c:pieChart>
      <c:spPr>
        <a:solidFill>
          <a:srgbClr val="C0C0C0"/>
        </a:solidFill>
        <a:ln w="12700">
          <a:solidFill>
            <a:srgbClr val="808080"/>
          </a:solidFill>
          <a:prstDash val="solid"/>
        </a:ln>
      </c:spPr>
    </c:plotArea>
    <c:plotVisOnly val="1"/>
    <c:dispBlanksAs val="zero"/>
  </c:chart>
  <c:spPr>
    <a:noFill/>
    <a:ln>
      <a:noFill/>
    </a:ln>
  </c:spPr>
  <c:txPr>
    <a:bodyPr/>
    <a:lstStyle/>
    <a:p>
      <a:pPr>
        <a:defRPr sz="975" b="1" i="0" u="none" strike="noStrike" baseline="0">
          <a:solidFill>
            <a:srgbClr val="000000"/>
          </a:solidFill>
          <a:latin typeface="Arial"/>
          <a:ea typeface="Arial"/>
          <a:cs typeface="Arial"/>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97" b="1" i="0" u="none" strike="noStrike" baseline="0">
                <a:solidFill>
                  <a:srgbClr val="000000"/>
                </a:solidFill>
                <a:latin typeface="Arial"/>
                <a:ea typeface="Arial"/>
                <a:cs typeface="Arial"/>
              </a:defRPr>
            </a:pPr>
            <a:r>
              <a:t>Elderbridge Top Three Case Types Handled</a:t>
            </a:r>
          </a:p>
        </c:rich>
      </c:tx>
      <c:layout>
        <c:manualLayout>
          <c:xMode val="edge"/>
          <c:yMode val="edge"/>
          <c:x val="0.11463414634146343"/>
          <c:y val="1.7937219730941704E-2"/>
        </c:manualLayout>
      </c:layout>
      <c:spPr>
        <a:noFill/>
        <a:ln w="25340">
          <a:noFill/>
        </a:ln>
      </c:spPr>
    </c:title>
    <c:plotArea>
      <c:layout>
        <c:manualLayout>
          <c:layoutTarget val="inner"/>
          <c:xMode val="edge"/>
          <c:yMode val="edge"/>
          <c:x val="0.38048780487804895"/>
          <c:y val="0.21076233183856508"/>
          <c:w val="0.30487804878048785"/>
          <c:h val="0.5605381165919282"/>
        </c:manualLayout>
      </c:layout>
      <c:pieChart>
        <c:varyColors val="1"/>
        <c:ser>
          <c:idx val="0"/>
          <c:order val="0"/>
          <c:tx>
            <c:strRef>
              <c:f>Sheet1!$A$2</c:f>
              <c:strCache>
                <c:ptCount val="1"/>
                <c:pt idx="0">
                  <c:v>total</c:v>
                </c:pt>
              </c:strCache>
            </c:strRef>
          </c:tx>
          <c:spPr>
            <a:solidFill>
              <a:srgbClr val="9999FF"/>
            </a:solidFill>
            <a:ln w="12670">
              <a:solidFill>
                <a:srgbClr val="000000"/>
              </a:solidFill>
              <a:prstDash val="solid"/>
            </a:ln>
          </c:spPr>
          <c:dPt>
            <c:idx val="1"/>
            <c:spPr>
              <a:solidFill>
                <a:srgbClr val="993366"/>
              </a:solidFill>
              <a:ln w="12670">
                <a:solidFill>
                  <a:srgbClr val="000000"/>
                </a:solidFill>
                <a:prstDash val="solid"/>
              </a:ln>
            </c:spPr>
          </c:dPt>
          <c:dPt>
            <c:idx val="2"/>
            <c:spPr>
              <a:solidFill>
                <a:srgbClr val="FFFFCC"/>
              </a:solidFill>
              <a:ln w="12670">
                <a:solidFill>
                  <a:srgbClr val="000000"/>
                </a:solidFill>
                <a:prstDash val="solid"/>
              </a:ln>
            </c:spPr>
          </c:dPt>
          <c:dLbls>
            <c:dLbl>
              <c:idx val="0"/>
              <c:layout>
                <c:manualLayout>
                  <c:xMode val="edge"/>
                  <c:yMode val="edge"/>
                  <c:x val="0.70487804878048788"/>
                  <c:y val="0.31838565022421533"/>
                </c:manualLayout>
              </c:layout>
              <c:dLblPos val="bestFit"/>
              <c:showVal val="1"/>
              <c:showCatName val="1"/>
            </c:dLbl>
            <c:dLbl>
              <c:idx val="1"/>
              <c:layout>
                <c:manualLayout>
                  <c:xMode val="edge"/>
                  <c:yMode val="edge"/>
                  <c:x val="0.3317073170731708"/>
                  <c:y val="0.81614349775784767"/>
                </c:manualLayout>
              </c:layout>
              <c:dLblPos val="bestFit"/>
              <c:showVal val="1"/>
              <c:showCatName val="1"/>
            </c:dLbl>
            <c:dLbl>
              <c:idx val="2"/>
              <c:layout>
                <c:manualLayout>
                  <c:xMode val="edge"/>
                  <c:yMode val="edge"/>
                  <c:x val="0.16341463414634153"/>
                  <c:y val="0.26008968609865474"/>
                </c:manualLayout>
              </c:layout>
              <c:dLblPos val="bestFit"/>
              <c:showVal val="1"/>
              <c:showCatName val="1"/>
            </c:dLbl>
            <c:spPr>
              <a:noFill/>
              <a:ln w="25340">
                <a:noFill/>
              </a:ln>
            </c:spPr>
            <c:txPr>
              <a:bodyPr/>
              <a:lstStyle/>
              <a:p>
                <a:pPr>
                  <a:defRPr sz="923" b="1" i="0" u="none" strike="noStrike" baseline="0">
                    <a:solidFill>
                      <a:srgbClr val="000000"/>
                    </a:solidFill>
                    <a:latin typeface="Arial"/>
                    <a:ea typeface="Arial"/>
                    <a:cs typeface="Arial"/>
                  </a:defRPr>
                </a:pPr>
                <a:endParaRPr lang="en-US"/>
              </a:p>
            </c:txPr>
            <c:showVal val="1"/>
            <c:showCatName val="1"/>
            <c:showLeaderLines val="1"/>
          </c:dLbls>
          <c:cat>
            <c:strRef>
              <c:f>Sheet1!$B$1:$D$1</c:f>
              <c:strCache>
                <c:ptCount val="3"/>
                <c:pt idx="0">
                  <c:v>Medicaid</c:v>
                </c:pt>
                <c:pt idx="1">
                  <c:v>Wills &amp; Estates</c:v>
                </c:pt>
                <c:pt idx="2">
                  <c:v>Collection</c:v>
                </c:pt>
              </c:strCache>
            </c:strRef>
          </c:cat>
          <c:val>
            <c:numRef>
              <c:f>Sheet1!$B$2:$D$2</c:f>
              <c:numCache>
                <c:formatCode>General</c:formatCode>
                <c:ptCount val="3"/>
                <c:pt idx="0">
                  <c:v>60</c:v>
                </c:pt>
                <c:pt idx="1">
                  <c:v>50</c:v>
                </c:pt>
                <c:pt idx="2">
                  <c:v>44</c:v>
                </c:pt>
              </c:numCache>
            </c:numRef>
          </c:val>
        </c:ser>
        <c:dLbls>
          <c:showVal val="1"/>
          <c:showCatName val="1"/>
        </c:dLbls>
        <c:firstSliceAng val="0"/>
      </c:pieChart>
      <c:spPr>
        <a:solidFill>
          <a:srgbClr val="C0C0C0"/>
        </a:solidFill>
        <a:ln w="12670">
          <a:solidFill>
            <a:srgbClr val="808080"/>
          </a:solidFill>
          <a:prstDash val="solid"/>
        </a:ln>
      </c:spPr>
    </c:plotArea>
    <c:plotVisOnly val="1"/>
    <c:dispBlanksAs val="zero"/>
  </c:chart>
  <c:spPr>
    <a:noFill/>
    <a:ln>
      <a:noFill/>
    </a:ln>
  </c:spPr>
  <c:txPr>
    <a:bodyPr/>
    <a:lstStyle/>
    <a:p>
      <a:pPr>
        <a:defRPr sz="973" b="1" i="0" u="none" strike="noStrike" baseline="0">
          <a:solidFill>
            <a:srgbClr val="000000"/>
          </a:solidFill>
          <a:latin typeface="Arial"/>
          <a:ea typeface="Arial"/>
          <a:cs typeface="Arial"/>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23" b="1" i="0" u="none" strike="noStrike" baseline="0">
                <a:solidFill>
                  <a:srgbClr val="000000"/>
                </a:solidFill>
                <a:latin typeface="Arial"/>
                <a:ea typeface="Arial"/>
                <a:cs typeface="Arial"/>
              </a:defRPr>
            </a:pPr>
            <a:r>
              <a:t>Northwest Aging Top Three Case Types Handled</a:t>
            </a:r>
          </a:p>
        </c:rich>
      </c:tx>
      <c:layout>
        <c:manualLayout>
          <c:xMode val="edge"/>
          <c:yMode val="edge"/>
          <c:x val="0.10762331838565024"/>
          <c:y val="2.1739130434782612E-2"/>
        </c:manualLayout>
      </c:layout>
      <c:spPr>
        <a:noFill/>
        <a:ln w="25344">
          <a:noFill/>
        </a:ln>
      </c:spPr>
    </c:title>
    <c:plotArea>
      <c:layout>
        <c:manualLayout>
          <c:layoutTarget val="inner"/>
          <c:xMode val="edge"/>
          <c:yMode val="edge"/>
          <c:x val="0.39237668161434996"/>
          <c:y val="0.21739130434782614"/>
          <c:w val="0.2802690582959641"/>
          <c:h val="0.54347826086956519"/>
        </c:manualLayout>
      </c:layout>
      <c:pieChart>
        <c:varyColors val="1"/>
        <c:ser>
          <c:idx val="0"/>
          <c:order val="0"/>
          <c:tx>
            <c:strRef>
              <c:f>Sheet1!$A$2</c:f>
              <c:strCache>
                <c:ptCount val="1"/>
                <c:pt idx="0">
                  <c:v>total</c:v>
                </c:pt>
              </c:strCache>
            </c:strRef>
          </c:tx>
          <c:spPr>
            <a:solidFill>
              <a:srgbClr val="9999FF"/>
            </a:solidFill>
            <a:ln w="12672">
              <a:solidFill>
                <a:srgbClr val="000000"/>
              </a:solidFill>
              <a:prstDash val="solid"/>
            </a:ln>
          </c:spPr>
          <c:dPt>
            <c:idx val="1"/>
            <c:spPr>
              <a:solidFill>
                <a:srgbClr val="993366"/>
              </a:solidFill>
              <a:ln w="12672">
                <a:solidFill>
                  <a:srgbClr val="000000"/>
                </a:solidFill>
                <a:prstDash val="solid"/>
              </a:ln>
            </c:spPr>
          </c:dPt>
          <c:dPt>
            <c:idx val="2"/>
            <c:spPr>
              <a:solidFill>
                <a:srgbClr val="FFFFCC"/>
              </a:solidFill>
              <a:ln w="12672">
                <a:solidFill>
                  <a:srgbClr val="000000"/>
                </a:solidFill>
                <a:prstDash val="solid"/>
              </a:ln>
            </c:spPr>
          </c:dPt>
          <c:dLbls>
            <c:dLbl>
              <c:idx val="0"/>
              <c:layout>
                <c:manualLayout>
                  <c:xMode val="edge"/>
                  <c:yMode val="edge"/>
                  <c:x val="0.7174887892376679"/>
                  <c:y val="0.43913043478260877"/>
                </c:manualLayout>
              </c:layout>
              <c:dLblPos val="bestFit"/>
              <c:showVal val="1"/>
              <c:showCatName val="1"/>
            </c:dLbl>
            <c:dLbl>
              <c:idx val="1"/>
              <c:layout>
                <c:manualLayout>
                  <c:xMode val="edge"/>
                  <c:yMode val="edge"/>
                  <c:x val="0.15695067264573992"/>
                  <c:y val="0.65652173913043488"/>
                </c:manualLayout>
              </c:layout>
              <c:dLblPos val="bestFit"/>
              <c:showVal val="1"/>
              <c:showCatName val="1"/>
            </c:dLbl>
            <c:dLbl>
              <c:idx val="2"/>
              <c:layout>
                <c:manualLayout>
                  <c:xMode val="edge"/>
                  <c:yMode val="edge"/>
                  <c:x val="0.18385650224215247"/>
                  <c:y val="0.13913043478260873"/>
                </c:manualLayout>
              </c:layout>
              <c:dLblPos val="bestFit"/>
              <c:showVal val="1"/>
              <c:showCatName val="1"/>
            </c:dLbl>
            <c:spPr>
              <a:noFill/>
              <a:ln w="25344">
                <a:noFill/>
              </a:ln>
            </c:spPr>
            <c:txPr>
              <a:bodyPr/>
              <a:lstStyle/>
              <a:p>
                <a:pPr>
                  <a:defRPr sz="998" b="1" i="0" u="none" strike="noStrike" baseline="0">
                    <a:solidFill>
                      <a:srgbClr val="000000"/>
                    </a:solidFill>
                    <a:latin typeface="Arial"/>
                    <a:ea typeface="Arial"/>
                    <a:cs typeface="Arial"/>
                  </a:defRPr>
                </a:pPr>
                <a:endParaRPr lang="en-US"/>
              </a:p>
            </c:txPr>
            <c:showVal val="1"/>
            <c:showCatName val="1"/>
            <c:showLeaderLines val="1"/>
          </c:dLbls>
          <c:cat>
            <c:strRef>
              <c:f>Sheet1!$B$1:$D$1</c:f>
              <c:strCache>
                <c:ptCount val="3"/>
                <c:pt idx="0">
                  <c:v>Medicaid</c:v>
                </c:pt>
                <c:pt idx="1">
                  <c:v>Wills &amp; Estates</c:v>
                </c:pt>
                <c:pt idx="2">
                  <c:v>Homeowner</c:v>
                </c:pt>
              </c:strCache>
            </c:strRef>
          </c:cat>
          <c:val>
            <c:numRef>
              <c:f>Sheet1!$B$2:$D$2</c:f>
              <c:numCache>
                <c:formatCode>General</c:formatCode>
                <c:ptCount val="3"/>
                <c:pt idx="0">
                  <c:v>23</c:v>
                </c:pt>
                <c:pt idx="1">
                  <c:v>12</c:v>
                </c:pt>
                <c:pt idx="2">
                  <c:v>11</c:v>
                </c:pt>
              </c:numCache>
            </c:numRef>
          </c:val>
        </c:ser>
        <c:dLbls>
          <c:showVal val="1"/>
          <c:showCatName val="1"/>
        </c:dLbls>
        <c:firstSliceAng val="0"/>
      </c:pieChart>
      <c:spPr>
        <a:solidFill>
          <a:srgbClr val="C0C0C0"/>
        </a:solidFill>
        <a:ln w="12672">
          <a:solidFill>
            <a:srgbClr val="808080"/>
          </a:solidFill>
          <a:prstDash val="solid"/>
        </a:ln>
      </c:spPr>
    </c:plotArea>
    <c:plotVisOnly val="1"/>
    <c:dispBlanksAs val="zero"/>
  </c:chart>
  <c:spPr>
    <a:noFill/>
    <a:ln>
      <a:noFill/>
    </a:ln>
  </c:spPr>
  <c:txPr>
    <a:bodyPr/>
    <a:lstStyle/>
    <a:p>
      <a:pPr>
        <a:defRPr sz="998"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4605</Words>
  <Characters>26255</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Iowa Department of Elder Affairs</vt:lpstr>
    </vt:vector>
  </TitlesOfParts>
  <Company>State of Iowa</Company>
  <LinksUpToDate>false</LinksUpToDate>
  <CharactersWithSpaces>30799</CharactersWithSpaces>
  <SharedDoc>false</SharedDoc>
  <HLinks>
    <vt:vector size="6" baseType="variant">
      <vt:variant>
        <vt:i4>7208994</vt:i4>
      </vt:variant>
      <vt:variant>
        <vt:i4>0</vt:i4>
      </vt:variant>
      <vt:variant>
        <vt:i4>0</vt:i4>
      </vt:variant>
      <vt:variant>
        <vt:i4>5</vt:i4>
      </vt:variant>
      <vt:variant>
        <vt:lpwstr>http://www.state.ia.us/elderaffairs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Department of Elder Affairs</dc:title>
  <dc:subject/>
  <dc:creator>DEA</dc:creator>
  <cp:keywords/>
  <dc:description/>
  <cp:lastModifiedBy>Margaret Noon</cp:lastModifiedBy>
  <cp:revision>2</cp:revision>
  <cp:lastPrinted>2006-02-22T22:25:00Z</cp:lastPrinted>
  <dcterms:created xsi:type="dcterms:W3CDTF">2008-11-17T19:18:00Z</dcterms:created>
  <dcterms:modified xsi:type="dcterms:W3CDTF">2008-11-17T19:18:00Z</dcterms:modified>
</cp:coreProperties>
</file>