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D908F" w14:textId="77777777" w:rsidR="00EE18D9" w:rsidRPr="008655E5" w:rsidRDefault="00EE18D9" w:rsidP="00EE18D9">
      <w:pPr>
        <w:rPr>
          <w:rFonts w:ascii="Arial" w:hAnsi="Arial" w:cs="Arial"/>
          <w:b/>
        </w:rPr>
      </w:pPr>
      <w:r w:rsidRPr="008655E5">
        <w:rPr>
          <w:rFonts w:ascii="Arial" w:hAnsi="Arial" w:cs="Arial"/>
          <w:b/>
        </w:rPr>
        <w:t>Ames</w:t>
      </w:r>
    </w:p>
    <w:p w14:paraId="42F2D177" w14:textId="77777777" w:rsidR="00737DC0" w:rsidRPr="00737DC0" w:rsidRDefault="00737DC0" w:rsidP="00737DC0">
      <w:pPr>
        <w:spacing w:before="120"/>
        <w:jc w:val="both"/>
        <w:rPr>
          <w:rFonts w:ascii="Arial" w:eastAsiaTheme="minorHAnsi" w:hAnsi="Arial" w:cs="Arial"/>
          <w:sz w:val="22"/>
          <w:szCs w:val="22"/>
        </w:rPr>
      </w:pPr>
      <w:r w:rsidRPr="00737DC0">
        <w:rPr>
          <w:rFonts w:ascii="Arial" w:eastAsiaTheme="minorHAnsi" w:hAnsi="Arial" w:cs="Arial"/>
          <w:sz w:val="22"/>
          <w:szCs w:val="22"/>
        </w:rPr>
        <w:t xml:space="preserve">Employment in the Ames metropolitan statistical area (MSA) contracted by 100 between April and May, a decrease of -0.18 percent over-the-month. The May change is in contrast with the typical, larger, April-to-May seasonal decrease inspired by educational institutions calendars. In the public sector, state government employers trimmed 100 positions, whereas employment in local government sectors added 200 jobs. Overall, gains in goods producing sector employment offset half of the loss of 200 jobs in service providing industries. </w:t>
      </w:r>
    </w:p>
    <w:p w14:paraId="5DDD35AD" w14:textId="455644E7" w:rsidR="0005613E" w:rsidRDefault="00737DC0" w:rsidP="00737DC0">
      <w:pPr>
        <w:spacing w:before="120"/>
        <w:jc w:val="both"/>
        <w:rPr>
          <w:rFonts w:ascii="Arial" w:hAnsi="Arial" w:cs="Arial"/>
          <w:b/>
        </w:rPr>
      </w:pPr>
      <w:r w:rsidRPr="00737DC0">
        <w:rPr>
          <w:rFonts w:ascii="Arial" w:eastAsiaTheme="minorHAnsi" w:hAnsi="Arial" w:cs="Arial"/>
          <w:sz w:val="22"/>
          <w:szCs w:val="22"/>
        </w:rPr>
        <w:t>Employment in the MSA rose by 900 over-the-year, an increase of 1.65 percent. The yearly gains in employment were nearly evenly split between goods producing (+400) and service providing (+500). Government shed 100 jobs, all in state government.</w:t>
      </w:r>
    </w:p>
    <w:p w14:paraId="6509F740" w14:textId="77777777" w:rsidR="00737DC0" w:rsidRDefault="00737DC0" w:rsidP="00F81BEB">
      <w:pPr>
        <w:rPr>
          <w:rFonts w:ascii="Arial" w:hAnsi="Arial" w:cs="Arial"/>
          <w:b/>
        </w:rPr>
      </w:pPr>
    </w:p>
    <w:p w14:paraId="55209EAC" w14:textId="199E32A7" w:rsidR="00F81BEB" w:rsidRPr="008655E5" w:rsidRDefault="00F81BEB" w:rsidP="00F81BEB">
      <w:pPr>
        <w:rPr>
          <w:rFonts w:ascii="Arial" w:hAnsi="Arial" w:cs="Arial"/>
          <w:b/>
        </w:rPr>
      </w:pPr>
      <w:r w:rsidRPr="008655E5">
        <w:rPr>
          <w:rFonts w:ascii="Arial" w:hAnsi="Arial" w:cs="Arial"/>
          <w:b/>
        </w:rPr>
        <w:t>Cedar Rapids</w:t>
      </w:r>
    </w:p>
    <w:p w14:paraId="15A98132" w14:textId="77777777" w:rsidR="00737DC0" w:rsidRPr="00737DC0" w:rsidRDefault="00737DC0" w:rsidP="00737DC0">
      <w:pPr>
        <w:spacing w:before="120"/>
        <w:jc w:val="both"/>
        <w:rPr>
          <w:rFonts w:ascii="Arial" w:eastAsiaTheme="minorHAnsi" w:hAnsi="Arial" w:cs="Arial"/>
          <w:sz w:val="22"/>
          <w:szCs w:val="22"/>
        </w:rPr>
      </w:pPr>
      <w:r w:rsidRPr="00737DC0">
        <w:rPr>
          <w:rFonts w:ascii="Arial" w:eastAsiaTheme="minorHAnsi" w:hAnsi="Arial" w:cs="Arial"/>
          <w:sz w:val="22"/>
          <w:szCs w:val="22"/>
        </w:rPr>
        <w:t xml:space="preserve">The Cedar Rapids metropolitan statistical area trimmed 400 jobs from April </w:t>
      </w:r>
      <w:proofErr w:type="gramStart"/>
      <w:r w:rsidRPr="00737DC0">
        <w:rPr>
          <w:rFonts w:ascii="Arial" w:eastAsiaTheme="minorHAnsi" w:hAnsi="Arial" w:cs="Arial"/>
          <w:sz w:val="22"/>
          <w:szCs w:val="22"/>
        </w:rPr>
        <w:t>as a result of</w:t>
      </w:r>
      <w:proofErr w:type="gramEnd"/>
      <w:r w:rsidRPr="00737DC0">
        <w:rPr>
          <w:rFonts w:ascii="Arial" w:eastAsiaTheme="minorHAnsi" w:hAnsi="Arial" w:cs="Arial"/>
          <w:sz w:val="22"/>
          <w:szCs w:val="22"/>
        </w:rPr>
        <w:t xml:space="preserve"> multiple small employment losses in service-providing industries. May total nonfarm employment for the metro area stands at 144,200. </w:t>
      </w:r>
    </w:p>
    <w:p w14:paraId="22CE1F33" w14:textId="77777777" w:rsidR="00737DC0" w:rsidRPr="00737DC0" w:rsidRDefault="00737DC0" w:rsidP="00737DC0">
      <w:pPr>
        <w:spacing w:before="120"/>
        <w:jc w:val="both"/>
        <w:rPr>
          <w:rFonts w:ascii="Arial" w:eastAsiaTheme="minorHAnsi" w:hAnsi="Arial" w:cs="Arial"/>
          <w:sz w:val="22"/>
          <w:szCs w:val="22"/>
        </w:rPr>
      </w:pPr>
      <w:r w:rsidRPr="00737DC0">
        <w:rPr>
          <w:rFonts w:ascii="Arial" w:eastAsiaTheme="minorHAnsi" w:hAnsi="Arial" w:cs="Arial"/>
          <w:sz w:val="22"/>
          <w:szCs w:val="22"/>
        </w:rPr>
        <w:t xml:space="preserve">Government shed 300 jobs with losses in federal government (-100) and local government (-200). No other industries experienced losses exceeding 200 jobs. Industries experiencing a loss of 200 jobs include professional and business services and educational and health services. Trade, </w:t>
      </w:r>
      <w:proofErr w:type="gramStart"/>
      <w:r w:rsidRPr="00737DC0">
        <w:rPr>
          <w:rFonts w:ascii="Arial" w:eastAsiaTheme="minorHAnsi" w:hAnsi="Arial" w:cs="Arial"/>
          <w:sz w:val="22"/>
          <w:szCs w:val="22"/>
        </w:rPr>
        <w:t>transportation</w:t>
      </w:r>
      <w:proofErr w:type="gramEnd"/>
      <w:r w:rsidRPr="00737DC0">
        <w:rPr>
          <w:rFonts w:ascii="Arial" w:eastAsiaTheme="minorHAnsi" w:hAnsi="Arial" w:cs="Arial"/>
          <w:sz w:val="22"/>
          <w:szCs w:val="22"/>
        </w:rPr>
        <w:t xml:space="preserve"> and warehousing pared 100 jobs. The only service-providing sector with an employment gain was leisure and hospitality which added 200 jobs. </w:t>
      </w:r>
    </w:p>
    <w:p w14:paraId="588FBEAB" w14:textId="77777777" w:rsidR="00737DC0" w:rsidRPr="00737DC0" w:rsidRDefault="00737DC0" w:rsidP="00737DC0">
      <w:pPr>
        <w:spacing w:before="120"/>
        <w:jc w:val="both"/>
        <w:rPr>
          <w:rFonts w:ascii="Arial" w:eastAsiaTheme="minorHAnsi" w:hAnsi="Arial" w:cs="Arial"/>
          <w:sz w:val="22"/>
          <w:szCs w:val="22"/>
        </w:rPr>
      </w:pPr>
      <w:r w:rsidRPr="00737DC0">
        <w:rPr>
          <w:rFonts w:ascii="Arial" w:eastAsiaTheme="minorHAnsi" w:hAnsi="Arial" w:cs="Arial"/>
          <w:sz w:val="22"/>
          <w:szCs w:val="22"/>
        </w:rPr>
        <w:t xml:space="preserve">Goods-producing sectors added 200 jobs, inspired by a gain of 200 in mining, logging and construction. Overall, manufacturing employment was unchanged, </w:t>
      </w:r>
      <w:proofErr w:type="gramStart"/>
      <w:r w:rsidRPr="00737DC0">
        <w:rPr>
          <w:rFonts w:ascii="Arial" w:eastAsiaTheme="minorHAnsi" w:hAnsi="Arial" w:cs="Arial"/>
          <w:sz w:val="22"/>
          <w:szCs w:val="22"/>
        </w:rPr>
        <w:t>in spite of</w:t>
      </w:r>
      <w:proofErr w:type="gramEnd"/>
      <w:r w:rsidRPr="00737DC0">
        <w:rPr>
          <w:rFonts w:ascii="Arial" w:eastAsiaTheme="minorHAnsi" w:hAnsi="Arial" w:cs="Arial"/>
          <w:sz w:val="22"/>
          <w:szCs w:val="22"/>
        </w:rPr>
        <w:t xml:space="preserve"> an additional 100 jobs on the durable goods manufacturing rosters.  </w:t>
      </w:r>
    </w:p>
    <w:p w14:paraId="31CC2B23" w14:textId="77777777" w:rsidR="00737DC0" w:rsidRPr="00737DC0" w:rsidRDefault="00737DC0" w:rsidP="00737DC0">
      <w:pPr>
        <w:spacing w:before="120"/>
        <w:jc w:val="both"/>
        <w:rPr>
          <w:rFonts w:ascii="Arial" w:eastAsiaTheme="minorHAnsi" w:hAnsi="Arial" w:cs="Arial"/>
          <w:sz w:val="22"/>
          <w:szCs w:val="22"/>
        </w:rPr>
      </w:pPr>
      <w:r w:rsidRPr="00737DC0">
        <w:rPr>
          <w:rFonts w:ascii="Arial" w:eastAsiaTheme="minorHAnsi" w:hAnsi="Arial" w:cs="Arial"/>
          <w:sz w:val="22"/>
          <w:szCs w:val="22"/>
        </w:rPr>
        <w:t xml:space="preserve">Over the year, area businesses have added 1,300 jobs, led by a gain of 1,200 in educational and health services and a gain of 700 in professional and business services. Trade, </w:t>
      </w:r>
      <w:proofErr w:type="gramStart"/>
      <w:r w:rsidRPr="00737DC0">
        <w:rPr>
          <w:rFonts w:ascii="Arial" w:eastAsiaTheme="minorHAnsi" w:hAnsi="Arial" w:cs="Arial"/>
          <w:sz w:val="22"/>
          <w:szCs w:val="22"/>
        </w:rPr>
        <w:t>transportation</w:t>
      </w:r>
      <w:proofErr w:type="gramEnd"/>
      <w:r w:rsidRPr="00737DC0">
        <w:rPr>
          <w:rFonts w:ascii="Arial" w:eastAsiaTheme="minorHAnsi" w:hAnsi="Arial" w:cs="Arial"/>
          <w:sz w:val="22"/>
          <w:szCs w:val="22"/>
        </w:rPr>
        <w:t xml:space="preserve"> and warehousing shed 800 jobs, mostly transportation, warehousing and utilities (-700). Manufacturing employment is up 600 jobs over the year. Durable goods manufacturing is responsible for 500 of those jobs.</w:t>
      </w:r>
    </w:p>
    <w:p w14:paraId="09F59866" w14:textId="77777777" w:rsidR="00737DC0" w:rsidRDefault="00737DC0" w:rsidP="00737DC0">
      <w:pPr>
        <w:rPr>
          <w:rFonts w:ascii="Arial" w:hAnsi="Arial" w:cs="Arial"/>
          <w:sz w:val="22"/>
          <w:szCs w:val="22"/>
        </w:rPr>
      </w:pPr>
    </w:p>
    <w:p w14:paraId="6F3104B7" w14:textId="009FB529" w:rsidR="002C0ABA" w:rsidRPr="008655E5" w:rsidRDefault="002C0ABA" w:rsidP="00737DC0">
      <w:pPr>
        <w:rPr>
          <w:rFonts w:ascii="Arial" w:hAnsi="Arial" w:cs="Arial"/>
          <w:b/>
        </w:rPr>
      </w:pPr>
      <w:r w:rsidRPr="008655E5">
        <w:rPr>
          <w:rFonts w:ascii="Arial" w:hAnsi="Arial" w:cs="Arial"/>
          <w:b/>
        </w:rPr>
        <w:t>Des Moines</w:t>
      </w:r>
      <w:r w:rsidR="00D47067">
        <w:rPr>
          <w:rFonts w:ascii="Arial" w:hAnsi="Arial" w:cs="Arial"/>
          <w:b/>
        </w:rPr>
        <w:t>/West Des Moines</w:t>
      </w:r>
    </w:p>
    <w:p w14:paraId="281C827C" w14:textId="77777777" w:rsidR="00737DC0" w:rsidRPr="00737DC0" w:rsidRDefault="00737DC0" w:rsidP="00737DC0">
      <w:pPr>
        <w:spacing w:before="120"/>
        <w:jc w:val="both"/>
        <w:rPr>
          <w:rFonts w:ascii="Arial" w:eastAsiaTheme="minorHAnsi" w:hAnsi="Arial" w:cs="Arial"/>
          <w:sz w:val="22"/>
          <w:szCs w:val="22"/>
        </w:rPr>
      </w:pPr>
      <w:bookmarkStart w:id="0" w:name="OLE_LINK1"/>
      <w:bookmarkStart w:id="1" w:name="OLE_LINK2"/>
      <w:r w:rsidRPr="00737DC0">
        <w:rPr>
          <w:rFonts w:ascii="Arial" w:eastAsiaTheme="minorHAnsi" w:hAnsi="Arial" w:cs="Arial"/>
          <w:sz w:val="22"/>
          <w:szCs w:val="22"/>
        </w:rPr>
        <w:t>Establishments in the Des Moines Metro gained 4,100 in May, raising total nonfarm employment to 394,700 jobs. This month’s gain is average given this time of year and largely the result of service sectors adding jobs; goods-producing sectors gained just 200 jobs due primarily to hiring in construction. Most of these jobs gained were related to specialty trade contractors. Private sectors added 3,600 in May and government gained 500 jobs with hiring being heaviest within local entities. Government is now up 2,500 jobs annually.</w:t>
      </w:r>
    </w:p>
    <w:p w14:paraId="274729C7" w14:textId="09A23C4C" w:rsidR="00737DC0" w:rsidRPr="00737DC0" w:rsidRDefault="00737DC0" w:rsidP="00737DC0">
      <w:pPr>
        <w:spacing w:before="120"/>
        <w:jc w:val="both"/>
        <w:rPr>
          <w:rFonts w:ascii="Arial" w:eastAsiaTheme="minorHAnsi" w:hAnsi="Arial" w:cs="Arial"/>
          <w:sz w:val="22"/>
          <w:szCs w:val="22"/>
        </w:rPr>
      </w:pPr>
      <w:r w:rsidRPr="00737DC0">
        <w:rPr>
          <w:rFonts w:ascii="Arial" w:eastAsiaTheme="minorHAnsi" w:hAnsi="Arial" w:cs="Arial"/>
          <w:sz w:val="22"/>
          <w:szCs w:val="22"/>
        </w:rPr>
        <w:t>Professional and business services added 1,300 jobs in May, leading all sectors. The largest gains were in administrative support and waste management (+700) although professional, scientific, and technical services also showed improvement in May (+500). Trade, transportation, and utilities added 900 jobs. Gains were evenly split within retail, wholesale, and transportation and utilities. Leisure and hospitality added 700 in May and health care and social assistance gained 500 jobs. Job losses were minor by comparison and were led by finance and insurance (-300) and manufacturing (-200).</w:t>
      </w:r>
    </w:p>
    <w:p w14:paraId="13B9B4C8" w14:textId="2FEFEA5B" w:rsidR="0005613E" w:rsidRPr="00737DC0" w:rsidRDefault="00737DC0" w:rsidP="00737DC0">
      <w:pPr>
        <w:spacing w:before="120"/>
        <w:jc w:val="both"/>
        <w:rPr>
          <w:rFonts w:ascii="Arial" w:eastAsiaTheme="minorHAnsi" w:hAnsi="Arial" w:cs="Arial"/>
          <w:sz w:val="22"/>
          <w:szCs w:val="22"/>
        </w:rPr>
      </w:pPr>
      <w:r w:rsidRPr="00737DC0">
        <w:rPr>
          <w:rFonts w:ascii="Arial" w:eastAsiaTheme="minorHAnsi" w:hAnsi="Arial" w:cs="Arial"/>
          <w:sz w:val="22"/>
          <w:szCs w:val="22"/>
        </w:rPr>
        <w:t xml:space="preserve">Compared to last May, education and health care has added the most jobs (+5,200). Private education services gained the most jobs (+2,900) while health care and social assistance has contributed 2,300 jobs. Trade and transportation </w:t>
      </w:r>
      <w:proofErr w:type="gramStart"/>
      <w:r w:rsidRPr="00737DC0">
        <w:rPr>
          <w:rFonts w:ascii="Arial" w:eastAsiaTheme="minorHAnsi" w:hAnsi="Arial" w:cs="Arial"/>
          <w:sz w:val="22"/>
          <w:szCs w:val="22"/>
        </w:rPr>
        <w:t>is</w:t>
      </w:r>
      <w:proofErr w:type="gramEnd"/>
      <w:r w:rsidRPr="00737DC0">
        <w:rPr>
          <w:rFonts w:ascii="Arial" w:eastAsiaTheme="minorHAnsi" w:hAnsi="Arial" w:cs="Arial"/>
          <w:sz w:val="22"/>
          <w:szCs w:val="22"/>
        </w:rPr>
        <w:t xml:space="preserve"> up 2,800 jobs and has been fueled by an increase of 1,600 jobs gained in wholesale trade. Job losses were led by financial activities (-1,400), mining, logging, and construction (-200), and information (-100).</w:t>
      </w:r>
    </w:p>
    <w:p w14:paraId="37ED368B" w14:textId="77777777" w:rsidR="00737DC0" w:rsidRDefault="00737DC0" w:rsidP="00EB4786">
      <w:pPr>
        <w:pStyle w:val="Heading1"/>
        <w:rPr>
          <w:rFonts w:ascii="Arial" w:hAnsi="Arial" w:cs="Arial"/>
        </w:rPr>
      </w:pPr>
    </w:p>
    <w:p w14:paraId="060EF8F4" w14:textId="21FE681F" w:rsidR="002C0ABA" w:rsidRPr="008655E5" w:rsidRDefault="002C0ABA" w:rsidP="00EB4786">
      <w:pPr>
        <w:pStyle w:val="Heading1"/>
        <w:rPr>
          <w:rFonts w:ascii="Arial" w:hAnsi="Arial" w:cs="Arial"/>
        </w:rPr>
      </w:pPr>
      <w:r w:rsidRPr="008655E5">
        <w:rPr>
          <w:rFonts w:ascii="Arial" w:hAnsi="Arial" w:cs="Arial"/>
        </w:rPr>
        <w:t>Dubuque</w:t>
      </w:r>
    </w:p>
    <w:bookmarkEnd w:id="0"/>
    <w:bookmarkEnd w:id="1"/>
    <w:p w14:paraId="3E45013D" w14:textId="77777777" w:rsidR="00737DC0" w:rsidRPr="00737DC0" w:rsidRDefault="00737DC0" w:rsidP="00737DC0">
      <w:pPr>
        <w:spacing w:before="120"/>
        <w:jc w:val="both"/>
        <w:rPr>
          <w:rFonts w:ascii="Arial" w:eastAsiaTheme="minorHAnsi" w:hAnsi="Arial" w:cs="Arial"/>
          <w:sz w:val="22"/>
          <w:szCs w:val="22"/>
        </w:rPr>
      </w:pPr>
      <w:r w:rsidRPr="00737DC0">
        <w:rPr>
          <w:rFonts w:ascii="Arial" w:eastAsiaTheme="minorHAnsi" w:hAnsi="Arial" w:cs="Arial"/>
          <w:sz w:val="22"/>
          <w:szCs w:val="22"/>
        </w:rPr>
        <w:t>Total nonfarm employment in the Dubuque Metro gained 800 jobs in May, raising the total number of jobs to 61,300. This month’s increase is average given the prior ten years for the Dubuque area and largely the result of 500 jobs added in private service industries. Many of these jobs added were released to trade, transportation, and utilities. Goods-producing sectors increased by 200 jobs and government advanced by 100.</w:t>
      </w:r>
    </w:p>
    <w:p w14:paraId="3E8812D7" w14:textId="7AE06EBB" w:rsidR="0005613E" w:rsidRPr="00737DC0" w:rsidRDefault="00737DC0" w:rsidP="00737DC0">
      <w:pPr>
        <w:spacing w:before="120"/>
        <w:jc w:val="both"/>
        <w:rPr>
          <w:rFonts w:ascii="Arial" w:eastAsiaTheme="minorHAnsi" w:hAnsi="Arial" w:cs="Arial"/>
          <w:sz w:val="22"/>
          <w:szCs w:val="22"/>
        </w:rPr>
      </w:pPr>
      <w:r w:rsidRPr="00737DC0">
        <w:rPr>
          <w:rFonts w:ascii="Arial" w:eastAsiaTheme="minorHAnsi" w:hAnsi="Arial" w:cs="Arial"/>
          <w:sz w:val="22"/>
          <w:szCs w:val="22"/>
        </w:rPr>
        <w:t>Annually, total nonfarm employment is up 800 jobs. Goods-producing sectors have added the most jobs (+400) followed closely by private services (+300). Government is up a slight 100 jobs due to hiring at the local level.</w:t>
      </w:r>
    </w:p>
    <w:p w14:paraId="04560992" w14:textId="77777777" w:rsidR="00737DC0" w:rsidRDefault="00737DC0" w:rsidP="000175F8">
      <w:pPr>
        <w:rPr>
          <w:rFonts w:ascii="Arial" w:hAnsi="Arial" w:cs="Arial"/>
          <w:b/>
        </w:rPr>
      </w:pPr>
    </w:p>
    <w:p w14:paraId="2C90E4C2" w14:textId="2EBC2EA4" w:rsidR="00AE4E39" w:rsidRDefault="00AE4E39" w:rsidP="000175F8">
      <w:pPr>
        <w:rPr>
          <w:rFonts w:ascii="Arial" w:hAnsi="Arial" w:cs="Arial"/>
          <w:b/>
        </w:rPr>
      </w:pPr>
      <w:r w:rsidRPr="002C0ABA">
        <w:rPr>
          <w:rFonts w:ascii="Arial" w:hAnsi="Arial" w:cs="Arial"/>
          <w:b/>
        </w:rPr>
        <w:t>Iowa City</w:t>
      </w:r>
    </w:p>
    <w:p w14:paraId="0315573A" w14:textId="77777777" w:rsidR="00737DC0" w:rsidRPr="00737DC0" w:rsidRDefault="00737DC0" w:rsidP="00737DC0">
      <w:pPr>
        <w:spacing w:before="120"/>
        <w:jc w:val="both"/>
        <w:rPr>
          <w:rFonts w:ascii="Arial" w:eastAsiaTheme="minorHAnsi" w:hAnsi="Arial" w:cs="Arial"/>
          <w:sz w:val="22"/>
          <w:szCs w:val="22"/>
        </w:rPr>
      </w:pPr>
      <w:r w:rsidRPr="00737DC0">
        <w:rPr>
          <w:rFonts w:ascii="Arial" w:eastAsiaTheme="minorHAnsi" w:hAnsi="Arial" w:cs="Arial"/>
          <w:sz w:val="22"/>
          <w:szCs w:val="22"/>
        </w:rPr>
        <w:t>In May, businesses in the Iowa City MSA lost 300 jobs versus April, lowering total nonfarm employment down to 101,000. This month’s loss is small and seasonal in nature as 800 jobs were shed in state government as the school year added. This loss was partially offset by a gain of 100 in local government. Private service sectors were fueled by growth in trade, transportation, and utilities and added 400 in May and goods-producing sectors added 100 jobs.</w:t>
      </w:r>
    </w:p>
    <w:p w14:paraId="1AA1A379" w14:textId="5E60C431" w:rsidR="00DA7EE4" w:rsidRDefault="00737DC0" w:rsidP="00737DC0">
      <w:pPr>
        <w:spacing w:before="120"/>
        <w:jc w:val="both"/>
        <w:rPr>
          <w:rFonts w:ascii="Arial" w:eastAsiaTheme="minorEastAsia" w:hAnsi="Arial" w:cs="Arial"/>
          <w:b/>
        </w:rPr>
      </w:pPr>
      <w:r w:rsidRPr="00737DC0">
        <w:rPr>
          <w:rFonts w:ascii="Arial" w:eastAsiaTheme="minorHAnsi" w:hAnsi="Arial" w:cs="Arial"/>
          <w:sz w:val="22"/>
          <w:szCs w:val="22"/>
        </w:rPr>
        <w:t>Annually, the Iowa City Metro is up 2,300 jobs. Private industries have added slightly over half the jobs (+1,300). Goods producing industries have been a little sluggish, adding just 200 jobs since last May; however, private service industries are up 1,100 with hiring being strong in trade and transportation (+500). Government has gained 1,000 jobs due mostly to hiring at the state level and related to education.</w:t>
      </w:r>
    </w:p>
    <w:p w14:paraId="15164BD3" w14:textId="77777777" w:rsidR="0005613E" w:rsidRDefault="0005613E" w:rsidP="00AE4E39">
      <w:pPr>
        <w:rPr>
          <w:rFonts w:ascii="Arial" w:eastAsiaTheme="minorEastAsia" w:hAnsi="Arial" w:cs="Arial"/>
          <w:b/>
        </w:rPr>
      </w:pPr>
    </w:p>
    <w:p w14:paraId="7C75DF19" w14:textId="6D0FE021" w:rsidR="00AE4E39" w:rsidRDefault="00AE4E39" w:rsidP="00AE4E39">
      <w:pPr>
        <w:rPr>
          <w:rFonts w:ascii="Arial" w:eastAsiaTheme="minorEastAsia" w:hAnsi="Arial" w:cs="Arial"/>
          <w:b/>
        </w:rPr>
      </w:pPr>
      <w:r w:rsidRPr="002C0ABA">
        <w:rPr>
          <w:rFonts w:ascii="Arial" w:eastAsiaTheme="minorEastAsia" w:hAnsi="Arial" w:cs="Arial"/>
          <w:b/>
        </w:rPr>
        <w:t>Sioux City</w:t>
      </w:r>
    </w:p>
    <w:p w14:paraId="367708EE" w14:textId="77777777" w:rsidR="00737DC0" w:rsidRPr="00737DC0" w:rsidRDefault="00737DC0" w:rsidP="00737DC0">
      <w:pPr>
        <w:spacing w:before="120"/>
        <w:jc w:val="both"/>
        <w:rPr>
          <w:rFonts w:ascii="Arial" w:eastAsiaTheme="minorHAnsi" w:hAnsi="Arial" w:cs="Arial"/>
          <w:sz w:val="22"/>
          <w:szCs w:val="22"/>
        </w:rPr>
      </w:pPr>
      <w:r w:rsidRPr="00737DC0">
        <w:rPr>
          <w:rFonts w:ascii="Arial" w:eastAsiaTheme="minorHAnsi" w:hAnsi="Arial" w:cs="Arial"/>
          <w:sz w:val="22"/>
          <w:szCs w:val="22"/>
        </w:rPr>
        <w:t xml:space="preserve">The Sioux City MSA added 400 jobs from April, with small gains in both service-providing and goods-producing sectors. Goods-producing sectors added 200 jobs, </w:t>
      </w:r>
      <w:proofErr w:type="gramStart"/>
      <w:r w:rsidRPr="00737DC0">
        <w:rPr>
          <w:rFonts w:ascii="Arial" w:eastAsiaTheme="minorHAnsi" w:hAnsi="Arial" w:cs="Arial"/>
          <w:sz w:val="22"/>
          <w:szCs w:val="22"/>
        </w:rPr>
        <w:t>in spite of</w:t>
      </w:r>
      <w:proofErr w:type="gramEnd"/>
      <w:r w:rsidRPr="00737DC0">
        <w:rPr>
          <w:rFonts w:ascii="Arial" w:eastAsiaTheme="minorHAnsi" w:hAnsi="Arial" w:cs="Arial"/>
          <w:sz w:val="22"/>
          <w:szCs w:val="22"/>
        </w:rPr>
        <w:t xml:space="preserve"> a loss of 100 jobs in manufacturing, all in non-durable goods manufacturing. Service-proving sectors also added 200 jobs with a mixture of gains and losses in several industries. Trade, </w:t>
      </w:r>
      <w:proofErr w:type="gramStart"/>
      <w:r w:rsidRPr="00737DC0">
        <w:rPr>
          <w:rFonts w:ascii="Arial" w:eastAsiaTheme="minorHAnsi" w:hAnsi="Arial" w:cs="Arial"/>
          <w:sz w:val="22"/>
          <w:szCs w:val="22"/>
        </w:rPr>
        <w:t>transportation</w:t>
      </w:r>
      <w:proofErr w:type="gramEnd"/>
      <w:r w:rsidRPr="00737DC0">
        <w:rPr>
          <w:rFonts w:ascii="Arial" w:eastAsiaTheme="minorHAnsi" w:hAnsi="Arial" w:cs="Arial"/>
          <w:sz w:val="22"/>
          <w:szCs w:val="22"/>
        </w:rPr>
        <w:t xml:space="preserve"> and warehousing added 300 jobs and leisure and hospitality added 200 jobs. Those gains were partially offset by a loss in professional and business services.</w:t>
      </w:r>
    </w:p>
    <w:p w14:paraId="37041433" w14:textId="0F9E5513" w:rsidR="0005613E" w:rsidRPr="00737DC0" w:rsidRDefault="00737DC0" w:rsidP="00737DC0">
      <w:pPr>
        <w:spacing w:before="120"/>
        <w:jc w:val="both"/>
        <w:rPr>
          <w:rFonts w:ascii="Arial" w:eastAsiaTheme="minorHAnsi" w:hAnsi="Arial" w:cs="Arial"/>
          <w:sz w:val="22"/>
          <w:szCs w:val="22"/>
        </w:rPr>
      </w:pPr>
      <w:r w:rsidRPr="00737DC0">
        <w:rPr>
          <w:rFonts w:ascii="Arial" w:eastAsiaTheme="minorHAnsi" w:hAnsi="Arial" w:cs="Arial"/>
          <w:sz w:val="22"/>
          <w:szCs w:val="22"/>
        </w:rPr>
        <w:t>Overall, area employment is up 2,100 jobs (+2.37%) from one year ago, led by a gain of 1,000 in non-durable goods manufacturing which resulted in a gain of 1,000 jobs in the manufacturing sector. Government added 900 jobs, all in local government. Trade, transportation and warehousing and leisure and hospitality each pared 300 jobs.</w:t>
      </w:r>
    </w:p>
    <w:p w14:paraId="7F98E82B" w14:textId="77777777" w:rsidR="00737DC0" w:rsidRDefault="00737DC0" w:rsidP="00AC3F6D">
      <w:pPr>
        <w:pStyle w:val="Heading1"/>
        <w:rPr>
          <w:rFonts w:ascii="Arial" w:hAnsi="Arial" w:cs="Arial"/>
        </w:rPr>
      </w:pPr>
    </w:p>
    <w:p w14:paraId="187E71A3" w14:textId="49EF623F" w:rsidR="00AE4E39" w:rsidRDefault="00AE4E39" w:rsidP="00AC3F6D">
      <w:pPr>
        <w:pStyle w:val="Heading1"/>
        <w:rPr>
          <w:rFonts w:ascii="Arial" w:hAnsi="Arial" w:cs="Arial"/>
        </w:rPr>
      </w:pPr>
      <w:r w:rsidRPr="002C0ABA">
        <w:rPr>
          <w:rFonts w:ascii="Arial" w:hAnsi="Arial" w:cs="Arial"/>
        </w:rPr>
        <w:t>Waterloo/Cedar Falls</w:t>
      </w:r>
    </w:p>
    <w:p w14:paraId="034BB1DE" w14:textId="77777777" w:rsidR="00737DC0" w:rsidRPr="00737DC0" w:rsidRDefault="00737DC0" w:rsidP="00737DC0">
      <w:pPr>
        <w:spacing w:before="120"/>
        <w:jc w:val="both"/>
        <w:rPr>
          <w:rFonts w:ascii="Arial" w:hAnsi="Arial" w:cs="Arial"/>
          <w:sz w:val="22"/>
          <w:szCs w:val="22"/>
        </w:rPr>
      </w:pPr>
      <w:r w:rsidRPr="00737DC0">
        <w:rPr>
          <w:rFonts w:ascii="Arial" w:hAnsi="Arial" w:cs="Arial"/>
          <w:sz w:val="22"/>
          <w:szCs w:val="22"/>
        </w:rPr>
        <w:t xml:space="preserve">Total nonfarm employment in the Waterloo/Cedar Falls metropolitan statistical area increased by 400 jobs from April bringing nonfarm employment to 90,500. Gains were evenly split between service-providing and goods-producing sectors. Leisure and hospitality </w:t>
      </w:r>
      <w:proofErr w:type="gramStart"/>
      <w:r w:rsidRPr="00737DC0">
        <w:rPr>
          <w:rFonts w:ascii="Arial" w:hAnsi="Arial" w:cs="Arial"/>
          <w:sz w:val="22"/>
          <w:szCs w:val="22"/>
        </w:rPr>
        <w:t>was</w:t>
      </w:r>
      <w:proofErr w:type="gramEnd"/>
      <w:r w:rsidRPr="00737DC0">
        <w:rPr>
          <w:rFonts w:ascii="Arial" w:hAnsi="Arial" w:cs="Arial"/>
          <w:sz w:val="22"/>
          <w:szCs w:val="22"/>
        </w:rPr>
        <w:t xml:space="preserve"> the greatest contributor to the gain, adding 200 jobs. Trade, </w:t>
      </w:r>
      <w:proofErr w:type="gramStart"/>
      <w:r w:rsidRPr="00737DC0">
        <w:rPr>
          <w:rFonts w:ascii="Arial" w:hAnsi="Arial" w:cs="Arial"/>
          <w:sz w:val="22"/>
          <w:szCs w:val="22"/>
        </w:rPr>
        <w:t>transportation</w:t>
      </w:r>
      <w:proofErr w:type="gramEnd"/>
      <w:r w:rsidRPr="00737DC0">
        <w:rPr>
          <w:rFonts w:ascii="Arial" w:hAnsi="Arial" w:cs="Arial"/>
          <w:sz w:val="22"/>
          <w:szCs w:val="22"/>
        </w:rPr>
        <w:t xml:space="preserve"> and warehousing is the only other sector with a gain, adding just 100 jobs. Government and financial activities each trimmed 100 jobs.  </w:t>
      </w:r>
    </w:p>
    <w:p w14:paraId="3DFB4AB2" w14:textId="09F34D38" w:rsidR="009B3B6E" w:rsidRPr="00551C50" w:rsidRDefault="00737DC0" w:rsidP="00737DC0">
      <w:pPr>
        <w:spacing w:before="120"/>
        <w:jc w:val="both"/>
        <w:rPr>
          <w:rFonts w:ascii="Arial" w:hAnsi="Arial" w:cs="Arial"/>
          <w:sz w:val="22"/>
          <w:szCs w:val="22"/>
        </w:rPr>
      </w:pPr>
      <w:r w:rsidRPr="00737DC0">
        <w:rPr>
          <w:rFonts w:ascii="Arial" w:hAnsi="Arial" w:cs="Arial"/>
          <w:sz w:val="22"/>
          <w:szCs w:val="22"/>
        </w:rPr>
        <w:t>Over the year the area added 1,300 jobs (+1.46%), aided by jobs increases in several sectors. The employment increase was led by a gain of 400 in educational and health services. Manufacturing contributed another 300 jobs and leisure and hospitality gained 100 jobs. Government employment is down 200 jobs from one year ago.</w:t>
      </w:r>
    </w:p>
    <w:sectPr w:rsidR="009B3B6E" w:rsidRPr="00551C50"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4DBF8" w14:textId="77777777" w:rsidR="002C0ABA" w:rsidRDefault="002C0ABA" w:rsidP="002A4668">
      <w:r>
        <w:separator/>
      </w:r>
    </w:p>
  </w:endnote>
  <w:endnote w:type="continuationSeparator" w:id="0">
    <w:p w14:paraId="49570C1D" w14:textId="77777777"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5CBD" w14:textId="77777777" w:rsidR="002C0ABA" w:rsidRDefault="002C0ABA" w:rsidP="002A4668">
      <w:r>
        <w:separator/>
      </w:r>
    </w:p>
  </w:footnote>
  <w:footnote w:type="continuationSeparator" w:id="0">
    <w:p w14:paraId="19F2E667" w14:textId="77777777"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3F8"/>
    <w:rsid w:val="000118FC"/>
    <w:rsid w:val="00014D89"/>
    <w:rsid w:val="00015146"/>
    <w:rsid w:val="000175F8"/>
    <w:rsid w:val="00023F30"/>
    <w:rsid w:val="00024D0D"/>
    <w:rsid w:val="000251A6"/>
    <w:rsid w:val="00027BA3"/>
    <w:rsid w:val="00032406"/>
    <w:rsid w:val="000356A2"/>
    <w:rsid w:val="00040F71"/>
    <w:rsid w:val="00042ABE"/>
    <w:rsid w:val="00045C37"/>
    <w:rsid w:val="000503AE"/>
    <w:rsid w:val="00051841"/>
    <w:rsid w:val="00051B49"/>
    <w:rsid w:val="00054B5B"/>
    <w:rsid w:val="0005613E"/>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011AD"/>
    <w:rsid w:val="00102908"/>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66CAD"/>
    <w:rsid w:val="0017239F"/>
    <w:rsid w:val="001810C5"/>
    <w:rsid w:val="00182F49"/>
    <w:rsid w:val="0018322B"/>
    <w:rsid w:val="001832D1"/>
    <w:rsid w:val="00190607"/>
    <w:rsid w:val="001955EF"/>
    <w:rsid w:val="001A0BE0"/>
    <w:rsid w:val="001A1FB0"/>
    <w:rsid w:val="001A4C9E"/>
    <w:rsid w:val="001A547A"/>
    <w:rsid w:val="001A6EF3"/>
    <w:rsid w:val="001B0413"/>
    <w:rsid w:val="001B0E33"/>
    <w:rsid w:val="001B741E"/>
    <w:rsid w:val="001C1168"/>
    <w:rsid w:val="001C18D8"/>
    <w:rsid w:val="001D01D4"/>
    <w:rsid w:val="001D3E6A"/>
    <w:rsid w:val="001D737C"/>
    <w:rsid w:val="001E00D5"/>
    <w:rsid w:val="001E213D"/>
    <w:rsid w:val="001E292C"/>
    <w:rsid w:val="001E30C6"/>
    <w:rsid w:val="001E66E0"/>
    <w:rsid w:val="001E69CB"/>
    <w:rsid w:val="001F0D36"/>
    <w:rsid w:val="001F1A6F"/>
    <w:rsid w:val="002108D8"/>
    <w:rsid w:val="0021210B"/>
    <w:rsid w:val="0021535E"/>
    <w:rsid w:val="00222026"/>
    <w:rsid w:val="00226508"/>
    <w:rsid w:val="00231409"/>
    <w:rsid w:val="00240998"/>
    <w:rsid w:val="00241A02"/>
    <w:rsid w:val="00246817"/>
    <w:rsid w:val="002565B4"/>
    <w:rsid w:val="00277F5F"/>
    <w:rsid w:val="00280EA1"/>
    <w:rsid w:val="00282111"/>
    <w:rsid w:val="00286012"/>
    <w:rsid w:val="00294372"/>
    <w:rsid w:val="002A09AA"/>
    <w:rsid w:val="002A4668"/>
    <w:rsid w:val="002B025E"/>
    <w:rsid w:val="002C0ABA"/>
    <w:rsid w:val="002C6F3D"/>
    <w:rsid w:val="002D1984"/>
    <w:rsid w:val="002D19EB"/>
    <w:rsid w:val="002D26CE"/>
    <w:rsid w:val="002D4D25"/>
    <w:rsid w:val="002D756D"/>
    <w:rsid w:val="002F1B5C"/>
    <w:rsid w:val="002F34A5"/>
    <w:rsid w:val="002F38EB"/>
    <w:rsid w:val="002F6191"/>
    <w:rsid w:val="003004C8"/>
    <w:rsid w:val="003011E9"/>
    <w:rsid w:val="003028F1"/>
    <w:rsid w:val="00304783"/>
    <w:rsid w:val="0031080F"/>
    <w:rsid w:val="00310F6F"/>
    <w:rsid w:val="00313A8E"/>
    <w:rsid w:val="00315396"/>
    <w:rsid w:val="0031679B"/>
    <w:rsid w:val="00333353"/>
    <w:rsid w:val="003338BD"/>
    <w:rsid w:val="00334499"/>
    <w:rsid w:val="0034087F"/>
    <w:rsid w:val="00343614"/>
    <w:rsid w:val="003442CD"/>
    <w:rsid w:val="00345944"/>
    <w:rsid w:val="00350391"/>
    <w:rsid w:val="00353795"/>
    <w:rsid w:val="00353F07"/>
    <w:rsid w:val="003700E5"/>
    <w:rsid w:val="00373515"/>
    <w:rsid w:val="00377CA4"/>
    <w:rsid w:val="003813DC"/>
    <w:rsid w:val="00387A68"/>
    <w:rsid w:val="00387E2B"/>
    <w:rsid w:val="003966EB"/>
    <w:rsid w:val="00397CE2"/>
    <w:rsid w:val="003A18C0"/>
    <w:rsid w:val="003A46DC"/>
    <w:rsid w:val="003A5CA7"/>
    <w:rsid w:val="003B0BCB"/>
    <w:rsid w:val="003B2729"/>
    <w:rsid w:val="003B61B8"/>
    <w:rsid w:val="003B6870"/>
    <w:rsid w:val="003C02AB"/>
    <w:rsid w:val="003C7F63"/>
    <w:rsid w:val="003D022D"/>
    <w:rsid w:val="003D2EA4"/>
    <w:rsid w:val="003D66C0"/>
    <w:rsid w:val="003D7600"/>
    <w:rsid w:val="003E0CDF"/>
    <w:rsid w:val="003E2281"/>
    <w:rsid w:val="003E4463"/>
    <w:rsid w:val="003F53E5"/>
    <w:rsid w:val="0040083A"/>
    <w:rsid w:val="00404DE8"/>
    <w:rsid w:val="0040611A"/>
    <w:rsid w:val="00407C4F"/>
    <w:rsid w:val="00416941"/>
    <w:rsid w:val="004171FD"/>
    <w:rsid w:val="00425E84"/>
    <w:rsid w:val="00430AAA"/>
    <w:rsid w:val="004367F0"/>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47"/>
    <w:rsid w:val="004E5D56"/>
    <w:rsid w:val="004F2FB3"/>
    <w:rsid w:val="004F6ADE"/>
    <w:rsid w:val="004F7586"/>
    <w:rsid w:val="005042C8"/>
    <w:rsid w:val="00511D95"/>
    <w:rsid w:val="00515B5E"/>
    <w:rsid w:val="00515F16"/>
    <w:rsid w:val="005232C5"/>
    <w:rsid w:val="005305EF"/>
    <w:rsid w:val="00530640"/>
    <w:rsid w:val="00530EDF"/>
    <w:rsid w:val="00535033"/>
    <w:rsid w:val="00535034"/>
    <w:rsid w:val="00536007"/>
    <w:rsid w:val="00537C21"/>
    <w:rsid w:val="005430AA"/>
    <w:rsid w:val="0054735B"/>
    <w:rsid w:val="00551C50"/>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5F6AA1"/>
    <w:rsid w:val="00600B58"/>
    <w:rsid w:val="006027FF"/>
    <w:rsid w:val="006062E1"/>
    <w:rsid w:val="006117D3"/>
    <w:rsid w:val="00613445"/>
    <w:rsid w:val="00613757"/>
    <w:rsid w:val="00614C56"/>
    <w:rsid w:val="006211B2"/>
    <w:rsid w:val="00622E80"/>
    <w:rsid w:val="00632602"/>
    <w:rsid w:val="00636678"/>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4347"/>
    <w:rsid w:val="006B6FDF"/>
    <w:rsid w:val="006B7DE4"/>
    <w:rsid w:val="006C0843"/>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16FF9"/>
    <w:rsid w:val="00721249"/>
    <w:rsid w:val="00721896"/>
    <w:rsid w:val="007245E4"/>
    <w:rsid w:val="00727211"/>
    <w:rsid w:val="007308F4"/>
    <w:rsid w:val="00730BDD"/>
    <w:rsid w:val="00731271"/>
    <w:rsid w:val="00737637"/>
    <w:rsid w:val="00737DC0"/>
    <w:rsid w:val="007514EA"/>
    <w:rsid w:val="00751B78"/>
    <w:rsid w:val="00757CDC"/>
    <w:rsid w:val="00757F3F"/>
    <w:rsid w:val="007600E4"/>
    <w:rsid w:val="00772789"/>
    <w:rsid w:val="007746A5"/>
    <w:rsid w:val="0078344C"/>
    <w:rsid w:val="00787AB9"/>
    <w:rsid w:val="00794071"/>
    <w:rsid w:val="00797077"/>
    <w:rsid w:val="007A2213"/>
    <w:rsid w:val="007A300B"/>
    <w:rsid w:val="007A418B"/>
    <w:rsid w:val="007A5DD6"/>
    <w:rsid w:val="007A700A"/>
    <w:rsid w:val="007B0E21"/>
    <w:rsid w:val="007B2A36"/>
    <w:rsid w:val="007B666A"/>
    <w:rsid w:val="007C1A70"/>
    <w:rsid w:val="007C1C46"/>
    <w:rsid w:val="007D465F"/>
    <w:rsid w:val="007E2A23"/>
    <w:rsid w:val="007E37DC"/>
    <w:rsid w:val="007F4531"/>
    <w:rsid w:val="008002CA"/>
    <w:rsid w:val="00801908"/>
    <w:rsid w:val="008045CB"/>
    <w:rsid w:val="0080534F"/>
    <w:rsid w:val="0081007E"/>
    <w:rsid w:val="008109C1"/>
    <w:rsid w:val="00815A19"/>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2482"/>
    <w:rsid w:val="00884DBE"/>
    <w:rsid w:val="00887094"/>
    <w:rsid w:val="008874BA"/>
    <w:rsid w:val="008912E5"/>
    <w:rsid w:val="00891E0C"/>
    <w:rsid w:val="00896A17"/>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5102"/>
    <w:rsid w:val="0093713B"/>
    <w:rsid w:val="00937795"/>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3639"/>
    <w:rsid w:val="009B3B6E"/>
    <w:rsid w:val="009B59C5"/>
    <w:rsid w:val="009B65BB"/>
    <w:rsid w:val="009C0263"/>
    <w:rsid w:val="009C7392"/>
    <w:rsid w:val="009D0238"/>
    <w:rsid w:val="009D757C"/>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40AC4"/>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07B"/>
    <w:rsid w:val="00AD64E9"/>
    <w:rsid w:val="00AD7365"/>
    <w:rsid w:val="00AE314D"/>
    <w:rsid w:val="00AE4E39"/>
    <w:rsid w:val="00AF1236"/>
    <w:rsid w:val="00AF45B9"/>
    <w:rsid w:val="00AF47EE"/>
    <w:rsid w:val="00AF528D"/>
    <w:rsid w:val="00B10ECE"/>
    <w:rsid w:val="00B124DC"/>
    <w:rsid w:val="00B15C92"/>
    <w:rsid w:val="00B208BA"/>
    <w:rsid w:val="00B2363C"/>
    <w:rsid w:val="00B33B3A"/>
    <w:rsid w:val="00B34D93"/>
    <w:rsid w:val="00B41D1E"/>
    <w:rsid w:val="00B5060B"/>
    <w:rsid w:val="00B51087"/>
    <w:rsid w:val="00B64C23"/>
    <w:rsid w:val="00B66815"/>
    <w:rsid w:val="00B72445"/>
    <w:rsid w:val="00B75FB2"/>
    <w:rsid w:val="00B76739"/>
    <w:rsid w:val="00B82505"/>
    <w:rsid w:val="00B917CD"/>
    <w:rsid w:val="00B919F0"/>
    <w:rsid w:val="00B957A8"/>
    <w:rsid w:val="00B96D26"/>
    <w:rsid w:val="00BA36C3"/>
    <w:rsid w:val="00BA504F"/>
    <w:rsid w:val="00BB148F"/>
    <w:rsid w:val="00BB2019"/>
    <w:rsid w:val="00BB5CC8"/>
    <w:rsid w:val="00BB673B"/>
    <w:rsid w:val="00BC56A9"/>
    <w:rsid w:val="00BC658A"/>
    <w:rsid w:val="00BD0BB2"/>
    <w:rsid w:val="00BD2564"/>
    <w:rsid w:val="00BD2D3B"/>
    <w:rsid w:val="00BD45AB"/>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37D58"/>
    <w:rsid w:val="00C428A3"/>
    <w:rsid w:val="00C42BD5"/>
    <w:rsid w:val="00C43543"/>
    <w:rsid w:val="00C476EF"/>
    <w:rsid w:val="00C51F23"/>
    <w:rsid w:val="00C53E51"/>
    <w:rsid w:val="00C5482F"/>
    <w:rsid w:val="00C55E12"/>
    <w:rsid w:val="00C57801"/>
    <w:rsid w:val="00C60D22"/>
    <w:rsid w:val="00C61445"/>
    <w:rsid w:val="00C630F9"/>
    <w:rsid w:val="00C93CC9"/>
    <w:rsid w:val="00C95DE7"/>
    <w:rsid w:val="00CA6A52"/>
    <w:rsid w:val="00CB1A0E"/>
    <w:rsid w:val="00CB576C"/>
    <w:rsid w:val="00CB5E51"/>
    <w:rsid w:val="00CC0C15"/>
    <w:rsid w:val="00CD1145"/>
    <w:rsid w:val="00CD6C3E"/>
    <w:rsid w:val="00CE023E"/>
    <w:rsid w:val="00CE035C"/>
    <w:rsid w:val="00CE13AB"/>
    <w:rsid w:val="00CE3C3E"/>
    <w:rsid w:val="00CE764A"/>
    <w:rsid w:val="00CF0512"/>
    <w:rsid w:val="00CF2116"/>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4B76"/>
    <w:rsid w:val="00D774B4"/>
    <w:rsid w:val="00D81088"/>
    <w:rsid w:val="00D81418"/>
    <w:rsid w:val="00D81B7D"/>
    <w:rsid w:val="00D8322A"/>
    <w:rsid w:val="00D83FB7"/>
    <w:rsid w:val="00D84A45"/>
    <w:rsid w:val="00D91D72"/>
    <w:rsid w:val="00D92A53"/>
    <w:rsid w:val="00D92DD0"/>
    <w:rsid w:val="00D95C11"/>
    <w:rsid w:val="00DA460A"/>
    <w:rsid w:val="00DA7EE4"/>
    <w:rsid w:val="00DB1AA5"/>
    <w:rsid w:val="00DB5B82"/>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BF8"/>
    <w:rsid w:val="00E25FB7"/>
    <w:rsid w:val="00E30AC4"/>
    <w:rsid w:val="00E31C04"/>
    <w:rsid w:val="00E3282B"/>
    <w:rsid w:val="00E32C62"/>
    <w:rsid w:val="00E36EBE"/>
    <w:rsid w:val="00E40231"/>
    <w:rsid w:val="00E4452B"/>
    <w:rsid w:val="00E4475A"/>
    <w:rsid w:val="00E44868"/>
    <w:rsid w:val="00E50476"/>
    <w:rsid w:val="00E54DC0"/>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67C7E"/>
    <w:rsid w:val="00F73B52"/>
    <w:rsid w:val="00F761D0"/>
    <w:rsid w:val="00F80B57"/>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E7643"/>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AE986"/>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5FCF2-29BB-4552-85C4-B7E953B7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1064</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Henze, Kris [IWD]</cp:lastModifiedBy>
  <cp:revision>2</cp:revision>
  <cp:lastPrinted>2004-10-12T19:46:00Z</cp:lastPrinted>
  <dcterms:created xsi:type="dcterms:W3CDTF">2023-06-13T18:59:00Z</dcterms:created>
  <dcterms:modified xsi:type="dcterms:W3CDTF">2023-06-13T18:59:00Z</dcterms:modified>
</cp:coreProperties>
</file>