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A12579" w:rsidRPr="00A12579" w:rsidRDefault="00A12579" w:rsidP="00A12579">
      <w:pPr>
        <w:spacing w:before="120"/>
        <w:jc w:val="both"/>
        <w:rPr>
          <w:rFonts w:ascii="Arial" w:hAnsi="Arial" w:cs="Arial"/>
        </w:rPr>
      </w:pPr>
      <w:r w:rsidRPr="00A12579">
        <w:rPr>
          <w:rFonts w:ascii="Arial" w:hAnsi="Arial" w:cs="Arial"/>
        </w:rPr>
        <w:t>Business establishments in the Ames Metro added 1,100 jobs in April, lifting total nonfarm employment up to 55,900 jobs. The gain was relatively large given recent history. All three major segments of total nonfarm added jobs this month. Private services added 500 jobs, while both government and goods producing industries advanced by 300 jobs.</w:t>
      </w:r>
    </w:p>
    <w:p w:rsidR="008343EA" w:rsidRDefault="00A12579" w:rsidP="00A12579">
      <w:pPr>
        <w:spacing w:before="120"/>
        <w:jc w:val="both"/>
        <w:rPr>
          <w:rFonts w:ascii="Arial" w:hAnsi="Arial" w:cs="Arial"/>
          <w:b/>
        </w:rPr>
      </w:pPr>
      <w:r w:rsidRPr="00A12579">
        <w:rPr>
          <w:rFonts w:ascii="Arial" w:hAnsi="Arial" w:cs="Arial"/>
        </w:rPr>
        <w:t>Annually, the Ames MSA is up 1,300 jobs (+2.4 percent). Private services are up 600 jobs and goods producing industries are up 500 jobs. Government is up slightly (+200) due mostly to hiring in state government education.</w:t>
      </w:r>
    </w:p>
    <w:p w:rsidR="00A12579" w:rsidRDefault="00A12579"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A12579" w:rsidRPr="00A12579" w:rsidRDefault="00A12579" w:rsidP="00A12579">
      <w:pPr>
        <w:spacing w:before="120" w:after="120"/>
        <w:jc w:val="both"/>
        <w:rPr>
          <w:rFonts w:ascii="Arial" w:hAnsi="Arial" w:cs="Arial"/>
        </w:rPr>
      </w:pPr>
      <w:r w:rsidRPr="00A12579">
        <w:rPr>
          <w:rFonts w:ascii="Arial" w:hAnsi="Arial" w:cs="Arial"/>
        </w:rPr>
        <w:t xml:space="preserve">The Cedar Rapids metropolitan statistical area added 2,200 jobs in April as a result of gains in both goods-producing and service-providing industries. Total nonfarm now stands at 145,300 jobs. </w:t>
      </w:r>
    </w:p>
    <w:p w:rsidR="00A12579" w:rsidRPr="00A12579" w:rsidRDefault="00A12579" w:rsidP="00A12579">
      <w:pPr>
        <w:spacing w:after="120"/>
        <w:jc w:val="both"/>
        <w:rPr>
          <w:rFonts w:ascii="Arial" w:hAnsi="Arial" w:cs="Arial"/>
        </w:rPr>
      </w:pPr>
      <w:r w:rsidRPr="00A12579">
        <w:rPr>
          <w:rFonts w:ascii="Arial" w:hAnsi="Arial" w:cs="Arial"/>
        </w:rPr>
        <w:t xml:space="preserve">Natural resources and construction added more jobs than any other sector, gaining 700 jobs as the season gives way to warmer weather. Leisure and hospitality and professional and business services each added 500 jobs. Trade, transportation and warehousing added 400 jobs, all in retail trade. Manufacturing and government are unchanged.  </w:t>
      </w:r>
    </w:p>
    <w:p w:rsidR="00E92A83" w:rsidRPr="007E0298" w:rsidRDefault="00A12579" w:rsidP="00A12579">
      <w:pPr>
        <w:spacing w:after="120"/>
        <w:jc w:val="both"/>
        <w:rPr>
          <w:rFonts w:ascii="Arial" w:hAnsi="Arial" w:cs="Arial"/>
        </w:rPr>
      </w:pPr>
      <w:r w:rsidRPr="00A12579">
        <w:rPr>
          <w:rFonts w:ascii="Arial" w:hAnsi="Arial" w:cs="Arial"/>
        </w:rPr>
        <w:t xml:space="preserve">Over the year the area added 1,100 jobs with the largest gains in government (+500) and trade, transportation and warehousing (+400). The employment increase in government was entirely at the local level, with state government paring 100 jobs. Information trimmed 200 jobs from one year ago. </w:t>
      </w:r>
      <w:r w:rsidR="00E92A83">
        <w:rPr>
          <w:rFonts w:ascii="Arial" w:hAnsi="Arial" w:cs="Arial"/>
        </w:rPr>
        <w:t xml:space="preserve"> </w:t>
      </w:r>
    </w:p>
    <w:p w:rsidR="008343EA" w:rsidRDefault="008343EA"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A12579" w:rsidRPr="00A12579" w:rsidRDefault="00A12579" w:rsidP="00A12579">
      <w:pPr>
        <w:spacing w:before="120" w:line="276" w:lineRule="auto"/>
        <w:jc w:val="both"/>
        <w:rPr>
          <w:rFonts w:ascii="Arial" w:hAnsi="Arial" w:cs="Arial"/>
        </w:rPr>
      </w:pPr>
      <w:bookmarkStart w:id="1" w:name="OLE_LINK1"/>
      <w:bookmarkStart w:id="2" w:name="OLE_LINK2"/>
      <w:r w:rsidRPr="00A12579">
        <w:rPr>
          <w:rFonts w:ascii="Arial" w:hAnsi="Arial" w:cs="Arial"/>
        </w:rPr>
        <w:t>In April, 6,500 jobs were added in the Des Moines MSA. The monthly increase is much higher than what might be expected over the prior ten years, but could represent a shift in seasonality given that the last two months were underwhelming. The largest movements were from seasonal industries.</w:t>
      </w:r>
    </w:p>
    <w:p w:rsidR="00A12579" w:rsidRPr="00A12579" w:rsidRDefault="00A12579" w:rsidP="00A12579">
      <w:pPr>
        <w:spacing w:before="120" w:line="276" w:lineRule="auto"/>
        <w:jc w:val="both"/>
        <w:rPr>
          <w:rFonts w:ascii="Arial" w:hAnsi="Arial" w:cs="Arial"/>
        </w:rPr>
      </w:pPr>
      <w:r w:rsidRPr="00A12579">
        <w:rPr>
          <w:rFonts w:ascii="Arial" w:hAnsi="Arial" w:cs="Arial"/>
        </w:rPr>
        <w:t>Leisure and hospitality added 2,300 jobs to lead all sectors. This increase follows moderate gains in February and March. The large April gain could be due to the warmer weather following unusually cold lasting over the past few months. Professional and business services added 1,900 jobs, 1,200 of which were in administrative support and waste management industries. The increase was less than expected compared to the prior three years. Construction gained 1,400 jobs, which is typical for this time of year. Smaller gains this month included trade, transportation, and utilities (+600) and education and healthcare (+500). Losses were all slight in nature and limited to financial activities (-200) and information (-100).</w:t>
      </w:r>
    </w:p>
    <w:p w:rsidR="001C18D8" w:rsidRPr="00ED1D77" w:rsidRDefault="00A12579" w:rsidP="00A12579">
      <w:pPr>
        <w:spacing w:before="120" w:line="276" w:lineRule="auto"/>
        <w:jc w:val="both"/>
        <w:rPr>
          <w:rFonts w:ascii="Arial" w:eastAsia="Calibri" w:hAnsi="Arial" w:cs="Arial"/>
          <w:sz w:val="22"/>
          <w:szCs w:val="22"/>
        </w:rPr>
      </w:pPr>
      <w:r w:rsidRPr="00A12579">
        <w:rPr>
          <w:rFonts w:ascii="Arial" w:hAnsi="Arial" w:cs="Arial"/>
        </w:rPr>
        <w:t>Annually, two sectors tied for the most jobs added: professional and business services and leisure and hospitality, each up 1,400 jobs since last April. Manufacturing is up 700 jobs since last April, while trade transportation and utilities has been fueled by hiring in retail and transportation and warehousing and is now 500 jobs higher than last year. The only sectors down versus last April are financial activities (-600), other services (-100), information (-100), and government (-100).</w:t>
      </w:r>
    </w:p>
    <w:p w:rsidR="00A12579" w:rsidRDefault="00A12579"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A12579" w:rsidRPr="00A12579" w:rsidRDefault="00A12579" w:rsidP="00A12579">
      <w:pPr>
        <w:spacing w:before="120"/>
        <w:jc w:val="both"/>
        <w:rPr>
          <w:rFonts w:ascii="Arial" w:hAnsi="Arial" w:cs="Arial"/>
        </w:rPr>
      </w:pPr>
      <w:r w:rsidRPr="00A12579">
        <w:rPr>
          <w:rFonts w:ascii="Arial" w:hAnsi="Arial" w:cs="Arial"/>
        </w:rPr>
        <w:t>Establishments in the Dubuque Metro added 700 jobs in April, lifting the total to 60,000 jobs.  This month’s gain is about average given the prior ten years and mostly seasonal. Goods producing industries were lifted by construction and added 500 jobs. Smaller gains of 100 jobs were seen in private service industries and government.</w:t>
      </w:r>
    </w:p>
    <w:p w:rsidR="001C18D8" w:rsidRDefault="00A12579" w:rsidP="00A12579">
      <w:pPr>
        <w:spacing w:before="120"/>
        <w:jc w:val="both"/>
        <w:rPr>
          <w:rFonts w:ascii="Arial" w:hAnsi="Arial" w:cs="Arial"/>
          <w:b/>
        </w:rPr>
      </w:pPr>
      <w:r w:rsidRPr="00A12579">
        <w:rPr>
          <w:rFonts w:ascii="Arial" w:hAnsi="Arial" w:cs="Arial"/>
        </w:rPr>
        <w:lastRenderedPageBreak/>
        <w:t>Since last April, 200 jobs have been lost in the Dubuque area. Goods producing industries are up 400 jobs and government is up a slight 100 jobs. Private industries, however, are down 700 jobs. Much of the loss could be attributed to a struggling retail sector that is plaguing much of the nation. Retail is down 400 jobs annually.</w:t>
      </w:r>
    </w:p>
    <w:p w:rsidR="00BD0BB2" w:rsidRDefault="00BD0BB2"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A12579" w:rsidRPr="00A12579" w:rsidRDefault="00A12579" w:rsidP="00A12579">
      <w:pPr>
        <w:spacing w:before="120"/>
        <w:rPr>
          <w:rFonts w:ascii="Arial" w:hAnsi="Arial" w:cs="Arial"/>
        </w:rPr>
      </w:pPr>
      <w:r w:rsidRPr="00A12579">
        <w:rPr>
          <w:rFonts w:ascii="Arial" w:hAnsi="Arial" w:cs="Arial"/>
        </w:rPr>
        <w:t xml:space="preserve">Nonfarm employment in the Iowa City metropolitan statistical area added 1,000 jobs from last month, with the majority being in service-providing industries. Trade, transportation and warehousing added 500 jobs, mostly in retail trade (+400). Government added 200 jobs. </w:t>
      </w:r>
    </w:p>
    <w:p w:rsidR="00E92A83" w:rsidRDefault="00A12579" w:rsidP="00A12579">
      <w:pPr>
        <w:spacing w:before="120"/>
        <w:rPr>
          <w:rFonts w:ascii="Arial" w:hAnsi="Arial" w:cs="Arial"/>
        </w:rPr>
      </w:pPr>
      <w:r w:rsidRPr="00A12579">
        <w:rPr>
          <w:rFonts w:ascii="Arial" w:hAnsi="Arial" w:cs="Arial"/>
        </w:rPr>
        <w:t>The metro area has added 500 jobs from one year ago, with gains in government (+400) and leisure and hospitality (+300). Trade, transportation and warehousing pared 800 jobs and professional and business services trimmed 300 jobs.</w:t>
      </w:r>
    </w:p>
    <w:p w:rsidR="00A12579" w:rsidRDefault="00A12579" w:rsidP="00A1257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A12579" w:rsidRPr="00A12579" w:rsidRDefault="00A12579" w:rsidP="00A12579">
      <w:pPr>
        <w:pStyle w:val="Heading1"/>
        <w:spacing w:before="120"/>
        <w:jc w:val="both"/>
        <w:rPr>
          <w:rFonts w:ascii="Arial" w:eastAsiaTheme="minorEastAsia" w:hAnsi="Arial" w:cs="Arial"/>
          <w:b w:val="0"/>
          <w:bCs w:val="0"/>
        </w:rPr>
      </w:pPr>
      <w:r w:rsidRPr="00A12579">
        <w:rPr>
          <w:rFonts w:ascii="Arial" w:eastAsiaTheme="minorEastAsia" w:hAnsi="Arial" w:cs="Arial"/>
          <w:b w:val="0"/>
          <w:bCs w:val="0"/>
        </w:rPr>
        <w:t xml:space="preserve">Employment in the Sioux City MSA is up 700 jobs from March. Goods-producing industries are responsible for 400 of those jobs, however manufacturing was unchanged. Leisure and hospitality added 300 jobs and professional and business services and government each gained 100 jobs. </w:t>
      </w:r>
    </w:p>
    <w:p w:rsidR="008343EA" w:rsidRDefault="00A12579" w:rsidP="00A12579">
      <w:pPr>
        <w:pStyle w:val="Heading1"/>
        <w:spacing w:before="120"/>
        <w:jc w:val="both"/>
        <w:rPr>
          <w:rFonts w:ascii="Arial" w:eastAsiaTheme="minorEastAsia" w:hAnsi="Arial" w:cs="Arial"/>
          <w:b w:val="0"/>
          <w:bCs w:val="0"/>
        </w:rPr>
      </w:pPr>
      <w:r w:rsidRPr="00A12579">
        <w:rPr>
          <w:rFonts w:ascii="Arial" w:eastAsiaTheme="minorEastAsia" w:hAnsi="Arial" w:cs="Arial"/>
          <w:b w:val="0"/>
          <w:bCs w:val="0"/>
        </w:rPr>
        <w:t>Overall, area employment is 800 above one year ago. Goods producing industries have added 1,500 jobs, with 1,100 of those jobs in manufacturing (900 in non-durable goods). Professional and business services and government each added 100 jobs. Trade, transportation and warehousing, the only industry trimming jobs from one year ago, shed 400 jobs.</w:t>
      </w:r>
    </w:p>
    <w:p w:rsidR="00A12579" w:rsidRPr="00A12579" w:rsidRDefault="00A12579" w:rsidP="00A12579"/>
    <w:p w:rsidR="00AE4E39" w:rsidRDefault="00AE4E39" w:rsidP="00AC3F6D">
      <w:pPr>
        <w:pStyle w:val="Heading1"/>
        <w:rPr>
          <w:rFonts w:ascii="Arial" w:hAnsi="Arial" w:cs="Arial"/>
        </w:rPr>
      </w:pPr>
      <w:r w:rsidRPr="002C0ABA">
        <w:rPr>
          <w:rFonts w:ascii="Arial" w:hAnsi="Arial" w:cs="Arial"/>
        </w:rPr>
        <w:t>Waterloo/Cedar Falls</w:t>
      </w:r>
    </w:p>
    <w:p w:rsidR="00A12579" w:rsidRPr="00A12579" w:rsidRDefault="00A12579" w:rsidP="00A12579">
      <w:pPr>
        <w:spacing w:before="120"/>
        <w:jc w:val="both"/>
        <w:rPr>
          <w:rFonts w:ascii="Arial" w:eastAsiaTheme="minorEastAsia" w:hAnsi="Arial" w:cs="Arial"/>
        </w:rPr>
      </w:pPr>
      <w:r w:rsidRPr="00A12579">
        <w:rPr>
          <w:rFonts w:ascii="Arial" w:eastAsiaTheme="minorEastAsia" w:hAnsi="Arial" w:cs="Arial"/>
        </w:rPr>
        <w:t xml:space="preserve">The Waterloo/Cedar Falls metropolitan statistical area’s total nonfarm employment increased 1,200 jobs from the previous month and stands at 91,200. Overall, goods-producing industries added 800 jobs, 200 of which are manufacturing jobs. Leisure and hospitality and government also added 200 jobs each. Trade, transportation and warehousing gained 600 jobs with 400 more jobs in retail trade. Professional and business services added 100 jobs.   </w:t>
      </w:r>
    </w:p>
    <w:p w:rsidR="00110E10" w:rsidRPr="00820592" w:rsidRDefault="00A12579" w:rsidP="00A12579">
      <w:pPr>
        <w:spacing w:before="120"/>
        <w:jc w:val="both"/>
        <w:rPr>
          <w:rFonts w:ascii="Arial" w:eastAsia="Calibri" w:hAnsi="Arial" w:cs="Arial"/>
          <w:sz w:val="22"/>
          <w:szCs w:val="22"/>
        </w:rPr>
      </w:pPr>
      <w:r w:rsidRPr="00A12579">
        <w:rPr>
          <w:rFonts w:ascii="Arial" w:eastAsiaTheme="minorEastAsia" w:hAnsi="Arial" w:cs="Arial"/>
        </w:rPr>
        <w:t>Over the year, the area has shed 200 jobs with gains in goods-producing industries and losses in service-providing industries. Manufacturing added 400 jobs from one year ago. Financial activities added 100 jobs. Trade, transportation and warehousing pared 600 jobs as a result of 600 fewer jobs in retail trade. Educational and health services and government each trimmed 100 jobs. Leisure and hospitality was unchanged.</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2CDC"/>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2A83"/>
    <w:rsid w:val="00E93C7A"/>
    <w:rsid w:val="00E973E9"/>
    <w:rsid w:val="00EA4D37"/>
    <w:rsid w:val="00EB3FCC"/>
    <w:rsid w:val="00EB6201"/>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2018-05-16T13:45:00Z</dcterms:created>
  <dcterms:modified xsi:type="dcterms:W3CDTF">2018-05-16T13:45:00Z</dcterms:modified>
</cp:coreProperties>
</file>