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2" type="tile"/>
    </v:background>
  </w:background>
  <w:body>
    <w:p w:rsidR="00CA7336" w:rsidRDefault="003B3380">
      <w:pPr>
        <w:jc w:val="center"/>
      </w:pPr>
      <w:r>
        <w:rPr>
          <w:noProof/>
          <w:color w:val="000000"/>
        </w:rPr>
        <w:drawing>
          <wp:inline distT="0" distB="0" distL="0" distR="0">
            <wp:extent cx="6667500" cy="736600"/>
            <wp:effectExtent l="19050" t="0" r="0" b="0"/>
            <wp:docPr id="1" name="Picture 1" descr="enewsheader.jpg - 20593 Byt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wsheader.jpg - 20593 Bytes"/>
                    <pic:cNvPicPr>
                      <a:picLocks noChangeAspect="1" noChangeArrowheads="1"/>
                    </pic:cNvPicPr>
                  </pic:nvPicPr>
                  <pic:blipFill>
                    <a:blip r:link="rId6"/>
                    <a:srcRect/>
                    <a:stretch>
                      <a:fillRect/>
                    </a:stretch>
                  </pic:blipFill>
                  <pic:spPr bwMode="auto">
                    <a:xfrm>
                      <a:off x="0" y="0"/>
                      <a:ext cx="6667500" cy="736600"/>
                    </a:xfrm>
                    <a:prstGeom prst="rect">
                      <a:avLst/>
                    </a:prstGeom>
                    <a:noFill/>
                    <a:ln w="9525">
                      <a:noFill/>
                      <a:miter lim="800000"/>
                      <a:headEnd/>
                      <a:tailEnd/>
                    </a:ln>
                  </pic:spPr>
                </pic:pic>
              </a:graphicData>
            </a:graphic>
          </wp:inline>
        </w:drawing>
      </w:r>
    </w:p>
    <w:tbl>
      <w:tblPr>
        <w:tblW w:w="5000" w:type="pct"/>
        <w:tblCellSpacing w:w="15" w:type="dxa"/>
        <w:tblCellMar>
          <w:left w:w="0" w:type="dxa"/>
          <w:right w:w="0" w:type="dxa"/>
        </w:tblCellMar>
        <w:tblLook w:val="0000"/>
      </w:tblPr>
      <w:tblGrid>
        <w:gridCol w:w="3363"/>
        <w:gridCol w:w="5367"/>
      </w:tblGrid>
      <w:tr w:rsidR="00CA7336">
        <w:trPr>
          <w:tblCellSpacing w:w="15" w:type="dxa"/>
        </w:trPr>
        <w:tc>
          <w:tcPr>
            <w:tcW w:w="0" w:type="auto"/>
            <w:tcMar>
              <w:top w:w="15" w:type="dxa"/>
              <w:left w:w="15" w:type="dxa"/>
              <w:bottom w:w="15" w:type="dxa"/>
              <w:right w:w="15" w:type="dxa"/>
            </w:tcMar>
            <w:vAlign w:val="center"/>
          </w:tcPr>
          <w:p w:rsidR="00CA7336" w:rsidRDefault="00CA7336">
            <w:r>
              <w:rPr>
                <w:i/>
                <w:iCs/>
              </w:rPr>
              <w:t>www.IowaABD.com</w:t>
            </w:r>
          </w:p>
        </w:tc>
        <w:tc>
          <w:tcPr>
            <w:tcW w:w="0" w:type="auto"/>
            <w:tcMar>
              <w:top w:w="15" w:type="dxa"/>
              <w:left w:w="15" w:type="dxa"/>
              <w:bottom w:w="15" w:type="dxa"/>
              <w:right w:w="15" w:type="dxa"/>
            </w:tcMar>
            <w:vAlign w:val="center"/>
          </w:tcPr>
          <w:p w:rsidR="00CA7336" w:rsidRDefault="00CA7336">
            <w:pPr>
              <w:jc w:val="right"/>
            </w:pPr>
            <w:r>
              <w:rPr>
                <w:i/>
                <w:iCs/>
              </w:rPr>
              <w:t>Lynn M. Walding, Administrator</w:t>
            </w:r>
          </w:p>
        </w:tc>
      </w:tr>
    </w:tbl>
    <w:p w:rsidR="00CA7336" w:rsidRDefault="00CA7336">
      <w:pPr>
        <w:jc w:val="center"/>
        <w:rPr>
          <w:vanish/>
        </w:rPr>
      </w:pPr>
    </w:p>
    <w:tbl>
      <w:tblPr>
        <w:tblW w:w="0" w:type="auto"/>
        <w:jc w:val="center"/>
        <w:tblCellSpacing w:w="15" w:type="dxa"/>
        <w:tblCellMar>
          <w:left w:w="0" w:type="dxa"/>
          <w:right w:w="0" w:type="dxa"/>
        </w:tblCellMar>
        <w:tblLook w:val="0000"/>
      </w:tblPr>
      <w:tblGrid>
        <w:gridCol w:w="1465"/>
        <w:gridCol w:w="3139"/>
      </w:tblGrid>
      <w:tr w:rsidR="00CA7336">
        <w:trPr>
          <w:tblCellSpacing w:w="15" w:type="dxa"/>
          <w:jc w:val="center"/>
        </w:trPr>
        <w:tc>
          <w:tcPr>
            <w:tcW w:w="0" w:type="auto"/>
            <w:tcMar>
              <w:top w:w="15" w:type="dxa"/>
              <w:left w:w="15" w:type="dxa"/>
              <w:bottom w:w="15" w:type="dxa"/>
              <w:right w:w="15" w:type="dxa"/>
            </w:tcMar>
            <w:vAlign w:val="center"/>
          </w:tcPr>
          <w:p w:rsidR="00CA7336" w:rsidRDefault="003B3380">
            <w:r>
              <w:rPr>
                <w:noProof/>
              </w:rPr>
              <w:drawing>
                <wp:inline distT="0" distB="0" distL="0" distR="0">
                  <wp:extent cx="863600" cy="381000"/>
                  <wp:effectExtent l="19050" t="0" r="0" b="0"/>
                  <wp:docPr id="2" name="Picture 2" descr="abdblue.jpg - 27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dblue.jpg - 2723 Bytes"/>
                          <pic:cNvPicPr>
                            <a:picLocks noChangeAspect="1" noChangeArrowheads="1"/>
                          </pic:cNvPicPr>
                        </pic:nvPicPr>
                        <pic:blipFill>
                          <a:blip r:link="rId7"/>
                          <a:srcRect/>
                          <a:stretch>
                            <a:fillRect/>
                          </a:stretch>
                        </pic:blipFill>
                        <pic:spPr bwMode="auto">
                          <a:xfrm>
                            <a:off x="0" y="0"/>
                            <a:ext cx="863600" cy="38100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tcPr>
          <w:p w:rsidR="00CA7336" w:rsidRDefault="00CA7336">
            <w:r>
              <w:t> </w:t>
            </w:r>
            <w:r>
              <w:rPr>
                <w:rFonts w:ascii="Lucida Handwriting" w:hAnsi="Lucida Handwriting"/>
                <w:color w:val="FF0000"/>
                <w:sz w:val="72"/>
                <w:szCs w:val="72"/>
              </w:rPr>
              <w:t xml:space="preserve">e </w:t>
            </w:r>
            <w:r>
              <w:rPr>
                <w:sz w:val="72"/>
                <w:szCs w:val="72"/>
              </w:rPr>
              <w:t>-</w:t>
            </w:r>
            <w:r>
              <w:t> </w:t>
            </w:r>
            <w:r>
              <w:rPr>
                <w:sz w:val="72"/>
                <w:szCs w:val="72"/>
              </w:rPr>
              <w:t>NEWS</w:t>
            </w:r>
          </w:p>
        </w:tc>
      </w:tr>
      <w:tr w:rsidR="00CA7336">
        <w:trPr>
          <w:tblCellSpacing w:w="15" w:type="dxa"/>
          <w:jc w:val="center"/>
        </w:trPr>
        <w:tc>
          <w:tcPr>
            <w:tcW w:w="0" w:type="auto"/>
            <w:gridSpan w:val="2"/>
            <w:tcMar>
              <w:top w:w="15" w:type="dxa"/>
              <w:left w:w="15" w:type="dxa"/>
              <w:bottom w:w="15" w:type="dxa"/>
              <w:right w:w="15" w:type="dxa"/>
            </w:tcMar>
            <w:vAlign w:val="center"/>
          </w:tcPr>
          <w:p w:rsidR="00CA7336" w:rsidRDefault="00A37627">
            <w:pPr>
              <w:jc w:val="center"/>
            </w:pPr>
            <w:r>
              <w:rPr>
                <w:i/>
                <w:iCs/>
              </w:rPr>
              <w:t>December 15</w:t>
            </w:r>
            <w:r w:rsidR="00CA7336">
              <w:rPr>
                <w:i/>
                <w:iCs/>
              </w:rPr>
              <w:t>, 2004</w:t>
            </w:r>
          </w:p>
        </w:tc>
      </w:tr>
    </w:tbl>
    <w:p w:rsidR="00CA7336" w:rsidRDefault="00CA7336">
      <w:pPr>
        <w:pStyle w:val="NormalWeb"/>
      </w:pPr>
      <w:r>
        <w:t> </w:t>
      </w:r>
    </w:p>
    <w:p w:rsidR="00CA7336" w:rsidRPr="00BF1E62" w:rsidRDefault="00BF1E62">
      <w:pPr>
        <w:pStyle w:val="NormalWeb"/>
        <w:rPr>
          <w:rFonts w:ascii="Arial" w:hAnsi="Arial" w:cs="Arial"/>
          <w:color w:val="0000FF"/>
          <w:sz w:val="22"/>
          <w:szCs w:val="22"/>
        </w:rPr>
      </w:pPr>
      <w:r w:rsidRPr="00BF1E62">
        <w:rPr>
          <w:rFonts w:ascii="Arial" w:hAnsi="Arial" w:cs="Arial"/>
          <w:color w:val="0000FF"/>
          <w:sz w:val="22"/>
          <w:szCs w:val="22"/>
        </w:rPr>
        <w:t xml:space="preserve">1. </w:t>
      </w:r>
      <w:hyperlink w:anchor="First" w:history="1">
        <w:r w:rsidRPr="00BF1E62">
          <w:rPr>
            <w:rStyle w:val="Hyperlink"/>
            <w:rFonts w:ascii="Arial" w:hAnsi="Arial" w:cs="Arial"/>
            <w:color w:val="0000FF"/>
            <w:sz w:val="22"/>
            <w:szCs w:val="22"/>
          </w:rPr>
          <w:t>MEXICO: Tequila Industry Faces Oversupply - Report</w:t>
        </w:r>
      </w:hyperlink>
    </w:p>
    <w:p w:rsidR="00A37627" w:rsidRPr="00BF1E62" w:rsidRDefault="00BF1E62">
      <w:pPr>
        <w:pStyle w:val="NormalWeb"/>
        <w:rPr>
          <w:rFonts w:ascii="Arial" w:hAnsi="Arial" w:cs="Arial"/>
          <w:color w:val="0000FF"/>
          <w:sz w:val="22"/>
          <w:szCs w:val="22"/>
        </w:rPr>
      </w:pPr>
      <w:r w:rsidRPr="00BF1E62">
        <w:rPr>
          <w:rFonts w:ascii="Arial" w:hAnsi="Arial" w:cs="Arial"/>
          <w:color w:val="0000FF"/>
          <w:sz w:val="22"/>
          <w:szCs w:val="22"/>
        </w:rPr>
        <w:t xml:space="preserve">2. </w:t>
      </w:r>
      <w:hyperlink w:anchor="Second" w:history="1">
        <w:r w:rsidRPr="00BF1E62">
          <w:rPr>
            <w:rStyle w:val="Hyperlink"/>
            <w:rFonts w:ascii="Arial" w:hAnsi="Arial" w:cs="Arial"/>
            <w:color w:val="0000FF"/>
            <w:sz w:val="22"/>
            <w:szCs w:val="22"/>
          </w:rPr>
          <w:t>When Common Sense Isn’t So Common</w:t>
        </w:r>
      </w:hyperlink>
    </w:p>
    <w:p w:rsidR="0074150E" w:rsidRPr="00BF1E62" w:rsidRDefault="00BF1E62">
      <w:pPr>
        <w:pStyle w:val="NormalWeb"/>
        <w:rPr>
          <w:rFonts w:ascii="Arial" w:hAnsi="Arial" w:cs="Arial"/>
          <w:color w:val="0000FF"/>
          <w:sz w:val="22"/>
          <w:szCs w:val="22"/>
        </w:rPr>
      </w:pPr>
      <w:r w:rsidRPr="00BF1E62">
        <w:rPr>
          <w:rFonts w:ascii="Arial" w:hAnsi="Arial" w:cs="Arial"/>
          <w:color w:val="0000FF"/>
          <w:sz w:val="22"/>
          <w:szCs w:val="22"/>
        </w:rPr>
        <w:t xml:space="preserve">3. </w:t>
      </w:r>
      <w:hyperlink w:anchor="Third" w:history="1">
        <w:r w:rsidRPr="00BF1E62">
          <w:rPr>
            <w:rStyle w:val="Hyperlink"/>
            <w:rFonts w:ascii="Arial" w:hAnsi="Arial" w:cs="Arial"/>
            <w:color w:val="0000FF"/>
            <w:sz w:val="22"/>
            <w:szCs w:val="22"/>
          </w:rPr>
          <w:t>MADD Holds Vigil, Reminds Iowans to Drive Sober</w:t>
        </w:r>
      </w:hyperlink>
    </w:p>
    <w:p w:rsidR="00A37627" w:rsidRPr="00BF1E62" w:rsidRDefault="00BF1E62">
      <w:pPr>
        <w:pStyle w:val="NormalWeb"/>
        <w:rPr>
          <w:rFonts w:ascii="Arial" w:hAnsi="Arial" w:cs="Arial"/>
          <w:color w:val="0000FF"/>
          <w:sz w:val="22"/>
          <w:szCs w:val="22"/>
        </w:rPr>
      </w:pPr>
      <w:r w:rsidRPr="00BF1E62">
        <w:rPr>
          <w:rFonts w:ascii="Arial" w:hAnsi="Arial" w:cs="Arial"/>
          <w:color w:val="0000FF"/>
          <w:sz w:val="22"/>
          <w:szCs w:val="22"/>
        </w:rPr>
        <w:t xml:space="preserve">4. </w:t>
      </w:r>
      <w:hyperlink w:anchor="Fourth" w:history="1">
        <w:r w:rsidRPr="00BF1E62">
          <w:rPr>
            <w:rStyle w:val="Hyperlink"/>
            <w:rFonts w:ascii="Arial" w:hAnsi="Arial" w:cs="Arial"/>
            <w:color w:val="0000FF"/>
            <w:sz w:val="22"/>
            <w:szCs w:val="22"/>
          </w:rPr>
          <w:t>US: Jose Cuervo Launches Responsible Drinking Ad</w:t>
        </w:r>
      </w:hyperlink>
    </w:p>
    <w:p w:rsidR="00A37627" w:rsidRPr="00BF1E62" w:rsidRDefault="00BF1E62">
      <w:pPr>
        <w:pStyle w:val="NormalWeb"/>
        <w:rPr>
          <w:rFonts w:ascii="Arial" w:hAnsi="Arial" w:cs="Arial"/>
          <w:color w:val="0000FF"/>
          <w:sz w:val="22"/>
          <w:szCs w:val="22"/>
        </w:rPr>
      </w:pPr>
      <w:bookmarkStart w:id="0" w:name="Fifth"/>
      <w:bookmarkEnd w:id="0"/>
      <w:r w:rsidRPr="00BF1E62">
        <w:rPr>
          <w:rFonts w:ascii="Arial" w:hAnsi="Arial" w:cs="Arial"/>
          <w:color w:val="0000FF"/>
          <w:sz w:val="22"/>
          <w:szCs w:val="22"/>
        </w:rPr>
        <w:t xml:space="preserve">5. </w:t>
      </w:r>
      <w:hyperlink w:anchor="Fifth" w:history="1">
        <w:r w:rsidRPr="00BF1E62">
          <w:rPr>
            <w:rStyle w:val="Hyperlink"/>
            <w:rFonts w:ascii="Arial" w:hAnsi="Arial" w:cs="Arial"/>
            <w:color w:val="0000FF"/>
            <w:sz w:val="22"/>
            <w:szCs w:val="22"/>
          </w:rPr>
          <w:t>Tips for Responsible Hosting, Drinking</w:t>
        </w:r>
      </w:hyperlink>
    </w:p>
    <w:p w:rsidR="00A37627" w:rsidRPr="00BF1E62" w:rsidRDefault="00BF1E62">
      <w:pPr>
        <w:pStyle w:val="NormalWeb"/>
        <w:rPr>
          <w:rFonts w:ascii="Arial" w:hAnsi="Arial" w:cs="Arial"/>
          <w:color w:val="0000FF"/>
          <w:sz w:val="22"/>
          <w:szCs w:val="22"/>
        </w:rPr>
      </w:pPr>
      <w:r w:rsidRPr="00BF1E62">
        <w:rPr>
          <w:rFonts w:ascii="Arial" w:hAnsi="Arial" w:cs="Arial"/>
          <w:color w:val="0000FF"/>
          <w:sz w:val="22"/>
          <w:szCs w:val="22"/>
        </w:rPr>
        <w:t xml:space="preserve">6. </w:t>
      </w:r>
      <w:hyperlink w:anchor="Sixth" w:history="1">
        <w:r w:rsidRPr="00BF1E62">
          <w:rPr>
            <w:rStyle w:val="Hyperlink"/>
            <w:rFonts w:ascii="Arial" w:hAnsi="Arial" w:cs="Arial"/>
            <w:color w:val="0000FF"/>
            <w:sz w:val="22"/>
            <w:szCs w:val="22"/>
          </w:rPr>
          <w:t>Woman Awarded $1.4M For Stunt at Bar</w:t>
        </w:r>
      </w:hyperlink>
    </w:p>
    <w:p w:rsidR="00A37627" w:rsidRPr="00BF1E62" w:rsidRDefault="00BF1E62">
      <w:pPr>
        <w:pStyle w:val="NormalWeb"/>
        <w:rPr>
          <w:rFonts w:ascii="Arial" w:hAnsi="Arial" w:cs="Arial"/>
          <w:color w:val="0000FF"/>
          <w:sz w:val="22"/>
          <w:szCs w:val="22"/>
        </w:rPr>
      </w:pPr>
      <w:r w:rsidRPr="00BF1E62">
        <w:rPr>
          <w:rFonts w:ascii="Arial" w:hAnsi="Arial" w:cs="Arial"/>
          <w:color w:val="0000FF"/>
          <w:sz w:val="22"/>
          <w:szCs w:val="22"/>
        </w:rPr>
        <w:t xml:space="preserve">7. </w:t>
      </w:r>
      <w:hyperlink w:anchor="Seventh" w:history="1">
        <w:r w:rsidRPr="00BF1E62">
          <w:rPr>
            <w:rStyle w:val="Hyperlink"/>
            <w:rFonts w:ascii="Arial" w:hAnsi="Arial" w:cs="Arial"/>
            <w:color w:val="0000FF"/>
            <w:sz w:val="22"/>
            <w:szCs w:val="22"/>
          </w:rPr>
          <w:t>Top-Shelf Spirits, Wine and Beer Products Ride Status Wave as Spending in Restaurants and Bars Breaks All Records in 2003</w:t>
        </w:r>
      </w:hyperlink>
    </w:p>
    <w:p w:rsidR="00A37627" w:rsidRDefault="00A37627">
      <w:pPr>
        <w:pStyle w:val="NormalWeb"/>
      </w:pPr>
    </w:p>
    <w:p w:rsidR="00A37627" w:rsidRPr="00BF1E62" w:rsidRDefault="00BF1E62" w:rsidP="00A37627">
      <w:pPr>
        <w:rPr>
          <w:rFonts w:ascii="Arial" w:hAnsi="Arial" w:cs="Arial"/>
          <w:color w:val="000000"/>
          <w:sz w:val="26"/>
          <w:szCs w:val="22"/>
        </w:rPr>
      </w:pPr>
      <w:bookmarkStart w:id="1" w:name="First"/>
      <w:r w:rsidRPr="00BF1E62">
        <w:rPr>
          <w:rStyle w:val="Strong"/>
          <w:rFonts w:ascii="Arial" w:hAnsi="Arial" w:cs="Arial"/>
          <w:color w:val="000000"/>
          <w:sz w:val="26"/>
          <w:szCs w:val="22"/>
        </w:rPr>
        <w:t xml:space="preserve">1. </w:t>
      </w:r>
      <w:smartTag w:uri="urn:schemas-microsoft-com:office:smarttags" w:element="country-region">
        <w:smartTag w:uri="urn:schemas-microsoft-com:office:smarttags" w:element="place">
          <w:r w:rsidR="00A37627" w:rsidRPr="00BF1E62">
            <w:rPr>
              <w:rStyle w:val="Strong"/>
              <w:rFonts w:ascii="Arial" w:hAnsi="Arial" w:cs="Arial"/>
              <w:color w:val="000000"/>
              <w:sz w:val="26"/>
              <w:szCs w:val="22"/>
            </w:rPr>
            <w:t>MEXICO</w:t>
          </w:r>
        </w:smartTag>
      </w:smartTag>
      <w:r w:rsidR="00A37627" w:rsidRPr="00BF1E62">
        <w:rPr>
          <w:rStyle w:val="Strong"/>
          <w:rFonts w:ascii="Arial" w:hAnsi="Arial" w:cs="Arial"/>
          <w:color w:val="000000"/>
          <w:sz w:val="26"/>
          <w:szCs w:val="22"/>
        </w:rPr>
        <w:t xml:space="preserve">: Tequila Industry Faces Oversupply - Report </w:t>
      </w:r>
    </w:p>
    <w:bookmarkEnd w:id="1"/>
    <w:p w:rsidR="00A37627" w:rsidRDefault="00A37627" w:rsidP="00A37627">
      <w:pPr>
        <w:rPr>
          <w:rFonts w:ascii="Arial" w:hAnsi="Arial" w:cs="Arial"/>
          <w:color w:val="000000"/>
          <w:sz w:val="22"/>
          <w:szCs w:val="22"/>
        </w:rPr>
      </w:pPr>
      <w:r w:rsidRPr="00A37627">
        <w:rPr>
          <w:rFonts w:ascii="Arial" w:hAnsi="Arial" w:cs="Arial"/>
          <w:color w:val="000000"/>
          <w:sz w:val="22"/>
          <w:szCs w:val="22"/>
        </w:rPr>
        <w:t xml:space="preserve">Source: </w:t>
      </w:r>
      <w:r w:rsidRPr="00A37627">
        <w:rPr>
          <w:rFonts w:ascii="Arial" w:hAnsi="Arial" w:cs="Arial"/>
          <w:i/>
          <w:color w:val="000000"/>
          <w:sz w:val="22"/>
          <w:szCs w:val="22"/>
        </w:rPr>
        <w:t>just-drinks</w:t>
      </w:r>
      <w:r w:rsidRPr="00A37627">
        <w:rPr>
          <w:rFonts w:ascii="Arial" w:hAnsi="Arial" w:cs="Arial"/>
          <w:color w:val="000000"/>
          <w:sz w:val="22"/>
          <w:szCs w:val="22"/>
        </w:rPr>
        <w:t xml:space="preserve"> </w:t>
      </w:r>
    </w:p>
    <w:p w:rsidR="00A37627" w:rsidRDefault="00A37627" w:rsidP="00A37627">
      <w:pPr>
        <w:rPr>
          <w:rFonts w:ascii="Arial" w:hAnsi="Arial" w:cs="Arial"/>
          <w:color w:val="000000"/>
          <w:sz w:val="22"/>
          <w:szCs w:val="22"/>
        </w:rPr>
      </w:pPr>
      <w:r>
        <w:rPr>
          <w:rFonts w:ascii="Arial" w:hAnsi="Arial" w:cs="Arial"/>
          <w:color w:val="000000"/>
          <w:sz w:val="22"/>
          <w:szCs w:val="22"/>
        </w:rPr>
        <w:t>December, 15, 2004</w:t>
      </w:r>
    </w:p>
    <w:p w:rsidR="00A37627" w:rsidRPr="00A37627" w:rsidRDefault="00A37627" w:rsidP="00A37627">
      <w:pPr>
        <w:rPr>
          <w:rFonts w:ascii="Arial" w:hAnsi="Arial" w:cs="Arial"/>
          <w:color w:val="000000"/>
          <w:sz w:val="22"/>
          <w:szCs w:val="22"/>
        </w:rPr>
      </w:pPr>
    </w:p>
    <w:p w:rsidR="00A37627" w:rsidRDefault="00A37627" w:rsidP="00943397">
      <w:pPr>
        <w:jc w:val="both"/>
        <w:rPr>
          <w:rFonts w:ascii="Arial" w:hAnsi="Arial" w:cs="Arial"/>
          <w:color w:val="000000"/>
          <w:sz w:val="22"/>
          <w:szCs w:val="22"/>
        </w:rPr>
      </w:pPr>
      <w:r w:rsidRPr="00A37627">
        <w:rPr>
          <w:rFonts w:ascii="Arial" w:hAnsi="Arial" w:cs="Arial"/>
          <w:color w:val="000000"/>
          <w:sz w:val="22"/>
          <w:szCs w:val="22"/>
        </w:rPr>
        <w:t>The Tequila industry is facing an oversupply of the agave plant, which could lead to a damaging fall in Tequila prices, according to comments from the director of the Tequila Regulation Board (CRT), Ramón González.</w:t>
      </w:r>
    </w:p>
    <w:p w:rsidR="00A37627" w:rsidRPr="00A37627" w:rsidRDefault="00A37627" w:rsidP="00943397">
      <w:pPr>
        <w:jc w:val="both"/>
        <w:rPr>
          <w:rFonts w:ascii="Arial" w:hAnsi="Arial" w:cs="Arial"/>
          <w:color w:val="000000"/>
          <w:sz w:val="22"/>
          <w:szCs w:val="22"/>
        </w:rPr>
      </w:pPr>
    </w:p>
    <w:p w:rsidR="00A37627" w:rsidRDefault="00A37627" w:rsidP="00943397">
      <w:pPr>
        <w:jc w:val="both"/>
        <w:rPr>
          <w:rFonts w:ascii="Arial" w:hAnsi="Arial" w:cs="Arial"/>
          <w:color w:val="000000"/>
          <w:sz w:val="22"/>
          <w:szCs w:val="22"/>
        </w:rPr>
      </w:pPr>
      <w:r w:rsidRPr="00A37627">
        <w:rPr>
          <w:rFonts w:ascii="Arial" w:hAnsi="Arial" w:cs="Arial"/>
          <w:color w:val="000000"/>
          <w:sz w:val="22"/>
          <w:szCs w:val="22"/>
        </w:rPr>
        <w:t>González was quoted yesterday in the publication Corporate Mexico saying: "At this rate the tequila industry will not be able to absorb overproduction of this kind, implying damage to the industry upon which some 42,000 families depend."</w:t>
      </w:r>
    </w:p>
    <w:p w:rsidR="00A37627" w:rsidRPr="00A37627" w:rsidRDefault="00A37627" w:rsidP="00943397">
      <w:pPr>
        <w:jc w:val="both"/>
        <w:rPr>
          <w:rFonts w:ascii="Arial" w:hAnsi="Arial" w:cs="Arial"/>
          <w:color w:val="000000"/>
          <w:sz w:val="22"/>
          <w:szCs w:val="22"/>
        </w:rPr>
      </w:pPr>
    </w:p>
    <w:p w:rsidR="00A37627" w:rsidRDefault="00A37627" w:rsidP="00943397">
      <w:pPr>
        <w:jc w:val="both"/>
        <w:rPr>
          <w:rFonts w:ascii="Arial" w:hAnsi="Arial" w:cs="Arial"/>
          <w:color w:val="000000"/>
          <w:sz w:val="22"/>
          <w:szCs w:val="22"/>
        </w:rPr>
      </w:pPr>
      <w:r w:rsidRPr="00A37627">
        <w:rPr>
          <w:rFonts w:ascii="Arial" w:hAnsi="Arial" w:cs="Arial"/>
          <w:color w:val="000000"/>
          <w:sz w:val="22"/>
          <w:szCs w:val="22"/>
        </w:rPr>
        <w:t xml:space="preserve">Only four years ago the Tequila industry was in the midst of a massive agave shortage, which led to a huge planting programme. </w:t>
      </w:r>
    </w:p>
    <w:p w:rsidR="00A37627" w:rsidRPr="00A37627" w:rsidRDefault="00A37627" w:rsidP="00943397">
      <w:pPr>
        <w:jc w:val="both"/>
        <w:rPr>
          <w:rFonts w:ascii="Arial" w:hAnsi="Arial" w:cs="Arial"/>
          <w:color w:val="000000"/>
          <w:sz w:val="22"/>
          <w:szCs w:val="22"/>
        </w:rPr>
      </w:pPr>
    </w:p>
    <w:p w:rsidR="00A37627" w:rsidRDefault="00A37627" w:rsidP="00943397">
      <w:pPr>
        <w:jc w:val="both"/>
        <w:rPr>
          <w:rFonts w:ascii="Arial" w:hAnsi="Arial" w:cs="Arial"/>
          <w:color w:val="000000"/>
          <w:sz w:val="22"/>
          <w:szCs w:val="22"/>
        </w:rPr>
      </w:pPr>
      <w:r w:rsidRPr="00A37627">
        <w:rPr>
          <w:rFonts w:ascii="Arial" w:hAnsi="Arial" w:cs="Arial"/>
          <w:color w:val="000000"/>
          <w:sz w:val="22"/>
          <w:szCs w:val="22"/>
        </w:rPr>
        <w:t xml:space="preserve">However, now González argues that on oversupply is looming and that part of the problem was the cultivation of blue agave outside the area protected by the Denomination of Origin of Tequila (DOT). </w:t>
      </w:r>
    </w:p>
    <w:p w:rsidR="00A37627" w:rsidRPr="00A37627" w:rsidRDefault="00A37627" w:rsidP="00943397">
      <w:pPr>
        <w:jc w:val="both"/>
        <w:rPr>
          <w:rFonts w:ascii="Arial" w:hAnsi="Arial" w:cs="Arial"/>
          <w:color w:val="000000"/>
          <w:sz w:val="22"/>
          <w:szCs w:val="22"/>
        </w:rPr>
      </w:pPr>
    </w:p>
    <w:p w:rsidR="00A37627" w:rsidRDefault="00A37627" w:rsidP="00943397">
      <w:pPr>
        <w:jc w:val="both"/>
        <w:rPr>
          <w:rFonts w:ascii="Arial" w:hAnsi="Arial" w:cs="Arial"/>
          <w:color w:val="000000"/>
          <w:sz w:val="22"/>
          <w:szCs w:val="22"/>
        </w:rPr>
      </w:pPr>
      <w:r w:rsidRPr="00A37627">
        <w:rPr>
          <w:rFonts w:ascii="Arial" w:hAnsi="Arial" w:cs="Arial"/>
          <w:color w:val="000000"/>
          <w:sz w:val="22"/>
          <w:szCs w:val="22"/>
        </w:rPr>
        <w:t xml:space="preserve">González suggested that the industry may need to increase the proportions of agave used in Tequila distilling, from the common 49% to 51% to 55% or 70%. </w:t>
      </w:r>
    </w:p>
    <w:p w:rsidR="00A37627" w:rsidRPr="00A37627" w:rsidRDefault="00A37627" w:rsidP="00943397">
      <w:pPr>
        <w:jc w:val="both"/>
        <w:rPr>
          <w:rFonts w:ascii="Arial" w:hAnsi="Arial" w:cs="Arial"/>
          <w:color w:val="000000"/>
          <w:sz w:val="22"/>
          <w:szCs w:val="22"/>
        </w:rPr>
      </w:pPr>
    </w:p>
    <w:p w:rsidR="00A37627" w:rsidRDefault="00A37627">
      <w:pPr>
        <w:pStyle w:val="NormalWeb"/>
      </w:pPr>
    </w:p>
    <w:p w:rsidR="000542FD" w:rsidRDefault="000542FD">
      <w:pPr>
        <w:pStyle w:val="NormalWeb"/>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2.15pt;margin-top:-78.45pt;width:12pt;height:21.05pt;z-index:251654656" fillcolor="#0c9">
            <v:imagedata r:id="rId8" o:title=""/>
            <w10:wrap type="topAndBottom" anchorx="page"/>
          </v:shape>
          <o:OLEObject Type="Embed" ProgID="Photoshop.Image.4" ShapeID="_x0000_s1026" DrawAspect="Content" ObjectID="_1296303286" r:id="rId9"/>
        </w:pict>
      </w:r>
    </w:p>
    <w:p w:rsidR="00A37627" w:rsidRDefault="00A37627">
      <w:pPr>
        <w:pStyle w:val="NormalWeb"/>
      </w:pPr>
    </w:p>
    <w:p w:rsidR="00A37627" w:rsidRPr="00BF1E62" w:rsidRDefault="00BF1E62" w:rsidP="00A37627">
      <w:pPr>
        <w:rPr>
          <w:rFonts w:ascii="Arial" w:hAnsi="Arial" w:cs="Arial"/>
          <w:b/>
          <w:sz w:val="26"/>
          <w:szCs w:val="22"/>
        </w:rPr>
      </w:pPr>
      <w:bookmarkStart w:id="2" w:name="Second"/>
      <w:r w:rsidRPr="00BF1E62">
        <w:rPr>
          <w:rFonts w:ascii="Arial" w:hAnsi="Arial" w:cs="Arial"/>
          <w:b/>
          <w:sz w:val="26"/>
          <w:szCs w:val="22"/>
        </w:rPr>
        <w:t xml:space="preserve">2. </w:t>
      </w:r>
      <w:r w:rsidR="00A37627" w:rsidRPr="00BF1E62">
        <w:rPr>
          <w:rFonts w:ascii="Arial" w:hAnsi="Arial" w:cs="Arial"/>
          <w:b/>
          <w:sz w:val="26"/>
          <w:szCs w:val="22"/>
        </w:rPr>
        <w:t>When Common Sense Isn’t So Common</w:t>
      </w:r>
    </w:p>
    <w:bookmarkEnd w:id="2"/>
    <w:p w:rsidR="00A37627" w:rsidRPr="00A37627" w:rsidRDefault="00A37627" w:rsidP="00A37627">
      <w:pPr>
        <w:rPr>
          <w:rFonts w:ascii="Arial" w:hAnsi="Arial" w:cs="Arial"/>
          <w:sz w:val="22"/>
          <w:szCs w:val="22"/>
        </w:rPr>
      </w:pPr>
      <w:r w:rsidRPr="00A37627">
        <w:rPr>
          <w:rFonts w:ascii="Arial" w:hAnsi="Arial" w:cs="Arial"/>
          <w:sz w:val="22"/>
          <w:szCs w:val="22"/>
        </w:rPr>
        <w:t xml:space="preserve">By DI Editorial Board – </w:t>
      </w:r>
      <w:r w:rsidRPr="00A37627">
        <w:rPr>
          <w:rFonts w:ascii="Arial" w:hAnsi="Arial" w:cs="Arial"/>
          <w:i/>
          <w:sz w:val="22"/>
          <w:szCs w:val="22"/>
        </w:rPr>
        <w:t>Daily Iowan</w:t>
      </w:r>
      <w:r w:rsidRPr="00A37627">
        <w:rPr>
          <w:rFonts w:ascii="Arial" w:hAnsi="Arial" w:cs="Arial"/>
          <w:sz w:val="22"/>
          <w:szCs w:val="22"/>
        </w:rPr>
        <w:t xml:space="preserve"> </w:t>
      </w:r>
    </w:p>
    <w:p w:rsidR="00A37627" w:rsidRPr="00A37627" w:rsidRDefault="00A37627" w:rsidP="00A37627">
      <w:pPr>
        <w:rPr>
          <w:rFonts w:ascii="Arial" w:hAnsi="Arial" w:cs="Arial"/>
          <w:sz w:val="22"/>
          <w:szCs w:val="22"/>
        </w:rPr>
      </w:pPr>
      <w:r w:rsidRPr="00A37627">
        <w:rPr>
          <w:rFonts w:ascii="Arial" w:hAnsi="Arial" w:cs="Arial"/>
          <w:sz w:val="22"/>
          <w:szCs w:val="22"/>
        </w:rPr>
        <w:t>December 10, 2004</w:t>
      </w:r>
    </w:p>
    <w:p w:rsidR="00A37627" w:rsidRDefault="00A37627" w:rsidP="00A37627">
      <w:pPr>
        <w:pStyle w:val="NormalWeb"/>
        <w:jc w:val="both"/>
        <w:rPr>
          <w:rStyle w:val="storytextstyle1"/>
          <w:rFonts w:ascii="Arial" w:hAnsi="Arial" w:cs="Arial"/>
          <w:sz w:val="22"/>
          <w:szCs w:val="22"/>
        </w:rPr>
      </w:pPr>
      <w:smartTag w:uri="urn:schemas-microsoft-com:office:smarttags" w:element="place">
        <w:smartTag w:uri="urn:schemas-microsoft-com:office:smarttags" w:element="City">
          <w:r w:rsidRPr="00A37627">
            <w:rPr>
              <w:rStyle w:val="storytextstyle1"/>
              <w:rFonts w:ascii="Arial" w:hAnsi="Arial" w:cs="Arial"/>
              <w:sz w:val="22"/>
              <w:szCs w:val="22"/>
            </w:rPr>
            <w:t>IOWA CITY</w:t>
          </w:r>
        </w:smartTag>
        <w:r w:rsidRPr="00A37627">
          <w:rPr>
            <w:rStyle w:val="storytextstyle1"/>
            <w:rFonts w:ascii="Arial" w:hAnsi="Arial" w:cs="Arial"/>
            <w:sz w:val="22"/>
            <w:szCs w:val="22"/>
          </w:rPr>
          <w:t xml:space="preserve">, </w:t>
        </w:r>
        <w:smartTag w:uri="urn:schemas-microsoft-com:office:smarttags" w:element="State">
          <w:r w:rsidRPr="00A37627">
            <w:rPr>
              <w:rStyle w:val="storytextstyle1"/>
              <w:rFonts w:ascii="Arial" w:hAnsi="Arial" w:cs="Arial"/>
              <w:sz w:val="22"/>
              <w:szCs w:val="22"/>
            </w:rPr>
            <w:t>IA</w:t>
          </w:r>
        </w:smartTag>
      </w:smartTag>
      <w:r w:rsidRPr="00A37627">
        <w:rPr>
          <w:rStyle w:val="storytextstyle1"/>
          <w:rFonts w:ascii="Arial" w:hAnsi="Arial" w:cs="Arial"/>
          <w:sz w:val="22"/>
          <w:szCs w:val="22"/>
        </w:rPr>
        <w:t xml:space="preserve"> -- It's one thing to read it at the bottom of a Bacardi ad - if your eyes make it past the gorgeous blond - or to hear it in your parents' annual Thanksgiving lecture. Drink responsibly, they say. Unfortunately, it's not until tragedy strikes that the danger becomes clear - Everclear, in this case.</w:t>
      </w:r>
    </w:p>
    <w:p w:rsidR="00A37627" w:rsidRDefault="00A37627" w:rsidP="00A37627">
      <w:pPr>
        <w:pStyle w:val="NormalWeb"/>
        <w:jc w:val="both"/>
        <w:rPr>
          <w:rStyle w:val="storytextstyle1"/>
          <w:rFonts w:ascii="Arial" w:hAnsi="Arial" w:cs="Arial"/>
          <w:sz w:val="22"/>
          <w:szCs w:val="22"/>
        </w:rPr>
      </w:pPr>
      <w:r w:rsidRPr="00A37627">
        <w:rPr>
          <w:rStyle w:val="storytextstyle1"/>
          <w:rFonts w:ascii="Arial" w:hAnsi="Arial" w:cs="Arial"/>
          <w:sz w:val="22"/>
          <w:szCs w:val="22"/>
        </w:rPr>
        <w:t xml:space="preserve">The fiery-stunt-turned-tragedy in April 2002 at Et Cetera, </w:t>
      </w:r>
      <w:smartTag w:uri="urn:schemas-microsoft-com:office:smarttags" w:element="Street">
        <w:smartTag w:uri="urn:schemas-microsoft-com:office:smarttags" w:element="address">
          <w:r w:rsidRPr="00A37627">
            <w:rPr>
              <w:rStyle w:val="storytextstyle1"/>
              <w:rFonts w:ascii="Arial" w:hAnsi="Arial" w:cs="Arial"/>
              <w:sz w:val="22"/>
              <w:szCs w:val="22"/>
            </w:rPr>
            <w:t>118 S. Dubuque St.</w:t>
          </w:r>
        </w:smartTag>
      </w:smartTag>
      <w:r w:rsidRPr="00A37627">
        <w:rPr>
          <w:rStyle w:val="storytextstyle1"/>
          <w:rFonts w:ascii="Arial" w:hAnsi="Arial" w:cs="Arial"/>
          <w:sz w:val="22"/>
          <w:szCs w:val="22"/>
        </w:rPr>
        <w:t xml:space="preserve">, dramatically demonstrated the dangers of irresponsible alcohol use (specifically, lighting it on fire), propelling </w:t>
      </w:r>
      <w:smartTag w:uri="urn:schemas-microsoft-com:office:smarttags" w:element="place">
        <w:smartTag w:uri="urn:schemas-microsoft-com:office:smarttags" w:element="City">
          <w:r w:rsidRPr="00A37627">
            <w:rPr>
              <w:rStyle w:val="storytextstyle1"/>
              <w:rFonts w:ascii="Arial" w:hAnsi="Arial" w:cs="Arial"/>
              <w:sz w:val="22"/>
              <w:szCs w:val="22"/>
            </w:rPr>
            <w:t>Iowa City</w:t>
          </w:r>
        </w:smartTag>
      </w:smartTag>
      <w:r w:rsidRPr="00A37627">
        <w:rPr>
          <w:rStyle w:val="storytextstyle1"/>
          <w:rFonts w:ascii="Arial" w:hAnsi="Arial" w:cs="Arial"/>
          <w:sz w:val="22"/>
          <w:szCs w:val="22"/>
        </w:rPr>
        <w:t>'s propensity to party into the spotlight. While the incident occurred more than two-and-a-half years ago, it is news once again as a lawsuit is underway.</w:t>
      </w:r>
    </w:p>
    <w:p w:rsidR="00A37627" w:rsidRDefault="00A37627" w:rsidP="00A37627">
      <w:pPr>
        <w:pStyle w:val="NormalWeb"/>
        <w:jc w:val="both"/>
        <w:rPr>
          <w:rStyle w:val="storytextstyle1"/>
          <w:rFonts w:ascii="Arial" w:hAnsi="Arial" w:cs="Arial"/>
          <w:sz w:val="22"/>
          <w:szCs w:val="22"/>
        </w:rPr>
      </w:pPr>
      <w:r w:rsidRPr="00A37627">
        <w:rPr>
          <w:rStyle w:val="storytextstyle1"/>
          <w:rFonts w:ascii="Arial" w:hAnsi="Arial" w:cs="Arial"/>
          <w:sz w:val="22"/>
          <w:szCs w:val="22"/>
        </w:rPr>
        <w:t>Former UI student Deanine Busche today has scars on her arms, hands, and face as a result of the bar stunt performed by Et Cetera's then-manager, Troy Kline. On that night, he poured alcohol into a drink well and lit it on fire, an act he allegedly performed on a regular basis to entertain patrons such as Busche. But this time, his pyrotechnics had tragic effects.</w:t>
      </w:r>
    </w:p>
    <w:p w:rsidR="00A37627" w:rsidRDefault="00A37627" w:rsidP="00A37627">
      <w:pPr>
        <w:pStyle w:val="NormalWeb"/>
        <w:jc w:val="both"/>
        <w:rPr>
          <w:rStyle w:val="storytextstyle1"/>
          <w:rFonts w:ascii="Arial" w:hAnsi="Arial" w:cs="Arial"/>
          <w:sz w:val="22"/>
          <w:szCs w:val="22"/>
        </w:rPr>
      </w:pPr>
      <w:r w:rsidRPr="00A37627">
        <w:rPr>
          <w:rStyle w:val="storytextstyle1"/>
          <w:rFonts w:ascii="Arial" w:hAnsi="Arial" w:cs="Arial"/>
          <w:sz w:val="22"/>
          <w:szCs w:val="22"/>
        </w:rPr>
        <w:t>While it's up to the jury to decide the details of what happened next, a few things are not debatable. Kline admits having poured more Everclear on the fire after it began to fizzle, which immediately flared up and leaped toward the crowd, severely burning Busche, who was just 6 feet away. Havoc ensued. Bar patrons who stomped on Busche in an attempt to smother the flames inadvertently broke her nose and injured her shoulder. In short, it was a horrifying situation, a situation literally fueled by alcohol.</w:t>
      </w:r>
    </w:p>
    <w:p w:rsidR="00A37627" w:rsidRPr="00A37627" w:rsidRDefault="00A37627" w:rsidP="00A37627">
      <w:pPr>
        <w:pStyle w:val="NormalWeb"/>
        <w:jc w:val="both"/>
        <w:rPr>
          <w:rStyle w:val="storytextstyle1"/>
          <w:rFonts w:ascii="Arial" w:hAnsi="Arial" w:cs="Arial"/>
          <w:sz w:val="22"/>
          <w:szCs w:val="22"/>
        </w:rPr>
      </w:pPr>
      <w:r w:rsidRPr="00A37627">
        <w:rPr>
          <w:rStyle w:val="storytextstyle1"/>
          <w:rFonts w:ascii="Arial" w:hAnsi="Arial" w:cs="Arial"/>
          <w:sz w:val="22"/>
          <w:szCs w:val="22"/>
        </w:rPr>
        <w:t>Regardless of whether the jury decides Busche played a role in re-igniting the flames, as Kline contends, the incident serves as a much-needed wake-up call. That the bar manager was dousing dying flames with more alcohol makes placing blame relatively easy, even if Busche or her friends did play any part in creating the fireball. It goes without saying that fires should never be lit in a crowded bar, particularly when patrons are literally just feet away.</w:t>
      </w:r>
    </w:p>
    <w:p w:rsidR="00A37627" w:rsidRDefault="00A37627" w:rsidP="00A37627">
      <w:pPr>
        <w:pStyle w:val="NormalWeb"/>
        <w:jc w:val="both"/>
        <w:rPr>
          <w:rStyle w:val="storytextstyle1"/>
          <w:rFonts w:ascii="Arial" w:hAnsi="Arial" w:cs="Arial"/>
          <w:sz w:val="22"/>
          <w:szCs w:val="22"/>
        </w:rPr>
      </w:pPr>
      <w:r w:rsidRPr="00A37627">
        <w:rPr>
          <w:rStyle w:val="storytextstyle1"/>
          <w:rFonts w:ascii="Arial" w:hAnsi="Arial" w:cs="Arial"/>
          <w:sz w:val="22"/>
          <w:szCs w:val="22"/>
        </w:rPr>
        <w:t xml:space="preserve">The effects of </w:t>
      </w:r>
      <w:smartTag w:uri="urn:schemas-microsoft-com:office:smarttags" w:element="State">
        <w:smartTag w:uri="urn:schemas-microsoft-com:office:smarttags" w:element="place">
          <w:r w:rsidRPr="00A37627">
            <w:rPr>
              <w:rStyle w:val="storytextstyle1"/>
              <w:rFonts w:ascii="Arial" w:hAnsi="Arial" w:cs="Arial"/>
              <w:sz w:val="22"/>
              <w:szCs w:val="22"/>
            </w:rPr>
            <w:t>Iowa</w:t>
          </w:r>
        </w:smartTag>
      </w:smartTag>
      <w:r w:rsidRPr="00A37627">
        <w:rPr>
          <w:rStyle w:val="storytextstyle1"/>
          <w:rFonts w:ascii="Arial" w:hAnsi="Arial" w:cs="Arial"/>
          <w:sz w:val="22"/>
          <w:szCs w:val="22"/>
        </w:rPr>
        <w:t>'s party scene have been prominent lately, from the seemingly endless debate over the 19-only ordinance to Pi Kappa Alpha's recent five-year suspension due to alcohol violations. But it is this horrific fire that has the most potential to convince people that practicing responsible drinking, as well as a bit of common sense, is not such a bad idea. In addition to jarring bar patrons into contemplation, the case has, hopefully, pushed bar owners to more strictly monitor conditions to ensure safety.</w:t>
      </w:r>
    </w:p>
    <w:p w:rsidR="00A37627" w:rsidRPr="00A37627" w:rsidRDefault="00A37627" w:rsidP="00A37627">
      <w:pPr>
        <w:pStyle w:val="NormalWeb"/>
        <w:jc w:val="both"/>
        <w:rPr>
          <w:rFonts w:ascii="Arial" w:hAnsi="Arial" w:cs="Arial"/>
          <w:sz w:val="22"/>
          <w:szCs w:val="22"/>
        </w:rPr>
      </w:pPr>
      <w:r w:rsidRPr="00A37627">
        <w:rPr>
          <w:rStyle w:val="storytextstyle1"/>
          <w:rFonts w:ascii="Arial" w:hAnsi="Arial" w:cs="Arial"/>
          <w:sz w:val="22"/>
          <w:szCs w:val="22"/>
        </w:rPr>
        <w:t>Thousands of students attend this university in order to learn both academically and socially. As the Et Cetera trial continues, a new generation of students has the opportunity to learn Busche's story, a sad tale illuminating the sometimes dangerous consequences of alcohol abuse - which, as we learned from this tragedy, doesn't only occur when consuming it. So, at the risk of sounding like the surgeon-general (or, worse, someone's parents) we encourage everyone to drink responsibly. Unfortunately, this is a case that proves once again that common sense isn't always common.</w:t>
      </w:r>
    </w:p>
    <w:p w:rsidR="00CA7336" w:rsidRDefault="00CA7336">
      <w:pPr>
        <w:pStyle w:val="NormalWeb"/>
      </w:pPr>
    </w:p>
    <w:p w:rsidR="000542FD" w:rsidRDefault="000542FD">
      <w:pPr>
        <w:pStyle w:val="NormalWeb"/>
      </w:pPr>
      <w:r>
        <w:rPr>
          <w:noProof/>
        </w:rPr>
        <w:pict>
          <v:shape id="_x0000_s1027" type="#_x0000_t75" style="position:absolute;margin-left:212.15pt;margin-top:187.55pt;width:12pt;height:21.05pt;z-index:251655680" fillcolor="#0c9">
            <v:imagedata r:id="rId8" o:title=""/>
            <w10:wrap type="topAndBottom" anchorx="page"/>
          </v:shape>
          <o:OLEObject Type="Embed" ProgID="Photoshop.Image.4" ShapeID="_x0000_s1027" DrawAspect="Content" ObjectID="_1296303287" r:id="rId10"/>
        </w:pict>
      </w:r>
    </w:p>
    <w:p w:rsidR="002C0698" w:rsidRDefault="002C0698">
      <w:pPr>
        <w:pStyle w:val="NormalWeb"/>
      </w:pPr>
    </w:p>
    <w:p w:rsidR="00A37627" w:rsidRPr="00BF1E62" w:rsidRDefault="00BF1E62" w:rsidP="00A37627">
      <w:pPr>
        <w:rPr>
          <w:rFonts w:ascii="Arial" w:hAnsi="Arial" w:cs="Arial"/>
          <w:b/>
          <w:sz w:val="26"/>
          <w:szCs w:val="22"/>
        </w:rPr>
      </w:pPr>
      <w:bookmarkStart w:id="3" w:name="Third"/>
      <w:r w:rsidRPr="00BF1E62">
        <w:rPr>
          <w:rFonts w:ascii="Arial" w:hAnsi="Arial" w:cs="Arial"/>
          <w:b/>
          <w:sz w:val="26"/>
          <w:szCs w:val="22"/>
        </w:rPr>
        <w:t xml:space="preserve">3. </w:t>
      </w:r>
      <w:r w:rsidR="00A37627" w:rsidRPr="00BF1E62">
        <w:rPr>
          <w:rFonts w:ascii="Arial" w:hAnsi="Arial" w:cs="Arial"/>
          <w:b/>
          <w:sz w:val="26"/>
          <w:szCs w:val="22"/>
        </w:rPr>
        <w:t>MADD Holds Vigil, Reminds Iowans to Drive Sober</w:t>
      </w:r>
    </w:p>
    <w:bookmarkEnd w:id="3"/>
    <w:p w:rsidR="00A37627" w:rsidRPr="0074150E" w:rsidRDefault="00A37627" w:rsidP="00A37627">
      <w:pPr>
        <w:rPr>
          <w:rFonts w:ascii="Arial" w:hAnsi="Arial" w:cs="Arial"/>
          <w:i/>
          <w:sz w:val="22"/>
          <w:szCs w:val="22"/>
        </w:rPr>
      </w:pPr>
      <w:r w:rsidRPr="0074150E">
        <w:rPr>
          <w:rFonts w:ascii="Arial" w:hAnsi="Arial" w:cs="Arial"/>
          <w:i/>
          <w:sz w:val="22"/>
          <w:szCs w:val="22"/>
        </w:rPr>
        <w:t>WHO-TV</w:t>
      </w:r>
    </w:p>
    <w:p w:rsidR="00A37627" w:rsidRPr="00A37627" w:rsidRDefault="00A37627" w:rsidP="00A37627">
      <w:pPr>
        <w:rPr>
          <w:rFonts w:ascii="Arial" w:hAnsi="Arial" w:cs="Arial"/>
          <w:sz w:val="22"/>
          <w:szCs w:val="22"/>
        </w:rPr>
      </w:pPr>
      <w:r w:rsidRPr="00A37627">
        <w:rPr>
          <w:rFonts w:ascii="Arial" w:hAnsi="Arial" w:cs="Arial"/>
          <w:sz w:val="22"/>
          <w:szCs w:val="22"/>
        </w:rPr>
        <w:t>December 14, 2004</w:t>
      </w:r>
    </w:p>
    <w:p w:rsidR="00A37627" w:rsidRDefault="00A37627" w:rsidP="00A37627"/>
    <w:tbl>
      <w:tblPr>
        <w:tblW w:w="5000" w:type="pct"/>
        <w:tblCellSpacing w:w="0" w:type="dxa"/>
        <w:tblCellMar>
          <w:top w:w="15" w:type="dxa"/>
          <w:left w:w="15" w:type="dxa"/>
          <w:bottom w:w="15" w:type="dxa"/>
          <w:right w:w="15" w:type="dxa"/>
        </w:tblCellMar>
        <w:tblLook w:val="0000"/>
      </w:tblPr>
      <w:tblGrid>
        <w:gridCol w:w="8526"/>
        <w:gridCol w:w="144"/>
      </w:tblGrid>
      <w:tr w:rsidR="00A37627" w:rsidRPr="00A37627">
        <w:trPr>
          <w:tblCellSpacing w:w="0" w:type="dxa"/>
        </w:trPr>
        <w:tc>
          <w:tcPr>
            <w:tcW w:w="0" w:type="auto"/>
            <w:vAlign w:val="center"/>
          </w:tcPr>
          <w:tbl>
            <w:tblPr>
              <w:tblW w:w="5000" w:type="pct"/>
              <w:tblCellSpacing w:w="7" w:type="dxa"/>
              <w:tblCellMar>
                <w:left w:w="0" w:type="dxa"/>
                <w:right w:w="0" w:type="dxa"/>
              </w:tblCellMar>
              <w:tblLook w:val="0000"/>
            </w:tblPr>
            <w:tblGrid>
              <w:gridCol w:w="8496"/>
            </w:tblGrid>
            <w:tr w:rsidR="00A37627" w:rsidRPr="00A37627">
              <w:trPr>
                <w:trHeight w:val="3964"/>
                <w:tblCellSpacing w:w="7" w:type="dxa"/>
              </w:trPr>
              <w:tc>
                <w:tcPr>
                  <w:tcW w:w="0" w:type="auto"/>
                  <w:shd w:val="clear" w:color="auto" w:fill="FFFFFF"/>
                  <w:vAlign w:val="center"/>
                </w:tcPr>
                <w:tbl>
                  <w:tblPr>
                    <w:tblW w:w="5000" w:type="pct"/>
                    <w:tblCellSpacing w:w="7" w:type="dxa"/>
                    <w:tblCellMar>
                      <w:left w:w="0" w:type="dxa"/>
                      <w:right w:w="0" w:type="dxa"/>
                    </w:tblCellMar>
                    <w:tblLook w:val="0000"/>
                  </w:tblPr>
                  <w:tblGrid>
                    <w:gridCol w:w="8468"/>
                  </w:tblGrid>
                  <w:tr w:rsidR="00A37627" w:rsidRPr="00A37627">
                    <w:trPr>
                      <w:tblCellSpacing w:w="7" w:type="dxa"/>
                    </w:trPr>
                    <w:tc>
                      <w:tcPr>
                        <w:tcW w:w="5000" w:type="pct"/>
                      </w:tcPr>
                      <w:tbl>
                        <w:tblPr>
                          <w:tblW w:w="5000" w:type="pct"/>
                          <w:tblCellSpacing w:w="0" w:type="dxa"/>
                          <w:shd w:val="clear" w:color="auto" w:fill="FFFFFF"/>
                          <w:tblCellMar>
                            <w:top w:w="75" w:type="dxa"/>
                            <w:left w:w="75" w:type="dxa"/>
                            <w:bottom w:w="75" w:type="dxa"/>
                            <w:right w:w="75" w:type="dxa"/>
                          </w:tblCellMar>
                          <w:tblLook w:val="0000"/>
                        </w:tblPr>
                        <w:tblGrid>
                          <w:gridCol w:w="8440"/>
                        </w:tblGrid>
                        <w:tr w:rsidR="00A37627" w:rsidRPr="00A37627">
                          <w:trPr>
                            <w:tblCellSpacing w:w="0" w:type="dxa"/>
                          </w:trPr>
                          <w:tc>
                            <w:tcPr>
                              <w:tcW w:w="0" w:type="auto"/>
                              <w:shd w:val="clear" w:color="auto" w:fill="FFFFFF"/>
                            </w:tcPr>
                            <w:tbl>
                              <w:tblPr>
                                <w:tblpPr w:leftFromText="45" w:rightFromText="45" w:vertAnchor="text"/>
                                <w:tblW w:w="2788" w:type="dxa"/>
                                <w:tblCellSpacing w:w="22" w:type="dxa"/>
                                <w:shd w:val="clear" w:color="auto" w:fill="FFFFFF"/>
                                <w:tblCellMar>
                                  <w:left w:w="0" w:type="dxa"/>
                                  <w:right w:w="0" w:type="dxa"/>
                                </w:tblCellMar>
                                <w:tblLook w:val="0000"/>
                              </w:tblPr>
                              <w:tblGrid>
                                <w:gridCol w:w="1409"/>
                                <w:gridCol w:w="1409"/>
                              </w:tblGrid>
                              <w:tr w:rsidR="00A37627" w:rsidRPr="00A37627">
                                <w:trPr>
                                  <w:tblCellSpacing w:w="22" w:type="dxa"/>
                                </w:trPr>
                                <w:tc>
                                  <w:tcPr>
                                    <w:tcW w:w="0" w:type="auto"/>
                                    <w:gridSpan w:val="2"/>
                                    <w:shd w:val="clear" w:color="auto" w:fill="FFFFFF"/>
                                    <w:vAlign w:val="center"/>
                                  </w:tcPr>
                                  <w:p w:rsidR="00A37627" w:rsidRPr="00A37627" w:rsidRDefault="003B3380" w:rsidP="00A37627">
                                    <w:pPr>
                                      <w:jc w:val="center"/>
                                    </w:pPr>
                                    <w:r>
                                      <w:rPr>
                                        <w:noProof/>
                                      </w:rPr>
                                      <w:drawing>
                                        <wp:inline distT="0" distB="0" distL="0" distR="0">
                                          <wp:extent cx="1714500" cy="1282700"/>
                                          <wp:effectExtent l="19050" t="0" r="0" b="0"/>
                                          <wp:docPr id="3" name="Picture 3" descr="Above: MADD members light candles to remind Iowans not to drink and dr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bove: MADD members light candles to remind Iowans not to drink and drive."/>
                                                  <pic:cNvPicPr>
                                                    <a:picLocks noChangeAspect="1" noChangeArrowheads="1"/>
                                                  </pic:cNvPicPr>
                                                </pic:nvPicPr>
                                                <pic:blipFill>
                                                  <a:blip r:embed="rId11" r:link="rId12"/>
                                                  <a:srcRect/>
                                                  <a:stretch>
                                                    <a:fillRect/>
                                                  </a:stretch>
                                                </pic:blipFill>
                                                <pic:spPr bwMode="auto">
                                                  <a:xfrm>
                                                    <a:off x="0" y="0"/>
                                                    <a:ext cx="1714500" cy="1282700"/>
                                                  </a:xfrm>
                                                  <a:prstGeom prst="rect">
                                                    <a:avLst/>
                                                  </a:prstGeom>
                                                  <a:noFill/>
                                                  <a:ln w="9525">
                                                    <a:noFill/>
                                                    <a:miter lim="800000"/>
                                                    <a:headEnd/>
                                                    <a:tailEnd/>
                                                  </a:ln>
                                                </pic:spPr>
                                              </pic:pic>
                                            </a:graphicData>
                                          </a:graphic>
                                        </wp:inline>
                                      </w:drawing>
                                    </w:r>
                                  </w:p>
                                </w:tc>
                              </w:tr>
                              <w:tr w:rsidR="00A37627" w:rsidRPr="0074150E">
                                <w:trPr>
                                  <w:tblCellSpacing w:w="22" w:type="dxa"/>
                                </w:trPr>
                                <w:tc>
                                  <w:tcPr>
                                    <w:tcW w:w="0" w:type="auto"/>
                                    <w:gridSpan w:val="2"/>
                                    <w:shd w:val="clear" w:color="auto" w:fill="FFFFFF"/>
                                    <w:vAlign w:val="center"/>
                                  </w:tcPr>
                                  <w:p w:rsidR="00A37627" w:rsidRPr="0074150E" w:rsidRDefault="00A37627" w:rsidP="00A37627">
                                    <w:pPr>
                                      <w:jc w:val="center"/>
                                      <w:rPr>
                                        <w:rFonts w:ascii="Arial" w:hAnsi="Arial" w:cs="Arial"/>
                                        <w:sz w:val="22"/>
                                        <w:szCs w:val="22"/>
                                      </w:rPr>
                                    </w:pPr>
                                    <w:r w:rsidRPr="0074150E">
                                      <w:rPr>
                                        <w:rFonts w:ascii="Arial" w:hAnsi="Arial" w:cs="Arial"/>
                                        <w:color w:val="222222"/>
                                        <w:sz w:val="22"/>
                                        <w:szCs w:val="22"/>
                                      </w:rPr>
                                      <w:t>Above: MADD members light candles to remind Iowans not to drink and drive.</w:t>
                                    </w:r>
                                  </w:p>
                                </w:tc>
                              </w:tr>
                              <w:tr w:rsidR="00A37627" w:rsidRPr="0074150E">
                                <w:trPr>
                                  <w:tblCellSpacing w:w="22" w:type="dxa"/>
                                </w:trPr>
                                <w:tc>
                                  <w:tcPr>
                                    <w:tcW w:w="0" w:type="auto"/>
                                    <w:shd w:val="clear" w:color="auto" w:fill="FFFFFF"/>
                                    <w:vAlign w:val="center"/>
                                  </w:tcPr>
                                  <w:p w:rsidR="00A37627" w:rsidRPr="0074150E" w:rsidRDefault="00A37627" w:rsidP="00A37627">
                                    <w:pPr>
                                      <w:jc w:val="center"/>
                                      <w:rPr>
                                        <w:rFonts w:ascii="Arial" w:hAnsi="Arial" w:cs="Arial"/>
                                        <w:sz w:val="22"/>
                                        <w:szCs w:val="22"/>
                                      </w:rPr>
                                    </w:pPr>
                                  </w:p>
                                </w:tc>
                                <w:tc>
                                  <w:tcPr>
                                    <w:tcW w:w="0" w:type="auto"/>
                                    <w:shd w:val="clear" w:color="auto" w:fill="FFFFFF"/>
                                    <w:vAlign w:val="center"/>
                                  </w:tcPr>
                                  <w:p w:rsidR="00A37627" w:rsidRPr="0074150E" w:rsidRDefault="00A37627" w:rsidP="00A37627">
                                    <w:pPr>
                                      <w:rPr>
                                        <w:rFonts w:ascii="Arial" w:hAnsi="Arial" w:cs="Arial"/>
                                        <w:sz w:val="22"/>
                                        <w:szCs w:val="22"/>
                                      </w:rPr>
                                    </w:pPr>
                                  </w:p>
                                </w:tc>
                              </w:tr>
                            </w:tbl>
                            <w:p w:rsidR="00A37627" w:rsidRPr="0074150E" w:rsidRDefault="00A37627" w:rsidP="00A37627">
                              <w:pPr>
                                <w:rPr>
                                  <w:rFonts w:ascii="Arial" w:hAnsi="Arial" w:cs="Arial"/>
                                  <w:color w:val="000000"/>
                                  <w:sz w:val="22"/>
                                  <w:szCs w:val="22"/>
                                </w:rPr>
                              </w:pPr>
                            </w:p>
                            <w:p w:rsidR="00A37627" w:rsidRPr="0074150E" w:rsidRDefault="00A37627" w:rsidP="0074150E">
                              <w:pPr>
                                <w:jc w:val="both"/>
                                <w:rPr>
                                  <w:rFonts w:ascii="Arial" w:hAnsi="Arial" w:cs="Arial"/>
                                  <w:color w:val="000000"/>
                                  <w:sz w:val="22"/>
                                  <w:szCs w:val="22"/>
                                </w:rPr>
                              </w:pPr>
                              <w:r w:rsidRPr="0074150E">
                                <w:rPr>
                                  <w:rFonts w:ascii="Arial" w:hAnsi="Arial" w:cs="Arial"/>
                                  <w:color w:val="000000"/>
                                  <w:sz w:val="22"/>
                                  <w:szCs w:val="22"/>
                                </w:rPr>
                                <w:t xml:space="preserve">DES MOINES- One group hopes a burning candle will help the public use common sense during the holiday season. </w:t>
                              </w:r>
                            </w:p>
                            <w:p w:rsidR="00A37627" w:rsidRPr="0074150E" w:rsidRDefault="00A37627" w:rsidP="0074150E">
                              <w:pPr>
                                <w:jc w:val="both"/>
                                <w:rPr>
                                  <w:rFonts w:ascii="Arial" w:hAnsi="Arial" w:cs="Arial"/>
                                  <w:color w:val="000000"/>
                                  <w:sz w:val="22"/>
                                  <w:szCs w:val="22"/>
                                </w:rPr>
                              </w:pPr>
                              <w:r w:rsidRPr="0074150E">
                                <w:rPr>
                                  <w:rFonts w:ascii="Arial" w:hAnsi="Arial" w:cs="Arial"/>
                                  <w:color w:val="000000"/>
                                  <w:sz w:val="22"/>
                                  <w:szCs w:val="22"/>
                                </w:rPr>
                                <w:t> </w:t>
                              </w:r>
                            </w:p>
                            <w:p w:rsidR="00A37627" w:rsidRPr="0074150E" w:rsidRDefault="00A37627" w:rsidP="0074150E">
                              <w:pPr>
                                <w:jc w:val="both"/>
                                <w:rPr>
                                  <w:rFonts w:ascii="Arial" w:hAnsi="Arial" w:cs="Arial"/>
                                  <w:color w:val="000000"/>
                                  <w:sz w:val="22"/>
                                  <w:szCs w:val="22"/>
                                </w:rPr>
                              </w:pPr>
                              <w:r w:rsidRPr="0074150E">
                                <w:rPr>
                                  <w:rFonts w:ascii="Arial" w:hAnsi="Arial" w:cs="Arial"/>
                                  <w:color w:val="000000"/>
                                  <w:sz w:val="22"/>
                                  <w:szCs w:val="22"/>
                                </w:rPr>
                                <w:t>The Polk County Mothers Against Drunk Driving chapter held a candle light vigil to remember people killed in accidents involving alcohol. The group has met for 21 years, and each year the message is the same. Bill Shackleford, from MADD, said, "Celebrate but do it intelligently. Don't impair yourself and drive. If you go out and party, use a designated driver."</w:t>
                              </w:r>
                            </w:p>
                            <w:p w:rsidR="00A37627" w:rsidRPr="0074150E" w:rsidRDefault="00A37627" w:rsidP="0074150E">
                              <w:pPr>
                                <w:jc w:val="both"/>
                                <w:rPr>
                                  <w:rFonts w:ascii="Arial" w:hAnsi="Arial" w:cs="Arial"/>
                                  <w:color w:val="000000"/>
                                  <w:sz w:val="22"/>
                                  <w:szCs w:val="22"/>
                                </w:rPr>
                              </w:pPr>
                              <w:r w:rsidRPr="0074150E">
                                <w:rPr>
                                  <w:rFonts w:ascii="Arial" w:hAnsi="Arial" w:cs="Arial"/>
                                  <w:color w:val="000000"/>
                                  <w:sz w:val="22"/>
                                  <w:szCs w:val="22"/>
                                </w:rPr>
                                <w:t> </w:t>
                              </w:r>
                            </w:p>
                            <w:p w:rsidR="00A37627" w:rsidRPr="0074150E" w:rsidRDefault="00A37627" w:rsidP="0074150E">
                              <w:pPr>
                                <w:jc w:val="both"/>
                                <w:rPr>
                                  <w:rFonts w:ascii="Arial" w:hAnsi="Arial" w:cs="Arial"/>
                                  <w:color w:val="000000"/>
                                  <w:sz w:val="22"/>
                                  <w:szCs w:val="22"/>
                                </w:rPr>
                              </w:pPr>
                              <w:r w:rsidRPr="0074150E">
                                <w:rPr>
                                  <w:rFonts w:ascii="Arial" w:hAnsi="Arial" w:cs="Arial"/>
                                  <w:color w:val="000000"/>
                                  <w:sz w:val="22"/>
                                  <w:szCs w:val="22"/>
                                </w:rPr>
                                <w:t>Last year, 124 Iowans died in accidents involving alcohol. State troopers say they'll have a sharp eye out over the next few weeks for drunk drivers- for two good reasons. Matt Sauer, from the Iowa State Patrol, said, "We have a lot more traffic on roads and interstates in Iowa, and we have the holiday season with celebrations- Christmas, New Year's."</w:t>
                              </w:r>
                            </w:p>
                            <w:p w:rsidR="00A37627" w:rsidRPr="0074150E" w:rsidRDefault="00A37627" w:rsidP="0074150E">
                              <w:pPr>
                                <w:jc w:val="both"/>
                                <w:rPr>
                                  <w:rFonts w:ascii="Arial" w:hAnsi="Arial" w:cs="Arial"/>
                                  <w:color w:val="000000"/>
                                  <w:sz w:val="22"/>
                                  <w:szCs w:val="22"/>
                                </w:rPr>
                              </w:pPr>
                              <w:r w:rsidRPr="0074150E">
                                <w:rPr>
                                  <w:rFonts w:ascii="Arial" w:hAnsi="Arial" w:cs="Arial"/>
                                  <w:color w:val="000000"/>
                                  <w:sz w:val="22"/>
                                  <w:szCs w:val="22"/>
                                </w:rPr>
                                <w:t> </w:t>
                              </w:r>
                            </w:p>
                            <w:p w:rsidR="002C0698" w:rsidRDefault="00A37627" w:rsidP="0074150E">
                              <w:pPr>
                                <w:jc w:val="both"/>
                                <w:rPr>
                                  <w:rFonts w:ascii="Arial" w:hAnsi="Arial" w:cs="Arial"/>
                                  <w:color w:val="000000"/>
                                  <w:sz w:val="22"/>
                                  <w:szCs w:val="22"/>
                                </w:rPr>
                              </w:pPr>
                              <w:r w:rsidRPr="0074150E">
                                <w:rPr>
                                  <w:rFonts w:ascii="Arial" w:hAnsi="Arial" w:cs="Arial"/>
                                  <w:color w:val="000000"/>
                                  <w:sz w:val="22"/>
                                  <w:szCs w:val="22"/>
                                </w:rPr>
                                <w:t xml:space="preserve">Sauer says since </w:t>
                              </w:r>
                              <w:smartTag w:uri="urn:schemas-microsoft-com:office:smarttags" w:element="place">
                                <w:smartTag w:uri="urn:schemas-microsoft-com:office:smarttags" w:element="State">
                                  <w:r w:rsidRPr="0074150E">
                                    <w:rPr>
                                      <w:rFonts w:ascii="Arial" w:hAnsi="Arial" w:cs="Arial"/>
                                      <w:color w:val="000000"/>
                                      <w:sz w:val="22"/>
                                      <w:szCs w:val="22"/>
                                    </w:rPr>
                                    <w:t>Iowa</w:t>
                                  </w:r>
                                </w:smartTag>
                              </w:smartTag>
                              <w:r w:rsidRPr="0074150E">
                                <w:rPr>
                                  <w:rFonts w:ascii="Arial" w:hAnsi="Arial" w:cs="Arial"/>
                                  <w:color w:val="000000"/>
                                  <w:sz w:val="22"/>
                                  <w:szCs w:val="22"/>
                                </w:rPr>
                                <w:t xml:space="preserve"> lowered the legal blood alcohol limit from 0.10 to 0.08, crashes involving alcohol have gone down.</w:t>
                              </w:r>
                            </w:p>
                            <w:p w:rsidR="000542FD" w:rsidRPr="00A37627" w:rsidRDefault="000542FD" w:rsidP="0074150E">
                              <w:pPr>
                                <w:jc w:val="both"/>
                                <w:rPr>
                                  <w:rFonts w:ascii="Verdana" w:hAnsi="Verdana"/>
                                  <w:color w:val="000000"/>
                                  <w:sz w:val="15"/>
                                  <w:szCs w:val="15"/>
                                </w:rPr>
                              </w:pPr>
                            </w:p>
                          </w:tc>
                        </w:tr>
                      </w:tbl>
                      <w:p w:rsidR="00A37627" w:rsidRPr="00A37627" w:rsidRDefault="00A37627" w:rsidP="00A37627"/>
                    </w:tc>
                  </w:tr>
                </w:tbl>
                <w:p w:rsidR="00A37627" w:rsidRPr="00A37627" w:rsidRDefault="00A37627" w:rsidP="00A37627"/>
              </w:tc>
            </w:tr>
          </w:tbl>
          <w:p w:rsidR="00A37627" w:rsidRPr="00A37627" w:rsidRDefault="00A37627" w:rsidP="00A37627"/>
        </w:tc>
        <w:tc>
          <w:tcPr>
            <w:tcW w:w="144" w:type="dxa"/>
            <w:vAlign w:val="center"/>
          </w:tcPr>
          <w:p w:rsidR="00A37627" w:rsidRPr="00A37627" w:rsidRDefault="00A37627" w:rsidP="00A37627"/>
        </w:tc>
      </w:tr>
    </w:tbl>
    <w:p w:rsidR="00A37627" w:rsidRPr="00A37627" w:rsidRDefault="00A37627" w:rsidP="00A37627">
      <w:pPr>
        <w:rPr>
          <w:vanish/>
        </w:rPr>
      </w:pPr>
    </w:p>
    <w:tbl>
      <w:tblPr>
        <w:tblW w:w="5000" w:type="pct"/>
        <w:tblCellSpacing w:w="0" w:type="dxa"/>
        <w:tblCellMar>
          <w:top w:w="15" w:type="dxa"/>
          <w:left w:w="15" w:type="dxa"/>
          <w:bottom w:w="15" w:type="dxa"/>
          <w:right w:w="15" w:type="dxa"/>
        </w:tblCellMar>
        <w:tblLook w:val="0000"/>
      </w:tblPr>
      <w:tblGrid>
        <w:gridCol w:w="8670"/>
      </w:tblGrid>
      <w:tr w:rsidR="00A37627" w:rsidRPr="00A37627">
        <w:trPr>
          <w:tblCellSpacing w:w="0" w:type="dxa"/>
        </w:trPr>
        <w:tc>
          <w:tcPr>
            <w:tcW w:w="19600" w:type="dxa"/>
            <w:vAlign w:val="center"/>
          </w:tcPr>
          <w:p w:rsidR="000542FD" w:rsidRDefault="000542FD" w:rsidP="00A37627"/>
          <w:p w:rsidR="00A37627" w:rsidRDefault="00A37627" w:rsidP="00A37627"/>
          <w:p w:rsidR="0074150E" w:rsidRDefault="000542FD" w:rsidP="00A37627">
            <w:r>
              <w:rPr>
                <w:noProof/>
              </w:rPr>
              <w:pict>
                <v:shape id="_x0000_s1028" type="#_x0000_t75" style="position:absolute;margin-left:227pt;margin-top:0;width:12pt;height:21.05pt;z-index:251656704;mso-position-vertical:top" fillcolor="#0c9">
                  <v:imagedata r:id="rId8" o:title=""/>
                  <w10:wrap type="topAndBottom"/>
                </v:shape>
                <o:OLEObject Type="Embed" ProgID="Photoshop.Image.4" ShapeID="_x0000_s1028" DrawAspect="Content" ObjectID="_1296303288" r:id="rId13"/>
              </w:pict>
            </w:r>
          </w:p>
          <w:p w:rsidR="00943397" w:rsidRDefault="00943397" w:rsidP="00A37627"/>
          <w:p w:rsidR="0074150E" w:rsidRDefault="0074150E" w:rsidP="00A37627"/>
          <w:p w:rsidR="0074150E" w:rsidRDefault="0074150E" w:rsidP="00A37627"/>
          <w:p w:rsidR="0074150E" w:rsidRDefault="0074150E" w:rsidP="00A37627"/>
          <w:p w:rsidR="0074150E" w:rsidRPr="00BF1E62" w:rsidRDefault="00BF1E62" w:rsidP="0074150E">
            <w:pPr>
              <w:rPr>
                <w:rFonts w:ascii="Arial" w:hAnsi="Arial" w:cs="Arial"/>
                <w:b/>
                <w:sz w:val="26"/>
                <w:szCs w:val="22"/>
              </w:rPr>
            </w:pPr>
            <w:bookmarkStart w:id="4" w:name="Fourth"/>
            <w:r w:rsidRPr="00BF1E62">
              <w:rPr>
                <w:rFonts w:ascii="Arial" w:hAnsi="Arial" w:cs="Arial"/>
                <w:b/>
                <w:sz w:val="26"/>
                <w:szCs w:val="22"/>
              </w:rPr>
              <w:t xml:space="preserve">4. </w:t>
            </w:r>
            <w:r w:rsidR="0074150E" w:rsidRPr="00BF1E62">
              <w:rPr>
                <w:rFonts w:ascii="Arial" w:hAnsi="Arial" w:cs="Arial"/>
                <w:b/>
                <w:sz w:val="26"/>
                <w:szCs w:val="22"/>
              </w:rPr>
              <w:t>US: Jose Cuervo Launches Responsible Drinking Ad</w:t>
            </w:r>
          </w:p>
          <w:bookmarkEnd w:id="4"/>
          <w:p w:rsidR="0074150E" w:rsidRPr="0074150E" w:rsidRDefault="0074150E" w:rsidP="0074150E">
            <w:pPr>
              <w:rPr>
                <w:rFonts w:ascii="Arial" w:hAnsi="Arial" w:cs="Arial"/>
                <w:i/>
                <w:sz w:val="22"/>
                <w:szCs w:val="22"/>
              </w:rPr>
            </w:pPr>
            <w:r w:rsidRPr="0074150E">
              <w:rPr>
                <w:rFonts w:ascii="Arial" w:hAnsi="Arial" w:cs="Arial"/>
                <w:sz w:val="22"/>
                <w:szCs w:val="22"/>
              </w:rPr>
              <w:t>Source</w:t>
            </w:r>
            <w:r w:rsidRPr="0074150E">
              <w:rPr>
                <w:rFonts w:ascii="Arial" w:hAnsi="Arial" w:cs="Arial"/>
                <w:i/>
                <w:sz w:val="22"/>
                <w:szCs w:val="22"/>
              </w:rPr>
              <w:t>: just-drinks.com editorial team</w:t>
            </w:r>
          </w:p>
          <w:p w:rsidR="0074150E" w:rsidRDefault="0074150E" w:rsidP="0074150E">
            <w:pPr>
              <w:rPr>
                <w:rFonts w:ascii="Arial" w:hAnsi="Arial" w:cs="Arial"/>
                <w:sz w:val="22"/>
                <w:szCs w:val="22"/>
              </w:rPr>
            </w:pPr>
            <w:r w:rsidRPr="0074150E">
              <w:rPr>
                <w:rFonts w:ascii="Arial" w:hAnsi="Arial" w:cs="Arial"/>
                <w:sz w:val="22"/>
                <w:szCs w:val="22"/>
              </w:rPr>
              <w:t>December 14, 2004</w:t>
            </w:r>
          </w:p>
          <w:p w:rsidR="00943397" w:rsidRPr="0074150E" w:rsidRDefault="00943397" w:rsidP="0074150E">
            <w:pPr>
              <w:rPr>
                <w:rFonts w:ascii="Arial" w:hAnsi="Arial" w:cs="Arial"/>
                <w:sz w:val="22"/>
                <w:szCs w:val="22"/>
              </w:rPr>
            </w:pPr>
          </w:p>
          <w:p w:rsidR="0074150E" w:rsidRDefault="0074150E" w:rsidP="0074150E">
            <w:pPr>
              <w:spacing w:before="100" w:beforeAutospacing="1" w:after="100" w:afterAutospacing="1"/>
              <w:jc w:val="both"/>
              <w:rPr>
                <w:rFonts w:ascii="Arial" w:hAnsi="Arial" w:cs="Arial"/>
                <w:color w:val="000000"/>
                <w:sz w:val="22"/>
                <w:szCs w:val="22"/>
              </w:rPr>
            </w:pPr>
            <w:r w:rsidRPr="0074150E">
              <w:rPr>
                <w:rFonts w:ascii="Arial" w:hAnsi="Arial" w:cs="Arial"/>
                <w:color w:val="000000"/>
                <w:sz w:val="22"/>
                <w:szCs w:val="22"/>
              </w:rPr>
              <w:t xml:space="preserve">Jose Cuervo International, the global marketing division for Tequila company Jose Cuervo, has announced the launch of a new television ad in the </w:t>
            </w:r>
            <w:smartTag w:uri="urn:schemas-microsoft-com:office:smarttags" w:element="place">
              <w:smartTag w:uri="urn:schemas-microsoft-com:office:smarttags" w:element="country-region">
                <w:r w:rsidRPr="0074150E">
                  <w:rPr>
                    <w:rFonts w:ascii="Arial" w:hAnsi="Arial" w:cs="Arial"/>
                    <w:color w:val="000000"/>
                    <w:sz w:val="22"/>
                    <w:szCs w:val="22"/>
                  </w:rPr>
                  <w:t>US</w:t>
                </w:r>
              </w:smartTag>
            </w:smartTag>
            <w:r w:rsidRPr="0074150E">
              <w:rPr>
                <w:rFonts w:ascii="Arial" w:hAnsi="Arial" w:cs="Arial"/>
                <w:color w:val="000000"/>
                <w:sz w:val="22"/>
                <w:szCs w:val="22"/>
              </w:rPr>
              <w:t xml:space="preserve"> to promote responsible drinking. Entitled “Reverse,” the new ad will begin airing nationally in December.</w:t>
            </w:r>
          </w:p>
          <w:p w:rsidR="00943397" w:rsidRPr="0074150E" w:rsidRDefault="00943397" w:rsidP="0074150E">
            <w:pPr>
              <w:spacing w:before="100" w:beforeAutospacing="1" w:after="100" w:afterAutospacing="1"/>
              <w:jc w:val="both"/>
              <w:rPr>
                <w:rFonts w:ascii="Arial" w:hAnsi="Arial" w:cs="Arial"/>
                <w:color w:val="000000"/>
                <w:sz w:val="22"/>
                <w:szCs w:val="22"/>
              </w:rPr>
            </w:pPr>
          </w:p>
          <w:p w:rsidR="0074150E" w:rsidRDefault="0074150E" w:rsidP="0074150E">
            <w:pPr>
              <w:spacing w:before="100" w:beforeAutospacing="1" w:after="100" w:afterAutospacing="1"/>
              <w:jc w:val="both"/>
              <w:rPr>
                <w:rFonts w:ascii="Arial" w:hAnsi="Arial" w:cs="Arial"/>
                <w:color w:val="000000"/>
                <w:sz w:val="22"/>
                <w:szCs w:val="22"/>
              </w:rPr>
            </w:pPr>
            <w:r w:rsidRPr="0074150E">
              <w:rPr>
                <w:rFonts w:ascii="Arial" w:hAnsi="Arial" w:cs="Arial"/>
                <w:color w:val="000000"/>
                <w:sz w:val="22"/>
                <w:szCs w:val="22"/>
              </w:rPr>
              <w:t>The spot opens with a group of friends about to drive away from a party. But the advert actually runs backwards, as if the tape is being rewound. Focusing on the driver, the camera watches a group of friends as they back up to the house. They move back inside and back in time through the party to the critical point in the evening where the driver is offered his first drink. With the soundtrack also running in reverse, his response, “Not tonight, I’m driving,” is played backwards, which requires subtitles to clarify what he’s saying. It then reminds consumers to “Please drink responsibly,” underscoring the message with the fact, “You can’t rewind the night.”</w:t>
            </w:r>
          </w:p>
          <w:p w:rsidR="00943397" w:rsidRPr="0074150E" w:rsidRDefault="00943397" w:rsidP="0074150E">
            <w:pPr>
              <w:spacing w:before="100" w:beforeAutospacing="1" w:after="100" w:afterAutospacing="1"/>
              <w:jc w:val="both"/>
              <w:rPr>
                <w:rFonts w:ascii="Arial" w:hAnsi="Arial" w:cs="Arial"/>
                <w:color w:val="000000"/>
                <w:sz w:val="22"/>
                <w:szCs w:val="22"/>
              </w:rPr>
            </w:pPr>
          </w:p>
          <w:p w:rsidR="0074150E" w:rsidRPr="0074150E" w:rsidRDefault="0074150E" w:rsidP="0074150E">
            <w:pPr>
              <w:spacing w:before="100" w:beforeAutospacing="1" w:after="100" w:afterAutospacing="1"/>
              <w:jc w:val="both"/>
              <w:rPr>
                <w:rFonts w:ascii="Arial" w:hAnsi="Arial" w:cs="Arial"/>
                <w:color w:val="000000"/>
              </w:rPr>
            </w:pPr>
            <w:r w:rsidRPr="0074150E">
              <w:rPr>
                <w:rFonts w:ascii="Arial" w:hAnsi="Arial" w:cs="Arial"/>
                <w:color w:val="000000"/>
                <w:sz w:val="22"/>
                <w:szCs w:val="22"/>
              </w:rPr>
              <w:t>“With the holidays fast approaching, we could not think of a more opportune time to impress upon our consumers the importance of drinking responsibly,” said Carlos Arana, managing director, Jose Cuervo International</w:t>
            </w:r>
            <w:r w:rsidRPr="0074150E">
              <w:rPr>
                <w:rFonts w:ascii="Arial" w:hAnsi="Arial" w:cs="Arial"/>
                <w:color w:val="000000"/>
              </w:rPr>
              <w:t>.</w:t>
            </w:r>
          </w:p>
          <w:p w:rsidR="0074150E" w:rsidRDefault="0074150E" w:rsidP="00A37627"/>
          <w:p w:rsidR="002C0698" w:rsidRDefault="002C0698" w:rsidP="00A37627"/>
          <w:p w:rsidR="00943397" w:rsidRDefault="00943397" w:rsidP="00A37627"/>
          <w:p w:rsidR="000542FD" w:rsidRDefault="000542FD" w:rsidP="00A37627">
            <w:r>
              <w:rPr>
                <w:noProof/>
              </w:rPr>
              <w:pict>
                <v:shape id="_x0000_s1029" type="#_x0000_t75" style="position:absolute;margin-left:317pt;margin-top:0;width:12pt;height:21.05pt;z-index:251657728;mso-position-vertical:top" fillcolor="#0c9">
                  <v:imagedata r:id="rId8" o:title=""/>
                  <w10:wrap type="topAndBottom"/>
                </v:shape>
                <o:OLEObject Type="Embed" ProgID="Photoshop.Image.4" ShapeID="_x0000_s1029" DrawAspect="Content" ObjectID="_1296303289" r:id="rId14"/>
              </w:pict>
            </w:r>
          </w:p>
          <w:p w:rsidR="002C0698" w:rsidRDefault="002C0698" w:rsidP="00A37627"/>
          <w:p w:rsidR="0074150E" w:rsidRPr="00A37627" w:rsidRDefault="0074150E" w:rsidP="00A37627"/>
        </w:tc>
      </w:tr>
    </w:tbl>
    <w:p w:rsidR="00946FA8" w:rsidRPr="00BF1E62" w:rsidRDefault="00BF1E62" w:rsidP="00027CE0">
      <w:pPr>
        <w:rPr>
          <w:rFonts w:ascii="Arial" w:hAnsi="Arial" w:cs="Arial"/>
          <w:b/>
          <w:sz w:val="26"/>
          <w:szCs w:val="22"/>
        </w:rPr>
      </w:pPr>
      <w:r w:rsidRPr="00BF1E62">
        <w:rPr>
          <w:rFonts w:ascii="Arial" w:hAnsi="Arial" w:cs="Arial"/>
          <w:b/>
          <w:sz w:val="26"/>
          <w:szCs w:val="22"/>
        </w:rPr>
        <w:t xml:space="preserve">5. </w:t>
      </w:r>
      <w:r w:rsidR="00027CE0" w:rsidRPr="00BF1E62">
        <w:rPr>
          <w:rFonts w:ascii="Arial" w:hAnsi="Arial" w:cs="Arial"/>
          <w:b/>
          <w:sz w:val="26"/>
          <w:szCs w:val="22"/>
        </w:rPr>
        <w:t>Tips for Responsible Hosting, D</w:t>
      </w:r>
      <w:r w:rsidR="00946FA8" w:rsidRPr="00BF1E62">
        <w:rPr>
          <w:rFonts w:ascii="Arial" w:hAnsi="Arial" w:cs="Arial"/>
          <w:b/>
          <w:sz w:val="26"/>
          <w:szCs w:val="22"/>
        </w:rPr>
        <w:t>rinking</w:t>
      </w:r>
    </w:p>
    <w:p w:rsidR="00027CE0" w:rsidRPr="00027CE0" w:rsidRDefault="00027CE0" w:rsidP="00027CE0">
      <w:pPr>
        <w:rPr>
          <w:rFonts w:ascii="Arial" w:hAnsi="Arial" w:cs="Arial"/>
          <w:i/>
          <w:sz w:val="22"/>
          <w:szCs w:val="22"/>
        </w:rPr>
      </w:pPr>
      <w:r w:rsidRPr="00027CE0">
        <w:rPr>
          <w:rFonts w:ascii="Arial" w:hAnsi="Arial" w:cs="Arial"/>
          <w:i/>
          <w:sz w:val="22"/>
          <w:szCs w:val="22"/>
        </w:rPr>
        <w:t>Pueblo Chieftain</w:t>
      </w:r>
    </w:p>
    <w:p w:rsidR="00027CE0" w:rsidRPr="00027CE0" w:rsidRDefault="00027CE0" w:rsidP="00027CE0">
      <w:pPr>
        <w:rPr>
          <w:rFonts w:ascii="Arial" w:hAnsi="Arial" w:cs="Arial"/>
          <w:sz w:val="22"/>
          <w:szCs w:val="22"/>
        </w:rPr>
      </w:pPr>
      <w:r w:rsidRPr="00027CE0">
        <w:rPr>
          <w:rFonts w:ascii="Arial" w:hAnsi="Arial" w:cs="Arial"/>
          <w:sz w:val="22"/>
          <w:szCs w:val="22"/>
        </w:rPr>
        <w:t>December 15, 2004</w:t>
      </w:r>
    </w:p>
    <w:p w:rsidR="00946FA8" w:rsidRPr="00027CE0" w:rsidRDefault="00946FA8" w:rsidP="00027CE0">
      <w:pPr>
        <w:pStyle w:val="NormalWeb"/>
        <w:jc w:val="both"/>
        <w:rPr>
          <w:rFonts w:ascii="Arial" w:hAnsi="Arial" w:cs="Arial"/>
          <w:color w:val="000000"/>
          <w:sz w:val="22"/>
          <w:szCs w:val="22"/>
        </w:rPr>
      </w:pPr>
      <w:r w:rsidRPr="00027CE0">
        <w:rPr>
          <w:rFonts w:ascii="Arial" w:hAnsi="Arial" w:cs="Arial"/>
          <w:color w:val="000000"/>
          <w:sz w:val="22"/>
          <w:szCs w:val="22"/>
        </w:rPr>
        <w:t xml:space="preserve">Parties are one of the great joys of the holiday season. Just don’t let the festivities get the better of you by downing one too many hot buttered rums. The Distilled Spirits Council of the </w:t>
      </w:r>
      <w:smartTag w:uri="urn:schemas-microsoft-com:office:smarttags" w:element="country-region">
        <w:smartTag w:uri="urn:schemas-microsoft-com:office:smarttags" w:element="place">
          <w:r w:rsidRPr="00027CE0">
            <w:rPr>
              <w:rFonts w:ascii="Arial" w:hAnsi="Arial" w:cs="Arial"/>
              <w:color w:val="000000"/>
              <w:sz w:val="22"/>
              <w:szCs w:val="22"/>
            </w:rPr>
            <w:t>United States</w:t>
          </w:r>
        </w:smartTag>
      </w:smartTag>
      <w:r w:rsidRPr="00027CE0">
        <w:rPr>
          <w:rFonts w:ascii="Arial" w:hAnsi="Arial" w:cs="Arial"/>
          <w:color w:val="000000"/>
          <w:sz w:val="22"/>
          <w:szCs w:val="22"/>
        </w:rPr>
        <w:t xml:space="preserve"> has the following tips for staying safe this year:</w:t>
      </w:r>
    </w:p>
    <w:p w:rsidR="00946FA8" w:rsidRPr="00027CE0" w:rsidRDefault="00946FA8" w:rsidP="00027CE0">
      <w:pPr>
        <w:pStyle w:val="NormalWeb"/>
        <w:jc w:val="both"/>
        <w:rPr>
          <w:rFonts w:ascii="Arial" w:hAnsi="Arial" w:cs="Arial"/>
          <w:color w:val="000000"/>
          <w:sz w:val="22"/>
          <w:szCs w:val="22"/>
        </w:rPr>
      </w:pPr>
      <w:r w:rsidRPr="00027CE0">
        <w:rPr>
          <w:rFonts w:ascii="Arial" w:hAnsi="Arial" w:cs="Arial"/>
          <w:color w:val="000000"/>
          <w:sz w:val="22"/>
          <w:szCs w:val="22"/>
        </w:rPr>
        <w:t>Designate a bartender who can serve guests and keep an eye on how much they’re drinking. Federal guidelines define moderate drinking as no more than two drinks for men and one drink for women.</w:t>
      </w:r>
    </w:p>
    <w:p w:rsidR="00946FA8" w:rsidRPr="00027CE0" w:rsidRDefault="00946FA8" w:rsidP="00027CE0">
      <w:pPr>
        <w:pStyle w:val="NormalWeb"/>
        <w:jc w:val="both"/>
        <w:rPr>
          <w:rFonts w:ascii="Arial" w:hAnsi="Arial" w:cs="Arial"/>
          <w:color w:val="000000"/>
          <w:sz w:val="22"/>
          <w:szCs w:val="22"/>
        </w:rPr>
      </w:pPr>
      <w:r w:rsidRPr="00027CE0">
        <w:rPr>
          <w:rFonts w:ascii="Arial" w:hAnsi="Arial" w:cs="Arial"/>
          <w:color w:val="000000"/>
          <w:sz w:val="22"/>
          <w:szCs w:val="22"/>
        </w:rPr>
        <w:t>Monitor your own drinking. Know that a serving of beer (12 ounces), wine (5 ounces) or spirits (a cocktail with 1 1/2 ounces of 80-proof) each contains the same amount of alcohol.</w:t>
      </w:r>
    </w:p>
    <w:p w:rsidR="00946FA8" w:rsidRPr="00027CE0" w:rsidRDefault="00946FA8" w:rsidP="00027CE0">
      <w:pPr>
        <w:pStyle w:val="NormalWeb"/>
        <w:jc w:val="both"/>
        <w:rPr>
          <w:rFonts w:ascii="Arial" w:hAnsi="Arial" w:cs="Arial"/>
          <w:color w:val="000000"/>
          <w:sz w:val="22"/>
          <w:szCs w:val="22"/>
        </w:rPr>
      </w:pPr>
      <w:r w:rsidRPr="00027CE0">
        <w:rPr>
          <w:rFonts w:ascii="Arial" w:hAnsi="Arial" w:cs="Arial"/>
          <w:color w:val="000000"/>
          <w:sz w:val="22"/>
          <w:szCs w:val="22"/>
        </w:rPr>
        <w:t>If you’re hosting a party, provide food with your drinks. Consider food pairings that complement your cocktails. Fresh seafood and breads accentuate vodka cocktails; spiced and smoked meats and cheeses complement bourbon and scotch; and fruit enhances rum and tequila.</w:t>
      </w:r>
    </w:p>
    <w:p w:rsidR="00946FA8" w:rsidRPr="00027CE0" w:rsidRDefault="00946FA8" w:rsidP="00027CE0">
      <w:pPr>
        <w:pStyle w:val="NormalWeb"/>
        <w:jc w:val="both"/>
        <w:rPr>
          <w:rFonts w:ascii="Arial" w:hAnsi="Arial" w:cs="Arial"/>
          <w:color w:val="000000"/>
          <w:sz w:val="22"/>
          <w:szCs w:val="22"/>
        </w:rPr>
      </w:pPr>
      <w:r w:rsidRPr="00027CE0">
        <w:rPr>
          <w:rFonts w:ascii="Arial" w:hAnsi="Arial" w:cs="Arial"/>
          <w:color w:val="000000"/>
          <w:sz w:val="22"/>
          <w:szCs w:val="22"/>
        </w:rPr>
        <w:t>Make nonalcoholic beverages available for your guests. Create a festive nonalcoholic punch.</w:t>
      </w:r>
    </w:p>
    <w:p w:rsidR="00946FA8" w:rsidRPr="00027CE0" w:rsidRDefault="00946FA8" w:rsidP="00027CE0">
      <w:pPr>
        <w:pStyle w:val="NormalWeb"/>
        <w:jc w:val="both"/>
        <w:rPr>
          <w:rFonts w:ascii="Arial" w:hAnsi="Arial" w:cs="Arial"/>
          <w:color w:val="000000"/>
          <w:sz w:val="22"/>
          <w:szCs w:val="22"/>
        </w:rPr>
      </w:pPr>
      <w:r w:rsidRPr="00027CE0">
        <w:rPr>
          <w:rFonts w:ascii="Arial" w:hAnsi="Arial" w:cs="Arial"/>
          <w:color w:val="000000"/>
          <w:sz w:val="22"/>
          <w:szCs w:val="22"/>
        </w:rPr>
        <w:t>Designate a driver or call a cab if people are imbibing. Hosts and hostesses should have local taxi service numbers available.</w:t>
      </w:r>
    </w:p>
    <w:p w:rsidR="00946FA8" w:rsidRPr="00027CE0" w:rsidRDefault="00946FA8" w:rsidP="00946FA8">
      <w:pPr>
        <w:pStyle w:val="Heading5"/>
        <w:rPr>
          <w:rFonts w:ascii="Arial" w:hAnsi="Arial" w:cs="Arial"/>
          <w:b w:val="0"/>
          <w:i/>
          <w:iCs/>
          <w:color w:val="000000"/>
          <w:sz w:val="22"/>
          <w:szCs w:val="22"/>
        </w:rPr>
      </w:pPr>
      <w:r w:rsidRPr="00027CE0">
        <w:rPr>
          <w:rFonts w:ascii="Arial" w:hAnsi="Arial" w:cs="Arial"/>
          <w:b w:val="0"/>
          <w:i/>
          <w:iCs/>
          <w:color w:val="000000"/>
          <w:sz w:val="22"/>
          <w:szCs w:val="22"/>
        </w:rPr>
        <w:t>- Knight Ridder Newspapers</w:t>
      </w:r>
    </w:p>
    <w:p w:rsidR="00CA7336" w:rsidRDefault="00CA7336">
      <w:pPr>
        <w:pStyle w:val="NormalWeb"/>
      </w:pPr>
    </w:p>
    <w:p w:rsidR="000542FD" w:rsidRDefault="000542FD">
      <w:pPr>
        <w:pStyle w:val="NormalWeb"/>
      </w:pPr>
      <w:r>
        <w:rPr>
          <w:noProof/>
        </w:rPr>
        <w:pict>
          <v:shape id="_x0000_s1030" type="#_x0000_t75" style="position:absolute;margin-left:212.15pt;margin-top:327.55pt;width:12pt;height:21.05pt;z-index:251658752" fillcolor="#0c9">
            <v:imagedata r:id="rId8" o:title=""/>
            <w10:wrap type="topAndBottom" anchorx="page"/>
          </v:shape>
          <o:OLEObject Type="Embed" ProgID="Photoshop.Image.4" ShapeID="_x0000_s1030" DrawAspect="Content" ObjectID="_1296303290" r:id="rId15"/>
        </w:pict>
      </w:r>
    </w:p>
    <w:p w:rsidR="00CA7336" w:rsidRDefault="00CA7336">
      <w:pPr>
        <w:pStyle w:val="NormalWeb"/>
      </w:pPr>
    </w:p>
    <w:p w:rsidR="00401513" w:rsidRPr="00BF1E62" w:rsidRDefault="00BF1E62" w:rsidP="00401513">
      <w:pPr>
        <w:jc w:val="both"/>
        <w:rPr>
          <w:rFonts w:ascii="Arial" w:hAnsi="Arial" w:cs="Arial"/>
          <w:b/>
          <w:sz w:val="26"/>
          <w:szCs w:val="22"/>
        </w:rPr>
      </w:pPr>
      <w:bookmarkStart w:id="5" w:name="Sixth"/>
      <w:r w:rsidRPr="00BF1E62">
        <w:rPr>
          <w:rFonts w:ascii="Arial" w:hAnsi="Arial" w:cs="Arial"/>
          <w:b/>
          <w:sz w:val="26"/>
          <w:szCs w:val="22"/>
        </w:rPr>
        <w:t xml:space="preserve">6. </w:t>
      </w:r>
      <w:r w:rsidR="00401513" w:rsidRPr="00BF1E62">
        <w:rPr>
          <w:rFonts w:ascii="Arial" w:hAnsi="Arial" w:cs="Arial"/>
          <w:b/>
          <w:sz w:val="26"/>
          <w:szCs w:val="22"/>
        </w:rPr>
        <w:t>Woman Awarded $1.4M For Stunt at Bar</w:t>
      </w:r>
    </w:p>
    <w:bookmarkEnd w:id="5"/>
    <w:p w:rsidR="00401513" w:rsidRDefault="00401513" w:rsidP="00401513">
      <w:pPr>
        <w:rPr>
          <w:rFonts w:ascii="Arial" w:hAnsi="Arial" w:cs="Arial"/>
          <w:sz w:val="22"/>
          <w:szCs w:val="22"/>
        </w:rPr>
      </w:pPr>
      <w:r w:rsidRPr="00401513">
        <w:rPr>
          <w:rFonts w:ascii="Arial" w:hAnsi="Arial" w:cs="Arial"/>
          <w:sz w:val="22"/>
          <w:szCs w:val="22"/>
        </w:rPr>
        <w:t xml:space="preserve">By </w:t>
      </w:r>
      <w:r>
        <w:rPr>
          <w:rFonts w:ascii="Arial" w:hAnsi="Arial" w:cs="Arial"/>
          <w:sz w:val="22"/>
          <w:szCs w:val="22"/>
        </w:rPr>
        <w:t xml:space="preserve">Jeff Patch – </w:t>
      </w:r>
      <w:r w:rsidRPr="00401513">
        <w:rPr>
          <w:rFonts w:ascii="Arial" w:hAnsi="Arial" w:cs="Arial"/>
          <w:i/>
          <w:sz w:val="22"/>
          <w:szCs w:val="22"/>
        </w:rPr>
        <w:t>Des Moines Register</w:t>
      </w:r>
      <w:r>
        <w:rPr>
          <w:rFonts w:ascii="Arial" w:hAnsi="Arial" w:cs="Arial"/>
          <w:sz w:val="22"/>
          <w:szCs w:val="22"/>
        </w:rPr>
        <w:t xml:space="preserve"> </w:t>
      </w:r>
      <w:r w:rsidRPr="00401513">
        <w:rPr>
          <w:rFonts w:ascii="Arial" w:hAnsi="Arial" w:cs="Arial"/>
          <w:sz w:val="22"/>
          <w:szCs w:val="22"/>
        </w:rPr>
        <w:br/>
        <w:t xml:space="preserve">December 16, 2004 </w:t>
      </w:r>
    </w:p>
    <w:p w:rsidR="00401513" w:rsidRPr="00401513" w:rsidRDefault="00401513" w:rsidP="00401513">
      <w:pPr>
        <w:rPr>
          <w:rFonts w:ascii="Arial" w:hAnsi="Arial" w:cs="Arial"/>
          <w:sz w:val="22"/>
          <w:szCs w:val="22"/>
        </w:rPr>
      </w:pPr>
    </w:p>
    <w:p w:rsidR="00401513" w:rsidRDefault="00401513" w:rsidP="00401513">
      <w:pPr>
        <w:jc w:val="both"/>
        <w:rPr>
          <w:rFonts w:ascii="Arial" w:hAnsi="Arial" w:cs="Arial"/>
          <w:sz w:val="22"/>
          <w:szCs w:val="22"/>
        </w:rPr>
      </w:pPr>
      <w:smartTag w:uri="urn:schemas-microsoft-com:office:smarttags" w:element="place">
        <w:smartTag w:uri="urn:schemas-microsoft-com:office:smarttags" w:element="City">
          <w:r>
            <w:rPr>
              <w:rFonts w:ascii="Arial" w:hAnsi="Arial" w:cs="Arial"/>
              <w:sz w:val="22"/>
              <w:szCs w:val="22"/>
            </w:rPr>
            <w:t>IOWA CITY</w:t>
          </w:r>
        </w:smartTag>
        <w:r>
          <w:rPr>
            <w:rFonts w:ascii="Arial" w:hAnsi="Arial" w:cs="Arial"/>
            <w:sz w:val="22"/>
            <w:szCs w:val="22"/>
          </w:rPr>
          <w:t xml:space="preserve">, </w:t>
        </w:r>
        <w:smartTag w:uri="urn:schemas-microsoft-com:office:smarttags" w:element="State">
          <w:r>
            <w:rPr>
              <w:rFonts w:ascii="Arial" w:hAnsi="Arial" w:cs="Arial"/>
              <w:sz w:val="22"/>
              <w:szCs w:val="22"/>
            </w:rPr>
            <w:t>IA</w:t>
          </w:r>
          <w:r w:rsidRPr="00401513">
            <w:rPr>
              <w:rFonts w:ascii="Arial" w:hAnsi="Arial" w:cs="Arial"/>
              <w:sz w:val="22"/>
              <w:szCs w:val="22"/>
            </w:rPr>
            <w:t>.</w:t>
          </w:r>
        </w:smartTag>
      </w:smartTag>
      <w:r w:rsidRPr="00401513">
        <w:rPr>
          <w:rFonts w:ascii="Arial" w:hAnsi="Arial" w:cs="Arial"/>
          <w:sz w:val="22"/>
          <w:szCs w:val="22"/>
        </w:rPr>
        <w:t xml:space="preserve"> - A Johnson County jury on Wednesday awarded nearly $1.4 million to a former </w:t>
      </w:r>
      <w:smartTag w:uri="urn:schemas-microsoft-com:office:smarttags" w:element="place">
        <w:smartTag w:uri="urn:schemas-microsoft-com:office:smarttags" w:element="PlaceType">
          <w:r w:rsidRPr="00401513">
            <w:rPr>
              <w:rFonts w:ascii="Arial" w:hAnsi="Arial" w:cs="Arial"/>
              <w:sz w:val="22"/>
              <w:szCs w:val="22"/>
            </w:rPr>
            <w:t>University</w:t>
          </w:r>
        </w:smartTag>
        <w:r w:rsidRPr="00401513">
          <w:rPr>
            <w:rFonts w:ascii="Arial" w:hAnsi="Arial" w:cs="Arial"/>
            <w:sz w:val="22"/>
            <w:szCs w:val="22"/>
          </w:rPr>
          <w:t xml:space="preserve"> of </w:t>
        </w:r>
        <w:smartTag w:uri="urn:schemas-microsoft-com:office:smarttags" w:element="PlaceName">
          <w:r w:rsidRPr="00401513">
            <w:rPr>
              <w:rFonts w:ascii="Arial" w:hAnsi="Arial" w:cs="Arial"/>
              <w:sz w:val="22"/>
              <w:szCs w:val="22"/>
            </w:rPr>
            <w:t>Iowa</w:t>
          </w:r>
        </w:smartTag>
      </w:smartTag>
      <w:r w:rsidRPr="00401513">
        <w:rPr>
          <w:rFonts w:ascii="Arial" w:hAnsi="Arial" w:cs="Arial"/>
          <w:sz w:val="22"/>
          <w:szCs w:val="22"/>
        </w:rPr>
        <w:t xml:space="preserve"> student injured during a fiery bar stunt more than two years ago.</w:t>
      </w:r>
    </w:p>
    <w:p w:rsidR="00401513" w:rsidRDefault="00401513" w:rsidP="00401513">
      <w:pPr>
        <w:jc w:val="both"/>
        <w:rPr>
          <w:rFonts w:ascii="Arial" w:hAnsi="Arial" w:cs="Arial"/>
          <w:sz w:val="22"/>
          <w:szCs w:val="22"/>
        </w:rPr>
      </w:pPr>
      <w:r>
        <w:rPr>
          <w:rFonts w:ascii="Arial" w:hAnsi="Arial" w:cs="Arial"/>
          <w:sz w:val="22"/>
          <w:szCs w:val="22"/>
        </w:rPr>
        <w:br/>
      </w:r>
      <w:r w:rsidRPr="00401513">
        <w:rPr>
          <w:rFonts w:ascii="Arial" w:hAnsi="Arial" w:cs="Arial"/>
          <w:sz w:val="22"/>
          <w:szCs w:val="22"/>
        </w:rPr>
        <w:t xml:space="preserve">Deanine Busche, now 23, of </w:t>
      </w:r>
      <w:smartTag w:uri="urn:schemas-microsoft-com:office:smarttags" w:element="place">
        <w:smartTag w:uri="urn:schemas-microsoft-com:office:smarttags" w:element="City">
          <w:r w:rsidRPr="00401513">
            <w:rPr>
              <w:rFonts w:ascii="Arial" w:hAnsi="Arial" w:cs="Arial"/>
              <w:sz w:val="22"/>
              <w:szCs w:val="22"/>
            </w:rPr>
            <w:t>Schaumberg</w:t>
          </w:r>
        </w:smartTag>
        <w:r w:rsidRPr="00401513">
          <w:rPr>
            <w:rFonts w:ascii="Arial" w:hAnsi="Arial" w:cs="Arial"/>
            <w:sz w:val="22"/>
            <w:szCs w:val="22"/>
          </w:rPr>
          <w:t xml:space="preserve">, </w:t>
        </w:r>
        <w:smartTag w:uri="urn:schemas-microsoft-com:office:smarttags" w:element="State">
          <w:r w:rsidRPr="00401513">
            <w:rPr>
              <w:rFonts w:ascii="Arial" w:hAnsi="Arial" w:cs="Arial"/>
              <w:sz w:val="22"/>
              <w:szCs w:val="22"/>
            </w:rPr>
            <w:t>Ill.</w:t>
          </w:r>
        </w:smartTag>
      </w:smartTag>
      <w:r w:rsidRPr="00401513">
        <w:rPr>
          <w:rFonts w:ascii="Arial" w:hAnsi="Arial" w:cs="Arial"/>
          <w:sz w:val="22"/>
          <w:szCs w:val="22"/>
        </w:rPr>
        <w:t>, also was awarded $275,000 in punitive damages for injuries she received in the April 2002 fire at Et Cetera, a popular downtown nightspot.</w:t>
      </w:r>
    </w:p>
    <w:p w:rsidR="00401513" w:rsidRDefault="00401513" w:rsidP="00401513">
      <w:pPr>
        <w:jc w:val="both"/>
        <w:rPr>
          <w:rFonts w:ascii="Arial" w:hAnsi="Arial" w:cs="Arial"/>
          <w:sz w:val="22"/>
          <w:szCs w:val="22"/>
        </w:rPr>
      </w:pPr>
      <w:r>
        <w:rPr>
          <w:rFonts w:ascii="Arial" w:hAnsi="Arial" w:cs="Arial"/>
          <w:sz w:val="22"/>
          <w:szCs w:val="22"/>
        </w:rPr>
        <w:br/>
      </w:r>
      <w:r w:rsidRPr="00401513">
        <w:rPr>
          <w:rFonts w:ascii="Arial" w:hAnsi="Arial" w:cs="Arial"/>
          <w:sz w:val="22"/>
          <w:szCs w:val="22"/>
        </w:rPr>
        <w:t>Busche had asked for more than $2 million in damages in her lawsuit against the former owner of Et Cetera, Herbert Pohl, and the bar's former manager, Troy Kline.</w:t>
      </w:r>
    </w:p>
    <w:p w:rsidR="00401513" w:rsidRPr="00401513" w:rsidRDefault="00401513" w:rsidP="00401513">
      <w:pPr>
        <w:jc w:val="both"/>
        <w:rPr>
          <w:rFonts w:ascii="Arial" w:hAnsi="Arial" w:cs="Arial"/>
          <w:sz w:val="22"/>
          <w:szCs w:val="22"/>
        </w:rPr>
      </w:pPr>
    </w:p>
    <w:p w:rsidR="00401513" w:rsidRDefault="00401513" w:rsidP="00401513">
      <w:pPr>
        <w:jc w:val="both"/>
        <w:rPr>
          <w:rFonts w:ascii="Arial" w:hAnsi="Arial" w:cs="Arial"/>
          <w:sz w:val="22"/>
          <w:szCs w:val="22"/>
        </w:rPr>
      </w:pPr>
      <w:r w:rsidRPr="00401513">
        <w:rPr>
          <w:rFonts w:ascii="Arial" w:hAnsi="Arial" w:cs="Arial"/>
          <w:sz w:val="22"/>
          <w:szCs w:val="22"/>
        </w:rPr>
        <w:t>According to the jury, Pohl and Kline were 67 percent responsible for the burns Busche sustained over 13 percent of her body. The jury also found that Busche deserved 33 percent of the blame.</w:t>
      </w:r>
    </w:p>
    <w:p w:rsidR="00401513" w:rsidRDefault="00401513" w:rsidP="00401513">
      <w:pPr>
        <w:jc w:val="both"/>
        <w:rPr>
          <w:rFonts w:ascii="Arial" w:hAnsi="Arial" w:cs="Arial"/>
          <w:sz w:val="22"/>
          <w:szCs w:val="22"/>
        </w:rPr>
      </w:pPr>
      <w:r>
        <w:rPr>
          <w:rFonts w:ascii="Arial" w:hAnsi="Arial" w:cs="Arial"/>
          <w:sz w:val="22"/>
          <w:szCs w:val="22"/>
        </w:rPr>
        <w:br/>
      </w:r>
      <w:r w:rsidRPr="00401513">
        <w:rPr>
          <w:rFonts w:ascii="Arial" w:hAnsi="Arial" w:cs="Arial"/>
          <w:sz w:val="22"/>
          <w:szCs w:val="22"/>
        </w:rPr>
        <w:t>The fire began when Kline poured alcohol into the well of the bar and lit it as part of a stunt.</w:t>
      </w:r>
    </w:p>
    <w:p w:rsidR="00401513" w:rsidRDefault="00401513" w:rsidP="00401513">
      <w:pPr>
        <w:jc w:val="both"/>
        <w:rPr>
          <w:rFonts w:ascii="Arial" w:hAnsi="Arial" w:cs="Arial"/>
          <w:sz w:val="22"/>
          <w:szCs w:val="22"/>
        </w:rPr>
      </w:pPr>
      <w:r>
        <w:rPr>
          <w:rFonts w:ascii="Arial" w:hAnsi="Arial" w:cs="Arial"/>
          <w:sz w:val="22"/>
          <w:szCs w:val="22"/>
        </w:rPr>
        <w:br/>
      </w:r>
      <w:r w:rsidRPr="00401513">
        <w:rPr>
          <w:rFonts w:ascii="Arial" w:hAnsi="Arial" w:cs="Arial"/>
          <w:sz w:val="22"/>
          <w:szCs w:val="22"/>
        </w:rPr>
        <w:t>Busche was one of nine people burned when the stunt went awry.</w:t>
      </w:r>
    </w:p>
    <w:p w:rsidR="00401513" w:rsidRDefault="00401513" w:rsidP="00401513">
      <w:pPr>
        <w:jc w:val="both"/>
        <w:rPr>
          <w:rFonts w:ascii="Arial" w:hAnsi="Arial" w:cs="Arial"/>
          <w:sz w:val="22"/>
          <w:szCs w:val="22"/>
        </w:rPr>
      </w:pPr>
      <w:r>
        <w:rPr>
          <w:rFonts w:ascii="Arial" w:hAnsi="Arial" w:cs="Arial"/>
          <w:sz w:val="22"/>
          <w:szCs w:val="22"/>
        </w:rPr>
        <w:br/>
      </w:r>
      <w:r w:rsidRPr="00401513">
        <w:rPr>
          <w:rFonts w:ascii="Arial" w:hAnsi="Arial" w:cs="Arial"/>
          <w:sz w:val="22"/>
          <w:szCs w:val="22"/>
        </w:rPr>
        <w:t>Et Cetera has new owners.</w:t>
      </w:r>
    </w:p>
    <w:p w:rsidR="00401513" w:rsidRDefault="00401513" w:rsidP="00401513">
      <w:pPr>
        <w:jc w:val="both"/>
        <w:rPr>
          <w:rFonts w:ascii="Arial" w:hAnsi="Arial" w:cs="Arial"/>
          <w:sz w:val="22"/>
          <w:szCs w:val="22"/>
        </w:rPr>
      </w:pPr>
      <w:r>
        <w:rPr>
          <w:rFonts w:ascii="Arial" w:hAnsi="Arial" w:cs="Arial"/>
          <w:sz w:val="22"/>
          <w:szCs w:val="22"/>
        </w:rPr>
        <w:br/>
      </w:r>
      <w:r w:rsidRPr="00401513">
        <w:rPr>
          <w:rFonts w:ascii="Arial" w:hAnsi="Arial" w:cs="Arial"/>
          <w:sz w:val="22"/>
          <w:szCs w:val="22"/>
        </w:rPr>
        <w:t>Kline and Pohl should pay Busche nearly $1.4 million to compensate her for her injuries, including pain and suffering, according to the ruling, handed down shortly before noon. In addition, the jury recommended Kline pay $25,000 and Pohl pay $250,000 in punitive damages.</w:t>
      </w:r>
    </w:p>
    <w:p w:rsidR="00401513" w:rsidRPr="00401513" w:rsidRDefault="00401513" w:rsidP="00401513">
      <w:pPr>
        <w:jc w:val="both"/>
        <w:rPr>
          <w:rFonts w:ascii="Arial" w:hAnsi="Arial" w:cs="Arial"/>
          <w:sz w:val="22"/>
          <w:szCs w:val="22"/>
        </w:rPr>
      </w:pPr>
    </w:p>
    <w:p w:rsidR="00401513" w:rsidRDefault="00401513" w:rsidP="00401513">
      <w:pPr>
        <w:jc w:val="both"/>
        <w:rPr>
          <w:rFonts w:ascii="Arial" w:hAnsi="Arial" w:cs="Arial"/>
          <w:sz w:val="22"/>
          <w:szCs w:val="22"/>
        </w:rPr>
      </w:pPr>
      <w:r w:rsidRPr="00401513">
        <w:rPr>
          <w:rFonts w:ascii="Arial" w:hAnsi="Arial" w:cs="Arial"/>
          <w:sz w:val="22"/>
          <w:szCs w:val="22"/>
        </w:rPr>
        <w:t>District Judge Amanda Potterfield can amend the award amount, and the defendants can appeal.</w:t>
      </w:r>
    </w:p>
    <w:p w:rsidR="00401513" w:rsidRDefault="00401513" w:rsidP="00401513">
      <w:pPr>
        <w:jc w:val="both"/>
        <w:rPr>
          <w:rFonts w:ascii="Arial" w:hAnsi="Arial" w:cs="Arial"/>
          <w:sz w:val="22"/>
          <w:szCs w:val="22"/>
        </w:rPr>
      </w:pPr>
      <w:r>
        <w:rPr>
          <w:rFonts w:ascii="Arial" w:hAnsi="Arial" w:cs="Arial"/>
          <w:sz w:val="22"/>
          <w:szCs w:val="22"/>
        </w:rPr>
        <w:br/>
      </w:r>
      <w:r w:rsidRPr="00401513">
        <w:rPr>
          <w:rFonts w:ascii="Arial" w:hAnsi="Arial" w:cs="Arial"/>
          <w:sz w:val="22"/>
          <w:szCs w:val="22"/>
        </w:rPr>
        <w:t>Lawsuits filed by two other people injured in the fire - Christopher Reed, 25, of Des Moines and Taryn Von Bartheld, 22, of Iowa City - were settled last year.</w:t>
      </w:r>
    </w:p>
    <w:p w:rsidR="00401513" w:rsidRPr="00401513" w:rsidRDefault="00401513" w:rsidP="00401513">
      <w:pPr>
        <w:jc w:val="both"/>
        <w:rPr>
          <w:rFonts w:ascii="Arial" w:hAnsi="Arial" w:cs="Arial"/>
          <w:sz w:val="22"/>
          <w:szCs w:val="22"/>
        </w:rPr>
      </w:pPr>
      <w:r>
        <w:rPr>
          <w:rFonts w:ascii="Arial" w:hAnsi="Arial" w:cs="Arial"/>
          <w:sz w:val="22"/>
          <w:szCs w:val="22"/>
        </w:rPr>
        <w:br/>
      </w:r>
      <w:r w:rsidRPr="00401513">
        <w:rPr>
          <w:rFonts w:ascii="Arial" w:hAnsi="Arial" w:cs="Arial"/>
          <w:sz w:val="22"/>
          <w:szCs w:val="22"/>
        </w:rPr>
        <w:t xml:space="preserve">Amy Shah, 22, of </w:t>
      </w:r>
      <w:smartTag w:uri="urn:schemas-microsoft-com:office:smarttags" w:element="place">
        <w:smartTag w:uri="urn:schemas-microsoft-com:office:smarttags" w:element="City">
          <w:r w:rsidRPr="00401513">
            <w:rPr>
              <w:rFonts w:ascii="Arial" w:hAnsi="Arial" w:cs="Arial"/>
              <w:sz w:val="22"/>
              <w:szCs w:val="22"/>
            </w:rPr>
            <w:t>Palatine</w:t>
          </w:r>
        </w:smartTag>
        <w:r w:rsidRPr="00401513">
          <w:rPr>
            <w:rFonts w:ascii="Arial" w:hAnsi="Arial" w:cs="Arial"/>
            <w:sz w:val="22"/>
            <w:szCs w:val="22"/>
          </w:rPr>
          <w:t xml:space="preserve">, </w:t>
        </w:r>
        <w:smartTag w:uri="urn:schemas-microsoft-com:office:smarttags" w:element="State">
          <w:r w:rsidRPr="00401513">
            <w:rPr>
              <w:rFonts w:ascii="Arial" w:hAnsi="Arial" w:cs="Arial"/>
              <w:sz w:val="22"/>
              <w:szCs w:val="22"/>
            </w:rPr>
            <w:t>Ill.</w:t>
          </w:r>
        </w:smartTag>
      </w:smartTag>
      <w:r w:rsidRPr="00401513">
        <w:rPr>
          <w:rFonts w:ascii="Arial" w:hAnsi="Arial" w:cs="Arial"/>
          <w:sz w:val="22"/>
          <w:szCs w:val="22"/>
        </w:rPr>
        <w:t>, has a lawsuit pending.</w:t>
      </w:r>
    </w:p>
    <w:p w:rsidR="00401513" w:rsidRDefault="00401513">
      <w:pPr>
        <w:pStyle w:val="NormalWeb"/>
      </w:pPr>
    </w:p>
    <w:p w:rsidR="000542FD" w:rsidRDefault="000542FD">
      <w:pPr>
        <w:pStyle w:val="NormalWeb"/>
      </w:pPr>
      <w:r>
        <w:rPr>
          <w:noProof/>
        </w:rPr>
        <w:pict>
          <v:shape id="_x0000_s1031" type="#_x0000_t75" style="position:absolute;margin-left:212.15pt;margin-top:215.55pt;width:12pt;height:21.05pt;z-index:251659776" fillcolor="#0c9">
            <v:imagedata r:id="rId8" o:title=""/>
            <w10:wrap type="topAndBottom" anchorx="page"/>
          </v:shape>
          <o:OLEObject Type="Embed" ProgID="Photoshop.Image.4" ShapeID="_x0000_s1031" DrawAspect="Content" ObjectID="_1296303291" r:id="rId16"/>
        </w:pict>
      </w:r>
    </w:p>
    <w:p w:rsidR="000542FD" w:rsidRDefault="000542FD">
      <w:pPr>
        <w:pStyle w:val="NormalWeb"/>
      </w:pPr>
    </w:p>
    <w:p w:rsidR="00EC025A" w:rsidRPr="00BF1E62" w:rsidRDefault="00BF1E62" w:rsidP="00EC025A">
      <w:pPr>
        <w:rPr>
          <w:rFonts w:ascii="Arial" w:hAnsi="Arial" w:cs="Arial"/>
          <w:sz w:val="26"/>
          <w:szCs w:val="22"/>
        </w:rPr>
      </w:pPr>
      <w:bookmarkStart w:id="6" w:name="Seventh"/>
      <w:r w:rsidRPr="00BF1E62">
        <w:rPr>
          <w:rStyle w:val="Strong"/>
          <w:rFonts w:ascii="Arial" w:hAnsi="Arial" w:cs="Arial"/>
          <w:color w:val="000000"/>
          <w:sz w:val="26"/>
          <w:szCs w:val="22"/>
        </w:rPr>
        <w:t xml:space="preserve">7. </w:t>
      </w:r>
      <w:r w:rsidR="00EC025A" w:rsidRPr="00BF1E62">
        <w:rPr>
          <w:rStyle w:val="Strong"/>
          <w:rFonts w:ascii="Arial" w:hAnsi="Arial" w:cs="Arial"/>
          <w:color w:val="000000"/>
          <w:sz w:val="26"/>
          <w:szCs w:val="22"/>
        </w:rPr>
        <w:t>Top-Shelf Spirits, Wine and Beer Products Ride Status Wave as Spending in Restaurants and Bars Breaks All Records in 2003</w:t>
      </w:r>
    </w:p>
    <w:bookmarkEnd w:id="6"/>
    <w:p w:rsidR="00EC025A" w:rsidRPr="00EC025A" w:rsidRDefault="00EC025A" w:rsidP="00EC025A">
      <w:pPr>
        <w:rPr>
          <w:rFonts w:ascii="Arial" w:hAnsi="Arial" w:cs="Arial"/>
          <w:sz w:val="22"/>
          <w:szCs w:val="22"/>
        </w:rPr>
      </w:pPr>
      <w:r w:rsidRPr="00EC025A">
        <w:rPr>
          <w:rFonts w:ascii="Arial" w:hAnsi="Arial" w:cs="Arial"/>
          <w:sz w:val="22"/>
          <w:szCs w:val="22"/>
        </w:rPr>
        <w:t xml:space="preserve">December 15, </w:t>
      </w:r>
      <w:r>
        <w:rPr>
          <w:rFonts w:ascii="Arial" w:hAnsi="Arial" w:cs="Arial"/>
          <w:sz w:val="22"/>
          <w:szCs w:val="22"/>
        </w:rPr>
        <w:t>2004</w:t>
      </w:r>
      <w:r w:rsidRPr="00EC025A">
        <w:rPr>
          <w:rFonts w:ascii="Arial" w:hAnsi="Arial" w:cs="Arial"/>
          <w:sz w:val="22"/>
          <w:szCs w:val="22"/>
        </w:rPr>
        <w:t xml:space="preserve"> </w:t>
      </w:r>
    </w:p>
    <w:p w:rsidR="00EC025A" w:rsidRPr="00EC025A" w:rsidRDefault="00EC025A" w:rsidP="00EC025A">
      <w:pPr>
        <w:pStyle w:val="NormalWeb"/>
        <w:jc w:val="both"/>
        <w:rPr>
          <w:rFonts w:ascii="Arial" w:hAnsi="Arial" w:cs="Arial"/>
          <w:color w:val="000000"/>
          <w:sz w:val="22"/>
          <w:szCs w:val="22"/>
        </w:rPr>
      </w:pPr>
      <w:r w:rsidRPr="00EC025A">
        <w:rPr>
          <w:rFonts w:ascii="Arial" w:hAnsi="Arial" w:cs="Arial"/>
          <w:color w:val="000000"/>
          <w:sz w:val="22"/>
          <w:szCs w:val="22"/>
        </w:rPr>
        <w:t>NORWALK, Conn., Dec. 15 /PRNewswire/ -- Demand for de luxe drove beverage alcohol spending in American restaurants and bars to a record $74 billion in 2003, according to the Cheers On-Premise Handbook 2004 published by Adams Beverage Group.</w:t>
      </w:r>
    </w:p>
    <w:p w:rsidR="00EC025A" w:rsidRPr="00EC025A" w:rsidRDefault="00EC025A" w:rsidP="00EC025A">
      <w:pPr>
        <w:pStyle w:val="NormalWeb"/>
        <w:jc w:val="both"/>
        <w:rPr>
          <w:rFonts w:ascii="Arial" w:hAnsi="Arial" w:cs="Arial"/>
          <w:color w:val="000000"/>
          <w:sz w:val="22"/>
          <w:szCs w:val="22"/>
        </w:rPr>
      </w:pPr>
      <w:r w:rsidRPr="00EC025A">
        <w:rPr>
          <w:rFonts w:ascii="Arial" w:hAnsi="Arial" w:cs="Arial"/>
          <w:color w:val="000000"/>
          <w:sz w:val="22"/>
          <w:szCs w:val="22"/>
        </w:rPr>
        <w:t>"You are what you sip," said Tiziana Mohorovic, spokesperson for Adams Beverage Group. "Being knowledgeable about wines, spirits and beers is considered a mark of sophistication. At the same time, American tastes in beverage alcohol have advanced considerably. The bottom line is that consumers are spending record amounts on premium drinks in restaurants and bars nationwide."</w:t>
      </w:r>
    </w:p>
    <w:p w:rsidR="00EC025A" w:rsidRPr="00EC025A" w:rsidRDefault="00EC025A" w:rsidP="00EC025A">
      <w:pPr>
        <w:pStyle w:val="NormalWeb"/>
        <w:jc w:val="both"/>
        <w:rPr>
          <w:rFonts w:ascii="Arial" w:hAnsi="Arial" w:cs="Arial"/>
          <w:color w:val="000000"/>
          <w:sz w:val="22"/>
          <w:szCs w:val="22"/>
        </w:rPr>
      </w:pPr>
      <w:r w:rsidRPr="00EC025A">
        <w:rPr>
          <w:rFonts w:ascii="Arial" w:hAnsi="Arial" w:cs="Arial"/>
          <w:color w:val="000000"/>
          <w:sz w:val="22"/>
          <w:szCs w:val="22"/>
        </w:rPr>
        <w:t>Classic cocktails -- martinis, cosmopolitans and Manhattans -- have been gaining on the margarita -- the perennial mixed drink leader -- over the past six years. Among leading growth brands in restaurants and bars, Grey Goose increased share and once again captured the top spot. Kendall-Jackson held onto its number one ranking among wines, and Michelob Ultra continued to capture carb-conscious consumers.</w:t>
      </w:r>
    </w:p>
    <w:p w:rsidR="00EC025A" w:rsidRPr="00EC025A" w:rsidRDefault="00EC025A" w:rsidP="00EC025A">
      <w:pPr>
        <w:pStyle w:val="NormalWeb"/>
        <w:jc w:val="both"/>
        <w:rPr>
          <w:rFonts w:ascii="Arial" w:hAnsi="Arial" w:cs="Arial"/>
          <w:color w:val="000000"/>
          <w:sz w:val="22"/>
          <w:szCs w:val="22"/>
        </w:rPr>
      </w:pPr>
      <w:r w:rsidRPr="00EC025A">
        <w:rPr>
          <w:rFonts w:ascii="Arial" w:hAnsi="Arial" w:cs="Arial"/>
          <w:color w:val="000000"/>
          <w:sz w:val="22"/>
          <w:szCs w:val="22"/>
        </w:rPr>
        <w:t>"Consumers want an experience in a glass," added Mohorovic. "Flavorful, colorful cocktails, adorned with flowers or fresh fruit, and served in attractive glassware are what's hot in restaurants and bars. Demand is equally strong for high-end wines and beers," said Mohorovic.</w:t>
      </w:r>
    </w:p>
    <w:p w:rsidR="00EC025A" w:rsidRPr="00EC025A" w:rsidRDefault="00EC025A" w:rsidP="00EC025A">
      <w:pPr>
        <w:pStyle w:val="NormalWeb"/>
        <w:jc w:val="both"/>
        <w:rPr>
          <w:rFonts w:ascii="Arial" w:hAnsi="Arial" w:cs="Arial"/>
          <w:color w:val="000000"/>
          <w:sz w:val="22"/>
          <w:szCs w:val="22"/>
        </w:rPr>
      </w:pPr>
      <w:r w:rsidRPr="00EC025A">
        <w:rPr>
          <w:rFonts w:ascii="Arial" w:hAnsi="Arial" w:cs="Arial"/>
          <w:color w:val="000000"/>
          <w:sz w:val="22"/>
          <w:szCs w:val="22"/>
        </w:rPr>
        <w:t>Adult beverage retail sales have been on the upswing for more than two decades. Retail sales climbed 7.7% in 2003 -- the largest percentage gain in more than a decade, according to Adams Beverage Group. Top-shelf products across all spirit, wine and beer categories drove the growth.</w:t>
      </w:r>
    </w:p>
    <w:p w:rsidR="00EC025A" w:rsidRPr="00EC025A" w:rsidRDefault="00EC025A" w:rsidP="00EC025A">
      <w:pPr>
        <w:pStyle w:val="NormalWeb"/>
        <w:jc w:val="both"/>
        <w:rPr>
          <w:rFonts w:ascii="Arial" w:hAnsi="Arial" w:cs="Arial"/>
          <w:color w:val="000000"/>
          <w:sz w:val="22"/>
          <w:szCs w:val="22"/>
        </w:rPr>
      </w:pPr>
      <w:r w:rsidRPr="00EC025A">
        <w:rPr>
          <w:rFonts w:ascii="Arial" w:hAnsi="Arial" w:cs="Arial"/>
          <w:color w:val="000000"/>
          <w:sz w:val="22"/>
          <w:szCs w:val="22"/>
        </w:rPr>
        <w:t>"James Bond, with his preferences for vodka martinis -- "shaken not stirred" -- and '53 Dom Perignon, is perhaps the greatest pop icon when it comes to beverage alcohol bon vivants," added Mohorovic. "One's choice of cocktail, wine or brand of beer is seen today as an meaningful expression of personal taste -- fashion, culture and sophistication in a beverage."</w:t>
      </w:r>
    </w:p>
    <w:p w:rsidR="00EC025A" w:rsidRPr="00EC025A" w:rsidRDefault="00EC025A" w:rsidP="00EC025A">
      <w:pPr>
        <w:pStyle w:val="NormalWeb"/>
        <w:jc w:val="both"/>
        <w:rPr>
          <w:rFonts w:ascii="Arial" w:hAnsi="Arial" w:cs="Arial"/>
          <w:color w:val="000000"/>
          <w:sz w:val="22"/>
          <w:szCs w:val="22"/>
        </w:rPr>
      </w:pPr>
      <w:r w:rsidRPr="00EC025A">
        <w:rPr>
          <w:rFonts w:ascii="Arial" w:hAnsi="Arial" w:cs="Arial"/>
          <w:color w:val="000000"/>
          <w:sz w:val="22"/>
          <w:szCs w:val="22"/>
        </w:rPr>
        <w:t xml:space="preserve">Cheers On-Premise Handbook 2004 is the only report of its kind. Contents include: five year trends in beverage alcohol consumption -- specifically premium and superpremium category and brand growth; on-premise spirits, wine and beer cases and retail dollars; new beverage alcohol product introductions; consumer drinking preferences; exclusive results from Cheers OnTrac Bar Managers study, including spirit, wine and beer brand specific data by outlet, region and 31 key metro markets; restaurant industry trends, and consumer demographics. The cost of the publication is $1,500. The Adams Beverage Group serves all segments of the beverage alcohol industry through Cheers, Beverage Dynamics and StateWays magazines, Adams Beverage Handbooks and Adams Beverage Research. </w:t>
      </w:r>
    </w:p>
    <w:p w:rsidR="00CA7336" w:rsidRDefault="00CA7336">
      <w:pPr>
        <w:pStyle w:val="NormalWeb"/>
      </w:pPr>
    </w:p>
    <w:p w:rsidR="000542FD" w:rsidRDefault="000542FD">
      <w:pPr>
        <w:pStyle w:val="NormalWeb"/>
      </w:pPr>
      <w:r>
        <w:rPr>
          <w:noProof/>
        </w:rPr>
        <w:pict>
          <v:shape id="_x0000_s1032" type="#_x0000_t75" style="position:absolute;margin-left:293.5pt;margin-top:0;width:12pt;height:21.05pt;z-index:251660800;mso-position-vertical:top" fillcolor="#0c9">
            <v:imagedata r:id="rId8" o:title=""/>
            <w10:wrap type="topAndBottom"/>
          </v:shape>
          <o:OLEObject Type="Embed" ProgID="Photoshop.Image.4" ShapeID="_x0000_s1032" DrawAspect="Content" ObjectID="_1296303292" r:id="rId17"/>
        </w:pict>
      </w:r>
    </w:p>
    <w:sectPr w:rsidR="000542F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75"/>
  <w:doNotDisplayPageBoundaries/>
  <w:attachedTemplate r:id="rId1"/>
  <w:stylePaneFormatFilter w:val="3F01"/>
  <w:defaultTabStop w:val="720"/>
  <w:noPunctuationKerning/>
  <w:characterSpacingControl w:val="doNotCompress"/>
  <w:compat/>
  <w:rsids>
    <w:rsidRoot w:val="00A37627"/>
    <w:rsid w:val="00027CE0"/>
    <w:rsid w:val="000542FD"/>
    <w:rsid w:val="001A3F8C"/>
    <w:rsid w:val="002C0698"/>
    <w:rsid w:val="00360C5C"/>
    <w:rsid w:val="003B3380"/>
    <w:rsid w:val="00401513"/>
    <w:rsid w:val="00451B8E"/>
    <w:rsid w:val="004A4229"/>
    <w:rsid w:val="004E3D21"/>
    <w:rsid w:val="0074150E"/>
    <w:rsid w:val="00943397"/>
    <w:rsid w:val="00946FA8"/>
    <w:rsid w:val="00A37627"/>
    <w:rsid w:val="00BF1E62"/>
    <w:rsid w:val="00CA7336"/>
    <w:rsid w:val="00DE63B0"/>
    <w:rsid w:val="00EC025A"/>
    <w:rsid w:val="00F57E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keepNext/>
      <w:spacing w:before="240" w:after="60"/>
      <w:outlineLvl w:val="0"/>
    </w:pPr>
    <w:rPr>
      <w:rFonts w:ascii="Arial" w:hAnsi="Arial" w:cs="Arial"/>
      <w:b/>
      <w:bCs/>
      <w:kern w:val="36"/>
      <w:sz w:val="32"/>
      <w:szCs w:val="32"/>
    </w:rPr>
  </w:style>
  <w:style w:type="paragraph" w:styleId="Heading2">
    <w:name w:val="heading 2"/>
    <w:basedOn w:val="Normal"/>
    <w:qFormat/>
    <w:rsid w:val="00946FA8"/>
    <w:pPr>
      <w:spacing w:before="100" w:beforeAutospacing="1" w:after="100" w:afterAutospacing="1"/>
      <w:outlineLvl w:val="1"/>
    </w:pPr>
    <w:rPr>
      <w:b/>
      <w:bCs/>
      <w:sz w:val="36"/>
      <w:szCs w:val="36"/>
    </w:rPr>
  </w:style>
  <w:style w:type="paragraph" w:styleId="Heading5">
    <w:name w:val="heading 5"/>
    <w:basedOn w:val="Normal"/>
    <w:qFormat/>
    <w:rsid w:val="00946FA8"/>
    <w:pPr>
      <w:spacing w:before="100" w:beforeAutospacing="1" w:after="100" w:afterAutospacing="1"/>
      <w:outlineLvl w:val="4"/>
    </w:pPr>
    <w:rPr>
      <w:b/>
      <w:bCs/>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00"/>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styleId="PlainText">
    <w:name w:val="Plain Text"/>
    <w:basedOn w:val="Normal"/>
    <w:rPr>
      <w:rFonts w:ascii="Comic Sans MS" w:hAnsi="Comic Sans MS"/>
      <w:sz w:val="20"/>
      <w:szCs w:val="20"/>
    </w:rPr>
  </w:style>
  <w:style w:type="character" w:styleId="Strong">
    <w:name w:val="Strong"/>
    <w:basedOn w:val="DefaultParagraphFont"/>
    <w:qFormat/>
    <w:rsid w:val="00A37627"/>
    <w:rPr>
      <w:b/>
      <w:bCs/>
    </w:rPr>
  </w:style>
  <w:style w:type="character" w:customStyle="1" w:styleId="storytextstyle1">
    <w:name w:val="storytextstyle1"/>
    <w:basedOn w:val="DefaultParagraphFont"/>
    <w:rsid w:val="00A37627"/>
    <w:rPr>
      <w:rFonts w:ascii="Times New Roman" w:hAnsi="Times New Roman" w:cs="Times New Roman" w:hint="default"/>
      <w:color w:val="000000"/>
      <w:sz w:val="26"/>
      <w:szCs w:val="26"/>
    </w:rPr>
  </w:style>
  <w:style w:type="paragraph" w:customStyle="1" w:styleId="nkdno">
    <w:name w:val="nkdno"/>
    <w:basedOn w:val="Normal"/>
    <w:rsid w:val="00A3762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84455693">
      <w:marLeft w:val="0"/>
      <w:marRight w:val="0"/>
      <w:marTop w:val="100"/>
      <w:marBottom w:val="100"/>
      <w:divBdr>
        <w:top w:val="none" w:sz="0" w:space="0" w:color="auto"/>
        <w:left w:val="none" w:sz="0" w:space="0" w:color="auto"/>
        <w:bottom w:val="none" w:sz="0" w:space="0" w:color="auto"/>
        <w:right w:val="none" w:sz="0" w:space="0" w:color="auto"/>
      </w:divBdr>
      <w:divsChild>
        <w:div w:id="1878001899">
          <w:marLeft w:val="0"/>
          <w:marRight w:val="0"/>
          <w:marTop w:val="0"/>
          <w:marBottom w:val="0"/>
          <w:divBdr>
            <w:top w:val="none" w:sz="0" w:space="0" w:color="auto"/>
            <w:left w:val="none" w:sz="0" w:space="0" w:color="auto"/>
            <w:bottom w:val="none" w:sz="0" w:space="0" w:color="auto"/>
            <w:right w:val="none" w:sz="0" w:space="0" w:color="auto"/>
          </w:divBdr>
        </w:div>
      </w:divsChild>
    </w:div>
    <w:div w:id="686096827">
      <w:marLeft w:val="0"/>
      <w:marRight w:val="0"/>
      <w:marTop w:val="0"/>
      <w:marBottom w:val="0"/>
      <w:divBdr>
        <w:top w:val="none" w:sz="0" w:space="0" w:color="auto"/>
        <w:left w:val="none" w:sz="0" w:space="0" w:color="auto"/>
        <w:bottom w:val="none" w:sz="0" w:space="0" w:color="auto"/>
        <w:right w:val="none" w:sz="0" w:space="0" w:color="auto"/>
      </w:divBdr>
      <w:divsChild>
        <w:div w:id="1038816709">
          <w:marLeft w:val="0"/>
          <w:marRight w:val="0"/>
          <w:marTop w:val="0"/>
          <w:marBottom w:val="0"/>
          <w:divBdr>
            <w:top w:val="none" w:sz="0" w:space="0" w:color="auto"/>
            <w:left w:val="none" w:sz="0" w:space="0" w:color="auto"/>
            <w:bottom w:val="none" w:sz="0" w:space="0" w:color="auto"/>
            <w:right w:val="none" w:sz="0" w:space="0" w:color="auto"/>
          </w:divBdr>
        </w:div>
      </w:divsChild>
    </w:div>
    <w:div w:id="853148126">
      <w:marLeft w:val="0"/>
      <w:marRight w:val="0"/>
      <w:marTop w:val="0"/>
      <w:marBottom w:val="0"/>
      <w:divBdr>
        <w:top w:val="none" w:sz="0" w:space="0" w:color="auto"/>
        <w:left w:val="none" w:sz="0" w:space="0" w:color="auto"/>
        <w:bottom w:val="none" w:sz="0" w:space="0" w:color="auto"/>
        <w:right w:val="none" w:sz="0" w:space="0" w:color="auto"/>
      </w:divBdr>
      <w:divsChild>
        <w:div w:id="1327124750">
          <w:marLeft w:val="0"/>
          <w:marRight w:val="0"/>
          <w:marTop w:val="0"/>
          <w:marBottom w:val="800"/>
          <w:divBdr>
            <w:top w:val="none" w:sz="0" w:space="0" w:color="auto"/>
            <w:left w:val="none" w:sz="0" w:space="0" w:color="auto"/>
            <w:bottom w:val="none" w:sz="0" w:space="0" w:color="auto"/>
            <w:right w:val="none" w:sz="0" w:space="0" w:color="auto"/>
          </w:divBdr>
        </w:div>
      </w:divsChild>
    </w:div>
    <w:div w:id="1125388365">
      <w:marLeft w:val="0"/>
      <w:marRight w:val="0"/>
      <w:marTop w:val="0"/>
      <w:marBottom w:val="0"/>
      <w:divBdr>
        <w:top w:val="none" w:sz="0" w:space="0" w:color="auto"/>
        <w:left w:val="none" w:sz="0" w:space="0" w:color="auto"/>
        <w:bottom w:val="none" w:sz="0" w:space="0" w:color="auto"/>
        <w:right w:val="none" w:sz="0" w:space="0" w:color="auto"/>
      </w:divBdr>
      <w:divsChild>
        <w:div w:id="318198935">
          <w:marLeft w:val="0"/>
          <w:marRight w:val="0"/>
          <w:marTop w:val="0"/>
          <w:marBottom w:val="0"/>
          <w:divBdr>
            <w:top w:val="none" w:sz="0" w:space="0" w:color="auto"/>
            <w:left w:val="none" w:sz="0" w:space="0" w:color="auto"/>
            <w:bottom w:val="none" w:sz="0" w:space="0" w:color="auto"/>
            <w:right w:val="none" w:sz="0" w:space="0" w:color="auto"/>
          </w:divBdr>
        </w:div>
      </w:divsChild>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www.iowaabd.com/alcohol/images/abdblue.jpg" TargetMode="External"/><Relationship Id="rId12" Type="http://schemas.openxmlformats.org/officeDocument/2006/relationships/image" Target="http://woi.static.worldnow.com/images/2690287_BG1.jpg" TargetMode="External"/><Relationship Id="rId17" Type="http://schemas.openxmlformats.org/officeDocument/2006/relationships/oleObject" Target="embeddings/oleObject7.bin"/><Relationship Id="rId2" Type="http://schemas.openxmlformats.org/officeDocument/2006/relationships/image" Target="http://www.iowaabd.com/alcohol/images/enewsbg.jpg" TargetMode="External"/><Relationship Id="rId16" Type="http://schemas.openxmlformats.org/officeDocument/2006/relationships/oleObject" Target="embeddings/oleObject6.bin"/><Relationship Id="rId1" Type="http://schemas.openxmlformats.org/officeDocument/2006/relationships/styles" Target="styles.xml"/><Relationship Id="rId6" Type="http://schemas.openxmlformats.org/officeDocument/2006/relationships/image" Target="http://www.iowaabd.com/alcohol/images/enewsheader.jpg" TargetMode="External"/><Relationship Id="rId11" Type="http://schemas.openxmlformats.org/officeDocument/2006/relationships/image" Target="media/image2.jpeg"/><Relationship Id="rId5" Type="http://schemas.openxmlformats.org/officeDocument/2006/relationships/hyperlink" Target="http://www.iowaabd.com/" TargetMode="External"/><Relationship Id="rId15" Type="http://schemas.openxmlformats.org/officeDocument/2006/relationships/oleObject" Target="embeddings/oleObject5.bin"/><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4.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cox\Application%20Data\Microsoft\Templates\E-ne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E-news.dot</Template>
  <TotalTime>0</TotalTime>
  <Pages>3</Pages>
  <Words>1941</Words>
  <Characters>11067</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ABD e -NEWS</vt:lpstr>
    </vt:vector>
  </TitlesOfParts>
  <Company>Alcohole Beverage Division</Company>
  <LinksUpToDate>false</LinksUpToDate>
  <CharactersWithSpaces>12983</CharactersWithSpaces>
  <SharedDoc>false</SharedDoc>
  <HLinks>
    <vt:vector size="66" baseType="variant">
      <vt:variant>
        <vt:i4>7602283</vt:i4>
      </vt:variant>
      <vt:variant>
        <vt:i4>27</vt:i4>
      </vt:variant>
      <vt:variant>
        <vt:i4>0</vt:i4>
      </vt:variant>
      <vt:variant>
        <vt:i4>5</vt:i4>
      </vt:variant>
      <vt:variant>
        <vt:lpwstr/>
      </vt:variant>
      <vt:variant>
        <vt:lpwstr>Seventh</vt:lpwstr>
      </vt:variant>
      <vt:variant>
        <vt:i4>1900555</vt:i4>
      </vt:variant>
      <vt:variant>
        <vt:i4>24</vt:i4>
      </vt:variant>
      <vt:variant>
        <vt:i4>0</vt:i4>
      </vt:variant>
      <vt:variant>
        <vt:i4>5</vt:i4>
      </vt:variant>
      <vt:variant>
        <vt:lpwstr/>
      </vt:variant>
      <vt:variant>
        <vt:lpwstr>Sixth</vt:lpwstr>
      </vt:variant>
      <vt:variant>
        <vt:i4>1900544</vt:i4>
      </vt:variant>
      <vt:variant>
        <vt:i4>21</vt:i4>
      </vt:variant>
      <vt:variant>
        <vt:i4>0</vt:i4>
      </vt:variant>
      <vt:variant>
        <vt:i4>5</vt:i4>
      </vt:variant>
      <vt:variant>
        <vt:lpwstr/>
      </vt:variant>
      <vt:variant>
        <vt:lpwstr>Fifth</vt:lpwstr>
      </vt:variant>
      <vt:variant>
        <vt:i4>7667815</vt:i4>
      </vt:variant>
      <vt:variant>
        <vt:i4>18</vt:i4>
      </vt:variant>
      <vt:variant>
        <vt:i4>0</vt:i4>
      </vt:variant>
      <vt:variant>
        <vt:i4>5</vt:i4>
      </vt:variant>
      <vt:variant>
        <vt:lpwstr/>
      </vt:variant>
      <vt:variant>
        <vt:lpwstr>Fourth</vt:lpwstr>
      </vt:variant>
      <vt:variant>
        <vt:i4>1703965</vt:i4>
      </vt:variant>
      <vt:variant>
        <vt:i4>15</vt:i4>
      </vt:variant>
      <vt:variant>
        <vt:i4>0</vt:i4>
      </vt:variant>
      <vt:variant>
        <vt:i4>5</vt:i4>
      </vt:variant>
      <vt:variant>
        <vt:lpwstr/>
      </vt:variant>
      <vt:variant>
        <vt:lpwstr>Third</vt:lpwstr>
      </vt:variant>
      <vt:variant>
        <vt:i4>7209086</vt:i4>
      </vt:variant>
      <vt:variant>
        <vt:i4>12</vt:i4>
      </vt:variant>
      <vt:variant>
        <vt:i4>0</vt:i4>
      </vt:variant>
      <vt:variant>
        <vt:i4>5</vt:i4>
      </vt:variant>
      <vt:variant>
        <vt:lpwstr/>
      </vt:variant>
      <vt:variant>
        <vt:lpwstr>Second</vt:lpwstr>
      </vt:variant>
      <vt:variant>
        <vt:i4>1703956</vt:i4>
      </vt:variant>
      <vt:variant>
        <vt:i4>9</vt:i4>
      </vt:variant>
      <vt:variant>
        <vt:i4>0</vt:i4>
      </vt:variant>
      <vt:variant>
        <vt:i4>5</vt:i4>
      </vt:variant>
      <vt:variant>
        <vt:lpwstr/>
      </vt:variant>
      <vt:variant>
        <vt:lpwstr>First</vt:lpwstr>
      </vt:variant>
      <vt:variant>
        <vt:i4>4063357</vt:i4>
      </vt:variant>
      <vt:variant>
        <vt:i4>0</vt:i4>
      </vt:variant>
      <vt:variant>
        <vt:i4>0</vt:i4>
      </vt:variant>
      <vt:variant>
        <vt:i4>5</vt:i4>
      </vt:variant>
      <vt:variant>
        <vt:lpwstr>http://www.iowaabd.com/</vt:lpwstr>
      </vt:variant>
      <vt:variant>
        <vt:lpwstr/>
      </vt:variant>
      <vt:variant>
        <vt:i4>5308418</vt:i4>
      </vt:variant>
      <vt:variant>
        <vt:i4>2183</vt:i4>
      </vt:variant>
      <vt:variant>
        <vt:i4>1025</vt:i4>
      </vt:variant>
      <vt:variant>
        <vt:i4>1</vt:i4>
      </vt:variant>
      <vt:variant>
        <vt:lpwstr>http://www.iowaabd.com/alcohol/images/enewsheader.jpg</vt:lpwstr>
      </vt:variant>
      <vt:variant>
        <vt:lpwstr/>
      </vt:variant>
      <vt:variant>
        <vt:i4>5308430</vt:i4>
      </vt:variant>
      <vt:variant>
        <vt:i4>2329</vt:i4>
      </vt:variant>
      <vt:variant>
        <vt:i4>1026</vt:i4>
      </vt:variant>
      <vt:variant>
        <vt:i4>1</vt:i4>
      </vt:variant>
      <vt:variant>
        <vt:lpwstr>http://www.iowaabd.com/alcohol/images/abdblue.jpg</vt:lpwstr>
      </vt:variant>
      <vt:variant>
        <vt:lpwstr/>
      </vt:variant>
      <vt:variant>
        <vt:i4>7208965</vt:i4>
      </vt:variant>
      <vt:variant>
        <vt:i4>7377</vt:i4>
      </vt:variant>
      <vt:variant>
        <vt:i4>1027</vt:i4>
      </vt:variant>
      <vt:variant>
        <vt:i4>1</vt:i4>
      </vt:variant>
      <vt:variant>
        <vt:lpwstr>http://woi.static.worldnow.com/images/2690287_BG1.jpg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 e -NEWS</dc:title>
  <dc:subject/>
  <dc:creator>Margaret Noon</dc:creator>
  <cp:keywords/>
  <dc:description/>
  <cp:lastModifiedBy>Margaret Noon</cp:lastModifiedBy>
  <cp:revision>2</cp:revision>
  <cp:lastPrinted>2004-12-16T23:31:00Z</cp:lastPrinted>
  <dcterms:created xsi:type="dcterms:W3CDTF">2009-02-16T21:28:00Z</dcterms:created>
  <dcterms:modified xsi:type="dcterms:W3CDTF">2009-02-16T21:28:00Z</dcterms:modified>
</cp:coreProperties>
</file>