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Lieutenant Governor Nicholas, President of the Senate presiding,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presented Governor Beardsley, who delivered the following inaugural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address: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MR. PRE</w:t>
      </w:r>
      <w:r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>IDENT, MR. SPEAKER, SENATORS AND REPRESENTATIVES OF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FIFTY-FOURTH GENERAL ASSEMBLY, MR. CHIEF JUSTICE AND JUSTICES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OP THE SUPREME COURT OF IOWA, LADIE</w:t>
      </w:r>
      <w:r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 xml:space="preserve"> AND GENTLEMEN: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On this occasion when we begin a two year period of association together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 the service of the citizens of Iowa, we are in the midst of a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national emergency. T</w:t>
      </w:r>
      <w:r>
        <w:rPr>
          <w:rFonts w:asciiTheme="majorHAnsi" w:hAnsiTheme="majorHAnsi" w:cs="Times New Roman"/>
        </w:rPr>
        <w:t>h</w:t>
      </w:r>
      <w:r w:rsidRPr="0040216A">
        <w:rPr>
          <w:rFonts w:asciiTheme="majorHAnsi" w:hAnsiTheme="majorHAnsi" w:cs="Times New Roman"/>
        </w:rPr>
        <w:t xml:space="preserve">e two million six </w:t>
      </w:r>
      <w:r>
        <w:rPr>
          <w:rFonts w:asciiTheme="majorHAnsi" w:hAnsiTheme="majorHAnsi" w:cs="Times New Roman"/>
        </w:rPr>
        <w:t>h</w:t>
      </w:r>
      <w:r w:rsidRPr="0040216A">
        <w:rPr>
          <w:rFonts w:asciiTheme="majorHAnsi" w:hAnsiTheme="majorHAnsi" w:cs="Times New Roman"/>
        </w:rPr>
        <w:t>undred thousand citizens of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Iowa, associated together as one of the forty-eight states of our nation,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must bear their full share of responsibility in sustaining our American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way of life.</w:t>
      </w:r>
    </w:p>
    <w:p w:rsid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It is beyond the scope of our assigned responsibilities in this legislative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session to determine the policies which are to be followed by our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nation in the international field. Our task is to make Iowa strong.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The governmental affairs of the state of Iowa basically are in sound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condition. Building upon the contributions of legislative and executive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work of our predecessors, we have pursued </w:t>
      </w:r>
      <w:r w:rsidRPr="0040216A">
        <w:rPr>
          <w:rFonts w:asciiTheme="majorHAnsi" w:eastAsia="HiddenHorzOCR" w:hAnsiTheme="majorHAnsi" w:cs="HiddenHorzOCR"/>
        </w:rPr>
        <w:t>dili</w:t>
      </w:r>
      <w:r>
        <w:rPr>
          <w:rFonts w:asciiTheme="majorHAnsi" w:eastAsia="HiddenHorzOCR" w:hAnsiTheme="majorHAnsi" w:cs="HiddenHorzOCR"/>
        </w:rPr>
        <w:t>g</w:t>
      </w:r>
      <w:r w:rsidRPr="0040216A">
        <w:rPr>
          <w:rFonts w:asciiTheme="majorHAnsi" w:eastAsia="HiddenHorzOCR" w:hAnsiTheme="majorHAnsi" w:cs="HiddenHorzOCR"/>
        </w:rPr>
        <w:t xml:space="preserve">ently </w:t>
      </w:r>
      <w:r w:rsidRPr="0040216A">
        <w:rPr>
          <w:rFonts w:asciiTheme="majorHAnsi" w:hAnsiTheme="majorHAnsi" w:cs="Times New Roman"/>
        </w:rPr>
        <w:t xml:space="preserve">the work of </w:t>
      </w:r>
      <w:r>
        <w:rPr>
          <w:rFonts w:asciiTheme="majorHAnsi" w:hAnsiTheme="majorHAnsi" w:cs="Times New Roman"/>
        </w:rPr>
        <w:t xml:space="preserve">giving </w:t>
      </w:r>
      <w:r w:rsidRPr="0040216A">
        <w:rPr>
          <w:rFonts w:asciiTheme="majorHAnsi" w:hAnsiTheme="majorHAnsi" w:cs="Times New Roman"/>
        </w:rPr>
        <w:t>to Iowans the maximum in good government.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Notwithstanding the achievements of the past, we would be unwise to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rest on our laurels and claim that we had arrived at a state of near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perfection.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The fact is that in a changing world good government is a continuing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process of study, adjustment and decision. Keeping in mind the stern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necessities of the hour, let us examine the areas of action which are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afforded to us in our program to make Iowa strong.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CIVIL DEFENSE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"/>
        </w:rPr>
      </w:pPr>
      <w:r w:rsidRPr="0040216A">
        <w:rPr>
          <w:rFonts w:asciiTheme="majorHAnsi" w:hAnsiTheme="majorHAnsi" w:cs="Times New Roman"/>
        </w:rPr>
        <w:t xml:space="preserve">Special legislation will be required at this </w:t>
      </w:r>
      <w:r>
        <w:rPr>
          <w:rFonts w:asciiTheme="majorHAnsi" w:hAnsiTheme="majorHAnsi" w:cs="Times New Roman"/>
        </w:rPr>
        <w:t>session in</w:t>
      </w:r>
      <w:r w:rsidRPr="0040216A">
        <w:rPr>
          <w:rFonts w:asciiTheme="majorHAnsi" w:hAnsiTheme="majorHAnsi" w:cs="Arial"/>
        </w:rPr>
        <w:t xml:space="preserve"> </w:t>
      </w:r>
      <w:r w:rsidRPr="0040216A">
        <w:rPr>
          <w:rFonts w:asciiTheme="majorHAnsi" w:hAnsiTheme="majorHAnsi" w:cs="Times New Roman"/>
        </w:rPr>
        <w:t xml:space="preserve">order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make</w:t>
      </w:r>
      <w:r>
        <w:rPr>
          <w:rFonts w:asciiTheme="majorHAnsi" w:hAnsiTheme="majorHAnsi" w:cs="Times New Roman"/>
        </w:rPr>
        <w:t xml:space="preserve"> secure </w:t>
      </w:r>
      <w:r w:rsidRPr="0040216A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 xml:space="preserve">civilian defense </w:t>
      </w:r>
      <w:r w:rsidRPr="0040216A">
        <w:rPr>
          <w:rFonts w:asciiTheme="majorHAnsi" w:hAnsiTheme="majorHAnsi" w:cs="Times New Roman"/>
        </w:rPr>
        <w:t xml:space="preserve">of our state. </w:t>
      </w:r>
      <w:r w:rsidRPr="0040216A">
        <w:rPr>
          <w:rFonts w:asciiTheme="majorHAnsi" w:hAnsiTheme="majorHAnsi" w:cs="Arial"/>
        </w:rPr>
        <w:t xml:space="preserve">My </w:t>
      </w:r>
      <w:r w:rsidRPr="0040216A">
        <w:rPr>
          <w:rFonts w:asciiTheme="majorHAnsi" w:hAnsiTheme="majorHAnsi" w:cs="Times New Roman"/>
        </w:rPr>
        <w:t>associates and I in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executive branch of th</w:t>
      </w:r>
      <w:r>
        <w:rPr>
          <w:rFonts w:asciiTheme="majorHAnsi" w:hAnsiTheme="majorHAnsi" w:cs="Times New Roman"/>
        </w:rPr>
        <w:t>e government have been working</w:t>
      </w:r>
      <w:r w:rsidR="0031492F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diligently in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cooperation with officials of our adjoining states and officials of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national government to determine the methods by which civilian defense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can be achieved in the most efficient manner. These plans are being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completed and will be transmitted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you for your consideration at the</w:t>
      </w:r>
      <w:r>
        <w:rPr>
          <w:rFonts w:asciiTheme="majorHAnsi" w:hAnsiTheme="majorHAnsi" w:cs="Times New Roman"/>
        </w:rPr>
        <w:t xml:space="preserve"> earliest possible moment.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SOLDIER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BONUS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By an overwhelming vote the citizens of Iowa approved the payment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a soldier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 xml:space="preserve">s bonus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those individuals from Iowa who served our nation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during World War II.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Pursuant to this authorization and the action of the Fifty-third General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Assembly, 229,208 claims for payment of soldier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bonus in the aggregate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amount</w:t>
      </w:r>
      <w:r w:rsidR="0031492F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of </w:t>
      </w:r>
      <w:r>
        <w:rPr>
          <w:rFonts w:asciiTheme="majorHAnsi" w:hAnsiTheme="majorHAnsi" w:cs="Times New Roman"/>
        </w:rPr>
        <w:t>$</w:t>
      </w:r>
      <w:r w:rsidRPr="0040216A">
        <w:rPr>
          <w:rFonts w:asciiTheme="majorHAnsi" w:hAnsiTheme="majorHAnsi" w:cs="Times New Roman"/>
        </w:rPr>
        <w:t>84,609,126.35 have been made. There still remain unpaid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claims aggregating approximately $7,768,918.73. I recommend the immediate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enactment of enabling legisla</w:t>
      </w:r>
      <w:r>
        <w:rPr>
          <w:rFonts w:asciiTheme="majorHAnsi" w:hAnsiTheme="majorHAnsi" w:cs="Times New Roman"/>
        </w:rPr>
        <w:t>tion authorizing the payment of</w:t>
      </w:r>
      <w:r w:rsidRPr="0040216A">
        <w:rPr>
          <w:rFonts w:asciiTheme="majorHAnsi" w:hAnsiTheme="majorHAnsi" w:cs="Times New Roman"/>
        </w:rPr>
        <w:t xml:space="preserve">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balance due on the soldier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bonus out of unappropriated funds in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State Treasury. </w:t>
      </w:r>
      <w:r w:rsidRPr="0040216A">
        <w:rPr>
          <w:rFonts w:asciiTheme="majorHAnsi" w:hAnsiTheme="majorHAnsi" w:cs="Arial"/>
        </w:rPr>
        <w:t xml:space="preserve">It </w:t>
      </w:r>
      <w:r w:rsidRPr="0040216A">
        <w:rPr>
          <w:rFonts w:asciiTheme="majorHAnsi" w:hAnsiTheme="majorHAnsi" w:cs="Times New Roman"/>
        </w:rPr>
        <w:t>is my hope that this legislation can be enacted in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time to permit the mailing of </w:t>
      </w:r>
      <w:r w:rsidRPr="0040216A">
        <w:rPr>
          <w:rFonts w:asciiTheme="majorHAnsi" w:hAnsiTheme="majorHAnsi" w:cs="Arial"/>
        </w:rPr>
        <w:t xml:space="preserve">all </w:t>
      </w:r>
      <w:r w:rsidRPr="0040216A">
        <w:rPr>
          <w:rFonts w:asciiTheme="majorHAnsi" w:hAnsiTheme="majorHAnsi" w:cs="Times New Roman"/>
        </w:rPr>
        <w:t>approved checks in connection with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 payment of the soldier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bonus before January 31, 1951. Payment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these claims will discharge debts of honor incurred in the dangerous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hours of World War II.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FINANCE AND BUDGETARY MATTERS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My recommendations with respect to budget estimates and the report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the financial condition of the State of Iowa are ready. These recommendations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have been based upon an intensive study of the requirements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our individual departments and agencies. Because of the very large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number of vital matters which will require your attention, I trust you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will be able to conclude your consideration of appropriation matters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early in the session. In order to accomplish this objective, I am pleased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 advise that the budget recommendations, appropriation bills, and pertinent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matters relating thereto will be submitted to you on your reconvening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next week.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EFFICIENCY IN GOVERNMENT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Your present state administration is committed in principle to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proposition that tax monies should be wisely and efficiently spent.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reports of the Governmental Reorganization </w:t>
      </w:r>
      <w:r w:rsidRPr="0040216A">
        <w:rPr>
          <w:rFonts w:asciiTheme="majorHAnsi" w:hAnsiTheme="majorHAnsi" w:cs="Times New Roman"/>
        </w:rPr>
        <w:lastRenderedPageBreak/>
        <w:t>Commission and the Municipal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Code Study Committee, authorized by the Fifty-third General Assembly,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have been transmitted to you for your consideration.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your deliberations on these reports and recommendations related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 them, there are certain fundamental principles which should be considered.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First, we need to set up targets and objectives which we seek to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accomplish. Reorganization or code revision, for reorganization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sake</w:t>
      </w:r>
      <w:r>
        <w:rPr>
          <w:rFonts w:asciiTheme="majorHAnsi" w:hAnsiTheme="majorHAnsi" w:cs="Times New Roman"/>
        </w:rPr>
        <w:t xml:space="preserve"> only, would chan</w:t>
      </w:r>
      <w:r w:rsidRPr="0040216A">
        <w:rPr>
          <w:rFonts w:asciiTheme="majorHAnsi" w:hAnsiTheme="majorHAnsi" w:cs="Times New Roman"/>
        </w:rPr>
        <w:t xml:space="preserve">ge the mechanics </w:t>
      </w:r>
      <w:r w:rsidRPr="0040216A">
        <w:rPr>
          <w:rFonts w:asciiTheme="majorHAnsi" w:hAnsiTheme="majorHAnsi" w:cs="Arial"/>
        </w:rPr>
        <w:t xml:space="preserve">of </w:t>
      </w:r>
      <w:r w:rsidRPr="0040216A">
        <w:rPr>
          <w:rFonts w:asciiTheme="majorHAnsi" w:hAnsiTheme="majorHAnsi" w:cs="Times New Roman"/>
        </w:rPr>
        <w:t>government and might result in no</w:t>
      </w:r>
      <w:r>
        <w:rPr>
          <w:rFonts w:asciiTheme="majorHAnsi" w:hAnsiTheme="majorHAnsi" w:cs="Times New Roman"/>
        </w:rPr>
        <w:t xml:space="preserve"> </w:t>
      </w:r>
      <w:r w:rsidR="0031492F">
        <w:rPr>
          <w:rFonts w:asciiTheme="majorHAnsi" w:hAnsiTheme="majorHAnsi" w:cs="Times New Roman"/>
        </w:rPr>
        <w:t>improvement. Any adjustment</w:t>
      </w:r>
      <w:r w:rsidRPr="0040216A">
        <w:rPr>
          <w:rFonts w:asciiTheme="majorHAnsi" w:hAnsiTheme="majorHAnsi" w:cs="Times New Roman"/>
        </w:rPr>
        <w:t xml:space="preserve"> in the organization of our state government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municipal government should be designed to accomplish the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maximum reduction in expenditures which will result in th</w:t>
      </w:r>
      <w:r>
        <w:rPr>
          <w:rFonts w:asciiTheme="majorHAnsi" w:hAnsiTheme="majorHAnsi" w:cs="Times New Roman"/>
        </w:rPr>
        <w:t>e</w:t>
      </w:r>
      <w:r w:rsidRPr="0040216A">
        <w:rPr>
          <w:rFonts w:asciiTheme="majorHAnsi" w:hAnsiTheme="majorHAnsi" w:cs="Times New Roman"/>
        </w:rPr>
        <w:t xml:space="preserve"> maintenance</w:t>
      </w:r>
      <w:r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of and improvement in service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our citizens.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Second, economies mu</w:t>
      </w:r>
      <w:r w:rsidR="003B472C"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>t be achieved while at the same time we assure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adequate compensation to our loyal public employees.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Third, services of the state government and its political subdivisions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 the citizens of Iowa should be reexamined to see that the state performs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those services which it is equipped to do well, leaving to the individual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citizens and other branches of government responsibilities which</w:t>
      </w:r>
      <w:r w:rsidR="003B472C">
        <w:rPr>
          <w:rFonts w:asciiTheme="majorHAnsi" w:hAnsiTheme="majorHAnsi" w:cs="Times New Roman"/>
        </w:rPr>
        <w:t xml:space="preserve"> they can best perform.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Fourth, we need continuing study and effort in a program of personnel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improvement. Decisions as to reorganization and methods of securing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efficiency in government can be made only by legislative processes.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Those decisions can be put into operation </w:t>
      </w:r>
      <w:r w:rsidRPr="0040216A">
        <w:rPr>
          <w:rFonts w:asciiTheme="majorHAnsi" w:hAnsiTheme="majorHAnsi" w:cs="Times New Roman"/>
          <w:i/>
          <w:iCs/>
        </w:rPr>
        <w:t xml:space="preserve">only </w:t>
      </w:r>
      <w:r w:rsidRPr="0040216A">
        <w:rPr>
          <w:rFonts w:asciiTheme="majorHAnsi" w:hAnsiTheme="majorHAnsi" w:cs="Times New Roman"/>
        </w:rPr>
        <w:t>by employees of government.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We must move forward in a program which will train our people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 do their job better. We must reward the efficient by adequate promotions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compensation. We must encourage introduction of improved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methods and new techniques.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 must be frank with you in stating that I do not seek personal power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through any reorganization of government. Many, many times during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 past two years citizens of Iowa have written me requesting affirmative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action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correct certain problems. In some of these situations,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powers granted to me did not permit me to be of help in working out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solutions. You will in your deliberations examine our governmental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structure and determine the extent to which modifications will be wise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 our program of reaching the goals mentioned herein.</w:t>
      </w:r>
    </w:p>
    <w:p w:rsidR="0040216A" w:rsidRPr="0040216A" w:rsidRDefault="0040216A" w:rsidP="003B47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MODERNIZING IOWA LABOR LAWS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The growth of Iowa industry in recent years has been a source of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gratification and pride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all of us. It has meant for us a more balanced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economy. In the critical days immediately ahead it appears certain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that further expansion of our industries will occur. In the program of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making Iowa strong, industrial peace is of primary importance. Iowa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must take all steps necessary to improve relations between management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labor.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We recognize fully the useful place of labor organizations in our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economy. The right to collective bargaining is inherent. </w:t>
      </w:r>
      <w:r w:rsidRPr="0040216A">
        <w:rPr>
          <w:rFonts w:asciiTheme="majorHAnsi" w:hAnsiTheme="majorHAnsi" w:cs="Arial"/>
        </w:rPr>
        <w:t xml:space="preserve">It </w:t>
      </w:r>
      <w:r w:rsidRPr="0040216A">
        <w:rPr>
          <w:rFonts w:asciiTheme="majorHAnsi" w:hAnsiTheme="majorHAnsi" w:cs="Times New Roman"/>
        </w:rPr>
        <w:t>seems clear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that when any given labor organization has been chosen in a free and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secret election by the employees of any individual industry to represent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them in dealing with their employers, then all the employees of such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industry should contribute to the cost of maintaining such organization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or union. I, therefore, recommend that the union shop be legalized. I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further recommend that the individual workers be protected against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arbitrary expulsion from unions and consequent loss of jobs. The inherent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right of the individual American working man to think for himself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his constitutional right to express himself must be protected.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During the biennium just closed through the help of public spirited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citizens we have demonstrated that conciliation of labor disputes by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state action can be helpful </w:t>
      </w:r>
      <w:r w:rsidRPr="0040216A">
        <w:rPr>
          <w:rFonts w:asciiTheme="majorHAnsi" w:hAnsiTheme="majorHAnsi" w:cs="Arial"/>
        </w:rPr>
        <w:t xml:space="preserve">in </w:t>
      </w:r>
      <w:r w:rsidRPr="0040216A">
        <w:rPr>
          <w:rFonts w:asciiTheme="majorHAnsi" w:hAnsiTheme="majorHAnsi" w:cs="Times New Roman"/>
        </w:rPr>
        <w:t>solving industrial disputes. I renew my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former recommendation that a state conciliation service be established.</w:t>
      </w:r>
    </w:p>
    <w:p w:rsidR="0040216A" w:rsidRPr="0040216A" w:rsidRDefault="0040216A" w:rsidP="003B47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KEEPING IOWA AGRICULTURE AT PEAK EFFICIENCY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this hour of emergency, it is already apparent that our nation will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be dependent to a great extent upon the productive resources of our great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agricultural industry. In World War II all-out production was a top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priority. Conservation and rotation practices were to some extent deferred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or neglected. The present crisis may last for years. Lack of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attention to the preservation of our soil may be seriously detrimental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 the long range future of our state. Therefore, I recommend that you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lastRenderedPageBreak/>
        <w:t>consider ways and means by which our conservation of natural resources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can be accelerated even in this hour of national crisis.</w:t>
      </w:r>
    </w:p>
    <w:p w:rsidR="0040216A" w:rsidRPr="0040216A" w:rsidRDefault="0040216A" w:rsidP="003B47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EDUCATION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Two years ago I clearly stated my belief in the need of increased</w:t>
      </w:r>
      <w:r w:rsidR="003B472C">
        <w:rPr>
          <w:rFonts w:asciiTheme="majorHAnsi" w:hAnsiTheme="majorHAnsi" w:cs="Times New Roman"/>
        </w:rPr>
        <w:t xml:space="preserve"> </w:t>
      </w:r>
      <w:r w:rsidR="0031492F">
        <w:rPr>
          <w:rFonts w:asciiTheme="majorHAnsi" w:hAnsiTheme="majorHAnsi" w:cs="Times New Roman"/>
        </w:rPr>
        <w:t>state aid for schools—</w:t>
      </w:r>
      <w:r w:rsidRPr="0040216A">
        <w:rPr>
          <w:rFonts w:asciiTheme="majorHAnsi" w:hAnsiTheme="majorHAnsi" w:cs="Times New Roman"/>
        </w:rPr>
        <w:t>to assure equal and adequate educational opportunities</w:t>
      </w:r>
      <w:r w:rsidR="003B472C">
        <w:rPr>
          <w:rFonts w:asciiTheme="majorHAnsi" w:hAnsiTheme="majorHAnsi" w:cs="Times New Roman"/>
        </w:rPr>
        <w:t xml:space="preserve"> for all the b</w:t>
      </w:r>
      <w:r w:rsidRPr="0040216A">
        <w:rPr>
          <w:rFonts w:asciiTheme="majorHAnsi" w:hAnsiTheme="majorHAnsi" w:cs="Times New Roman"/>
        </w:rPr>
        <w:t>oys and girls in Iowa. Today, one-fourth of the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costs of operating Iowa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public schools are covered by state funds provided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by the Fifty-third General Assembly which supported me in this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program. </w:t>
      </w:r>
      <w:r w:rsidRPr="0040216A">
        <w:rPr>
          <w:rFonts w:asciiTheme="majorHAnsi" w:hAnsiTheme="majorHAnsi" w:cs="Arial"/>
        </w:rPr>
        <w:t xml:space="preserve">It is </w:t>
      </w:r>
      <w:r w:rsidRPr="0040216A">
        <w:rPr>
          <w:rFonts w:asciiTheme="majorHAnsi" w:hAnsiTheme="majorHAnsi" w:cs="Times New Roman"/>
        </w:rPr>
        <w:t>difficult to measure how much this state aid for schools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program has meant in terms of improved education for the children in</w:t>
      </w:r>
      <w:r w:rsidR="003B472C">
        <w:rPr>
          <w:rFonts w:asciiTheme="majorHAnsi" w:hAnsiTheme="majorHAnsi" w:cs="Times New Roman"/>
        </w:rPr>
        <w:t xml:space="preserve"> many areas of the state—</w:t>
      </w:r>
      <w:r w:rsidRPr="0040216A">
        <w:rPr>
          <w:rFonts w:asciiTheme="majorHAnsi" w:hAnsiTheme="majorHAnsi" w:cs="Times New Roman"/>
        </w:rPr>
        <w:t>and in relieving the burden from many property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tax </w:t>
      </w:r>
      <w:r w:rsidR="003B472C">
        <w:rPr>
          <w:rFonts w:asciiTheme="majorHAnsi" w:hAnsiTheme="majorHAnsi" w:cs="Times New Roman"/>
        </w:rPr>
        <w:t>payers. Because our schools refl</w:t>
      </w:r>
      <w:r w:rsidRPr="0040216A">
        <w:rPr>
          <w:rFonts w:asciiTheme="majorHAnsi" w:hAnsiTheme="majorHAnsi" w:cs="Times New Roman"/>
        </w:rPr>
        <w:t>ect the quality of our teachers</w:t>
      </w:r>
      <w:r w:rsidR="003B472C">
        <w:rPr>
          <w:rFonts w:asciiTheme="majorHAnsi" w:hAnsiTheme="majorHAnsi" w:cs="Times New Roman"/>
        </w:rPr>
        <w:t>—</w:t>
      </w:r>
      <w:r w:rsidRPr="0040216A">
        <w:rPr>
          <w:rFonts w:asciiTheme="majorHAnsi" w:hAnsiTheme="majorHAnsi" w:cs="Times New Roman"/>
        </w:rPr>
        <w:t>this administration also recognizes the necessity of taking the proper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steps to a</w:t>
      </w:r>
      <w:r w:rsidR="0031492F">
        <w:rPr>
          <w:rFonts w:asciiTheme="majorHAnsi" w:hAnsiTheme="majorHAnsi" w:cs="Times New Roman"/>
        </w:rPr>
        <w:t>ssure better qualified teachers—</w:t>
      </w:r>
      <w:r w:rsidRPr="0040216A">
        <w:rPr>
          <w:rFonts w:asciiTheme="majorHAnsi" w:hAnsiTheme="majorHAnsi" w:cs="Times New Roman"/>
        </w:rPr>
        <w:t>and to attract the most capable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people to the teaching profession.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 xml:space="preserve">Our </w:t>
      </w:r>
      <w:r w:rsidR="003B472C">
        <w:rPr>
          <w:rFonts w:asciiTheme="majorHAnsi" w:hAnsiTheme="majorHAnsi" w:cs="Times New Roman"/>
        </w:rPr>
        <w:t>institutions of higher learning—</w:t>
      </w:r>
      <w:r w:rsidRPr="0040216A">
        <w:rPr>
          <w:rFonts w:asciiTheme="majorHAnsi" w:hAnsiTheme="majorHAnsi" w:cs="Times New Roman"/>
        </w:rPr>
        <w:t>the State University, the State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College at Ames, </w:t>
      </w:r>
      <w:r w:rsidR="003B472C">
        <w:rPr>
          <w:rFonts w:asciiTheme="majorHAnsi" w:hAnsiTheme="majorHAnsi" w:cs="Times New Roman"/>
        </w:rPr>
        <w:t>and the State Teachers College—</w:t>
      </w:r>
      <w:r w:rsidRPr="0040216A">
        <w:rPr>
          <w:rFonts w:asciiTheme="majorHAnsi" w:hAnsiTheme="majorHAnsi" w:cs="Times New Roman"/>
        </w:rPr>
        <w:t>have all received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substantial appropriation increases. The by-products of the work of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these institutions in the form of applied research and the development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improved techniques of production and distribution, which are being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used by the citizens of our state and nation, clearly demonstrate the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need for adequate support of higher education.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this field, the State Board of Education conducted last year the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Strayer investigation. And, while the state institutions of higher learning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are of great importance, we also have more than 20 private institutions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which likewise serve the citizenry of the state </w:t>
      </w:r>
      <w:r w:rsidRPr="0040216A">
        <w:rPr>
          <w:rFonts w:asciiTheme="majorHAnsi" w:hAnsiTheme="majorHAnsi" w:cs="Arial"/>
        </w:rPr>
        <w:t xml:space="preserve">in </w:t>
      </w:r>
      <w:r w:rsidRPr="0040216A">
        <w:rPr>
          <w:rFonts w:asciiTheme="majorHAnsi" w:hAnsiTheme="majorHAnsi" w:cs="Times New Roman"/>
        </w:rPr>
        <w:t>the very important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field of higher education. Moreover, a survey has been under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way, dealing with the work of junior colleges, which also form an important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segment of advanced education in many areas of the state.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my judgment, we cannot properly survey the future needs and the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proper use of advanced educational facilities until we see all three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segments in their proper proportions and know of their future plans.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Therefore, I recommend that during the next biennium a study committee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be appointed to make the necessary survey in this very important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field, that we may more wisely plan our advanced educational program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for the future.</w:t>
      </w:r>
    </w:p>
    <w:p w:rsidR="0040216A" w:rsidRPr="0040216A" w:rsidRDefault="0040216A" w:rsidP="003B47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SCHOOL REORGANIZATION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 xml:space="preserve">Four </w:t>
      </w:r>
      <w:r w:rsidR="003B472C">
        <w:rPr>
          <w:rFonts w:asciiTheme="majorHAnsi" w:hAnsiTheme="majorHAnsi" w:cs="Times New Roman"/>
        </w:rPr>
        <w:t>years</w:t>
      </w:r>
      <w:r w:rsidRPr="0040216A">
        <w:rPr>
          <w:rFonts w:asciiTheme="majorHAnsi" w:hAnsiTheme="majorHAnsi" w:cs="Times New Roman"/>
        </w:rPr>
        <w:t xml:space="preserve"> ago the General Assembly enacted legislation which established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 procedure for the reorganization of school districts. The</w:t>
      </w:r>
      <w:r w:rsidR="003B472C">
        <w:rPr>
          <w:rFonts w:asciiTheme="majorHAnsi" w:hAnsiTheme="majorHAnsi" w:cs="Times New Roman"/>
        </w:rPr>
        <w:t xml:space="preserve"> res</w:t>
      </w:r>
      <w:r w:rsidRPr="0040216A">
        <w:rPr>
          <w:rFonts w:asciiTheme="majorHAnsi" w:hAnsiTheme="majorHAnsi" w:cs="Times New Roman"/>
        </w:rPr>
        <w:t>ult</w:t>
      </w:r>
      <w:r w:rsidR="003B472C"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 xml:space="preserve"> have been disappointing</w:t>
      </w:r>
      <w:r w:rsidR="0031492F">
        <w:rPr>
          <w:rFonts w:asciiTheme="majorHAnsi" w:hAnsiTheme="majorHAnsi" w:cs="Times New Roman"/>
        </w:rPr>
        <w:t>,</w:t>
      </w:r>
      <w:r w:rsidRPr="0040216A">
        <w:rPr>
          <w:rFonts w:asciiTheme="majorHAnsi" w:hAnsiTheme="majorHAnsi" w:cs="Times New Roman"/>
        </w:rPr>
        <w:t xml:space="preserve"> in that reorganization has moved very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slowly.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There has been much controversy in the state</w:t>
      </w:r>
      <w:r w:rsidR="003B472C">
        <w:rPr>
          <w:rFonts w:asciiTheme="majorHAnsi" w:hAnsiTheme="majorHAnsi" w:cs="Times New Roman"/>
        </w:rPr>
        <w:t>, and much concern,</w:t>
      </w:r>
      <w:r w:rsidRPr="0040216A">
        <w:rPr>
          <w:rFonts w:asciiTheme="majorHAnsi" w:hAnsiTheme="majorHAnsi" w:cs="Times New Roman"/>
        </w:rPr>
        <w:t xml:space="preserve"> and</w:t>
      </w:r>
      <w:r w:rsidR="003B472C">
        <w:rPr>
          <w:rFonts w:asciiTheme="majorHAnsi" w:hAnsiTheme="majorHAnsi" w:cs="Times New Roman"/>
        </w:rPr>
        <w:t xml:space="preserve"> probably much misunderstanding,</w:t>
      </w:r>
      <w:r w:rsidRPr="0040216A">
        <w:rPr>
          <w:rFonts w:asciiTheme="majorHAnsi" w:hAnsiTheme="majorHAnsi" w:cs="Times New Roman"/>
        </w:rPr>
        <w:t xml:space="preserve"> about the goals of this reorganization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program. The people </w:t>
      </w:r>
      <w:r w:rsidRPr="0040216A">
        <w:rPr>
          <w:rFonts w:asciiTheme="majorHAnsi" w:hAnsiTheme="majorHAnsi" w:cs="Arial"/>
        </w:rPr>
        <w:t xml:space="preserve">of </w:t>
      </w:r>
      <w:r w:rsidRPr="0040216A">
        <w:rPr>
          <w:rFonts w:asciiTheme="majorHAnsi" w:hAnsiTheme="majorHAnsi" w:cs="Times New Roman"/>
        </w:rPr>
        <w:t>Iowa are overwhelmingly of the opinion, and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rightly so, that control of the schools should remain in the local communities.</w:t>
      </w:r>
      <w:r w:rsidR="003B472C">
        <w:rPr>
          <w:rFonts w:asciiTheme="majorHAnsi" w:hAnsiTheme="majorHAnsi" w:cs="Times New Roman"/>
        </w:rPr>
        <w:t xml:space="preserve"> Nevertheless</w:t>
      </w:r>
      <w:r w:rsidRPr="0040216A">
        <w:rPr>
          <w:rFonts w:asciiTheme="majorHAnsi" w:hAnsiTheme="majorHAnsi" w:cs="Times New Roman"/>
        </w:rPr>
        <w:t>, the people are conscious of the importance of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education </w:t>
      </w:r>
      <w:r w:rsidRPr="0040216A">
        <w:rPr>
          <w:rFonts w:asciiTheme="majorHAnsi" w:hAnsiTheme="majorHAnsi" w:cs="Arial"/>
        </w:rPr>
        <w:t xml:space="preserve">and </w:t>
      </w:r>
      <w:r w:rsidRPr="0040216A">
        <w:rPr>
          <w:rFonts w:asciiTheme="majorHAnsi" w:hAnsiTheme="majorHAnsi" w:cs="Times New Roman"/>
        </w:rPr>
        <w:t xml:space="preserve">have a sincere </w:t>
      </w:r>
      <w:r w:rsidRPr="0040216A">
        <w:rPr>
          <w:rFonts w:asciiTheme="majorHAnsi" w:eastAsia="HiddenHorzOCR" w:hAnsiTheme="majorHAnsi" w:cs="HiddenHorzOCR"/>
        </w:rPr>
        <w:t>d</w:t>
      </w:r>
      <w:r w:rsidR="003B472C">
        <w:rPr>
          <w:rFonts w:asciiTheme="majorHAnsi" w:eastAsia="HiddenHorzOCR" w:hAnsiTheme="majorHAnsi" w:cs="HiddenHorzOCR"/>
        </w:rPr>
        <w:t>es</w:t>
      </w:r>
      <w:r w:rsidRPr="0040216A">
        <w:rPr>
          <w:rFonts w:asciiTheme="majorHAnsi" w:eastAsia="HiddenHorzOCR" w:hAnsiTheme="majorHAnsi" w:cs="HiddenHorzOCR"/>
        </w:rPr>
        <w:t xml:space="preserve">ire </w:t>
      </w:r>
      <w:r w:rsidRPr="0040216A">
        <w:rPr>
          <w:rFonts w:asciiTheme="majorHAnsi" w:hAnsiTheme="majorHAnsi" w:cs="Times New Roman"/>
        </w:rPr>
        <w:t>to improve the educational facilities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the state. There is a widespread realization of the importance of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impro</w:t>
      </w:r>
      <w:r w:rsidR="003B472C">
        <w:rPr>
          <w:rFonts w:asciiTheme="majorHAnsi" w:hAnsiTheme="majorHAnsi" w:cs="Times New Roman"/>
        </w:rPr>
        <w:t>vement through reorgan</w:t>
      </w:r>
      <w:r w:rsidRPr="0040216A">
        <w:rPr>
          <w:rFonts w:asciiTheme="majorHAnsi" w:hAnsiTheme="majorHAnsi" w:cs="Times New Roman"/>
        </w:rPr>
        <w:t>ization.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Therefore</w:t>
      </w:r>
      <w:r w:rsidR="0031492F">
        <w:rPr>
          <w:rFonts w:asciiTheme="majorHAnsi" w:hAnsiTheme="majorHAnsi" w:cs="Times New Roman"/>
        </w:rPr>
        <w:t>,</w:t>
      </w:r>
      <w:r w:rsidRPr="0040216A">
        <w:rPr>
          <w:rFonts w:asciiTheme="majorHAnsi" w:hAnsiTheme="majorHAnsi" w:cs="Times New Roman"/>
        </w:rPr>
        <w:t xml:space="preserve"> I recommend that this General Assembly carefully canvass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Arial"/>
        </w:rPr>
        <w:t xml:space="preserve">this </w:t>
      </w:r>
      <w:r w:rsidR="003B472C">
        <w:rPr>
          <w:rFonts w:asciiTheme="majorHAnsi" w:hAnsiTheme="majorHAnsi" w:cs="Times New Roman"/>
        </w:rPr>
        <w:t>very important field of public serv</w:t>
      </w:r>
      <w:r w:rsidRPr="0040216A">
        <w:rPr>
          <w:rFonts w:asciiTheme="majorHAnsi" w:hAnsiTheme="majorHAnsi" w:cs="Times New Roman"/>
        </w:rPr>
        <w:t>ice; that it simplify the laws</w:t>
      </w:r>
      <w:r w:rsidR="003B472C">
        <w:rPr>
          <w:rFonts w:asciiTheme="majorHAnsi" w:hAnsiTheme="majorHAnsi" w:cs="Times New Roman"/>
        </w:rPr>
        <w:t xml:space="preserve"> prov</w:t>
      </w:r>
      <w:r w:rsidRPr="0040216A">
        <w:rPr>
          <w:rFonts w:asciiTheme="majorHAnsi" w:hAnsiTheme="majorHAnsi" w:cs="Times New Roman"/>
        </w:rPr>
        <w:t xml:space="preserve">iding </w:t>
      </w:r>
      <w:r w:rsidR="003B472C">
        <w:rPr>
          <w:rFonts w:asciiTheme="majorHAnsi" w:hAnsiTheme="majorHAnsi" w:cs="Times New Roman"/>
        </w:rPr>
        <w:t>f</w:t>
      </w:r>
      <w:r w:rsidRPr="0040216A">
        <w:rPr>
          <w:rFonts w:asciiTheme="majorHAnsi" w:eastAsia="HiddenHorzOCR" w:hAnsiTheme="majorHAnsi" w:cs="HiddenHorzOCR"/>
        </w:rPr>
        <w:t xml:space="preserve">or </w:t>
      </w:r>
      <w:r w:rsidRPr="0040216A">
        <w:rPr>
          <w:rFonts w:asciiTheme="majorHAnsi" w:hAnsiTheme="majorHAnsi" w:cs="Times New Roman"/>
        </w:rPr>
        <w:t>reorgani</w:t>
      </w:r>
      <w:r w:rsidR="003B472C">
        <w:rPr>
          <w:rFonts w:asciiTheme="majorHAnsi" w:hAnsiTheme="majorHAnsi" w:cs="Times New Roman"/>
        </w:rPr>
        <w:t>z</w:t>
      </w:r>
      <w:r w:rsidRPr="0040216A">
        <w:rPr>
          <w:rFonts w:asciiTheme="majorHAnsi" w:hAnsiTheme="majorHAnsi" w:cs="Times New Roman"/>
        </w:rPr>
        <w:t>ation and, in doing so, maintain the fundamental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principle </w:t>
      </w:r>
      <w:r w:rsidRPr="0040216A">
        <w:rPr>
          <w:rFonts w:asciiTheme="majorHAnsi" w:hAnsiTheme="majorHAnsi" w:cs="Arial"/>
        </w:rPr>
        <w:t xml:space="preserve">of </w:t>
      </w:r>
      <w:r w:rsidRPr="0040216A">
        <w:rPr>
          <w:rFonts w:asciiTheme="majorHAnsi" w:hAnsiTheme="majorHAnsi" w:cs="Times New Roman"/>
        </w:rPr>
        <w:t>local self-determination. The people themselves must continue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to have, as they now </w:t>
      </w:r>
      <w:r w:rsidRPr="0040216A">
        <w:rPr>
          <w:rFonts w:asciiTheme="majorHAnsi" w:hAnsiTheme="majorHAnsi" w:cs="Arial"/>
        </w:rPr>
        <w:t xml:space="preserve">have: </w:t>
      </w:r>
      <w:r w:rsidRPr="0040216A">
        <w:rPr>
          <w:rFonts w:asciiTheme="majorHAnsi" w:hAnsiTheme="majorHAnsi" w:cs="Times New Roman"/>
        </w:rPr>
        <w:t>the final voice of approval in any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program affecting </w:t>
      </w:r>
      <w:r w:rsidRPr="0040216A">
        <w:rPr>
          <w:rFonts w:asciiTheme="majorHAnsi" w:hAnsiTheme="majorHAnsi" w:cs="Arial"/>
        </w:rPr>
        <w:t xml:space="preserve">their </w:t>
      </w:r>
      <w:r w:rsidRPr="0040216A">
        <w:rPr>
          <w:rFonts w:asciiTheme="majorHAnsi" w:hAnsiTheme="majorHAnsi" w:cs="Times New Roman"/>
        </w:rPr>
        <w:t>own local schools.</w:t>
      </w:r>
    </w:p>
    <w:p w:rsidR="0040216A" w:rsidRPr="0040216A" w:rsidRDefault="0040216A" w:rsidP="003B47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ANNUITY AND RETIREMENT BENEFITS FOR</w:t>
      </w:r>
    </w:p>
    <w:p w:rsidR="0040216A" w:rsidRPr="0040216A" w:rsidRDefault="003B472C" w:rsidP="003B47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PUBLIC EM</w:t>
      </w:r>
      <w:r w:rsidR="0040216A" w:rsidRPr="0040216A">
        <w:rPr>
          <w:rFonts w:asciiTheme="majorHAnsi" w:hAnsiTheme="majorHAnsi" w:cs="Times New Roman"/>
        </w:rPr>
        <w:t>PLOYEES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 xml:space="preserve">Bearing in mind the importance </w:t>
      </w:r>
      <w:r w:rsidRPr="0040216A">
        <w:rPr>
          <w:rFonts w:asciiTheme="majorHAnsi" w:hAnsiTheme="majorHAnsi" w:cs="Arial"/>
        </w:rPr>
        <w:t xml:space="preserve">of </w:t>
      </w:r>
      <w:r w:rsidR="0031492F">
        <w:rPr>
          <w:rFonts w:asciiTheme="majorHAnsi" w:hAnsiTheme="majorHAnsi" w:cs="Times New Roman"/>
        </w:rPr>
        <w:t>our public employees,</w:t>
      </w:r>
      <w:r w:rsidRPr="0040216A">
        <w:rPr>
          <w:rFonts w:asciiTheme="majorHAnsi" w:hAnsiTheme="majorHAnsi" w:cs="Times New Roman"/>
        </w:rPr>
        <w:t xml:space="preserve"> and the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benefits to which they are entitled under our state employees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 xml:space="preserve"> retirement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</w:t>
      </w:r>
      <w:r w:rsidR="003B472C">
        <w:rPr>
          <w:rFonts w:asciiTheme="majorHAnsi" w:hAnsiTheme="majorHAnsi" w:cs="Times New Roman"/>
        </w:rPr>
        <w:t>rogram, we must review this progr</w:t>
      </w:r>
      <w:r w:rsidRPr="0040216A">
        <w:rPr>
          <w:rFonts w:asciiTheme="majorHAnsi" w:hAnsiTheme="majorHAnsi" w:cs="Times New Roman"/>
        </w:rPr>
        <w:t xml:space="preserve">am periodically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determine the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extent to which it can be </w:t>
      </w:r>
      <w:r w:rsidR="003B472C">
        <w:rPr>
          <w:rFonts w:asciiTheme="majorHAnsi" w:hAnsiTheme="majorHAnsi" w:cs="Times New Roman"/>
        </w:rPr>
        <w:t>improved</w:t>
      </w:r>
      <w:r w:rsidRPr="0040216A">
        <w:rPr>
          <w:rFonts w:asciiTheme="majorHAnsi" w:hAnsiTheme="majorHAnsi" w:cs="Times New Roman"/>
        </w:rPr>
        <w:t>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 xml:space="preserve">I recommend that </w:t>
      </w:r>
      <w:r w:rsidRPr="0040216A">
        <w:rPr>
          <w:rFonts w:asciiTheme="majorHAnsi" w:hAnsiTheme="majorHAnsi" w:cs="Arial"/>
        </w:rPr>
        <w:t xml:space="preserve">the </w:t>
      </w:r>
      <w:r w:rsidRPr="0040216A">
        <w:rPr>
          <w:rFonts w:asciiTheme="majorHAnsi" w:hAnsiTheme="majorHAnsi" w:cs="Times New Roman"/>
        </w:rPr>
        <w:t xml:space="preserve">present law </w:t>
      </w:r>
      <w:r w:rsidRPr="0040216A">
        <w:rPr>
          <w:rFonts w:asciiTheme="majorHAnsi" w:hAnsiTheme="majorHAnsi" w:cs="Arial"/>
        </w:rPr>
        <w:t xml:space="preserve">be </w:t>
      </w:r>
      <w:r w:rsidRPr="0040216A">
        <w:rPr>
          <w:rFonts w:asciiTheme="majorHAnsi" w:hAnsiTheme="majorHAnsi" w:cs="Times New Roman"/>
        </w:rPr>
        <w:t xml:space="preserve">amended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enlarge the benefits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 xml:space="preserve">public employees,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 xml:space="preserve">at least </w:t>
      </w:r>
      <w:r w:rsidRPr="0040216A">
        <w:rPr>
          <w:rFonts w:asciiTheme="majorHAnsi" w:hAnsiTheme="majorHAnsi" w:cs="Arial"/>
        </w:rPr>
        <w:t xml:space="preserve">equal </w:t>
      </w:r>
      <w:r w:rsidRPr="0040216A">
        <w:rPr>
          <w:rFonts w:asciiTheme="majorHAnsi" w:hAnsiTheme="majorHAnsi" w:cs="Times New Roman"/>
        </w:rPr>
        <w:t>the benefits which they would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receive </w:t>
      </w:r>
      <w:r w:rsidRPr="0040216A">
        <w:rPr>
          <w:rFonts w:asciiTheme="majorHAnsi" w:hAnsiTheme="majorHAnsi" w:cs="Arial"/>
        </w:rPr>
        <w:t xml:space="preserve">by </w:t>
      </w:r>
      <w:r w:rsidRPr="0040216A">
        <w:rPr>
          <w:rFonts w:asciiTheme="majorHAnsi" w:hAnsiTheme="majorHAnsi" w:cs="Times New Roman"/>
        </w:rPr>
        <w:t>reason of the present provisions of the federal law.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lastRenderedPageBreak/>
        <w:t>Likewise, I recommend that casual employees be relieved from the</w:t>
      </w:r>
      <w:r w:rsidR="003B472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operation of the fund, either through exclusion from the payment of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employee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portion, or by adequate provision so that casual employees will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be entitled </w:t>
      </w:r>
      <w:r w:rsidRPr="0040216A">
        <w:rPr>
          <w:rFonts w:asciiTheme="majorHAnsi" w:hAnsiTheme="majorHAnsi" w:cs="Arial"/>
        </w:rPr>
        <w:t xml:space="preserve">to </w:t>
      </w:r>
      <w:r w:rsidR="00D47E4C">
        <w:rPr>
          <w:rFonts w:asciiTheme="majorHAnsi" w:hAnsiTheme="majorHAnsi" w:cs="Times New Roman"/>
        </w:rPr>
        <w:t>receive</w:t>
      </w:r>
      <w:r w:rsidRPr="0040216A">
        <w:rPr>
          <w:rFonts w:asciiTheme="majorHAnsi" w:hAnsiTheme="majorHAnsi" w:cs="Times New Roman"/>
        </w:rPr>
        <w:t xml:space="preserve"> refunds upon leaving public employment. I am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Arial"/>
        </w:rPr>
        <w:t>ad</w:t>
      </w:r>
      <w:r w:rsidR="00D47E4C">
        <w:rPr>
          <w:rFonts w:asciiTheme="majorHAnsi" w:hAnsiTheme="majorHAnsi" w:cs="Arial"/>
        </w:rPr>
        <w:t>v</w:t>
      </w:r>
      <w:r w:rsidRPr="0040216A">
        <w:rPr>
          <w:rFonts w:asciiTheme="majorHAnsi" w:hAnsiTheme="majorHAnsi" w:cs="Arial"/>
        </w:rPr>
        <w:t xml:space="preserve">ised </w:t>
      </w:r>
      <w:r w:rsidRPr="0040216A">
        <w:rPr>
          <w:rFonts w:asciiTheme="majorHAnsi" w:hAnsiTheme="majorHAnsi" w:cs="Times New Roman"/>
        </w:rPr>
        <w:t xml:space="preserve">the actuarial </w:t>
      </w:r>
      <w:r w:rsidR="00D47E4C">
        <w:rPr>
          <w:rFonts w:asciiTheme="majorHAnsi" w:hAnsiTheme="majorHAnsi" w:cs="Times New Roman"/>
        </w:rPr>
        <w:t>estimates</w:t>
      </w:r>
      <w:r w:rsidRPr="0040216A">
        <w:rPr>
          <w:rFonts w:asciiTheme="majorHAnsi" w:hAnsiTheme="majorHAnsi" w:cs="Times New Roman"/>
        </w:rPr>
        <w:t xml:space="preserve"> show </w:t>
      </w:r>
      <w:r w:rsidR="00D47E4C">
        <w:rPr>
          <w:rFonts w:asciiTheme="majorHAnsi" w:hAnsiTheme="majorHAnsi" w:cs="Times New Roman"/>
        </w:rPr>
        <w:t xml:space="preserve">no </w:t>
      </w:r>
      <w:r w:rsidRPr="0040216A">
        <w:rPr>
          <w:rFonts w:asciiTheme="majorHAnsi" w:hAnsiTheme="majorHAnsi" w:cs="Times New Roman"/>
        </w:rPr>
        <w:t>increases in contributions will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be required </w:t>
      </w:r>
      <w:r w:rsidRPr="0040216A">
        <w:rPr>
          <w:rFonts w:asciiTheme="majorHAnsi" w:hAnsiTheme="majorHAnsi" w:cs="Arial"/>
        </w:rPr>
        <w:t xml:space="preserve">if </w:t>
      </w:r>
      <w:r w:rsidRPr="0040216A">
        <w:rPr>
          <w:rFonts w:asciiTheme="majorHAnsi" w:hAnsiTheme="majorHAnsi" w:cs="Times New Roman"/>
        </w:rPr>
        <w:t>we lib</w:t>
      </w:r>
      <w:r w:rsidR="00D47E4C">
        <w:rPr>
          <w:rFonts w:asciiTheme="majorHAnsi" w:hAnsiTheme="majorHAnsi" w:cs="Times New Roman"/>
        </w:rPr>
        <w:t>eralize the state retirement pr</w:t>
      </w:r>
      <w:r w:rsidRPr="0040216A">
        <w:rPr>
          <w:rFonts w:asciiTheme="majorHAnsi" w:hAnsiTheme="majorHAnsi" w:cs="Times New Roman"/>
        </w:rPr>
        <w:t>ogram in accordance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with these recommendatio</w:t>
      </w:r>
      <w:r w:rsidR="00D47E4C">
        <w:rPr>
          <w:rFonts w:asciiTheme="majorHAnsi" w:hAnsiTheme="majorHAnsi" w:cs="Times New Roman"/>
        </w:rPr>
        <w:t>ns.</w:t>
      </w:r>
    </w:p>
    <w:p w:rsidR="0040216A" w:rsidRPr="0040216A" w:rsidRDefault="0040216A" w:rsidP="00D47E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LAW ENFORCEMENT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my biennial mes</w:t>
      </w:r>
      <w:r w:rsidR="00D47E4C">
        <w:rPr>
          <w:rFonts w:asciiTheme="majorHAnsi" w:hAnsiTheme="majorHAnsi" w:cs="Times New Roman"/>
        </w:rPr>
        <w:t>s</w:t>
      </w:r>
      <w:r w:rsidR="007A3DA1">
        <w:rPr>
          <w:rFonts w:asciiTheme="majorHAnsi" w:hAnsiTheme="majorHAnsi" w:cs="Times New Roman"/>
        </w:rPr>
        <w:t xml:space="preserve">age earlier this </w:t>
      </w:r>
      <w:bookmarkStart w:id="0" w:name="_GoBack"/>
      <w:bookmarkEnd w:id="0"/>
      <w:r w:rsidRPr="0040216A">
        <w:rPr>
          <w:rFonts w:asciiTheme="majorHAnsi" w:hAnsiTheme="majorHAnsi" w:cs="Times New Roman"/>
        </w:rPr>
        <w:t xml:space="preserve">week, I observed </w:t>
      </w:r>
      <w:r w:rsidRPr="0040216A">
        <w:rPr>
          <w:rFonts w:asciiTheme="majorHAnsi" w:eastAsia="HiddenHorzOCR" w:hAnsiTheme="majorHAnsi" w:cs="HiddenHorzOCR"/>
        </w:rPr>
        <w:t>t</w:t>
      </w:r>
      <w:r w:rsidR="00D47E4C">
        <w:rPr>
          <w:rFonts w:asciiTheme="majorHAnsi" w:eastAsia="HiddenHorzOCR" w:hAnsiTheme="majorHAnsi" w:cs="HiddenHorzOCR"/>
        </w:rPr>
        <w:t>h</w:t>
      </w:r>
      <w:r w:rsidRPr="0040216A">
        <w:rPr>
          <w:rFonts w:asciiTheme="majorHAnsi" w:eastAsia="HiddenHorzOCR" w:hAnsiTheme="majorHAnsi" w:cs="HiddenHorzOCR"/>
        </w:rPr>
        <w:t xml:space="preserve">at </w:t>
      </w:r>
      <w:r w:rsidRPr="0040216A">
        <w:rPr>
          <w:rFonts w:asciiTheme="majorHAnsi" w:hAnsiTheme="majorHAnsi" w:cs="Times New Roman"/>
        </w:rPr>
        <w:t>our state</w:t>
      </w:r>
      <w:r w:rsidR="00D47E4C">
        <w:rPr>
          <w:rFonts w:asciiTheme="majorHAnsi" w:hAnsiTheme="majorHAnsi" w:cs="Times New Roman"/>
        </w:rPr>
        <w:t xml:space="preserve"> h</w:t>
      </w:r>
      <w:r w:rsidRPr="0040216A">
        <w:rPr>
          <w:rFonts w:asciiTheme="majorHAnsi" w:hAnsiTheme="majorHAnsi" w:cs="Times New Roman"/>
        </w:rPr>
        <w:t>as been free</w:t>
      </w:r>
      <w:r w:rsidR="00D47E4C">
        <w:rPr>
          <w:rFonts w:asciiTheme="majorHAnsi" w:hAnsiTheme="majorHAnsi" w:cs="Times New Roman"/>
        </w:rPr>
        <w:t xml:space="preserve">d of syndicate gamblers and the federal government has </w:t>
      </w:r>
      <w:r w:rsidRPr="0040216A">
        <w:rPr>
          <w:rFonts w:asciiTheme="majorHAnsi" w:hAnsiTheme="majorHAnsi" w:cs="Times New Roman"/>
        </w:rPr>
        <w:t xml:space="preserve">enacted recently a law forbidding the interstate shipment of slot </w:t>
      </w:r>
      <w:r w:rsidR="00D47E4C">
        <w:rPr>
          <w:rFonts w:asciiTheme="majorHAnsi" w:hAnsiTheme="majorHAnsi" w:cs="Times New Roman"/>
        </w:rPr>
        <w:t xml:space="preserve">machines. </w:t>
      </w:r>
      <w:r w:rsidRPr="0040216A">
        <w:rPr>
          <w:rFonts w:asciiTheme="majorHAnsi" w:hAnsiTheme="majorHAnsi" w:cs="Times New Roman"/>
        </w:rPr>
        <w:t>Still, in my judgment, it is desirable to lock the ba</w:t>
      </w:r>
      <w:r w:rsidR="00D47E4C">
        <w:rPr>
          <w:rFonts w:asciiTheme="majorHAnsi" w:hAnsiTheme="majorHAnsi" w:cs="Times New Roman"/>
        </w:rPr>
        <w:t>rn</w:t>
      </w:r>
      <w:r w:rsidRPr="0040216A">
        <w:rPr>
          <w:rFonts w:asciiTheme="majorHAnsi" w:hAnsiTheme="majorHAnsi" w:cs="Times New Roman"/>
        </w:rPr>
        <w:t xml:space="preserve"> while the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horse is out by enacting a state law providi</w:t>
      </w:r>
      <w:r w:rsidR="00D47E4C">
        <w:rPr>
          <w:rFonts w:asciiTheme="majorHAnsi" w:hAnsiTheme="majorHAnsi" w:cs="Times New Roman"/>
        </w:rPr>
        <w:t>n</w:t>
      </w:r>
      <w:r w:rsidRPr="0040216A">
        <w:rPr>
          <w:rFonts w:asciiTheme="majorHAnsi" w:hAnsiTheme="majorHAnsi" w:cs="Times New Roman"/>
        </w:rPr>
        <w:t xml:space="preserve">g for the </w:t>
      </w:r>
      <w:r w:rsidR="00D47E4C">
        <w:rPr>
          <w:rFonts w:asciiTheme="majorHAnsi" w:hAnsiTheme="majorHAnsi" w:cs="Times New Roman"/>
        </w:rPr>
        <w:t xml:space="preserve">cancellation of </w:t>
      </w:r>
      <w:r w:rsidR="0031492F">
        <w:rPr>
          <w:rFonts w:asciiTheme="majorHAnsi" w:hAnsiTheme="majorHAnsi" w:cs="Times New Roman"/>
        </w:rPr>
        <w:t>all business licenses,</w:t>
      </w:r>
      <w:r w:rsidRPr="0040216A">
        <w:rPr>
          <w:rFonts w:asciiTheme="majorHAnsi" w:hAnsiTheme="majorHAnsi" w:cs="Times New Roman"/>
        </w:rPr>
        <w:t xml:space="preserve"> in case</w:t>
      </w:r>
      <w:r w:rsidR="00D47E4C"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 xml:space="preserve"> where gambling equipment </w:t>
      </w:r>
      <w:r w:rsidR="00D47E4C">
        <w:rPr>
          <w:rFonts w:asciiTheme="majorHAnsi" w:hAnsiTheme="majorHAnsi" w:cs="Times New Roman"/>
        </w:rPr>
        <w:t>i</w:t>
      </w:r>
      <w:r w:rsidRPr="0040216A">
        <w:rPr>
          <w:rFonts w:asciiTheme="majorHAnsi" w:hAnsiTheme="majorHAnsi" w:cs="Times New Roman"/>
        </w:rPr>
        <w:t>s found in any</w:t>
      </w:r>
      <w:r w:rsidR="00D47E4C">
        <w:rPr>
          <w:rFonts w:asciiTheme="majorHAnsi" w:hAnsiTheme="majorHAnsi" w:cs="Times New Roman"/>
        </w:rPr>
        <w:t xml:space="preserve"> business</w:t>
      </w:r>
      <w:r w:rsidRPr="0040216A">
        <w:rPr>
          <w:rFonts w:asciiTheme="majorHAnsi" w:hAnsiTheme="majorHAnsi" w:cs="Times New Roman"/>
        </w:rPr>
        <w:t xml:space="preserve"> establishment.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Another urgent problem in the field of law enforcement and legal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justice is the problem of sex crime</w:t>
      </w:r>
      <w:r w:rsidR="00D47E4C"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 xml:space="preserve"> and </w:t>
      </w:r>
      <w:r w:rsidRPr="0040216A">
        <w:rPr>
          <w:rFonts w:asciiTheme="majorHAnsi" w:hAnsiTheme="majorHAnsi" w:cs="Arial"/>
        </w:rPr>
        <w:t xml:space="preserve">all criminal </w:t>
      </w:r>
      <w:r w:rsidRPr="0040216A">
        <w:rPr>
          <w:rFonts w:asciiTheme="majorHAnsi" w:hAnsiTheme="majorHAnsi" w:cs="Times New Roman"/>
        </w:rPr>
        <w:t>convictions of like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nature. I recommend that before the convicted parties in such cases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are sentenced, that they </w:t>
      </w:r>
      <w:r w:rsidRPr="0040216A">
        <w:rPr>
          <w:rFonts w:asciiTheme="majorHAnsi" w:hAnsiTheme="majorHAnsi" w:cs="Arial"/>
        </w:rPr>
        <w:t xml:space="preserve">be </w:t>
      </w:r>
      <w:r w:rsidRPr="0040216A">
        <w:rPr>
          <w:rFonts w:asciiTheme="majorHAnsi" w:hAnsiTheme="majorHAnsi" w:cs="Times New Roman"/>
        </w:rPr>
        <w:t>properly screened by the state staff of psychiatric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physicians. These physicians, who are competent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properly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diagnose the individual cases, are now doing this work in our penal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institutions </w:t>
      </w:r>
      <w:r w:rsidRPr="0040216A">
        <w:rPr>
          <w:rFonts w:asciiTheme="majorHAnsi" w:hAnsiTheme="majorHAnsi" w:cs="Arial"/>
          <w:i/>
          <w:iCs/>
        </w:rPr>
        <w:t xml:space="preserve">after </w:t>
      </w:r>
      <w:r w:rsidRPr="0040216A">
        <w:rPr>
          <w:rFonts w:asciiTheme="majorHAnsi" w:hAnsiTheme="majorHAnsi" w:cs="Times New Roman"/>
        </w:rPr>
        <w:t>the offenders have been sentenced and committed. In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my judgment, it would be highly desirable for the courts to have the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benefit of these case reports before determining the sentence and the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place of incarceration.</w:t>
      </w:r>
    </w:p>
    <w:p w:rsidR="0040216A" w:rsidRPr="0040216A" w:rsidRDefault="0040216A" w:rsidP="00D47E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AID TO PERMANENTLY AND TOTALLY DISABLED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Recent federal Social Security legislation has made pro</w:t>
      </w:r>
      <w:r w:rsidR="00D47E4C">
        <w:rPr>
          <w:rFonts w:asciiTheme="majorHAnsi" w:hAnsiTheme="majorHAnsi" w:cs="Times New Roman"/>
        </w:rPr>
        <w:t>v</w:t>
      </w:r>
      <w:r w:rsidRPr="0040216A">
        <w:rPr>
          <w:rFonts w:asciiTheme="majorHAnsi" w:hAnsiTheme="majorHAnsi" w:cs="Times New Roman"/>
        </w:rPr>
        <w:t>ision for a</w:t>
      </w:r>
      <w:r w:rsidR="00D47E4C">
        <w:rPr>
          <w:rFonts w:asciiTheme="majorHAnsi" w:hAnsiTheme="majorHAnsi" w:cs="Times New Roman"/>
        </w:rPr>
        <w:t xml:space="preserve"> new type of public assistance—</w:t>
      </w:r>
      <w:r w:rsidRPr="0040216A">
        <w:rPr>
          <w:rFonts w:asciiTheme="majorHAnsi" w:hAnsiTheme="majorHAnsi" w:cs="Times New Roman"/>
        </w:rPr>
        <w:t xml:space="preserve">Aid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the Permanently and Totally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Disabled.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my two years as Governor, many cases of a pitiful and distressing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nature in this category have been called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my attention. This new aid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program can be set up on a basis similar to the </w:t>
      </w:r>
      <w:r w:rsidRPr="0040216A">
        <w:rPr>
          <w:rFonts w:asciiTheme="majorHAnsi" w:hAnsiTheme="majorHAnsi" w:cs="Arial"/>
        </w:rPr>
        <w:t xml:space="preserve">Aid </w:t>
      </w:r>
      <w:r w:rsidRPr="0040216A">
        <w:rPr>
          <w:rFonts w:asciiTheme="majorHAnsi" w:hAnsiTheme="majorHAnsi" w:cs="Times New Roman"/>
        </w:rPr>
        <w:t>to Blind program,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I seriously recommend that this General Assembly enact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legislation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 xml:space="preserve">provide for aid to these very </w:t>
      </w:r>
      <w:r w:rsidR="0031492F">
        <w:rPr>
          <w:rFonts w:asciiTheme="majorHAnsi" w:hAnsiTheme="majorHAnsi" w:cs="Times New Roman"/>
        </w:rPr>
        <w:t>worthy and unfortunate citizens—</w:t>
      </w:r>
      <w:r w:rsidRPr="0040216A">
        <w:rPr>
          <w:rFonts w:asciiTheme="majorHAnsi" w:hAnsiTheme="majorHAnsi" w:cs="Times New Roman"/>
        </w:rPr>
        <w:t>the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permanently and totally disabled. I am pleased to advise that the ne</w:t>
      </w:r>
      <w:r w:rsidR="00D47E4C">
        <w:rPr>
          <w:rFonts w:asciiTheme="majorHAnsi" w:hAnsiTheme="majorHAnsi" w:cs="Times New Roman"/>
        </w:rPr>
        <w:t>c</w:t>
      </w:r>
      <w:r w:rsidRPr="0040216A">
        <w:rPr>
          <w:rFonts w:asciiTheme="majorHAnsi" w:hAnsiTheme="majorHAnsi" w:cs="Times New Roman"/>
        </w:rPr>
        <w:t>essary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information is available for the consideration of the proper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legislative committees.</w:t>
      </w:r>
    </w:p>
    <w:p w:rsidR="0040216A" w:rsidRPr="0040216A" w:rsidRDefault="0040216A" w:rsidP="00D47E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CHILD WELFARE</w:t>
      </w:r>
    </w:p>
    <w:p w:rsidR="00D47E4C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While we have made definite progress in the field of Child Welfare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 the past two years, it is desirable that we accelerate our program of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placing boys and girls from our two children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 xml:space="preserve">s institutions in the </w:t>
      </w:r>
      <w:r w:rsidR="00D47E4C">
        <w:rPr>
          <w:rFonts w:asciiTheme="majorHAnsi" w:hAnsiTheme="majorHAnsi" w:cs="Times New Roman"/>
        </w:rPr>
        <w:t xml:space="preserve">homes </w:t>
      </w:r>
      <w:r w:rsidRPr="0040216A">
        <w:rPr>
          <w:rFonts w:asciiTheme="majorHAnsi" w:hAnsiTheme="majorHAnsi" w:cs="Times New Roman"/>
        </w:rPr>
        <w:t>of citizens of our state. Scores of children, who today are wards of the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state in these institutions, will be far better off in the homes of citizens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who yearn for the admission of these children to family life.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our Aid to Dependent Children program, we should provide for 100</w:t>
      </w:r>
      <w:r w:rsidR="00D47E4C">
        <w:rPr>
          <w:rFonts w:asciiTheme="majorHAnsi" w:hAnsiTheme="majorHAnsi" w:cs="Times New Roman"/>
        </w:rPr>
        <w:t xml:space="preserve"> </w:t>
      </w:r>
      <w:r w:rsidRPr="00D47E4C">
        <w:rPr>
          <w:rFonts w:asciiTheme="majorHAnsi" w:hAnsiTheme="majorHAnsi" w:cs="Times New Roman"/>
          <w:highlight w:val="yellow"/>
        </w:rPr>
        <w:t>per cent</w:t>
      </w:r>
      <w:r w:rsidRPr="0040216A">
        <w:rPr>
          <w:rFonts w:asciiTheme="majorHAnsi" w:hAnsiTheme="majorHAnsi" w:cs="Times New Roman"/>
        </w:rPr>
        <w:t xml:space="preserve"> aid, and I am so advising the State Board of Social Welfare,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which is charged with the responsibility of administering this very important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program.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During the past two years, an average of approximately 100 unfortunate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children each month have become dependents of the state because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desertion by their parents. In order to check this deplorable condition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require parents to assume their proper responsibilities to their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children, I suggest that the State Board of Social Welfare be granted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authority to direct the county attorneys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prosecute deserting parents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 those cases where, after due consideration, such prosecution seems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advisable. Unless this or some alternative solution is found, the next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General Assembly will find it necessary </w:t>
      </w:r>
      <w:r w:rsidRPr="0040216A">
        <w:rPr>
          <w:rFonts w:asciiTheme="majorHAnsi" w:hAnsiTheme="majorHAnsi" w:cs="Arial"/>
        </w:rPr>
        <w:t xml:space="preserve">to </w:t>
      </w:r>
      <w:r w:rsidRPr="0040216A">
        <w:rPr>
          <w:rFonts w:asciiTheme="majorHAnsi" w:hAnsiTheme="majorHAnsi" w:cs="Times New Roman"/>
        </w:rPr>
        <w:t>appropriate an additional one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million dollars a year for support of dependent children.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Two years ago, when the Assembly adopted the uniform criminal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extradition law, we hoped we had found a measure of remedy for the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problem of child desertion. But this legislation was not as effective a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remedy as we expected. Experience during the past two </w:t>
      </w:r>
      <w:r w:rsidR="0031492F">
        <w:rPr>
          <w:rFonts w:asciiTheme="majorHAnsi" w:hAnsiTheme="majorHAnsi" w:cs="Times New Roman"/>
        </w:rPr>
        <w:t>years h</w:t>
      </w:r>
      <w:r w:rsidRPr="0040216A">
        <w:rPr>
          <w:rFonts w:asciiTheme="majorHAnsi" w:hAnsiTheme="majorHAnsi" w:cs="Arial"/>
        </w:rPr>
        <w:t>as</w:t>
      </w:r>
      <w:r w:rsidR="00D47E4C">
        <w:rPr>
          <w:rFonts w:asciiTheme="majorHAnsi" w:hAnsiTheme="majorHAnsi" w:cs="Arial"/>
        </w:rPr>
        <w:t xml:space="preserve"> </w:t>
      </w:r>
      <w:r w:rsidRPr="0040216A">
        <w:rPr>
          <w:rFonts w:asciiTheme="majorHAnsi" w:hAnsiTheme="majorHAnsi" w:cs="Times New Roman"/>
        </w:rPr>
        <w:t>demonstrated that further legislation is ne</w:t>
      </w:r>
      <w:r w:rsidR="00D47E4C">
        <w:rPr>
          <w:rFonts w:asciiTheme="majorHAnsi" w:hAnsiTheme="majorHAnsi" w:cs="Times New Roman"/>
        </w:rPr>
        <w:t>c</w:t>
      </w:r>
      <w:r w:rsidRPr="0040216A">
        <w:rPr>
          <w:rFonts w:asciiTheme="majorHAnsi" w:hAnsiTheme="majorHAnsi" w:cs="Times New Roman"/>
        </w:rPr>
        <w:t>essary.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Appropriation recommendations in connection with Aid to Dependent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Children, Old Age Assistance and other social welfare responsibilities</w:t>
      </w:r>
      <w:r w:rsidR="00D47E4C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will be dealt with further in my budget message to you next week.</w:t>
      </w:r>
    </w:p>
    <w:p w:rsidR="0040216A" w:rsidRPr="0040216A" w:rsidRDefault="0040216A" w:rsidP="00D47E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lastRenderedPageBreak/>
        <w:t>HIGHWAY SAFETY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Although Iowa has achieved a high standard of traffic safety, compared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with other states, the continuing tragedies on our highways require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affirmative action for the further protection of the safety of our</w:t>
      </w:r>
      <w:r w:rsidR="00B77366">
        <w:rPr>
          <w:rFonts w:asciiTheme="majorHAnsi" w:hAnsiTheme="majorHAnsi" w:cs="Times New Roman"/>
        </w:rPr>
        <w:t xml:space="preserve"> citizens</w:t>
      </w:r>
      <w:r w:rsidRPr="0040216A">
        <w:rPr>
          <w:rFonts w:asciiTheme="majorHAnsi" w:hAnsiTheme="majorHAnsi" w:cs="Times New Roman"/>
        </w:rPr>
        <w:t>.</w:t>
      </w:r>
    </w:p>
    <w:p w:rsidR="00B77366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Almost 600 persons were killed, and 17,873 more were injured, as a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result of highway accidents last year. The main contributing factors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 these fatalities and the great number of accidents are: Driving while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under the influence of intoxicating liquor, speeding and reckless driving,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misjudgment of distance in passing, and mechanical defects. This legislature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should take every possible step to correct these conditions.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Toward that end, I recommend that the number of state highway</w:t>
      </w:r>
      <w:r w:rsidR="00B77366">
        <w:rPr>
          <w:rFonts w:asciiTheme="majorHAnsi" w:hAnsiTheme="majorHAnsi" w:cs="Times New Roman"/>
        </w:rPr>
        <w:t xml:space="preserve"> </w:t>
      </w:r>
      <w:r w:rsidR="0031492F">
        <w:rPr>
          <w:rFonts w:asciiTheme="majorHAnsi" w:hAnsiTheme="majorHAnsi" w:cs="Times New Roman"/>
        </w:rPr>
        <w:t>patrolmen b</w:t>
      </w:r>
      <w:r w:rsidRPr="0040216A">
        <w:rPr>
          <w:rFonts w:asciiTheme="majorHAnsi" w:hAnsiTheme="majorHAnsi" w:cs="Times New Roman"/>
        </w:rPr>
        <w:t>e increased from 160 to 225. As a means of meeting the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additional cost of this increase in the patrol for</w:t>
      </w:r>
      <w:r w:rsidR="00B77366">
        <w:rPr>
          <w:rFonts w:asciiTheme="majorHAnsi" w:hAnsiTheme="majorHAnsi" w:cs="Times New Roman"/>
        </w:rPr>
        <w:t>c</w:t>
      </w:r>
      <w:r w:rsidRPr="0040216A">
        <w:rPr>
          <w:rFonts w:asciiTheme="majorHAnsi" w:hAnsiTheme="majorHAnsi" w:cs="Times New Roman"/>
        </w:rPr>
        <w:t>e, I recommend that you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increase the annual charge for a driver</w:t>
      </w:r>
      <w:r>
        <w:rPr>
          <w:rFonts w:asciiTheme="majorHAnsi" w:hAnsiTheme="majorHAnsi" w:cs="Times New Roman"/>
        </w:rPr>
        <w:t>’</w:t>
      </w:r>
      <w:r w:rsidRPr="0040216A">
        <w:rPr>
          <w:rFonts w:asciiTheme="majorHAnsi" w:hAnsiTheme="majorHAnsi" w:cs="Times New Roman"/>
        </w:rPr>
        <w:t>s license from the nominal sum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25 cents to 50 cents a year. This will be a good investment in greater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safety on our streets and highways.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Within the limits of its manpower, our Highway Patrol has attained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 high peak in efficiency and performance. Its fine personnel merits and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enjoys the confidence and respect of our entire state. It is vital to the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enforcement of the law of the road.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However, there are other aspects of highway safety which are the responsibility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every citizen of our state. I refer to the importance of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Safety Education.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Actually, safety begins between the ears. We must inculcate safer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driving habits in the people of Iowa through broad programs of safety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education, such as the work now carried forward by the Iowa Safety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Congress and numerous coope</w:t>
      </w:r>
      <w:r w:rsidR="00B77366">
        <w:rPr>
          <w:rFonts w:asciiTheme="majorHAnsi" w:hAnsiTheme="majorHAnsi" w:cs="Times New Roman"/>
        </w:rPr>
        <w:t>r</w:t>
      </w:r>
      <w:r w:rsidRPr="0040216A">
        <w:rPr>
          <w:rFonts w:asciiTheme="majorHAnsi" w:hAnsiTheme="majorHAnsi" w:cs="Times New Roman"/>
        </w:rPr>
        <w:t>ating organizations in the state. We must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all work to the end that everyone in our state becomes a safe, prudent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careful driver. The Highway Patrol alone cannot accomplish this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task.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regard to the correction of mechanical defects in motor vehicles,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there has been proposed the establishment of safety inspection stations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throughout the state. However great are the merits of this proposal, it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would necessitate the hiring of hundreds of additional state employees.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At the same time, in every county in the state, t</w:t>
      </w:r>
      <w:r w:rsidR="00B77366">
        <w:rPr>
          <w:rFonts w:asciiTheme="majorHAnsi" w:hAnsiTheme="majorHAnsi" w:cs="Times New Roman"/>
        </w:rPr>
        <w:t>h</w:t>
      </w:r>
      <w:r w:rsidRPr="0040216A">
        <w:rPr>
          <w:rFonts w:asciiTheme="majorHAnsi" w:hAnsiTheme="majorHAnsi" w:cs="Times New Roman"/>
        </w:rPr>
        <w:t>ere are well-equipped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garages which are qualified to do this work. I urge that you seriously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consider the adoption of a program which would make use of these existing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facilities. The responsibility for administration of such a program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should be placed in the proper enforcement agency, the office of </w:t>
      </w:r>
      <w:r w:rsidR="00B77366">
        <w:rPr>
          <w:rFonts w:asciiTheme="majorHAnsi" w:hAnsiTheme="majorHAnsi" w:cs="Times New Roman"/>
        </w:rPr>
        <w:t>the</w:t>
      </w:r>
      <w:r w:rsidRPr="0040216A">
        <w:rPr>
          <w:rFonts w:asciiTheme="majorHAnsi" w:hAnsiTheme="majorHAnsi" w:cs="Times New Roman"/>
        </w:rPr>
        <w:t xml:space="preserve"> Public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Safety Commissioner. He should be directed to license established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firms in the hundreds of communities throughout the state where adequate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facilities exist, and to require a bond from these firms to insure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adequate standards of safety inspection.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Arial"/>
        </w:rPr>
        <w:t xml:space="preserve">It </w:t>
      </w:r>
      <w:r w:rsidRPr="0040216A">
        <w:rPr>
          <w:rFonts w:asciiTheme="majorHAnsi" w:hAnsiTheme="majorHAnsi" w:cs="Times New Roman"/>
        </w:rPr>
        <w:t>would be a relatively simple matter and a great convenience to the</w:t>
      </w:r>
      <w:r w:rsidR="00B77366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public to make </w:t>
      </w:r>
      <w:r w:rsidR="00B77366">
        <w:rPr>
          <w:rFonts w:asciiTheme="majorHAnsi" w:hAnsiTheme="majorHAnsi" w:cs="Times New Roman"/>
        </w:rPr>
        <w:t>u</w:t>
      </w:r>
      <w:r w:rsidRPr="0040216A">
        <w:rPr>
          <w:rFonts w:asciiTheme="majorHAnsi" w:hAnsiTheme="majorHAnsi" w:cs="Times New Roman"/>
        </w:rPr>
        <w:t>se of existing garages for this purpose. And it could be</w:t>
      </w:r>
      <w:r w:rsidR="00B77366">
        <w:rPr>
          <w:rFonts w:asciiTheme="majorHAnsi" w:hAnsiTheme="majorHAnsi" w:cs="Times New Roman"/>
        </w:rPr>
        <w:t xml:space="preserve"> done at a nominal cost.</w:t>
      </w:r>
    </w:p>
    <w:p w:rsidR="0040216A" w:rsidRPr="0040216A" w:rsidRDefault="0040216A" w:rsidP="00B7736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TAXATION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The subject of taxation is always of importance in the deliberations of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 General Assembly. Primarily, we should always seek to equally distribute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 tax burden, for, surely, the power to tax is the power to destroy,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in your deliberations it is well to constantly bear this fact in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mind. </w:t>
      </w:r>
      <w:r w:rsidRPr="0040216A">
        <w:rPr>
          <w:rFonts w:asciiTheme="majorHAnsi" w:hAnsiTheme="majorHAnsi" w:cs="Arial"/>
        </w:rPr>
        <w:t xml:space="preserve">It </w:t>
      </w:r>
      <w:r w:rsidRPr="0040216A">
        <w:rPr>
          <w:rFonts w:asciiTheme="majorHAnsi" w:hAnsiTheme="majorHAnsi" w:cs="Times New Roman"/>
        </w:rPr>
        <w:t>is necessary to provide the tax funds for the support of the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government. However, as the taxing power of government i</w:t>
      </w:r>
      <w:r w:rsidR="0031492F"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 xml:space="preserve"> a paralyzing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force on the economy and further development of the nation, we must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proceed cautious</w:t>
      </w:r>
      <w:r w:rsidR="000006C8">
        <w:rPr>
          <w:rFonts w:asciiTheme="majorHAnsi" w:hAnsiTheme="majorHAnsi" w:cs="Times New Roman"/>
        </w:rPr>
        <w:t>ly and wisely in all tax matters</w:t>
      </w:r>
      <w:r w:rsidRPr="0040216A">
        <w:rPr>
          <w:rFonts w:asciiTheme="majorHAnsi" w:hAnsiTheme="majorHAnsi" w:cs="Times New Roman"/>
        </w:rPr>
        <w:t>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Arial"/>
        </w:rPr>
        <w:t xml:space="preserve">It </w:t>
      </w:r>
      <w:r w:rsidRPr="0040216A">
        <w:rPr>
          <w:rFonts w:asciiTheme="majorHAnsi" w:hAnsiTheme="majorHAnsi" w:cs="Times New Roman"/>
        </w:rPr>
        <w:t xml:space="preserve">is of paramount importance that we maintain the </w:t>
      </w:r>
      <w:r w:rsidR="000006C8">
        <w:rPr>
          <w:rFonts w:asciiTheme="majorHAnsi" w:hAnsiTheme="majorHAnsi" w:cs="Times New Roman"/>
        </w:rPr>
        <w:t>present sound con</w:t>
      </w:r>
      <w:r w:rsidRPr="0040216A">
        <w:rPr>
          <w:rFonts w:asciiTheme="majorHAnsi" w:hAnsiTheme="majorHAnsi" w:cs="Times New Roman"/>
        </w:rPr>
        <w:t>dition of the financial affairs of the state</w:t>
      </w:r>
      <w:r w:rsidR="0031492F">
        <w:rPr>
          <w:rFonts w:asciiTheme="majorHAnsi" w:hAnsiTheme="majorHAnsi" w:cs="Times New Roman"/>
        </w:rPr>
        <w:t>.</w:t>
      </w:r>
      <w:r w:rsidRPr="0040216A">
        <w:rPr>
          <w:rFonts w:asciiTheme="majorHAnsi" w:hAnsiTheme="majorHAnsi" w:cs="Times New Roman"/>
        </w:rPr>
        <w:t xml:space="preserve"> We must continue to operate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 xml:space="preserve">the state government within the current income of the </w:t>
      </w:r>
      <w:r w:rsidR="000006C8">
        <w:rPr>
          <w:rFonts w:asciiTheme="majorHAnsi" w:hAnsiTheme="majorHAnsi" w:cs="Times New Roman"/>
        </w:rPr>
        <w:t>s</w:t>
      </w:r>
      <w:r w:rsidRPr="0040216A">
        <w:rPr>
          <w:rFonts w:asciiTheme="majorHAnsi" w:hAnsiTheme="majorHAnsi" w:cs="Times New Roman"/>
        </w:rPr>
        <w:t>tate,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avoid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the necessity of levying new taxes or increasing the tax burden of the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people. This can be done and should be the number one</w:t>
      </w:r>
      <w:r w:rsidR="000006C8">
        <w:rPr>
          <w:rFonts w:asciiTheme="majorHAnsi" w:hAnsiTheme="majorHAnsi" w:cs="Times New Roman"/>
        </w:rPr>
        <w:t xml:space="preserve"> goal of this Gen</w:t>
      </w:r>
      <w:r w:rsidRPr="0040216A">
        <w:rPr>
          <w:rFonts w:asciiTheme="majorHAnsi" w:hAnsiTheme="majorHAnsi" w:cs="Times New Roman"/>
        </w:rPr>
        <w:t>eral Assembly.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a few words, my recommendations are: a sound budget; no new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taxes; and no increases in taxes.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HIGHWAYS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lastRenderedPageBreak/>
        <w:t>Highway legislation is also of great importance. We live in an age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when transportation is a modern necessity. The hi</w:t>
      </w:r>
      <w:r w:rsidR="000006C8">
        <w:rPr>
          <w:rFonts w:asciiTheme="majorHAnsi" w:hAnsiTheme="majorHAnsi" w:cs="Times New Roman"/>
        </w:rPr>
        <w:t>ghway legislation en</w:t>
      </w:r>
      <w:r w:rsidRPr="0040216A">
        <w:rPr>
          <w:rFonts w:asciiTheme="majorHAnsi" w:hAnsiTheme="majorHAnsi" w:cs="Times New Roman"/>
        </w:rPr>
        <w:t xml:space="preserve">acted by the last legislature placed Iowa ahead in the parade </w:t>
      </w:r>
      <w:r w:rsidRPr="0040216A">
        <w:rPr>
          <w:rFonts w:asciiTheme="majorHAnsi" w:hAnsiTheme="majorHAnsi" w:cs="Arial"/>
        </w:rPr>
        <w:t xml:space="preserve">of </w:t>
      </w:r>
      <w:r w:rsidRPr="0040216A">
        <w:rPr>
          <w:rFonts w:asciiTheme="majorHAnsi" w:hAnsiTheme="majorHAnsi" w:cs="Times New Roman"/>
        </w:rPr>
        <w:t>states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 highway and road programs, and is proving so beneficial, as the program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develops, that in my judgment,</w:t>
      </w:r>
      <w:r w:rsidR="000006C8">
        <w:rPr>
          <w:rFonts w:asciiTheme="majorHAnsi" w:hAnsiTheme="majorHAnsi" w:cs="Times New Roman"/>
        </w:rPr>
        <w:t xml:space="preserve"> we need no major highway legis</w:t>
      </w:r>
      <w:r w:rsidRPr="0040216A">
        <w:rPr>
          <w:rFonts w:asciiTheme="majorHAnsi" w:hAnsiTheme="majorHAnsi" w:cs="Times New Roman"/>
        </w:rPr>
        <w:t>lation in this session, and the work can properly be limited to minor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corrective measures.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GENERAL</w:t>
      </w:r>
    </w:p>
    <w:p w:rsidR="000006C8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 xml:space="preserve">As legislators, it is your duty and responsibility to serve the best </w:t>
      </w:r>
      <w:r w:rsidRPr="0040216A">
        <w:rPr>
          <w:rFonts w:asciiTheme="majorHAnsi" w:hAnsiTheme="majorHAnsi" w:cs="Arial"/>
        </w:rPr>
        <w:t>in</w:t>
      </w:r>
      <w:r w:rsidRPr="0040216A">
        <w:rPr>
          <w:rFonts w:asciiTheme="majorHAnsi" w:hAnsiTheme="majorHAnsi" w:cs="Times New Roman"/>
        </w:rPr>
        <w:t>terests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of all the people of Iowa. That is also my duty and responsibility.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You are the duly elected and constituted representatives of the people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 the General Assembly. In that capacity, it is your obligation to make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laws for all of the people and constantly bear in mind your responsibility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 all of the people.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In your deliberations, I am sure that you will approach all public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questions which come before you with open minds and considered judgment.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By so doing, you can do the greatest good, and fully discharge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your high duty to the citizenry of our great state.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On the one hand, let us have a minimum of contention and division.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On the other, let us have a maximum of good will and understanding,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tolerance and consideration.</w:t>
      </w:r>
    </w:p>
    <w:p w:rsidR="0040216A" w:rsidRPr="0040216A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Arial"/>
        </w:rPr>
        <w:t xml:space="preserve">If </w:t>
      </w:r>
      <w:r w:rsidRPr="0040216A">
        <w:rPr>
          <w:rFonts w:asciiTheme="majorHAnsi" w:hAnsiTheme="majorHAnsi" w:cs="Times New Roman"/>
        </w:rPr>
        <w:t>we would be worthy of our trust we must serve these lofty purposes.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Only on the exalted plane of public service and devotion to duty can we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merit the confidence which the people have reposed in us.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BE FAIR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Arial"/>
        </w:rPr>
        <w:t xml:space="preserve">Be </w:t>
      </w:r>
      <w:r w:rsidRPr="0040216A">
        <w:rPr>
          <w:rFonts w:asciiTheme="majorHAnsi" w:hAnsiTheme="majorHAnsi" w:cs="Times New Roman"/>
        </w:rPr>
        <w:t>fair</w:t>
      </w:r>
      <w:r w:rsidR="000006C8">
        <w:rPr>
          <w:rFonts w:asciiTheme="majorHAnsi" w:hAnsiTheme="majorHAnsi" w:cs="Times New Roman"/>
        </w:rPr>
        <w:t>!</w:t>
      </w:r>
      <w:r w:rsidRPr="0040216A">
        <w:rPr>
          <w:rFonts w:asciiTheme="majorHAnsi" w:hAnsiTheme="majorHAnsi" w:cs="Arial"/>
        </w:rPr>
        <w:t xml:space="preserve"> </w:t>
      </w:r>
      <w:r w:rsidRPr="0040216A">
        <w:rPr>
          <w:rFonts w:asciiTheme="majorHAnsi" w:hAnsiTheme="majorHAnsi" w:cs="Times New Roman"/>
        </w:rPr>
        <w:t>It is not pity that men need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But a revival of the shining creed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Of chivalry and honor through the earth.</w:t>
      </w:r>
    </w:p>
    <w:p w:rsidR="0040216A" w:rsidRPr="0040216A" w:rsidRDefault="0031492F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 fair!</w:t>
      </w:r>
      <w:r w:rsidR="0040216A" w:rsidRPr="0040216A">
        <w:rPr>
          <w:rFonts w:asciiTheme="majorHAnsi" w:hAnsiTheme="majorHAnsi" w:cs="Arial"/>
        </w:rPr>
        <w:t xml:space="preserve"> </w:t>
      </w:r>
      <w:r w:rsidR="0040216A" w:rsidRPr="0040216A">
        <w:rPr>
          <w:rFonts w:asciiTheme="majorHAnsi" w:hAnsiTheme="majorHAnsi" w:cs="Times New Roman"/>
        </w:rPr>
        <w:t>He who would rightly know another</w:t>
      </w:r>
      <w:r w:rsidR="0040216A">
        <w:rPr>
          <w:rFonts w:asciiTheme="majorHAnsi" w:hAnsiTheme="majorHAnsi" w:cs="Times New Roman"/>
        </w:rPr>
        <w:t>’</w:t>
      </w:r>
      <w:r w:rsidR="0040216A" w:rsidRPr="0040216A">
        <w:rPr>
          <w:rFonts w:asciiTheme="majorHAnsi" w:hAnsiTheme="majorHAnsi" w:cs="Times New Roman"/>
        </w:rPr>
        <w:t>s worth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Arial"/>
        </w:rPr>
      </w:pPr>
      <w:r w:rsidRPr="0040216A">
        <w:rPr>
          <w:rFonts w:asciiTheme="majorHAnsi" w:hAnsiTheme="majorHAnsi" w:cs="Times New Roman"/>
        </w:rPr>
        <w:t xml:space="preserve">Must see in him the man he strives to </w:t>
      </w:r>
      <w:r w:rsidRPr="0040216A">
        <w:rPr>
          <w:rFonts w:asciiTheme="majorHAnsi" w:hAnsiTheme="majorHAnsi" w:cs="Arial"/>
        </w:rPr>
        <w:t>be,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Possessed of courage, truth and loyalty.</w:t>
      </w:r>
    </w:p>
    <w:p w:rsidR="0040216A" w:rsidRPr="0040216A" w:rsidRDefault="000006C8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 fair!</w:t>
      </w:r>
      <w:r w:rsidR="0040216A" w:rsidRPr="0040216A">
        <w:rPr>
          <w:rFonts w:asciiTheme="majorHAnsi" w:hAnsiTheme="majorHAnsi" w:cs="Times New Roman"/>
        </w:rPr>
        <w:t xml:space="preserve"> Give faith for faith, meet trust with trust.</w:t>
      </w:r>
    </w:p>
    <w:p w:rsidR="0040216A" w:rsidRPr="0040216A" w:rsidRDefault="0040216A" w:rsidP="000006C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 xml:space="preserve">Who best serves his state must first of all </w:t>
      </w:r>
      <w:r w:rsidRPr="0040216A">
        <w:rPr>
          <w:rFonts w:asciiTheme="majorHAnsi" w:hAnsiTheme="majorHAnsi" w:cs="Arial"/>
        </w:rPr>
        <w:t xml:space="preserve">be </w:t>
      </w:r>
      <w:r w:rsidRPr="0040216A">
        <w:rPr>
          <w:rFonts w:asciiTheme="majorHAnsi" w:hAnsiTheme="majorHAnsi" w:cs="Times New Roman"/>
        </w:rPr>
        <w:t>just!</w:t>
      </w:r>
    </w:p>
    <w:p w:rsidR="000006C8" w:rsidRDefault="0040216A" w:rsidP="004021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40216A">
        <w:rPr>
          <w:rFonts w:asciiTheme="majorHAnsi" w:hAnsiTheme="majorHAnsi" w:cs="Times New Roman"/>
        </w:rPr>
        <w:t>Let us be eminently fair and just. Let us be considerate to the nth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degree of the interests and the welfare of all the people. And if, by precept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and example, we meet the challenge of the day, we shall deserve the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gratitude of all our fellow citizens. We shall win, moreover, a place of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respect and appreciation in the memories of those who follow us.</w:t>
      </w:r>
    </w:p>
    <w:p w:rsidR="003167A9" w:rsidRPr="0040216A" w:rsidRDefault="0040216A" w:rsidP="000006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40216A">
        <w:rPr>
          <w:rFonts w:asciiTheme="majorHAnsi" w:hAnsiTheme="majorHAnsi" w:cs="Times New Roman"/>
        </w:rPr>
        <w:t>At this hour of inaugural I am very humble before God and man. I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appreciate the confidence which</w:t>
      </w:r>
      <w:r w:rsidR="000006C8">
        <w:rPr>
          <w:rFonts w:asciiTheme="majorHAnsi" w:hAnsiTheme="majorHAnsi" w:cs="Times New Roman"/>
        </w:rPr>
        <w:t xml:space="preserve"> the people have reposed in me</w:t>
      </w:r>
      <w:r w:rsidRPr="0040216A">
        <w:rPr>
          <w:rFonts w:asciiTheme="majorHAnsi" w:hAnsiTheme="majorHAnsi" w:cs="Times New Roman"/>
        </w:rPr>
        <w:t>. My fervent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wish is to serve the interests of the people and may Almighty God</w:t>
      </w:r>
      <w:r w:rsidR="000006C8">
        <w:rPr>
          <w:rFonts w:asciiTheme="majorHAnsi" w:hAnsiTheme="majorHAnsi" w:cs="Times New Roman"/>
        </w:rPr>
        <w:t xml:space="preserve"> </w:t>
      </w:r>
      <w:r w:rsidRPr="0040216A">
        <w:rPr>
          <w:rFonts w:asciiTheme="majorHAnsi" w:hAnsiTheme="majorHAnsi" w:cs="Times New Roman"/>
        </w:rPr>
        <w:t>in His infinite goodness give me strength and wisdom to do my duty.</w:t>
      </w:r>
    </w:p>
    <w:sectPr w:rsidR="003167A9" w:rsidRPr="0040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4"/>
    <w:rsid w:val="000006C8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1CB4"/>
    <w:rsid w:val="0031492F"/>
    <w:rsid w:val="003167A9"/>
    <w:rsid w:val="00327210"/>
    <w:rsid w:val="00347E28"/>
    <w:rsid w:val="00354A51"/>
    <w:rsid w:val="0037495E"/>
    <w:rsid w:val="00392AE3"/>
    <w:rsid w:val="003B1445"/>
    <w:rsid w:val="003B472C"/>
    <w:rsid w:val="003B73CD"/>
    <w:rsid w:val="003C0B12"/>
    <w:rsid w:val="003C2DA1"/>
    <w:rsid w:val="003E30B1"/>
    <w:rsid w:val="0040216A"/>
    <w:rsid w:val="00410444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A3DA1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77366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31238"/>
    <w:rsid w:val="00D47E4C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BFA4-EAA9-4FCA-9091-D65A7555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6</cp:revision>
  <dcterms:created xsi:type="dcterms:W3CDTF">2012-08-30T15:34:00Z</dcterms:created>
  <dcterms:modified xsi:type="dcterms:W3CDTF">2012-08-30T20:04:00Z</dcterms:modified>
</cp:coreProperties>
</file>