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BFD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387421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732BF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732BF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32BF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732BFD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732BFD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732BF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732BF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June 2004</w:t>
            </w:r>
          </w:p>
        </w:tc>
        <w:tc>
          <w:tcPr>
            <w:tcW w:w="1925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2004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May, 2004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2003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20,158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20,266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18,626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17,709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17,562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13,919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42,301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41,824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35,047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80,168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79,652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67,592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62,508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62,875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58,093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22,536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22,343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17,709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102,171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101,218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81,853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187,215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186,436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157,655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$5,706,141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$5,772,237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$5,296,431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$2,102,941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$2,078,448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$1,622,281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$7,504,364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$7,458,137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$5,907,078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$15,313,446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$15,308,822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$12,825,790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$283.07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$284.82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$284.36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$118.75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$118.35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$116.55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$177.40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$178.32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$168.55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$191.02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$192.20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$189.75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$91.29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$91.80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$91.17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$93.31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$93.02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$91.61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$73.45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$73.68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$72.17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$81.80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$82.1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$81.35 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$65,983,342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$61,483,700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7.32%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$21,998,005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$19,270,814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14.15%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$79,267,071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$63,601,795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24.63%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$167,248,418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$144,356,309 </w:t>
            </w:r>
          </w:p>
        </w:tc>
        <w:tc>
          <w:tcPr>
            <w:tcW w:w="1925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15.86%</w:t>
            </w:r>
          </w:p>
        </w:tc>
        <w:tc>
          <w:tcPr>
            <w:tcW w:w="1842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 of cases/individuals/expenditures are:</w:t>
            </w:r>
          </w:p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FIP or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732BFD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732BF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732BF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732BF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732BFD">
      <w:pPr>
        <w:rPr>
          <w:rFonts w:ascii="Bookman Old Style" w:hAnsi="Bookman Old Style"/>
          <w:b/>
          <w:sz w:val="24"/>
        </w:rPr>
      </w:pPr>
    </w:p>
    <w:p w:rsidR="00000000" w:rsidRDefault="00732BFD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-365760</wp:posOffset>
            </wp:positionV>
            <wp:extent cx="5467350" cy="359156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-891540</wp:posOffset>
            </wp:positionV>
            <wp:extent cx="5496560" cy="36004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32BF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0"/>
        <w:gridCol w:w="80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7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Buena Vista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31,092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8,238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36,862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76,192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Cherokee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15,395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7,446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19,512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42,353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348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32,385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7,289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29,017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68,691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Dickinson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14,948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7,313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25,254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47,515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Emmet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11,621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3,919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19,571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35,111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Ida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7,335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1,247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14,550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23,132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Kossuth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20,774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4,798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28,294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53,866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Lyon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14,116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3,390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12,884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30,390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O'Brien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16,606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4,606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17,881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39,093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Osceola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5,013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1,238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4,570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10,821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Palo Alto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6,405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4,254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13,301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23,960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Plymouth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18,573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7,814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31,833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58,220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Sioux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21,092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4,506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21,082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46,680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Woodbury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1,004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3,124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291,007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694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68,882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2,037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5,278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391,010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3,546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9,096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750,899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1,777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5,533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506,362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1,196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1,605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134,940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3,683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9,480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665,621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6,656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16,618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1,306,923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2 - Waterloo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Hawk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1,378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4,165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378,558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1,006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1,231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117,974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2,761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6,154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449,122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5,145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11,550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945,654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Bremer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20,582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7,772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33,323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61,677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Butler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17,783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5,925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21,440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45,148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Cerro Gordo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62,238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43,517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131,479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2,922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237,234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Chickasaw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13,334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5,378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18,472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37,184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Floyd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29,541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10,105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45,194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1,090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84,840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Franklin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12,664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2,202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16,232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31,098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Grundy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10,082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3,047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12,980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26,109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Hancock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5,503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4,104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15,827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25,434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Mitchell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9,006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3,943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4,924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27,873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Winnebago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11,748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5,695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25,892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43,335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Worth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4,747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2,206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12,797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19,750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2,089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6,366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575,786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1,960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211,868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4,652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11,002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797,682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8,701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</w:t>
            </w:r>
            <w:r>
              <w:rPr>
                <w:rFonts w:ascii="Arial" w:hAnsi="Arial" w:cs="Arial"/>
                <w:sz w:val="16"/>
              </w:rPr>
              <w:t>813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1,585,336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3 - Dubuque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Allamakee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22,719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3,180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29,547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55,446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Buchanan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30,390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10,682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38,004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1,022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79,076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Clayton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22,405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9,599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26,144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58,148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Clinton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1,517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139,286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503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52,822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1,185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2,676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195,722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4,696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387,830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Delaware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31,059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6,447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20,799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794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58,305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Dubuque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1,854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165,166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522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44,107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1,003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</w:t>
            </w: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167,051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1,993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4,798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376,324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Fayette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52,617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14,309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60,280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723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1,696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127,206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Howard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11,357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2,077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16,142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29,576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Jackson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32,639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10,687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51,348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,335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94,674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Winneshiek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15,412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3,468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17,228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36,108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1,860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5,888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523,050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1,330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1,748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157,378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3,876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9,122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622,265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7,066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16,758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1,302,693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44.2%</w:t>
            </w:r>
          </w:p>
        </w:tc>
      </w:tr>
    </w:tbl>
    <w:p w:rsidR="00000000" w:rsidRDefault="00732BFD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9,859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4,988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23,443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38,290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27,638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8,341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31,047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67,026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38,257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10,908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39,461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88,626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12,769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7,630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19,526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39,925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58,656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11,242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66,820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1,738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136,718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1,126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106,970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</w:t>
            </w:r>
            <w:r>
              <w:rPr>
                <w:rFonts w:ascii="Arial" w:hAnsi="Arial" w:cs="Arial"/>
                <w:sz w:val="16"/>
              </w:rPr>
              <w:t xml:space="preserve">49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47,284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1,694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118,848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3,369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273,102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9,983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3,361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22,314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35,658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29,106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7,648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33,471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</w:t>
            </w: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70,225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85,102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42,535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1,125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88,298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2,509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215,935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26,215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6,399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29,203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61,817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101,731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41,002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1,969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138,619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1,529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3,461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281,352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26,017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6,325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27,409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59,751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1,874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5,752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532,303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1,756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2,235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197,663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3,759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</w:t>
            </w:r>
            <w:r>
              <w:rPr>
                <w:rFonts w:ascii="Arial" w:hAnsi="Arial" w:cs="Arial"/>
                <w:sz w:val="16"/>
              </w:rPr>
              <w:t xml:space="preserve">083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638,459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7,389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17,070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1,368,425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5,001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2,767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9,536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17,304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21,971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9,690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</w:t>
            </w:r>
            <w:r>
              <w:rPr>
                <w:rFonts w:ascii="Arial" w:hAnsi="Arial" w:cs="Arial"/>
                <w:sz w:val="16"/>
              </w:rPr>
              <w:t xml:space="preserve">468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76,129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25,144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9,702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37,876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72,722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31,995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17,524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30,772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80,291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</w:t>
            </w: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20,147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2,751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20,136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43,034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17,204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2,563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21,334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41,101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14,180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4,739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23,758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42,677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22,559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6,489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51,790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80,838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30,218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7,222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30,008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67,448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12,665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5,196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30,690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48,551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21,252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9,705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44,865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75,822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36,371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8,893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42,129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87,393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3,186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285,727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51,480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4,215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316,521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3,166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7,974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653,728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9,754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2,735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19,589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32,078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</w:t>
            </w:r>
            <w:r>
              <w:rPr>
                <w:rFonts w:ascii="Arial" w:hAnsi="Arial" w:cs="Arial"/>
                <w:sz w:val="16"/>
              </w:rPr>
              <w:t xml:space="preserve">756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5,569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23,212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42,537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6,028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3,761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18,492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28,281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2,028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6,408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573,972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1,394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1,902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150,786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4,165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10,646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</w:t>
            </w:r>
            <w:r>
              <w:rPr>
                <w:rFonts w:ascii="Arial" w:hAnsi="Arial" w:cs="Arial"/>
                <w:sz w:val="16"/>
              </w:rPr>
              <w:t xml:space="preserve">5,176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7,587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18,956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1,489,934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3,343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6,822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19,280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29,445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5,611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1,799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9,883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</w:t>
            </w:r>
            <w:r>
              <w:rPr>
                <w:rFonts w:ascii="Arial" w:hAnsi="Arial" w:cs="Arial"/>
                <w:sz w:val="16"/>
              </w:rPr>
              <w:t xml:space="preserve">,293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37,453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18,285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53,810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1,340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109,548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15,660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4,757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29,346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49,763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48,155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17,537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57,447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1,526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123,139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23,738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13,143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34,143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71,024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30,014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7,312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33,533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70,859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11,250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9,502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20,041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40,793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31,763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12,680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67,592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1,427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112,035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2,724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8,331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775,216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3,004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</w:t>
            </w:r>
            <w:r>
              <w:rPr>
                <w:rFonts w:ascii="Arial" w:hAnsi="Arial" w:cs="Arial"/>
                <w:sz w:val="16"/>
              </w:rPr>
              <w:t xml:space="preserve">06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357,839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5,156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12,499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1,010,545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10,884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24,536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2,143,600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5,632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3,089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15,673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24,394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17,264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10,342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48,862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76,468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47,992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11,588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60,474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1,438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120,054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16,486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5,013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16,091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37,590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3,763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11,568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1,069,577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4,090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5,157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479,708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7,812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19,000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1,476,720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15,665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35,725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3,026,005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52.3%</w:t>
            </w:r>
          </w:p>
        </w:tc>
      </w:tr>
    </w:tbl>
    <w:p w:rsidR="00000000" w:rsidRDefault="00732BFD">
      <w:pPr>
        <w:pStyle w:val="Heading5"/>
      </w:pPr>
      <w:r>
        <w:br w:type="page"/>
      </w:r>
    </w:p>
    <w:tbl>
      <w:tblPr>
        <w:tblW w:w="145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59"/>
        <w:gridCol w:w="959"/>
        <w:gridCol w:w="90"/>
        <w:gridCol w:w="13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Allot.</w:t>
            </w:r>
          </w:p>
        </w:tc>
        <w:tc>
          <w:tcPr>
            <w:tcW w:w="27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00000" w:rsidRDefault="00732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Appanoose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56,985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17,951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58,185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767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1,669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133,121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Benton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</w:t>
            </w:r>
            <w:r>
              <w:rPr>
                <w:rFonts w:ascii="Arial" w:hAnsi="Arial" w:cs="Arial"/>
                <w:sz w:val="16"/>
              </w:rPr>
              <w:t xml:space="preserve">18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37,242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7,823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46,841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471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1,189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91,906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10,363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2,416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18,796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440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31,575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Iowa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10,755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7,629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27,878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521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46,262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Jefferson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46,722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17,503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47,415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621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1,336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111,640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145,289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77,215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2,582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200,344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2,287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4,879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422,848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Jones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16,853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7,445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42,085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366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865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66,383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Keokuk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25,992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5,644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27,775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817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59,411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4,486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424,425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1,357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1,635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180,660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3,043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</w:t>
            </w:r>
            <w:r>
              <w:rPr>
                <w:rFonts w:ascii="Arial" w:hAnsi="Arial" w:cs="Arial"/>
                <w:sz w:val="16"/>
              </w:rPr>
              <w:t xml:space="preserve">879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531,510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5,870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13,000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1,136,595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Mahaska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60,066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15,751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69,668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792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1,859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145,485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Monroe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16,185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5,671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28,418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630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50,274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Buren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8,694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3,496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22,644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201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483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34,834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Wapello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1,506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133,170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43,533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2,308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163,776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1,946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4,241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340,479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Washington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29,597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</w:t>
            </w:r>
            <w:r>
              <w:rPr>
                <w:rFonts w:ascii="Arial" w:hAnsi="Arial" w:cs="Arial"/>
                <w:sz w:val="16"/>
              </w:rPr>
              <w:t xml:space="preserve">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5,594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37,376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396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988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72,567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3,614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11,130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1,022,338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3,104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3,831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398,331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8,008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17,956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1,322,711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14,726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32,917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2,743,380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8 - Davenport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Cedar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</w:t>
            </w:r>
            <w:r>
              <w:rPr>
                <w:rFonts w:ascii="Arial" w:hAnsi="Arial" w:cs="Arial"/>
                <w:sz w:val="16"/>
              </w:rPr>
              <w:t xml:space="preserve">,177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5,048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25,589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607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47,814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Moines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1,308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120,936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63,097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2,599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192,290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1,951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4,514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376,323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Henry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27,970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10,146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46,254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485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1,145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84,370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1,117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98,337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39,084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2,025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140,641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1,467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3,506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278,062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Louisa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24,847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5,048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38,156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305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848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68,051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Muscati</w:t>
            </w:r>
            <w:r>
              <w:rPr>
                <w:rFonts w:ascii="Arial" w:hAnsi="Arial" w:cs="Arial"/>
                <w:sz w:val="16"/>
              </w:rPr>
              <w:t>ne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124,168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30,123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1,720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130,832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1,444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3,399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285,123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Scott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1,674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5,352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489,318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1,665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2,050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219,721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3,148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7,937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641,968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6,487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15,339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1,351,007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3,153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</w:t>
            </w:r>
            <w:r>
              <w:rPr>
                <w:rFonts w:ascii="Arial" w:hAnsi="Arial" w:cs="Arial"/>
                <w:sz w:val="16"/>
              </w:rPr>
              <w:t xml:space="preserve">63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902,753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2,879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3,613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372,267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6,346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15,882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1,215,730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12,378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29,358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2,490,750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 Total</w:t>
            </w: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20,158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62,508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5,706,141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17,709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22,536 </w:t>
            </w: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2,102,941 </w:t>
            </w:r>
          </w:p>
        </w:tc>
        <w:tc>
          <w:tcPr>
            <w:tcW w:w="27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42,301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102,171 </w:t>
            </w:r>
          </w:p>
        </w:tc>
        <w:tc>
          <w:tcPr>
            <w:tcW w:w="9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7,504,364 </w:t>
            </w:r>
          </w:p>
        </w:tc>
        <w:tc>
          <w:tcPr>
            <w:tcW w:w="18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80,168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187,215 </w:t>
            </w:r>
          </w:p>
        </w:tc>
        <w:tc>
          <w:tcPr>
            <w:tcW w:w="959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15,313,446 </w:t>
            </w:r>
          </w:p>
        </w:tc>
        <w:tc>
          <w:tcPr>
            <w:tcW w:w="90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9" w:type="dxa"/>
            <w:gridSpan w:val="18"/>
            <w:tcBorders>
              <w:bottom w:val="nil"/>
            </w:tcBorders>
          </w:tcPr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It is calculated by dividing the number of Food Assistance Recipients in an area (county/SA/State)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by the number of persons in that area at or below 130% of the Federal Poverty Level.</w:t>
            </w:r>
          </w:p>
          <w:p w:rsidR="00000000" w:rsidRDefault="00732B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732BFD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32BFD"/>
    <w:rsid w:val="0073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2197</Words>
  <Characters>12524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2009-02-17T20:51:00Z</dcterms:created>
  <dcterms:modified xsi:type="dcterms:W3CDTF">2009-02-17T20:51:00Z</dcterms:modified>
</cp:coreProperties>
</file>