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8C" w:rsidRDefault="00C12A8C">
      <w:pPr>
        <w:jc w:val="center"/>
        <w:rPr>
          <w:rFonts w:ascii="CG Times" w:hAnsi="CG Times"/>
          <w:b/>
          <w:bCs/>
          <w:color w:val="0000FF"/>
          <w:sz w:val="76"/>
        </w:rPr>
      </w:pPr>
      <w:r>
        <w:rPr>
          <w:rFonts w:ascii="CG Times" w:hAnsi="CG Times"/>
          <w:b/>
          <w:bCs/>
          <w:color w:val="0000FF"/>
          <w:sz w:val="100"/>
        </w:rPr>
        <w:t>C</w:t>
      </w:r>
      <w:r>
        <w:rPr>
          <w:rFonts w:ascii="CG Times" w:hAnsi="CG Times"/>
          <w:b/>
          <w:bCs/>
          <w:color w:val="0000FF"/>
          <w:sz w:val="76"/>
        </w:rPr>
        <w:t>ONSUMER</w:t>
      </w:r>
      <w:r>
        <w:rPr>
          <w:rFonts w:ascii="CG Times" w:hAnsi="CG Times"/>
          <w:b/>
          <w:bCs/>
          <w:color w:val="0000FF"/>
          <w:sz w:val="60"/>
        </w:rPr>
        <w:t xml:space="preserve"> </w:t>
      </w:r>
      <w:r>
        <w:rPr>
          <w:rFonts w:ascii="CG Times" w:hAnsi="CG Times"/>
          <w:b/>
          <w:bCs/>
          <w:color w:val="0000FF"/>
          <w:sz w:val="100"/>
        </w:rPr>
        <w:t>A</w:t>
      </w:r>
      <w:r>
        <w:rPr>
          <w:rFonts w:ascii="CG Times" w:hAnsi="CG Times"/>
          <w:b/>
          <w:bCs/>
          <w:color w:val="0000FF"/>
          <w:sz w:val="76"/>
        </w:rPr>
        <w:t>DVISORY</w:t>
      </w:r>
    </w:p>
    <w:p w:rsidR="00C12A8C" w:rsidRDefault="004179A7" w:rsidP="004179A7">
      <w:pPr>
        <w:pStyle w:val="Heading1"/>
        <w:ind w:left="-360" w:right="-540"/>
        <w:jc w:val="left"/>
      </w:pPr>
      <w:r>
        <w:rPr>
          <w:sz w:val="28"/>
          <w:szCs w:val="28"/>
        </w:rPr>
        <w:t xml:space="preserve">     April 2009   </w:t>
      </w:r>
      <w:r w:rsidR="004F0CE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</w:t>
      </w:r>
      <w:r w:rsidR="00C12A8C">
        <w:t>By Attorney General Tom Miller</w:t>
      </w:r>
    </w:p>
    <w:p w:rsidR="00C12A8C" w:rsidRDefault="00C12A8C">
      <w:pPr>
        <w:jc w:val="both"/>
        <w:rPr>
          <w:rFonts w:ascii="CG Times" w:hAnsi="CG Times"/>
        </w:rPr>
      </w:pPr>
    </w:p>
    <w:p w:rsidR="00C12A8C" w:rsidRDefault="004F0CE8">
      <w:pPr>
        <w:jc w:val="both"/>
        <w:rPr>
          <w:rFonts w:ascii="CG Times" w:hAnsi="CG Times"/>
        </w:rPr>
      </w:pPr>
      <w:r>
        <w:rPr>
          <w:rFonts w:ascii="CG Times" w:hAnsi="CG Times"/>
        </w:rPr>
        <w:pict>
          <v:line id="_x0000_s1027" style="position:absolute;left:0;text-align:left;z-index:251657216" from="-9pt,4.7pt" to="540pt,4.7pt" strokecolor="blue" strokeweight="10pt"/>
        </w:pict>
      </w:r>
    </w:p>
    <w:p w:rsidR="004F0CE8" w:rsidRDefault="004F0CE8" w:rsidP="004F0CE8">
      <w:pPr>
        <w:jc w:val="both"/>
        <w:sectPr w:rsidR="004F0CE8" w:rsidSect="004179A7">
          <w:type w:val="continuous"/>
          <w:pgSz w:w="12240" w:h="15840"/>
          <w:pgMar w:top="180" w:right="900" w:bottom="1440" w:left="900" w:header="720" w:footer="720" w:gutter="0"/>
          <w:cols w:space="720"/>
        </w:sectPr>
      </w:pPr>
    </w:p>
    <w:p w:rsidR="004179A7" w:rsidRDefault="004179A7" w:rsidP="004179A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6"/>
          <w:szCs w:val="46"/>
        </w:rPr>
        <w:lastRenderedPageBreak/>
        <w:t>Prevent Home Repair Scams and Disputes</w:t>
      </w:r>
    </w:p>
    <w:p w:rsidR="004179A7" w:rsidRDefault="004179A7" w:rsidP="004179A7">
      <w:pPr>
        <w:rPr>
          <w:rFonts w:ascii="Arial" w:hAnsi="Arial" w:cs="Arial"/>
        </w:rPr>
      </w:pPr>
    </w:p>
    <w:p w:rsidR="004179A7" w:rsidRDefault="004179A7" w:rsidP="004179A7">
      <w:pPr>
        <w:rPr>
          <w:rFonts w:ascii="Arial" w:hAnsi="Arial" w:cs="Arial"/>
        </w:rPr>
      </w:pPr>
      <w:r>
        <w:rPr>
          <w:rFonts w:ascii="Arial" w:hAnsi="Arial" w:cs="Arial"/>
        </w:rPr>
        <w:tab/>
        <w:t>Spring is coming, and home-improvement fraud won’t be far behind.  We see it every year.  Home repair needs pile up over the winter, and everyone is eager to make improvements. Home-repair fraud is as common as the return of birds in spring.</w:t>
      </w:r>
    </w:p>
    <w:p w:rsidR="004179A7" w:rsidRDefault="004179A7" w:rsidP="004179A7">
      <w:pPr>
        <w:rPr>
          <w:rFonts w:ascii="Arial" w:hAnsi="Arial" w:cs="Arial"/>
        </w:rPr>
      </w:pPr>
    </w:p>
    <w:p w:rsidR="004179A7" w:rsidRDefault="004179A7" w:rsidP="004179A7">
      <w:pPr>
        <w:rPr>
          <w:rFonts w:ascii="Arial" w:hAnsi="Arial" w:cs="Arial"/>
        </w:rPr>
      </w:pPr>
      <w:r>
        <w:rPr>
          <w:rFonts w:ascii="Arial" w:hAnsi="Arial" w:cs="Arial"/>
        </w:rPr>
        <w:tab/>
        <w:t>Home-improvement fraud includes contractors who ask for substantial up-front payments, do little or no work, and never finish the job right.  Other contractors offer a low price and then charge a lot more as the job progresses.  Others are “fly-by-night” traveling scam-artists who “case” neighborhoods to try their paving or roofing scams.</w:t>
      </w:r>
    </w:p>
    <w:p w:rsidR="004179A7" w:rsidRDefault="004179A7" w:rsidP="004179A7">
      <w:pPr>
        <w:rPr>
          <w:rFonts w:ascii="Arial" w:hAnsi="Arial" w:cs="Arial"/>
        </w:rPr>
      </w:pPr>
    </w:p>
    <w:p w:rsidR="004179A7" w:rsidRDefault="004179A7" w:rsidP="004179A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Follow these tips to avoid being taken by home-repair scams and disputes:</w:t>
      </w:r>
      <w:r>
        <w:rPr>
          <w:rFonts w:ascii="Arial" w:hAnsi="Arial" w:cs="Arial"/>
        </w:rPr>
        <w:t xml:space="preserve"> </w:t>
      </w:r>
    </w:p>
    <w:p w:rsidR="004179A7" w:rsidRDefault="004179A7" w:rsidP="004179A7">
      <w:pPr>
        <w:rPr>
          <w:rFonts w:ascii="Arial" w:hAnsi="Arial" w:cs="Arial"/>
        </w:rPr>
      </w:pPr>
    </w:p>
    <w:p w:rsidR="004179A7" w:rsidRDefault="004179A7" w:rsidP="004179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1.  Don’t fall for the “knock-at-your-door” scam</w:t>
      </w:r>
      <w:r>
        <w:rPr>
          <w:rFonts w:ascii="Arial" w:hAnsi="Arial" w:cs="Arial"/>
        </w:rPr>
        <w:t xml:space="preserve">  where someone shows up “out of the blue” and says your driveway needs repaving or your house needs new shingles – and they “just happen to have materials left over” at a big price discount.  They are sure to take your money and run, without doing the job at all or doing it right.</w:t>
      </w:r>
    </w:p>
    <w:p w:rsidR="004179A7" w:rsidRDefault="004179A7" w:rsidP="004179A7">
      <w:pPr>
        <w:rPr>
          <w:rFonts w:ascii="Arial" w:hAnsi="Arial" w:cs="Arial"/>
          <w:b/>
          <w:bCs/>
        </w:rPr>
      </w:pPr>
    </w:p>
    <w:p w:rsidR="004179A7" w:rsidRDefault="004179A7" w:rsidP="004179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2. Check out contractors</w:t>
      </w:r>
      <w:r>
        <w:rPr>
          <w:rFonts w:ascii="Arial" w:hAnsi="Arial" w:cs="Arial"/>
        </w:rPr>
        <w:t xml:space="preserve"> before you sign a contract or pay any money.  Request local </w:t>
      </w:r>
      <w:r>
        <w:rPr>
          <w:rFonts w:ascii="Arial" w:hAnsi="Arial" w:cs="Arial"/>
          <w:i/>
          <w:iCs/>
        </w:rPr>
        <w:t>references</w:t>
      </w:r>
      <w:r>
        <w:rPr>
          <w:rFonts w:ascii="Arial" w:hAnsi="Arial" w:cs="Arial"/>
        </w:rPr>
        <w:t xml:space="preserve"> -- and check them out.  Contact the Attorney General’s Office to see if it has </w:t>
      </w:r>
      <w:r>
        <w:rPr>
          <w:rFonts w:ascii="Arial" w:hAnsi="Arial" w:cs="Arial"/>
          <w:i/>
          <w:iCs/>
        </w:rPr>
        <w:t>complaints</w:t>
      </w:r>
      <w:r>
        <w:rPr>
          <w:rFonts w:ascii="Arial" w:hAnsi="Arial" w:cs="Arial"/>
        </w:rPr>
        <w:t xml:space="preserve"> (call 515-281-5926, or 888-777-4590.)  Contact the Better Business Bureau (515-243-8137, or </w:t>
      </w:r>
      <w:r>
        <w:fldChar w:fldCharType="begin"/>
      </w:r>
      <w:r>
        <w:instrText xml:space="preserve"> GOTOBUTTON BM_1_ </w:instrText>
      </w:r>
      <w:r>
        <w:rPr>
          <w:rFonts w:ascii="Arial" w:hAnsi="Arial" w:cs="Arial"/>
        </w:rPr>
        <w:instrText>www.bbb.org</w:instrText>
      </w:r>
      <w:r>
        <w:fldChar w:fldCharType="end"/>
      </w:r>
      <w:r>
        <w:rPr>
          <w:rFonts w:ascii="Arial" w:hAnsi="Arial" w:cs="Arial"/>
        </w:rPr>
        <w:t xml:space="preserve">.)  Check to see if a contractor has been sued by unsatisfied customers -- go to </w:t>
      </w:r>
      <w:r>
        <w:fldChar w:fldCharType="begin"/>
      </w:r>
      <w:r>
        <w:instrText xml:space="preserve"> GOTOBUTTON BM_2_ </w:instrText>
      </w:r>
      <w:r>
        <w:rPr>
          <w:rFonts w:ascii="Arial" w:hAnsi="Arial" w:cs="Arial"/>
        </w:rPr>
        <w:instrText>www.iowacourts.state.ia.us</w:instrText>
      </w:r>
      <w:r>
        <w:fldChar w:fldCharType="end"/>
      </w:r>
      <w:r>
        <w:rPr>
          <w:rFonts w:ascii="Arial" w:hAnsi="Arial" w:cs="Arial"/>
        </w:rPr>
        <w:t>.</w:t>
      </w:r>
    </w:p>
    <w:p w:rsidR="004179A7" w:rsidRDefault="004179A7" w:rsidP="004179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79A7" w:rsidRDefault="004179A7" w:rsidP="004179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3.  Get several written estimates, choose the best, and get a contract in writing. </w:t>
      </w:r>
      <w:r>
        <w:rPr>
          <w:rFonts w:ascii="Arial" w:hAnsi="Arial" w:cs="Arial"/>
        </w:rPr>
        <w:t xml:space="preserve"> Before any work begins, agree on a </w:t>
      </w:r>
      <w:r>
        <w:rPr>
          <w:rFonts w:ascii="Arial" w:hAnsi="Arial" w:cs="Arial"/>
          <w:i/>
          <w:iCs/>
        </w:rPr>
        <w:t>written contract</w:t>
      </w:r>
      <w:r>
        <w:rPr>
          <w:rFonts w:ascii="Arial" w:hAnsi="Arial" w:cs="Arial"/>
        </w:rPr>
        <w:t xml:space="preserve"> detailing work to be done, responsibility for permits, costs, and any other promises.  Ask for a copy of the contractor's liability insurance certificate.  Put start and completion dates in writing, and consequences if the contractor fails to meet them.  (Example:  the contract could be nullified if the contractor doesn't start on time.)  It usually is safer and a better deal to obtain financing through your local bank or credit union, rather than a contractor.  Note, if you sign a contract at a place other than the contractor's regular place of business – such as at your home – you usually have three business days to cancel the contract. </w:t>
      </w:r>
    </w:p>
    <w:p w:rsidR="004179A7" w:rsidRDefault="004179A7" w:rsidP="004179A7">
      <w:pPr>
        <w:rPr>
          <w:rFonts w:ascii="Arial" w:hAnsi="Arial" w:cs="Arial"/>
        </w:rPr>
      </w:pPr>
    </w:p>
    <w:p w:rsidR="004179A7" w:rsidRDefault="004179A7" w:rsidP="004179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4.  Avoid paying large sums in advance.  </w:t>
      </w:r>
      <w:r>
        <w:rPr>
          <w:rFonts w:ascii="Arial" w:hAnsi="Arial" w:cs="Arial"/>
        </w:rPr>
        <w:t xml:space="preserve">If you need to make a partial advance payment for materials, make your check out to the supplier </w:t>
      </w:r>
      <w:r>
        <w:rPr>
          <w:rFonts w:ascii="Arial" w:hAnsi="Arial" w:cs="Arial"/>
          <w:i/>
          <w:iCs/>
        </w:rPr>
        <w:t>and</w:t>
      </w:r>
      <w:r>
        <w:rPr>
          <w:rFonts w:ascii="Arial" w:hAnsi="Arial" w:cs="Arial"/>
        </w:rPr>
        <w:t xml:space="preserve"> the contractor. Insist on a "mechanic's lien waiver" in case the contractor fails to pay others for materials or labor.  </w:t>
      </w:r>
    </w:p>
    <w:p w:rsidR="004179A7" w:rsidRDefault="004179A7" w:rsidP="004179A7">
      <w:pPr>
        <w:rPr>
          <w:rFonts w:ascii="Arial" w:hAnsi="Arial" w:cs="Arial"/>
        </w:rPr>
      </w:pPr>
    </w:p>
    <w:p w:rsidR="00BD6955" w:rsidRDefault="004179A7" w:rsidP="004179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For more information or to file a complaint, contact the Attorney General's Consumer Protection Division,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</w:rPr>
            <w:t>1305 East Walnut Street</w:t>
          </w:r>
        </w:smartTag>
        <w:r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Des Moines</w:t>
          </w:r>
        </w:smartTag>
        <w:r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</w:rPr>
            <w:t>Iowa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</w:rPr>
            <w:t>50319</w:t>
          </w:r>
        </w:smartTag>
      </w:smartTag>
      <w:r>
        <w:rPr>
          <w:rFonts w:ascii="Arial" w:hAnsi="Arial" w:cs="Arial"/>
          <w:b/>
          <w:bCs/>
        </w:rPr>
        <w:t>.  The web site is www.Iowa AttorneyGeneral.org.  Call 515-281-5926, or toll-free at 888-777-4590.</w:t>
      </w:r>
    </w:p>
    <w:p w:rsidR="004179A7" w:rsidRDefault="004179A7" w:rsidP="004179A7">
      <w:pPr>
        <w:jc w:val="both"/>
        <w:rPr>
          <w:rFonts w:ascii="Arial" w:hAnsi="Arial" w:cs="Arial"/>
          <w:b/>
          <w:bCs/>
        </w:rPr>
      </w:pPr>
    </w:p>
    <w:p w:rsidR="00C12A8C" w:rsidRDefault="004179A7" w:rsidP="00BD6955">
      <w:pPr>
        <w:jc w:val="center"/>
        <w:rPr>
          <w:rFonts w:ascii="CG Times" w:hAnsi="CG Times"/>
          <w:b/>
          <w:bCs/>
          <w:color w:val="0000FF"/>
          <w:lang w:val="fr-FR"/>
        </w:rPr>
      </w:pPr>
      <w:r>
        <w:rPr>
          <w:rFonts w:ascii="CG Times" w:hAnsi="CG Times"/>
          <w:b/>
          <w:bCs/>
          <w:noProof/>
          <w:color w:val="0000FF"/>
        </w:rPr>
        <w:pict>
          <v:line id="_x0000_s1029" style="position:absolute;left:0;text-align:left;z-index:251658240" from="0,24.5pt" to="549pt,24.5pt" strokecolor="blue" strokeweight="10pt"/>
        </w:pict>
      </w:r>
      <w:r w:rsidR="00BD6955" w:rsidRPr="001B54E4">
        <w:rPr>
          <w:rFonts w:ascii="CG Times" w:hAnsi="CG Times"/>
          <w:b/>
          <w:bCs/>
          <w:color w:val="0000FF"/>
          <w:lang w:val="fr-FR"/>
        </w:rPr>
        <w:t xml:space="preserve">Consumer Protection Division </w:t>
      </w:r>
      <w:r w:rsidR="00BD6955" w:rsidRPr="001B54E4">
        <w:rPr>
          <w:rFonts w:ascii="WP TypographicSymbols" w:hAnsi="WP TypographicSymbols"/>
          <w:color w:val="0000FF"/>
          <w:lang w:val="fr-FR"/>
        </w:rPr>
        <w:t xml:space="preserve">! </w:t>
      </w:r>
      <w:r w:rsidR="00BD6955" w:rsidRPr="001B54E4">
        <w:rPr>
          <w:rFonts w:ascii="CG Times" w:hAnsi="CG Times"/>
          <w:b/>
          <w:bCs/>
          <w:color w:val="0000FF"/>
          <w:lang w:val="fr-FR"/>
        </w:rPr>
        <w:t>Hoover</w:t>
      </w:r>
      <w:r w:rsidR="001B54E4" w:rsidRPr="001B54E4">
        <w:rPr>
          <w:rFonts w:ascii="CG Times" w:hAnsi="CG Times"/>
          <w:b/>
          <w:bCs/>
          <w:color w:val="0000FF"/>
          <w:lang w:val="fr-FR"/>
        </w:rPr>
        <w:t xml:space="preserve"> Bldg.</w:t>
      </w:r>
      <w:r w:rsidR="00BD6955" w:rsidRPr="001B54E4">
        <w:rPr>
          <w:rFonts w:ascii="CG Times" w:hAnsi="CG Times"/>
          <w:b/>
          <w:bCs/>
          <w:color w:val="0000FF"/>
          <w:lang w:val="fr-FR"/>
        </w:rPr>
        <w:t xml:space="preserve"> </w:t>
      </w:r>
      <w:r w:rsidR="00BD6955" w:rsidRPr="001B54E4">
        <w:rPr>
          <w:rFonts w:ascii="WP TypographicSymbols" w:hAnsi="WP TypographicSymbols"/>
          <w:color w:val="0000FF"/>
          <w:lang w:val="fr-FR"/>
        </w:rPr>
        <w:t xml:space="preserve">! </w:t>
      </w:r>
      <w:r w:rsidR="00BD6955" w:rsidRPr="001B54E4">
        <w:rPr>
          <w:rFonts w:ascii="CG Times" w:hAnsi="CG Times"/>
          <w:b/>
          <w:bCs/>
          <w:color w:val="0000FF"/>
          <w:lang w:val="fr-FR"/>
        </w:rPr>
        <w:t>Des Moines</w:t>
      </w:r>
      <w:r w:rsidR="001B54E4" w:rsidRPr="001B54E4">
        <w:rPr>
          <w:rFonts w:ascii="CG Times" w:hAnsi="CG Times"/>
          <w:b/>
          <w:bCs/>
          <w:color w:val="0000FF"/>
          <w:lang w:val="fr-FR"/>
        </w:rPr>
        <w:t>, IA</w:t>
      </w:r>
      <w:r w:rsidR="00BD6955" w:rsidRPr="001B54E4">
        <w:rPr>
          <w:rFonts w:ascii="CG Times" w:hAnsi="CG Times"/>
          <w:b/>
          <w:bCs/>
          <w:color w:val="0000FF"/>
          <w:lang w:val="fr-FR"/>
        </w:rPr>
        <w:t xml:space="preserve"> 50319 </w:t>
      </w:r>
      <w:r w:rsidR="00BD6955" w:rsidRPr="001B54E4">
        <w:rPr>
          <w:rFonts w:ascii="WP TypographicSymbols" w:hAnsi="WP TypographicSymbols"/>
          <w:color w:val="0000FF"/>
          <w:lang w:val="fr-FR"/>
        </w:rPr>
        <w:t>!</w:t>
      </w:r>
      <w:r w:rsidR="001B54E4">
        <w:rPr>
          <w:rFonts w:ascii="CG Times" w:hAnsi="CG Times"/>
          <w:b/>
          <w:bCs/>
          <w:color w:val="0000FF"/>
          <w:lang w:val="fr-FR"/>
        </w:rPr>
        <w:t xml:space="preserve"> 515/281-5926</w:t>
      </w:r>
      <w:r w:rsidR="001B54E4" w:rsidRPr="001B54E4">
        <w:rPr>
          <w:rFonts w:ascii="CG Times" w:hAnsi="CG Times"/>
          <w:b/>
          <w:bCs/>
          <w:color w:val="0000FF"/>
          <w:lang w:val="fr-FR"/>
        </w:rPr>
        <w:t xml:space="preserve"> </w:t>
      </w:r>
      <w:r w:rsidR="001B54E4" w:rsidRPr="001B54E4">
        <w:rPr>
          <w:rFonts w:ascii="WP TypographicSymbols" w:hAnsi="WP TypographicSymbols"/>
          <w:color w:val="0000FF"/>
          <w:lang w:val="fr-FR"/>
        </w:rPr>
        <w:t>!</w:t>
      </w:r>
      <w:r w:rsidR="001B54E4">
        <w:rPr>
          <w:rFonts w:ascii="CG Times" w:hAnsi="CG Times"/>
          <w:b/>
          <w:bCs/>
          <w:color w:val="0000FF"/>
          <w:lang w:val="fr-FR"/>
        </w:rPr>
        <w:t xml:space="preserve"> 888/777-4590</w:t>
      </w:r>
      <w:r w:rsidR="001B54E4" w:rsidRPr="001B54E4">
        <w:rPr>
          <w:rFonts w:ascii="CG Times" w:hAnsi="CG Times"/>
          <w:b/>
          <w:bCs/>
          <w:color w:val="0000FF"/>
          <w:lang w:val="fr-FR"/>
        </w:rPr>
        <w:t xml:space="preserve"> </w:t>
      </w:r>
    </w:p>
    <w:sectPr w:rsidR="00C12A8C" w:rsidSect="004F0CE8">
      <w:type w:val="continuous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563CD"/>
    <w:multiLevelType w:val="multilevel"/>
    <w:tmpl w:val="0178AD8C"/>
    <w:lvl w:ilvl="0">
      <w:start w:val="1"/>
      <w:numFmt w:val="none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hint="default"/>
      </w:rPr>
    </w:lvl>
    <w:lvl w:ilvl="1">
      <w:start w:val="1"/>
      <w:numFmt w:val="none"/>
      <w:lvlText w:val="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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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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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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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">
    <w:nsid w:val="694E26E7"/>
    <w:multiLevelType w:val="multilevel"/>
    <w:tmpl w:val="0178AD8C"/>
    <w:lvl w:ilvl="0">
      <w:start w:val="1"/>
      <w:numFmt w:val="none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hint="default"/>
      </w:rPr>
    </w:lvl>
    <w:lvl w:ilvl="1">
      <w:start w:val="1"/>
      <w:numFmt w:val="none"/>
      <w:lvlText w:val="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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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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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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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">
    <w:nsid w:val="72FA223A"/>
    <w:multiLevelType w:val="multilevel"/>
    <w:tmpl w:val="0178AD8C"/>
    <w:lvl w:ilvl="0">
      <w:start w:val="1"/>
      <w:numFmt w:val="none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hint="default"/>
      </w:rPr>
    </w:lvl>
    <w:lvl w:ilvl="1">
      <w:start w:val="1"/>
      <w:numFmt w:val="none"/>
      <w:lvlText w:val="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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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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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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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20"/>
  <w:noPunctuationKerning/>
  <w:characterSpacingControl w:val="doNotCompress"/>
  <w:compat/>
  <w:rsids>
    <w:rsidRoot w:val="00BD6955"/>
    <w:rsid w:val="000A1EB2"/>
    <w:rsid w:val="001B54E4"/>
    <w:rsid w:val="004179A7"/>
    <w:rsid w:val="00471601"/>
    <w:rsid w:val="004F0CE8"/>
    <w:rsid w:val="009343C0"/>
    <w:rsid w:val="00BD6955"/>
    <w:rsid w:val="00C1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G Times" w:hAnsi="CG Times"/>
      <w:b/>
      <w:bCs/>
      <w:color w:val="0000FF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Paragraph">
    <w:name w:val="1Paragraph"/>
    <w:rsid w:val="004F0CE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ADVISORY</vt:lpstr>
    </vt:vector>
  </TitlesOfParts>
  <Company>Iowa Attorney General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ADVISORY</dc:title>
  <dc:subject/>
  <dc:creator>General Staff</dc:creator>
  <cp:keywords/>
  <dc:description/>
  <cp:lastModifiedBy>Margaret Noon</cp:lastModifiedBy>
  <cp:revision>2</cp:revision>
  <dcterms:created xsi:type="dcterms:W3CDTF">2009-04-23T20:27:00Z</dcterms:created>
  <dcterms:modified xsi:type="dcterms:W3CDTF">2009-04-23T20:27:00Z</dcterms:modified>
</cp:coreProperties>
</file>