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FB" w:rsidRPr="00231EFD" w:rsidRDefault="00E25949" w:rsidP="00C2185E">
      <w:pPr>
        <w:pStyle w:val="Heading4"/>
        <w:jc w:val="left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rFonts w:ascii="Arial" w:hAnsi="Arial" w:cs="Arial"/>
          <w:i w:val="0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-203200</wp:posOffset>
            </wp:positionV>
            <wp:extent cx="1371600" cy="1357630"/>
            <wp:effectExtent l="19050" t="0" r="0" b="0"/>
            <wp:wrapNone/>
            <wp:docPr id="2" name="Picture 2" descr="color_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_sig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B5" w:rsidRPr="00231EFD">
        <w:rPr>
          <w:rFonts w:ascii="Arial" w:hAnsi="Arial" w:cs="Arial"/>
          <w:b/>
          <w:bCs/>
          <w:i w:val="0"/>
          <w:sz w:val="32"/>
          <w:szCs w:val="32"/>
        </w:rPr>
        <w:t xml:space="preserve">Henry County </w:t>
      </w:r>
      <w:r w:rsidR="004D35EF" w:rsidRPr="00231EFD">
        <w:rPr>
          <w:rFonts w:ascii="Arial" w:hAnsi="Arial" w:cs="Arial"/>
          <w:b/>
          <w:bCs/>
          <w:i w:val="0"/>
          <w:sz w:val="32"/>
          <w:szCs w:val="32"/>
        </w:rPr>
        <w:t>Transition</w:t>
      </w:r>
      <w:r w:rsidR="00D661B5" w:rsidRPr="00231EFD">
        <w:rPr>
          <w:rFonts w:ascii="Arial" w:hAnsi="Arial" w:cs="Arial"/>
          <w:b/>
          <w:bCs/>
          <w:i w:val="0"/>
          <w:sz w:val="32"/>
          <w:szCs w:val="32"/>
        </w:rPr>
        <w:t xml:space="preserve"> Partners</w:t>
      </w:r>
    </w:p>
    <w:p w:rsidR="00D863DE" w:rsidRPr="00231EFD" w:rsidRDefault="00D863DE" w:rsidP="00C2185E">
      <w:pPr>
        <w:rPr>
          <w:sz w:val="20"/>
          <w:szCs w:val="20"/>
        </w:rPr>
      </w:pPr>
    </w:p>
    <w:p w:rsidR="00D661B5" w:rsidRPr="00B37AFB" w:rsidRDefault="00B37AFB" w:rsidP="00C2185E">
      <w:pPr>
        <w:pStyle w:val="Heading4"/>
        <w:jc w:val="left"/>
        <w:rPr>
          <w:rFonts w:ascii="Arial" w:hAnsi="Arial" w:cs="Arial"/>
          <w:i w:val="0"/>
          <w:sz w:val="28"/>
          <w:szCs w:val="28"/>
        </w:rPr>
      </w:pPr>
      <w:r w:rsidRPr="00B37AFB">
        <w:rPr>
          <w:rFonts w:ascii="Arial" w:hAnsi="Arial" w:cs="Arial"/>
          <w:i w:val="0"/>
          <w:sz w:val="28"/>
          <w:szCs w:val="28"/>
        </w:rPr>
        <w:t xml:space="preserve">Discovery of </w:t>
      </w:r>
      <w:r w:rsidR="00D661B5" w:rsidRPr="00B37AFB">
        <w:rPr>
          <w:rFonts w:ascii="Arial" w:hAnsi="Arial" w:cs="Arial"/>
          <w:i w:val="0"/>
          <w:sz w:val="28"/>
          <w:szCs w:val="28"/>
        </w:rPr>
        <w:t xml:space="preserve">Key </w:t>
      </w:r>
      <w:r w:rsidR="004D35EF" w:rsidRPr="00B37AFB">
        <w:rPr>
          <w:rFonts w:ascii="Arial" w:hAnsi="Arial" w:cs="Arial"/>
          <w:i w:val="0"/>
          <w:sz w:val="28"/>
          <w:szCs w:val="28"/>
        </w:rPr>
        <w:t xml:space="preserve">Barriers to Effective Transition </w:t>
      </w:r>
    </w:p>
    <w:p w:rsidR="004D35EF" w:rsidRPr="00B37AFB" w:rsidRDefault="004D35EF" w:rsidP="00C2185E">
      <w:pPr>
        <w:pStyle w:val="BodyTextIndent"/>
        <w:spacing w:line="280" w:lineRule="exact"/>
        <w:jc w:val="left"/>
        <w:rPr>
          <w:rFonts w:ascii="Arial" w:hAnsi="Arial" w:cs="Arial"/>
          <w:bCs/>
          <w:iCs/>
          <w:sz w:val="28"/>
          <w:szCs w:val="28"/>
        </w:rPr>
      </w:pPr>
      <w:r w:rsidRPr="00B37AFB">
        <w:rPr>
          <w:rFonts w:ascii="Arial" w:hAnsi="Arial" w:cs="Arial"/>
          <w:bCs/>
          <w:sz w:val="28"/>
          <w:szCs w:val="28"/>
        </w:rPr>
        <w:t>for Henry C</w:t>
      </w:r>
      <w:r w:rsidR="00D661B5" w:rsidRPr="00B37AFB">
        <w:rPr>
          <w:rFonts w:ascii="Arial" w:hAnsi="Arial" w:cs="Arial"/>
          <w:bCs/>
          <w:sz w:val="28"/>
          <w:szCs w:val="28"/>
        </w:rPr>
        <w:t>ounty</w:t>
      </w:r>
      <w:r w:rsidRPr="00B37AFB">
        <w:rPr>
          <w:rFonts w:ascii="Arial" w:hAnsi="Arial" w:cs="Arial"/>
          <w:bCs/>
          <w:sz w:val="28"/>
          <w:szCs w:val="28"/>
        </w:rPr>
        <w:t xml:space="preserve"> Youth with Disabilities</w:t>
      </w:r>
    </w:p>
    <w:p w:rsidR="004D35EF" w:rsidRPr="00231EFD" w:rsidRDefault="004D35EF">
      <w:pPr>
        <w:pStyle w:val="BodyTextIndent"/>
        <w:spacing w:line="280" w:lineRule="exact"/>
        <w:rPr>
          <w:rFonts w:ascii="Arial" w:hAnsi="Arial" w:cs="Arial"/>
          <w:b/>
          <w:bCs/>
          <w:iCs/>
          <w:sz w:val="20"/>
          <w:szCs w:val="20"/>
        </w:rPr>
      </w:pPr>
    </w:p>
    <w:p w:rsidR="00231EFD" w:rsidRPr="00231EFD" w:rsidRDefault="00231EFD">
      <w:pPr>
        <w:pStyle w:val="BodyTextIndent"/>
        <w:spacing w:line="280" w:lineRule="exact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608"/>
        <w:gridCol w:w="720"/>
        <w:gridCol w:w="4590"/>
      </w:tblGrid>
      <w:tr w:rsidR="0060217D">
        <w:tc>
          <w:tcPr>
            <w:tcW w:w="4608" w:type="dxa"/>
          </w:tcPr>
          <w:p w:rsidR="0060217D" w:rsidRPr="007918DB" w:rsidRDefault="0060217D" w:rsidP="009B0A15">
            <w:pPr>
              <w:rPr>
                <w:rFonts w:ascii="Arial" w:hAnsi="Arial" w:cs="Arial"/>
                <w:b/>
              </w:rPr>
            </w:pPr>
            <w:r w:rsidRPr="007918DB">
              <w:rPr>
                <w:rFonts w:ascii="Arial" w:hAnsi="Arial" w:cs="Arial"/>
                <w:b/>
              </w:rPr>
              <w:t>Education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Lack of vocational courses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Lack of vocational/career exploration</w:t>
            </w:r>
          </w:p>
          <w:p w:rsidR="0060217D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Lack of 1-1 time with teachers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Lack of c</w:t>
            </w:r>
            <w:r w:rsidRPr="00694897">
              <w:rPr>
                <w:rFonts w:ascii="Arial" w:hAnsi="Arial" w:cs="Arial"/>
                <w:sz w:val="22"/>
                <w:szCs w:val="22"/>
              </w:rPr>
              <w:t xml:space="preserve">oordinated </w:t>
            </w:r>
            <w:r>
              <w:rPr>
                <w:rFonts w:ascii="Arial" w:hAnsi="Arial" w:cs="Arial"/>
                <w:sz w:val="22"/>
                <w:szCs w:val="22"/>
              </w:rPr>
              <w:t>services within school district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Resource room mostly tutoring and test taking assistance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Turnover of paraprofessionals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Purpose: graduation, adult life prep, post-secondary education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Need longitudinal, sequential curriculum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Youth leave school without a plan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Impact of No Child Left Behind and high stakes testing</w:t>
            </w:r>
          </w:p>
          <w:p w:rsidR="0060217D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Need Activities of Daily Living skill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summer</w:t>
            </w:r>
          </w:p>
          <w:p w:rsidR="0060217D" w:rsidRDefault="0060217D" w:rsidP="009B0A15">
            <w:pPr>
              <w:pStyle w:val="Heading1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Families and adult service providers not involved in IEP process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Stigma; l</w:t>
            </w:r>
            <w:r w:rsidRPr="00694897">
              <w:rPr>
                <w:rFonts w:ascii="Arial" w:hAnsi="Arial" w:cs="Arial"/>
                <w:sz w:val="22"/>
                <w:szCs w:val="22"/>
              </w:rPr>
              <w:t xml:space="preserve">ack of acceptance </w:t>
            </w:r>
            <w:r>
              <w:rPr>
                <w:rFonts w:ascii="Arial" w:hAnsi="Arial" w:cs="Arial"/>
                <w:sz w:val="22"/>
                <w:szCs w:val="22"/>
              </w:rPr>
              <w:t>by peers</w:t>
            </w:r>
          </w:p>
          <w:p w:rsidR="0060217D" w:rsidRPr="0060217D" w:rsidRDefault="0060217D" w:rsidP="009B0A15">
            <w:pPr>
              <w:rPr>
                <w:rFonts w:ascii="Arial" w:hAnsi="Arial" w:cs="Arial"/>
                <w:sz w:val="32"/>
                <w:szCs w:val="32"/>
              </w:rPr>
            </w:pPr>
          </w:p>
          <w:p w:rsidR="0060217D" w:rsidRPr="007918DB" w:rsidRDefault="0060217D" w:rsidP="009B0A15">
            <w:pPr>
              <w:pStyle w:val="Heading2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18DB">
              <w:rPr>
                <w:rFonts w:ascii="Arial" w:hAnsi="Arial" w:cs="Arial"/>
                <w:b/>
                <w:sz w:val="24"/>
                <w:szCs w:val="24"/>
              </w:rPr>
              <w:t xml:space="preserve">Employment 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Fear loss of benefits with employment</w:t>
            </w:r>
          </w:p>
          <w:p w:rsidR="0060217D" w:rsidRPr="00694897" w:rsidRDefault="0060217D" w:rsidP="009B0A15">
            <w:pPr>
              <w:pStyle w:val="Heading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Family history of not working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Lack of summer opportunities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Youth do not understand work</w:t>
            </w:r>
          </w:p>
          <w:p w:rsidR="0060217D" w:rsidRPr="0060217D" w:rsidRDefault="0060217D" w:rsidP="009B0A15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0217D" w:rsidRPr="007918DB" w:rsidRDefault="0060217D" w:rsidP="009B0A15">
            <w:pPr>
              <w:pStyle w:val="Heading2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18DB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Lack of information about services</w:t>
            </w:r>
          </w:p>
          <w:p w:rsidR="0060217D" w:rsidRPr="00694897" w:rsidRDefault="0060217D" w:rsidP="009B0A15">
            <w:pPr>
              <w:numPr>
                <w:ilvl w:val="1"/>
                <w:numId w:val="10"/>
              </w:numPr>
              <w:tabs>
                <w:tab w:val="clear" w:pos="1440"/>
                <w:tab w:val="num" w:pos="720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i.e. What can they do?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Incorrect information about services</w:t>
            </w:r>
          </w:p>
          <w:p w:rsidR="0060217D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Need information about benefits</w:t>
            </w:r>
          </w:p>
          <w:p w:rsidR="0060217D" w:rsidRPr="007918DB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Families/</w:t>
            </w:r>
            <w:r w:rsidRPr="00694897">
              <w:rPr>
                <w:rFonts w:ascii="Arial" w:hAnsi="Arial" w:cs="Arial"/>
                <w:sz w:val="22"/>
                <w:szCs w:val="22"/>
              </w:rPr>
              <w:t>Youth don’t know where to look for help when they need it</w:t>
            </w:r>
          </w:p>
          <w:p w:rsidR="0060217D" w:rsidRDefault="0060217D">
            <w:pPr>
              <w:pStyle w:val="BodyTextIndent"/>
              <w:spacing w:line="280" w:lineRule="exac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60217D" w:rsidRPr="007918DB" w:rsidRDefault="0060217D" w:rsidP="009B0A15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60217D" w:rsidRPr="007918DB" w:rsidRDefault="0060217D" w:rsidP="009B0A15">
            <w:pPr>
              <w:rPr>
                <w:rFonts w:ascii="Arial" w:hAnsi="Arial" w:cs="Arial"/>
                <w:b/>
              </w:rPr>
            </w:pPr>
            <w:r w:rsidRPr="007918DB">
              <w:rPr>
                <w:rFonts w:ascii="Arial" w:hAnsi="Arial" w:cs="Arial"/>
                <w:b/>
              </w:rPr>
              <w:t>Preparation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Lack of a team approach</w:t>
            </w:r>
          </w:p>
          <w:p w:rsidR="0060217D" w:rsidRDefault="0060217D" w:rsidP="009B0A15">
            <w:pPr>
              <w:pStyle w:val="Heading5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Late diagnosis of disability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 xml:space="preserve">Lack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94897">
              <w:rPr>
                <w:rFonts w:ascii="Arial" w:hAnsi="Arial" w:cs="Arial"/>
                <w:sz w:val="22"/>
                <w:szCs w:val="22"/>
              </w:rPr>
              <w:t xml:space="preserve">onnection with post-secondary disability services </w:t>
            </w:r>
          </w:p>
          <w:p w:rsidR="0060217D" w:rsidRPr="00694897" w:rsidRDefault="0060217D" w:rsidP="009B0A15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Lack of testing for use by post-secondary disability services</w:t>
            </w:r>
          </w:p>
          <w:p w:rsidR="0060217D" w:rsidRDefault="0060217D" w:rsidP="009B0A15">
            <w:pPr>
              <w:rPr>
                <w:rFonts w:ascii="Arial" w:hAnsi="Arial" w:cs="Arial"/>
              </w:rPr>
            </w:pPr>
          </w:p>
          <w:p w:rsidR="0060217D" w:rsidRPr="007918DB" w:rsidRDefault="0060217D" w:rsidP="009B0A15">
            <w:pPr>
              <w:rPr>
                <w:rFonts w:ascii="Arial" w:hAnsi="Arial" w:cs="Arial"/>
                <w:b/>
              </w:rPr>
            </w:pPr>
            <w:r w:rsidRPr="007918DB">
              <w:rPr>
                <w:rFonts w:ascii="Arial" w:hAnsi="Arial" w:cs="Arial"/>
                <w:b/>
              </w:rPr>
              <w:t>Systemic</w:t>
            </w:r>
          </w:p>
          <w:p w:rsidR="0060217D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Successful transition appears to be individual by individual</w:t>
            </w:r>
            <w:r>
              <w:rPr>
                <w:rFonts w:ascii="Arial" w:hAnsi="Arial" w:cs="Arial"/>
                <w:sz w:val="22"/>
                <w:szCs w:val="22"/>
              </w:rPr>
              <w:t xml:space="preserve">; need </w:t>
            </w:r>
            <w:r w:rsidRPr="00694897">
              <w:rPr>
                <w:rFonts w:ascii="Arial" w:hAnsi="Arial" w:cs="Arial"/>
                <w:sz w:val="22"/>
                <w:szCs w:val="22"/>
              </w:rPr>
              <w:t>a system for all students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Complexity of the </w:t>
            </w:r>
            <w:r w:rsidRPr="00694897">
              <w:rPr>
                <w:rFonts w:ascii="Arial" w:hAnsi="Arial" w:cs="Arial"/>
                <w:sz w:val="22"/>
                <w:szCs w:val="22"/>
              </w:rPr>
              <w:t>adult service system</w:t>
            </w:r>
            <w:r>
              <w:rPr>
                <w:rFonts w:ascii="Arial" w:hAnsi="Arial" w:cs="Arial"/>
                <w:sz w:val="22"/>
                <w:szCs w:val="22"/>
              </w:rPr>
              <w:t>; teachers don’t understand it</w:t>
            </w:r>
          </w:p>
          <w:p w:rsidR="0060217D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Complexity of the school systems; adult service providers don’t understand it</w:t>
            </w:r>
          </w:p>
          <w:p w:rsidR="0060217D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 xml:space="preserve">Lack of easy access to services </w:t>
            </w:r>
          </w:p>
          <w:p w:rsidR="0060217D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No follow-up to see how youth are doing</w:t>
            </w:r>
          </w:p>
          <w:p w:rsidR="0060217D" w:rsidRDefault="0060217D" w:rsidP="009B0A15">
            <w:pPr>
              <w:rPr>
                <w:rFonts w:ascii="Arial" w:hAnsi="Arial" w:cs="Arial"/>
              </w:rPr>
            </w:pPr>
          </w:p>
          <w:p w:rsidR="0060217D" w:rsidRPr="007918DB" w:rsidRDefault="0060217D" w:rsidP="009B0A15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7918DB">
              <w:rPr>
                <w:rFonts w:ascii="Arial" w:hAnsi="Arial" w:cs="Arial"/>
                <w:b/>
                <w:sz w:val="24"/>
                <w:szCs w:val="24"/>
              </w:rPr>
              <w:t>Youth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Lack of support for the “total youth”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Youth in school unrealistic about “adult life”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No one in the school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694897">
              <w:rPr>
                <w:rFonts w:ascii="Arial" w:hAnsi="Arial" w:cs="Arial"/>
                <w:sz w:val="22"/>
                <w:szCs w:val="22"/>
              </w:rPr>
              <w:t>community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4897">
              <w:rPr>
                <w:rFonts w:ascii="Arial" w:hAnsi="Arial" w:cs="Arial"/>
                <w:sz w:val="22"/>
                <w:szCs w:val="22"/>
              </w:rPr>
              <w:t>to “talk to”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Lack connections to</w:t>
            </w:r>
            <w:r w:rsidRPr="006948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6948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94897">
              <w:rPr>
                <w:rFonts w:ascii="Arial" w:hAnsi="Arial" w:cs="Arial"/>
                <w:sz w:val="22"/>
                <w:szCs w:val="22"/>
              </w:rPr>
              <w:t>ommunity</w:t>
            </w:r>
          </w:p>
          <w:p w:rsidR="0060217D" w:rsidRPr="00694897" w:rsidRDefault="0060217D" w:rsidP="009B0A15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Youth not in school seem to be on their own; need structure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94897">
              <w:rPr>
                <w:rFonts w:ascii="Arial" w:hAnsi="Arial" w:cs="Arial"/>
                <w:sz w:val="22"/>
                <w:szCs w:val="22"/>
              </w:rPr>
              <w:t xml:space="preserve"> accommodations 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Students need self-confidence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 xml:space="preserve">Youth don’t ask for assistance because they don’t understand their disability </w:t>
            </w:r>
          </w:p>
          <w:p w:rsidR="0060217D" w:rsidRPr="00694897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94897">
              <w:rPr>
                <w:rFonts w:ascii="Arial" w:hAnsi="Arial" w:cs="Arial"/>
                <w:sz w:val="22"/>
                <w:szCs w:val="22"/>
              </w:rPr>
              <w:t>Unfair treatment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694897">
              <w:rPr>
                <w:rFonts w:ascii="Arial" w:hAnsi="Arial" w:cs="Arial"/>
                <w:sz w:val="22"/>
                <w:szCs w:val="22"/>
              </w:rPr>
              <w:t xml:space="preserve"> judged by clothes, money, etc.</w:t>
            </w:r>
          </w:p>
          <w:p w:rsidR="0060217D" w:rsidRPr="0060217D" w:rsidRDefault="0060217D" w:rsidP="009B0A1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0217D">
              <w:rPr>
                <w:rFonts w:ascii="Arial" w:hAnsi="Arial" w:cs="Arial"/>
                <w:sz w:val="22"/>
                <w:szCs w:val="22"/>
              </w:rPr>
              <w:t>Parental support sometimes lacking</w:t>
            </w:r>
          </w:p>
          <w:p w:rsidR="0060217D" w:rsidRPr="0060217D" w:rsidRDefault="0060217D" w:rsidP="0060217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0217D">
              <w:rPr>
                <w:rFonts w:ascii="Arial" w:hAnsi="Arial" w:cs="Arial"/>
                <w:sz w:val="22"/>
                <w:szCs w:val="22"/>
              </w:rPr>
              <w:t>Health, depression, substance abuse, etc.</w:t>
            </w:r>
          </w:p>
        </w:tc>
      </w:tr>
    </w:tbl>
    <w:p w:rsidR="00E924CD" w:rsidRDefault="00E924CD" w:rsidP="00D661B5">
      <w:pPr>
        <w:pStyle w:val="Heading2"/>
        <w:spacing w:line="240" w:lineRule="auto"/>
        <w:rPr>
          <w:rFonts w:ascii="Arial" w:hAnsi="Arial" w:cs="Arial"/>
          <w:sz w:val="24"/>
          <w:szCs w:val="24"/>
        </w:rPr>
        <w:sectPr w:rsidR="00E924CD" w:rsidSect="00042C93">
          <w:headerReference w:type="default" r:id="rId8"/>
          <w:footerReference w:type="default" r:id="rId9"/>
          <w:pgSz w:w="12240" w:h="15840" w:code="1"/>
          <w:pgMar w:top="864" w:right="1152" w:bottom="576" w:left="1152" w:header="0" w:footer="0" w:gutter="0"/>
          <w:cols w:space="720"/>
        </w:sectPr>
      </w:pPr>
    </w:p>
    <w:p w:rsidR="0060217D" w:rsidRDefault="0060217D" w:rsidP="009B0A15">
      <w:pPr>
        <w:pStyle w:val="BodyTextIndent"/>
        <w:tabs>
          <w:tab w:val="left" w:pos="180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9B0A15" w:rsidRDefault="009B0A15" w:rsidP="004B18F3">
      <w:pPr>
        <w:pStyle w:val="BodyTextIndent"/>
        <w:tabs>
          <w:tab w:val="left" w:pos="180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D9277D">
        <w:rPr>
          <w:rFonts w:ascii="Arial" w:hAnsi="Arial" w:cs="Arial"/>
          <w:sz w:val="20"/>
          <w:szCs w:val="20"/>
        </w:rPr>
        <w:t>Complied from:</w:t>
      </w:r>
      <w:r>
        <w:rPr>
          <w:rFonts w:ascii="Arial" w:hAnsi="Arial" w:cs="Arial"/>
          <w:sz w:val="20"/>
          <w:szCs w:val="20"/>
        </w:rPr>
        <w:t xml:space="preserve"> </w:t>
      </w:r>
      <w:r w:rsidRPr="00D9277D">
        <w:rPr>
          <w:rFonts w:ascii="Arial" w:hAnsi="Arial" w:cs="Arial"/>
          <w:sz w:val="20"/>
          <w:szCs w:val="20"/>
        </w:rPr>
        <w:t xml:space="preserve">Focus </w:t>
      </w:r>
      <w:r>
        <w:rPr>
          <w:rFonts w:ascii="Arial" w:hAnsi="Arial" w:cs="Arial"/>
          <w:sz w:val="20"/>
          <w:szCs w:val="20"/>
        </w:rPr>
        <w:t>G</w:t>
      </w:r>
      <w:r w:rsidRPr="00D9277D">
        <w:rPr>
          <w:rFonts w:ascii="Arial" w:hAnsi="Arial" w:cs="Arial"/>
          <w:sz w:val="20"/>
          <w:szCs w:val="20"/>
        </w:rPr>
        <w:t>roups</w:t>
      </w:r>
      <w:r>
        <w:rPr>
          <w:rFonts w:ascii="Arial" w:hAnsi="Arial" w:cs="Arial"/>
          <w:sz w:val="20"/>
          <w:szCs w:val="20"/>
        </w:rPr>
        <w:t xml:space="preserve"> and I</w:t>
      </w:r>
      <w:r w:rsidRPr="00D9277D">
        <w:rPr>
          <w:rFonts w:ascii="Arial" w:hAnsi="Arial" w:cs="Arial"/>
          <w:sz w:val="20"/>
          <w:szCs w:val="20"/>
        </w:rPr>
        <w:t xml:space="preserve">nterviews with Youth, Parents, </w:t>
      </w:r>
      <w:r w:rsidR="004B18F3">
        <w:rPr>
          <w:rFonts w:ascii="Arial" w:hAnsi="Arial" w:cs="Arial"/>
          <w:sz w:val="20"/>
          <w:szCs w:val="20"/>
        </w:rPr>
        <w:t xml:space="preserve">Educators, </w:t>
      </w:r>
      <w:r w:rsidRPr="00D9277D">
        <w:rPr>
          <w:rFonts w:ascii="Arial" w:hAnsi="Arial" w:cs="Arial"/>
          <w:sz w:val="20"/>
          <w:szCs w:val="20"/>
        </w:rPr>
        <w:t>AEA staff, and Service Providers</w:t>
      </w:r>
    </w:p>
    <w:p w:rsidR="00010CA4" w:rsidRDefault="00010CA4" w:rsidP="00E924CD">
      <w:pPr>
        <w:rPr>
          <w:rFonts w:ascii="Arial" w:hAnsi="Arial" w:cs="Arial"/>
          <w:b/>
        </w:rPr>
        <w:sectPr w:rsidR="00010CA4" w:rsidSect="00010CA4">
          <w:type w:val="continuous"/>
          <w:pgSz w:w="12240" w:h="15840" w:code="1"/>
          <w:pgMar w:top="720" w:right="1152" w:bottom="720" w:left="1152" w:header="0" w:footer="1800" w:gutter="0"/>
          <w:cols w:space="720"/>
        </w:sectPr>
      </w:pPr>
    </w:p>
    <w:p w:rsidR="004B18F3" w:rsidRDefault="004B18F3" w:rsidP="004B18F3">
      <w:pPr>
        <w:rPr>
          <w:rFonts w:ascii="Arial" w:hAnsi="Arial" w:cs="Arial"/>
          <w:bCs/>
          <w:sz w:val="22"/>
          <w:szCs w:val="22"/>
        </w:rPr>
      </w:pPr>
    </w:p>
    <w:p w:rsidR="004B18F3" w:rsidRDefault="004B18F3" w:rsidP="004B18F3">
      <w:pPr>
        <w:rPr>
          <w:rFonts w:ascii="Arial" w:hAnsi="Arial" w:cs="Arial"/>
          <w:bCs/>
          <w:sz w:val="22"/>
          <w:szCs w:val="22"/>
        </w:rPr>
      </w:pPr>
    </w:p>
    <w:p w:rsidR="00D863DE" w:rsidRPr="007E7909" w:rsidRDefault="00E25949" w:rsidP="004B18F3">
      <w:pPr>
        <w:rPr>
          <w:rFonts w:ascii="Arial" w:hAnsi="Arial" w:cs="Arial"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55880</wp:posOffset>
            </wp:positionV>
            <wp:extent cx="600075" cy="771525"/>
            <wp:effectExtent l="19050" t="0" r="9525" b="0"/>
            <wp:wrapSquare wrapText="bothSides"/>
            <wp:docPr id="3" name="Picture 3" descr="ODEP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EP_LOGO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5" w:rsidRPr="007E7909" w:rsidRDefault="009B0A15" w:rsidP="004B18F3">
      <w:pPr>
        <w:jc w:val="both"/>
        <w:rPr>
          <w:rFonts w:ascii="Arial" w:hAnsi="Arial" w:cs="Arial"/>
          <w:bCs/>
          <w:sz w:val="18"/>
          <w:szCs w:val="18"/>
        </w:rPr>
      </w:pPr>
      <w:r w:rsidRPr="007E7909">
        <w:rPr>
          <w:rFonts w:ascii="Arial" w:hAnsi="Arial" w:cs="Arial"/>
          <w:bCs/>
          <w:sz w:val="18"/>
          <w:szCs w:val="18"/>
        </w:rPr>
        <w:t xml:space="preserve">This document was developed by Henry County Transition Partners with Improving Transition Outcomes of Iowa Vocational Rehabilitation Services, funded by a grant/contract/cooperative agreement from the U.S. Department of Labor, Office of Disability Employment Policy #E-9-4-3-0093.  The opinions expressed herein do not necessarily reflect the position or policy of the U.S. Department of Labor. </w:t>
      </w:r>
      <w:r w:rsidRPr="007E7909">
        <w:rPr>
          <w:rFonts w:ascii="Arial" w:hAnsi="Arial" w:cs="Arial"/>
          <w:sz w:val="18"/>
          <w:szCs w:val="18"/>
        </w:rPr>
        <w:t>Nor does mention of trade names, commercial products, or organizations imply the endorsement by the U.S. Department of Labor.</w:t>
      </w:r>
    </w:p>
    <w:sectPr w:rsidR="009B0A15" w:rsidRPr="007E7909" w:rsidSect="0060217D">
      <w:type w:val="continuous"/>
      <w:pgSz w:w="12240" w:h="15840" w:code="1"/>
      <w:pgMar w:top="720" w:right="1152" w:bottom="288" w:left="1152" w:header="0" w:footer="18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FC2" w:rsidRDefault="005D5FC2">
      <w:r>
        <w:separator/>
      </w:r>
    </w:p>
  </w:endnote>
  <w:endnote w:type="continuationSeparator" w:id="1">
    <w:p w:rsidR="005D5FC2" w:rsidRDefault="005D5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93" w:rsidRDefault="00042C93">
    <w:pPr>
      <w:pStyle w:val="Footer"/>
      <w:jc w:val="right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FC2" w:rsidRDefault="005D5FC2">
      <w:r>
        <w:separator/>
      </w:r>
    </w:p>
  </w:footnote>
  <w:footnote w:type="continuationSeparator" w:id="1">
    <w:p w:rsidR="005D5FC2" w:rsidRDefault="005D5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93" w:rsidRDefault="00042C93">
    <w:pPr>
      <w:pStyle w:val="Header"/>
      <w:jc w:val="center"/>
    </w:pPr>
  </w:p>
  <w:p w:rsidR="00042C93" w:rsidRDefault="00042C9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332"/>
    <w:multiLevelType w:val="hybridMultilevel"/>
    <w:tmpl w:val="4454CE60"/>
    <w:lvl w:ilvl="0" w:tplc="3F5AA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  <w:color w:val="auto"/>
        <w:sz w:val="28"/>
        <w:szCs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3D1F20"/>
    <w:multiLevelType w:val="hybridMultilevel"/>
    <w:tmpl w:val="00BA5B84"/>
    <w:lvl w:ilvl="0" w:tplc="39AE5B3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 Dingbats" w:hAnsi="Zapf Dingbats" w:cs="Zapf Dingbats" w:hint="default"/>
        <w:color w:val="auto"/>
        <w:sz w:val="28"/>
        <w:szCs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D32A18"/>
    <w:multiLevelType w:val="hybridMultilevel"/>
    <w:tmpl w:val="00BA5B84"/>
    <w:lvl w:ilvl="0" w:tplc="08BE9B1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vanish w:val="0"/>
        <w:sz w:val="28"/>
        <w:szCs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132ED5"/>
    <w:multiLevelType w:val="multilevel"/>
    <w:tmpl w:val="B02ADD3C"/>
    <w:lvl w:ilvl="0">
      <w:start w:val="5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vanish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876B0C"/>
    <w:multiLevelType w:val="hybridMultilevel"/>
    <w:tmpl w:val="00BA5B84"/>
    <w:lvl w:ilvl="0" w:tplc="76D68D9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 Dingbats" w:hAnsi="Zapf Dingbats" w:cs="Zapf Dingbats" w:hint="default"/>
        <w:color w:val="auto"/>
        <w:sz w:val="36"/>
        <w:szCs w:val="3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144EE1"/>
    <w:multiLevelType w:val="hybridMultilevel"/>
    <w:tmpl w:val="B02ADD3C"/>
    <w:lvl w:ilvl="0" w:tplc="83501E0A">
      <w:start w:val="5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vanish w:val="0"/>
        <w:sz w:val="28"/>
        <w:szCs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6C0A26"/>
    <w:multiLevelType w:val="hybridMultilevel"/>
    <w:tmpl w:val="00BA5B84"/>
    <w:lvl w:ilvl="0" w:tplc="FF5C3A0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2DE2871"/>
    <w:multiLevelType w:val="multilevel"/>
    <w:tmpl w:val="00BA5B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vanish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2D2933"/>
    <w:multiLevelType w:val="hybridMultilevel"/>
    <w:tmpl w:val="957AF964"/>
    <w:lvl w:ilvl="0" w:tplc="83501E0A">
      <w:start w:val="5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vanish w:val="0"/>
        <w:sz w:val="28"/>
        <w:szCs w:val="28"/>
      </w:rPr>
    </w:lvl>
    <w:lvl w:ilvl="1" w:tplc="D3BE9ACC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vanish w:val="0"/>
        <w:sz w:val="20"/>
        <w:szCs w:val="2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0937C30"/>
    <w:multiLevelType w:val="hybridMultilevel"/>
    <w:tmpl w:val="00BA5B84"/>
    <w:lvl w:ilvl="0" w:tplc="3F5AA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  <w:color w:val="auto"/>
        <w:sz w:val="28"/>
        <w:szCs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D661B5"/>
    <w:rsid w:val="00010CA4"/>
    <w:rsid w:val="00042C93"/>
    <w:rsid w:val="00140621"/>
    <w:rsid w:val="001E5CF7"/>
    <w:rsid w:val="00231EFD"/>
    <w:rsid w:val="00285086"/>
    <w:rsid w:val="003421A2"/>
    <w:rsid w:val="00476068"/>
    <w:rsid w:val="004B18F3"/>
    <w:rsid w:val="004D35EF"/>
    <w:rsid w:val="005D5FC2"/>
    <w:rsid w:val="0060217D"/>
    <w:rsid w:val="00694897"/>
    <w:rsid w:val="00697D0F"/>
    <w:rsid w:val="007918DB"/>
    <w:rsid w:val="007E7909"/>
    <w:rsid w:val="009B0A15"/>
    <w:rsid w:val="00B37AFB"/>
    <w:rsid w:val="00C2185E"/>
    <w:rsid w:val="00D661B5"/>
    <w:rsid w:val="00D700F6"/>
    <w:rsid w:val="00D863DE"/>
    <w:rsid w:val="00D9277D"/>
    <w:rsid w:val="00E25949"/>
    <w:rsid w:val="00E924CD"/>
    <w:rsid w:val="00F1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line="360" w:lineRule="exact"/>
      <w:jc w:val="center"/>
      <w:outlineLvl w:val="3"/>
    </w:pPr>
    <w:rPr>
      <w:i/>
      <w:i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spacing w:line="280" w:lineRule="exact"/>
      <w:outlineLvl w:val="4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Helvetica" w:hAnsi="Helvetica" w:cs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exact"/>
      <w:jc w:val="center"/>
    </w:pPr>
    <w:rPr>
      <w:sz w:val="36"/>
      <w:szCs w:val="36"/>
    </w:rPr>
  </w:style>
  <w:style w:type="paragraph" w:styleId="BodyText3">
    <w:name w:val="Body Text 3"/>
    <w:basedOn w:val="Normal"/>
    <w:pPr>
      <w:spacing w:line="360" w:lineRule="exact"/>
    </w:pPr>
    <w:rPr>
      <w:sz w:val="28"/>
      <w:szCs w:val="28"/>
    </w:rPr>
  </w:style>
  <w:style w:type="table" w:styleId="TableGrid">
    <w:name w:val="Table Grid"/>
    <w:basedOn w:val="TableNormal"/>
    <w:rsid w:val="00010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2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Barriers:</vt:lpstr>
    </vt:vector>
  </TitlesOfParts>
  <Company>State of Iowa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Barriers:</dc:title>
  <dc:subject/>
  <dc:creator>Trial User</dc:creator>
  <cp:keywords/>
  <dc:description/>
  <cp:lastModifiedBy>Margaret Noon</cp:lastModifiedBy>
  <cp:revision>2</cp:revision>
  <cp:lastPrinted>2007-09-25T13:22:00Z</cp:lastPrinted>
  <dcterms:created xsi:type="dcterms:W3CDTF">2009-03-06T15:49:00Z</dcterms:created>
  <dcterms:modified xsi:type="dcterms:W3CDTF">2009-03-06T15:49:00Z</dcterms:modified>
</cp:coreProperties>
</file>