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4F63">
      <w:pPr>
        <w:jc w:val="center"/>
      </w:pPr>
      <w:r>
        <w:rPr>
          <w:noProof/>
        </w:rPr>
        <w:drawing>
          <wp:inline distT="0" distB="0" distL="0" distR="0">
            <wp:extent cx="7315200" cy="5486400"/>
            <wp:effectExtent l="19050" t="0" r="0" b="0"/>
            <wp:docPr id="1" name="Picture 1" descr="C:\Documents and Settings\dkarrer\My Documents\Reports\Annual Reports\2004\Data Fil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karrer\My Documents\Reports\Annual Reports\2004\Data Files\Cover.jpg"/>
                    <pic:cNvPicPr>
                      <a:picLocks noChangeAspect="1" noChangeArrowheads="1"/>
                    </pic:cNvPicPr>
                  </pic:nvPicPr>
                  <pic:blipFill>
                    <a:blip r:embed="rId5"/>
                    <a:srcRect/>
                    <a:stretch>
                      <a:fillRect/>
                    </a:stretch>
                  </pic:blipFill>
                  <pic:spPr bwMode="auto">
                    <a:xfrm>
                      <a:off x="0" y="0"/>
                      <a:ext cx="7315200" cy="5486400"/>
                    </a:xfrm>
                    <a:prstGeom prst="rect">
                      <a:avLst/>
                    </a:prstGeom>
                    <a:noFill/>
                    <a:ln w="9525">
                      <a:noFill/>
                      <a:miter lim="800000"/>
                      <a:headEnd/>
                      <a:tailEnd/>
                    </a:ln>
                  </pic:spPr>
                </pic:pic>
              </a:graphicData>
            </a:graphic>
          </wp:inline>
        </w:drawing>
      </w:r>
    </w:p>
    <w:p w:rsidR="00000000" w:rsidRDefault="00674F63">
      <w:pPr>
        <w:jc w:val="center"/>
        <w:rPr>
          <w:rFonts w:ascii="Poor Richard" w:hAnsi="Poor Richard"/>
          <w:sz w:val="28"/>
        </w:rPr>
      </w:pPr>
      <w:r>
        <w:rPr>
          <w:rFonts w:ascii="Poor Richard" w:hAnsi="Poor Richard"/>
          <w:sz w:val="28"/>
        </w:rPr>
        <w:t>Ninety-four percent of children served by DHS Case Management live in their parents or a relative’s home.</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540"/>
        </w:trPr>
        <w:tc>
          <w:tcPr>
            <w:tcW w:w="13176" w:type="dxa"/>
          </w:tcPr>
          <w:p w:rsidR="00000000" w:rsidRDefault="00674F63">
            <w:pPr>
              <w:pStyle w:val="Heading1"/>
              <w:rPr>
                <w:rFonts w:ascii="Taffy" w:hAnsi="Taffy"/>
                <w:b/>
                <w:bCs/>
                <w:sz w:val="44"/>
              </w:rPr>
            </w:pPr>
            <w:r>
              <w:rPr>
                <w:rFonts w:ascii="Taffy" w:hAnsi="Taffy"/>
                <w:b/>
                <w:bCs/>
                <w:sz w:val="44"/>
              </w:rPr>
              <w:lastRenderedPageBreak/>
              <w:t>2004 The Year of Big Change</w:t>
            </w:r>
          </w:p>
        </w:tc>
      </w:tr>
    </w:tbl>
    <w:p w:rsidR="00000000" w:rsidRDefault="00674F63">
      <w:pPr>
        <w:rPr>
          <w:rFonts w:ascii="Poor Richard" w:hAnsi="Poor Richard"/>
        </w:rPr>
      </w:pPr>
      <w:r>
        <w:rPr>
          <w:rFonts w:ascii="Poor Richard" w:hAnsi="Poor Richard"/>
        </w:rPr>
        <w:t>In the year 2004, we received a three-year accreditation, which allows us to continue to practice case management</w:t>
      </w:r>
      <w:r>
        <w:rPr>
          <w:rFonts w:ascii="Poor Richard" w:hAnsi="Poor Richard"/>
        </w:rPr>
        <w:t xml:space="preserve"> in the state of Iowa.   All of our staff had worked so very hard but we did receive several suggestions for improvement and a strong suggestion to evaluate our current caseload structure.   We took a long hard look at our expectations and decided to adopt</w:t>
      </w:r>
      <w:r>
        <w:rPr>
          <w:rFonts w:ascii="Poor Richard" w:hAnsi="Poor Richard"/>
        </w:rPr>
        <w:t xml:space="preserve"> a weighted caseload of 1 to 35.  Due to additional work required to serve chronically mentally ill consumers they are counted as  1.4 while MR, DD and BI consumers are counted as 1.  A case manager would then have a combination of CMI, MR, DD and BI consu</w:t>
      </w:r>
      <w:r>
        <w:rPr>
          <w:rFonts w:ascii="Poor Richard" w:hAnsi="Poor Richard"/>
        </w:rPr>
        <w:t>mers that totaled 35.    This change resulted in two rates for our populations served.</w:t>
      </w:r>
    </w:p>
    <w:p w:rsidR="00000000" w:rsidRDefault="00674F63">
      <w:pPr>
        <w:rPr>
          <w:rFonts w:ascii="Poor Richard" w:hAnsi="Poor Richard"/>
        </w:rPr>
      </w:pPr>
    </w:p>
    <w:p w:rsidR="00000000" w:rsidRDefault="00674F63">
      <w:pPr>
        <w:rPr>
          <w:rFonts w:ascii="Poor Richard" w:hAnsi="Poor Richard"/>
        </w:rPr>
      </w:pPr>
      <w:r>
        <w:rPr>
          <w:rFonts w:ascii="Poor Richard" w:hAnsi="Poor Richard"/>
        </w:rPr>
        <w:t>We divided the state into two equal parts and called them the East Region and the West Region.  This allowed a sharing of resources to a greater area.  There is a princ</w:t>
      </w:r>
      <w:r>
        <w:rPr>
          <w:rFonts w:ascii="Poor Richard" w:hAnsi="Poor Richard"/>
        </w:rPr>
        <w:t>ipal of “economy of scale” and using the two regions allows the services of training, accounting, clerical support and IT to be stretched further than if we retained our four region structure.</w:t>
      </w:r>
    </w:p>
    <w:p w:rsidR="00000000" w:rsidRDefault="00674F63">
      <w:pPr>
        <w:rPr>
          <w:rFonts w:ascii="Poor Richard" w:hAnsi="Poor Richard"/>
        </w:rPr>
      </w:pPr>
    </w:p>
    <w:p w:rsidR="00000000" w:rsidRDefault="00674F63">
      <w:pPr>
        <w:rPr>
          <w:rFonts w:ascii="Poor Richard" w:hAnsi="Poor Richard"/>
        </w:rPr>
      </w:pPr>
      <w:r>
        <w:rPr>
          <w:rFonts w:ascii="Poor Richard" w:hAnsi="Poor Richard"/>
        </w:rPr>
        <w:t>These ideas seemed simple at the time of conception but the re</w:t>
      </w:r>
      <w:r>
        <w:rPr>
          <w:rFonts w:ascii="Poor Richard" w:hAnsi="Poor Richard"/>
        </w:rPr>
        <w:t xml:space="preserve">ality of implementation hit hard.  We needed to add staff to meet the caseload expectations, which meant office expansion and new equipment.  We added offices on the campuses of Glenwood, Independence and Cherokee.  Our Dubuque office was relocated in the </w:t>
      </w:r>
      <w:r>
        <w:rPr>
          <w:rFonts w:ascii="Poor Richard" w:hAnsi="Poor Richard"/>
        </w:rPr>
        <w:t xml:space="preserve">same building to a larger space and our Central office in Des Moines also moved within the same building to accommodate growth.  Almost all offices added new space and people.  Our training was endless but in the end all the hard work paid off as today we </w:t>
      </w:r>
      <w:r>
        <w:rPr>
          <w:rFonts w:ascii="Poor Richard" w:hAnsi="Poor Richard"/>
        </w:rPr>
        <w:t>have achieved the caseload of 1-35 and we have seen an immediate benefit to our consumers and staff.</w:t>
      </w:r>
    </w:p>
    <w:p w:rsidR="00000000" w:rsidRDefault="00674F63">
      <w:pPr>
        <w:rPr>
          <w:rFonts w:ascii="Poor Richard" w:hAnsi="Poor Richard"/>
        </w:rPr>
      </w:pPr>
    </w:p>
    <w:p w:rsidR="00000000" w:rsidRDefault="00674F63">
      <w:pPr>
        <w:rPr>
          <w:rFonts w:ascii="Poor Richard" w:hAnsi="Poor Richard"/>
        </w:rPr>
      </w:pPr>
      <w:r>
        <w:rPr>
          <w:rFonts w:ascii="Poor Richard" w:hAnsi="Poor Richard"/>
        </w:rPr>
        <w:t xml:space="preserve">Our financial team felt the pressure of additional work as well.  With preauthorizations we added one more account tech to assist with financial duties.  </w:t>
      </w:r>
      <w:r>
        <w:rPr>
          <w:rFonts w:ascii="Poor Richard" w:hAnsi="Poor Richard"/>
        </w:rPr>
        <w:t xml:space="preserve">The management of two separate rates of service resulted in a lot more accounting work but accounting staff never complained for they felt the populations served demanded this distinction. </w:t>
      </w:r>
    </w:p>
    <w:p w:rsidR="00000000" w:rsidRDefault="00674F63">
      <w:pPr>
        <w:rPr>
          <w:rFonts w:ascii="Poor Richard" w:hAnsi="Poor Richard"/>
        </w:rPr>
      </w:pPr>
    </w:p>
    <w:p w:rsidR="00000000" w:rsidRDefault="00674F63">
      <w:pPr>
        <w:rPr>
          <w:rFonts w:ascii="Poor Richard" w:hAnsi="Poor Richard"/>
        </w:rPr>
      </w:pPr>
      <w:r>
        <w:rPr>
          <w:rFonts w:ascii="Poor Richard" w:hAnsi="Poor Richard"/>
        </w:rPr>
        <w:t>I had not foreseen the addition of 382 new consumers in the middl</w:t>
      </w:r>
      <w:r>
        <w:rPr>
          <w:rFonts w:ascii="Poor Richard" w:hAnsi="Poor Richard"/>
        </w:rPr>
        <w:t>e of all of this.  I find the following statistics fascinating: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3294"/>
        <w:gridCol w:w="3294"/>
        <w:gridCol w:w="3294"/>
      </w:tblGrid>
      <w:tr w:rsidR="00000000">
        <w:tblPrEx>
          <w:tblCellMar>
            <w:top w:w="0" w:type="dxa"/>
            <w:bottom w:w="0" w:type="dxa"/>
          </w:tblCellMar>
        </w:tblPrEx>
        <w:tc>
          <w:tcPr>
            <w:tcW w:w="3294" w:type="dxa"/>
          </w:tcPr>
          <w:p w:rsidR="00000000" w:rsidRDefault="00674F63">
            <w:pPr>
              <w:rPr>
                <w:rFonts w:ascii="Poor Richard" w:hAnsi="Poor Richard"/>
                <w:b/>
                <w:bCs/>
              </w:rPr>
            </w:pPr>
            <w:r>
              <w:rPr>
                <w:rFonts w:ascii="Poor Richard" w:hAnsi="Poor Richard"/>
                <w:b/>
                <w:bCs/>
              </w:rPr>
              <w:t>Year</w:t>
            </w:r>
          </w:p>
        </w:tc>
        <w:tc>
          <w:tcPr>
            <w:tcW w:w="3294" w:type="dxa"/>
          </w:tcPr>
          <w:p w:rsidR="00000000" w:rsidRDefault="00674F63">
            <w:pPr>
              <w:rPr>
                <w:rFonts w:ascii="Poor Richard" w:hAnsi="Poor Richard"/>
                <w:b/>
                <w:bCs/>
              </w:rPr>
            </w:pPr>
            <w:r>
              <w:rPr>
                <w:rFonts w:ascii="Poor Richard" w:hAnsi="Poor Richard"/>
                <w:b/>
                <w:bCs/>
              </w:rPr>
              <w:t>Cases Opened</w:t>
            </w:r>
          </w:p>
        </w:tc>
        <w:tc>
          <w:tcPr>
            <w:tcW w:w="3294" w:type="dxa"/>
          </w:tcPr>
          <w:p w:rsidR="00000000" w:rsidRDefault="00674F63">
            <w:pPr>
              <w:rPr>
                <w:rFonts w:ascii="Poor Richard" w:hAnsi="Poor Richard"/>
                <w:b/>
                <w:bCs/>
              </w:rPr>
            </w:pPr>
            <w:r>
              <w:rPr>
                <w:rFonts w:ascii="Poor Richard" w:hAnsi="Poor Richard"/>
                <w:b/>
                <w:bCs/>
              </w:rPr>
              <w:t>Cases Closed</w:t>
            </w:r>
          </w:p>
        </w:tc>
        <w:tc>
          <w:tcPr>
            <w:tcW w:w="3294" w:type="dxa"/>
          </w:tcPr>
          <w:p w:rsidR="00000000" w:rsidRDefault="00674F63">
            <w:pPr>
              <w:rPr>
                <w:rFonts w:ascii="Poor Richard" w:hAnsi="Poor Richard"/>
                <w:b/>
                <w:bCs/>
              </w:rPr>
            </w:pPr>
            <w:r>
              <w:rPr>
                <w:rFonts w:ascii="Poor Richard" w:hAnsi="Poor Richard"/>
                <w:b/>
                <w:bCs/>
              </w:rPr>
              <w:t>Net Gain</w:t>
            </w:r>
          </w:p>
        </w:tc>
      </w:tr>
      <w:tr w:rsidR="00000000">
        <w:tblPrEx>
          <w:tblCellMar>
            <w:top w:w="0" w:type="dxa"/>
            <w:bottom w:w="0" w:type="dxa"/>
          </w:tblCellMar>
        </w:tblPrEx>
        <w:tc>
          <w:tcPr>
            <w:tcW w:w="3294" w:type="dxa"/>
          </w:tcPr>
          <w:p w:rsidR="00000000" w:rsidRDefault="00674F63">
            <w:pPr>
              <w:rPr>
                <w:rFonts w:ascii="Poor Richard" w:hAnsi="Poor Richard"/>
              </w:rPr>
            </w:pPr>
            <w:r>
              <w:rPr>
                <w:rFonts w:ascii="Poor Richard" w:hAnsi="Poor Richard"/>
              </w:rPr>
              <w:t>2003</w:t>
            </w:r>
          </w:p>
        </w:tc>
        <w:tc>
          <w:tcPr>
            <w:tcW w:w="3294" w:type="dxa"/>
          </w:tcPr>
          <w:p w:rsidR="00000000" w:rsidRDefault="00674F63">
            <w:pPr>
              <w:rPr>
                <w:rFonts w:ascii="Poor Richard" w:hAnsi="Poor Richard"/>
              </w:rPr>
            </w:pPr>
            <w:r>
              <w:rPr>
                <w:rFonts w:ascii="Poor Richard" w:hAnsi="Poor Richard"/>
              </w:rPr>
              <w:t>470</w:t>
            </w:r>
          </w:p>
        </w:tc>
        <w:tc>
          <w:tcPr>
            <w:tcW w:w="3294" w:type="dxa"/>
          </w:tcPr>
          <w:p w:rsidR="00000000" w:rsidRDefault="00674F63">
            <w:pPr>
              <w:rPr>
                <w:rFonts w:ascii="Poor Richard" w:hAnsi="Poor Richard"/>
              </w:rPr>
            </w:pPr>
            <w:r>
              <w:rPr>
                <w:rFonts w:ascii="Poor Richard" w:hAnsi="Poor Richard"/>
              </w:rPr>
              <w:t>363</w:t>
            </w:r>
          </w:p>
        </w:tc>
        <w:tc>
          <w:tcPr>
            <w:tcW w:w="3294" w:type="dxa"/>
          </w:tcPr>
          <w:p w:rsidR="00000000" w:rsidRDefault="00674F63">
            <w:pPr>
              <w:rPr>
                <w:rFonts w:ascii="Poor Richard" w:hAnsi="Poor Richard"/>
              </w:rPr>
            </w:pPr>
            <w:r>
              <w:rPr>
                <w:rFonts w:ascii="Poor Richard" w:hAnsi="Poor Richard"/>
              </w:rPr>
              <w:t>107</w:t>
            </w:r>
          </w:p>
        </w:tc>
      </w:tr>
      <w:tr w:rsidR="00000000">
        <w:tblPrEx>
          <w:tblCellMar>
            <w:top w:w="0" w:type="dxa"/>
            <w:bottom w:w="0" w:type="dxa"/>
          </w:tblCellMar>
        </w:tblPrEx>
        <w:tc>
          <w:tcPr>
            <w:tcW w:w="3294" w:type="dxa"/>
          </w:tcPr>
          <w:p w:rsidR="00000000" w:rsidRDefault="00674F63">
            <w:pPr>
              <w:rPr>
                <w:rFonts w:ascii="Poor Richard" w:hAnsi="Poor Richard"/>
              </w:rPr>
            </w:pPr>
            <w:r>
              <w:rPr>
                <w:rFonts w:ascii="Poor Richard" w:hAnsi="Poor Richard"/>
              </w:rPr>
              <w:t>2004</w:t>
            </w:r>
          </w:p>
        </w:tc>
        <w:tc>
          <w:tcPr>
            <w:tcW w:w="3294" w:type="dxa"/>
          </w:tcPr>
          <w:p w:rsidR="00000000" w:rsidRDefault="00674F63">
            <w:pPr>
              <w:rPr>
                <w:rFonts w:ascii="Poor Richard" w:hAnsi="Poor Richard"/>
              </w:rPr>
            </w:pPr>
            <w:r>
              <w:rPr>
                <w:rFonts w:ascii="Poor Richard" w:hAnsi="Poor Richard"/>
              </w:rPr>
              <w:t>948</w:t>
            </w:r>
          </w:p>
        </w:tc>
        <w:tc>
          <w:tcPr>
            <w:tcW w:w="3294" w:type="dxa"/>
          </w:tcPr>
          <w:p w:rsidR="00000000" w:rsidRDefault="00674F63">
            <w:pPr>
              <w:rPr>
                <w:rFonts w:ascii="Poor Richard" w:hAnsi="Poor Richard"/>
              </w:rPr>
            </w:pPr>
            <w:r>
              <w:rPr>
                <w:rFonts w:ascii="Poor Richard" w:hAnsi="Poor Richard"/>
              </w:rPr>
              <w:t>566</w:t>
            </w:r>
          </w:p>
        </w:tc>
        <w:tc>
          <w:tcPr>
            <w:tcW w:w="3294" w:type="dxa"/>
          </w:tcPr>
          <w:p w:rsidR="00000000" w:rsidRDefault="00674F63">
            <w:pPr>
              <w:rPr>
                <w:rFonts w:ascii="Poor Richard" w:hAnsi="Poor Richard"/>
              </w:rPr>
            </w:pPr>
            <w:r>
              <w:rPr>
                <w:rFonts w:ascii="Poor Richard" w:hAnsi="Poor Richard"/>
              </w:rPr>
              <w:t>382</w:t>
            </w:r>
          </w:p>
        </w:tc>
      </w:tr>
    </w:tbl>
    <w:p w:rsidR="00000000" w:rsidRDefault="00674F63">
      <w:pPr>
        <w:rPr>
          <w:rFonts w:ascii="Poor Richard" w:hAnsi="Poor Richard"/>
        </w:rPr>
      </w:pPr>
      <w:r>
        <w:rPr>
          <w:rFonts w:ascii="Poor Richard" w:hAnsi="Poor Richard"/>
        </w:rPr>
        <w:t xml:space="preserve">Our supervisors had their work cut out for them with hiring and establishing new offices.  This was more work than </w:t>
      </w:r>
      <w:r>
        <w:rPr>
          <w:rFonts w:ascii="Poor Richard" w:hAnsi="Poor Richard"/>
        </w:rPr>
        <w:t>anyone bargained for but we are now seeing the fruits of our labor with decreases in psychiatric hospitalization, more time spent with all consumers and better documentation.</w:t>
      </w:r>
    </w:p>
    <w:p w:rsidR="00000000" w:rsidRDefault="00674F63">
      <w:pPr>
        <w:rPr>
          <w:rFonts w:ascii="Poor Richard" w:hAnsi="Poor Richard"/>
        </w:rPr>
      </w:pPr>
    </w:p>
    <w:p w:rsidR="00000000" w:rsidRDefault="00674F63">
      <w:pPr>
        <w:pStyle w:val="BodyText"/>
        <w:rPr>
          <w:sz w:val="24"/>
        </w:rPr>
      </w:pPr>
      <w:r>
        <w:rPr>
          <w:sz w:val="24"/>
        </w:rPr>
        <w:t>We are excited about our new partnerships with the resource centers and counties</w:t>
      </w:r>
      <w:r>
        <w:rPr>
          <w:sz w:val="24"/>
        </w:rPr>
        <w:t>.  It is our goal this year to bring 10 citizens back to their home communities from the resource centers.  These partner ships are lessons in learning and devotion to our core principals of community life.</w:t>
      </w:r>
    </w:p>
    <w:p w:rsidR="00000000" w:rsidRDefault="00674F63">
      <w:pPr>
        <w:pStyle w:val="BodyText"/>
        <w:rPr>
          <w:sz w:val="24"/>
        </w:rPr>
      </w:pPr>
    </w:p>
    <w:p w:rsidR="00000000" w:rsidRDefault="00674F63">
      <w:pPr>
        <w:pStyle w:val="BodyText"/>
        <w:rPr>
          <w:sz w:val="24"/>
        </w:rPr>
      </w:pPr>
      <w:r>
        <w:rPr>
          <w:sz w:val="24"/>
        </w:rPr>
        <w:t>We look forward to the year 2005 as one of promi</w:t>
      </w:r>
      <w:r>
        <w:rPr>
          <w:sz w:val="24"/>
        </w:rPr>
        <w:t>se as well as challenge.   We believe the quality of service we provide will be evident to all of our customers in the next year.  We appreciate the opportunity to work in our 25 contracted counties.</w:t>
      </w:r>
    </w:p>
    <w:p w:rsidR="00000000" w:rsidRDefault="00674F63">
      <w:pPr>
        <w:pStyle w:val="BodyText"/>
        <w:rPr>
          <w:rFonts w:ascii="Palace Script MT" w:hAnsi="Palace Script MT"/>
          <w:sz w:val="40"/>
        </w:rPr>
      </w:pPr>
      <w:r>
        <w:rPr>
          <w:rFonts w:ascii="Palace Script MT" w:hAnsi="Palace Script MT"/>
          <w:sz w:val="40"/>
        </w:rPr>
        <w:t xml:space="preserve">Diane C Diamond, </w:t>
      </w:r>
    </w:p>
    <w:p w:rsidR="00000000" w:rsidRDefault="00674F63">
      <w:pPr>
        <w:pStyle w:val="BodyText"/>
        <w:rPr>
          <w:sz w:val="40"/>
        </w:rPr>
      </w:pPr>
      <w:r>
        <w:rPr>
          <w:b/>
          <w:bCs/>
          <w:sz w:val="28"/>
        </w:rPr>
        <w:t>Social Work Administrator, DHS Case Ma</w:t>
      </w:r>
      <w:r>
        <w:rPr>
          <w:b/>
          <w:bCs/>
          <w:sz w:val="28"/>
        </w:rPr>
        <w:t>nagement</w:t>
      </w: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674F63">
            <w:pPr>
              <w:pStyle w:val="Heading1"/>
              <w:rPr>
                <w:rFonts w:ascii="Taffy" w:hAnsi="Taffy"/>
                <w:b/>
                <w:bCs/>
              </w:rPr>
            </w:pPr>
            <w:r>
              <w:rPr>
                <w:rFonts w:ascii="Taffy" w:hAnsi="Taffy"/>
                <w:b/>
                <w:bCs/>
              </w:rPr>
              <w:lastRenderedPageBreak/>
              <w:t>TCM Table of Organization</w:t>
            </w:r>
          </w:p>
        </w:tc>
      </w:tr>
    </w:tbl>
    <w:p w:rsidR="00000000" w:rsidRDefault="00674F63">
      <w:pPr>
        <w:jc w:val="center"/>
        <w:rPr>
          <w:rFonts w:ascii="Poor Richard" w:hAnsi="Poor Richard"/>
        </w:rPr>
      </w:pPr>
      <w:r>
        <w:rPr>
          <w:rFonts w:ascii="Poor Richard" w:hAnsi="Poor Richard"/>
          <w:noProof/>
        </w:rPr>
        <w:drawing>
          <wp:inline distT="0" distB="0" distL="0" distR="0">
            <wp:extent cx="8221345" cy="5147945"/>
            <wp:effectExtent l="19050" t="0" r="8255" b="0"/>
            <wp:docPr id="2" name="Picture 2" descr="Data Fil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Files\TO.jpg"/>
                    <pic:cNvPicPr>
                      <a:picLocks noChangeAspect="1" noChangeArrowheads="1"/>
                    </pic:cNvPicPr>
                  </pic:nvPicPr>
                  <pic:blipFill>
                    <a:blip r:embed="rId6"/>
                    <a:srcRect/>
                    <a:stretch>
                      <a:fillRect/>
                    </a:stretch>
                  </pic:blipFill>
                  <pic:spPr bwMode="auto">
                    <a:xfrm>
                      <a:off x="0" y="0"/>
                      <a:ext cx="8221345" cy="5147945"/>
                    </a:xfrm>
                    <a:prstGeom prst="rect">
                      <a:avLst/>
                    </a:prstGeom>
                    <a:noFill/>
                    <a:ln w="9525">
                      <a:noFill/>
                      <a:miter lim="800000"/>
                      <a:headEnd/>
                      <a:tailEnd/>
                    </a:ln>
                  </pic:spPr>
                </pic:pic>
              </a:graphicData>
            </a:graphic>
          </wp:inline>
        </w:drawing>
      </w:r>
    </w:p>
    <w:p w:rsidR="00000000" w:rsidRDefault="00674F63">
      <w:pPr>
        <w:pStyle w:val="BodyText"/>
      </w:pPr>
      <w:r>
        <w:t>Furthermore the DHS Case Management Unit has 9 Social Work Supervisors who supervise 120 Case Managers.  An additional 27 workers cover the areas of Accounting, Clerical Support, IT, and Quality Assurance.</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674F63">
            <w:pPr>
              <w:pStyle w:val="Heading1"/>
              <w:rPr>
                <w:rFonts w:ascii="Taffy" w:hAnsi="Taffy"/>
                <w:b/>
                <w:bCs/>
              </w:rPr>
            </w:pPr>
            <w:r>
              <w:rPr>
                <w:rFonts w:ascii="Taffy" w:hAnsi="Taffy"/>
                <w:b/>
                <w:bCs/>
              </w:rPr>
              <w:lastRenderedPageBreak/>
              <w:t>Advisory</w:t>
            </w:r>
            <w:r>
              <w:rPr>
                <w:rFonts w:ascii="Taffy" w:hAnsi="Taffy"/>
                <w:b/>
                <w:bCs/>
              </w:rPr>
              <w:t xml:space="preserve"> Board</w:t>
            </w:r>
          </w:p>
        </w:tc>
      </w:tr>
    </w:tbl>
    <w:p w:rsidR="00000000" w:rsidRDefault="00674F63">
      <w:pPr>
        <w:rPr>
          <w:rFonts w:ascii="Poor Richard" w:hAnsi="Poor Richard"/>
        </w:rPr>
      </w:pPr>
      <w:r>
        <w:rPr>
          <w:rFonts w:ascii="Poor Richard" w:hAnsi="Poor Richard"/>
          <w:sz w:val="28"/>
        </w:rPr>
        <w:t xml:space="preserve">The advisory board of the DHS Case Management Unit </w:t>
      </w:r>
      <w:r>
        <w:rPr>
          <w:rFonts w:ascii="Poor Richard" w:hAnsi="Poor Richard" w:cs="Arial"/>
          <w:sz w:val="28"/>
        </w:rPr>
        <w:t>helps to identify areas of concern within the Unit, and assists in finding solutions and ways of better serving our consumers.  Advisory Board members for 2004 included</w:t>
      </w:r>
      <w:r>
        <w:rPr>
          <w:rFonts w:ascii="Poor Richard" w:hAnsi="Poor Richard" w:cs="Arial"/>
        </w:rPr>
        <w:t>:</w:t>
      </w:r>
    </w:p>
    <w:p w:rsidR="00000000" w:rsidRDefault="00674F63">
      <w:pPr>
        <w:rPr>
          <w:rFonts w:ascii="Poor Richard" w:hAnsi="Poor Richard"/>
        </w:rPr>
      </w:pPr>
      <w:r>
        <w:rPr>
          <w:rFonts w:ascii="Poor Richard" w:hAnsi="Poor Richard"/>
          <w:noProof/>
          <w:sz w:val="20"/>
        </w:rPr>
        <w:pict>
          <v:shapetype id="_x0000_t202" coordsize="21600,21600" o:spt="202" path="m,l,21600r21600,l21600,xe">
            <v:stroke joinstyle="miter"/>
            <v:path gradientshapeok="t" o:connecttype="rect"/>
          </v:shapetype>
          <v:shape id="_x0000_s1027" type="#_x0000_t202" style="position:absolute;margin-left:117pt;margin-top:4.95pt;width:414pt;height:334.85pt;z-index:251657728" filled="f" stroked="f">
            <v:textbox>
              <w:txbxContent>
                <w:p w:rsidR="00000000" w:rsidRDefault="00674F63">
                  <w:pPr>
                    <w:jc w:val="center"/>
                    <w:rPr>
                      <w:rFonts w:ascii="Poor Richard" w:hAnsi="Poor Richard"/>
                      <w:b/>
                      <w:bCs/>
                      <w:emboss/>
                      <w:color w:val="A50021"/>
                      <w:sz w:val="44"/>
                    </w:rPr>
                  </w:pPr>
                  <w:r>
                    <w:rPr>
                      <w:rFonts w:ascii="Poor Richard" w:hAnsi="Poor Richard"/>
                      <w:b/>
                      <w:bCs/>
                      <w:emboss/>
                      <w:color w:val="A50021"/>
                      <w:sz w:val="44"/>
                    </w:rPr>
                    <w:t>Kristi Dierking, Warren County</w:t>
                  </w:r>
                  <w:r>
                    <w:rPr>
                      <w:rFonts w:ascii="Poor Richard" w:hAnsi="Poor Richard"/>
                      <w:b/>
                      <w:bCs/>
                      <w:emboss/>
                      <w:color w:val="A50021"/>
                      <w:sz w:val="44"/>
                    </w:rPr>
                    <w:t xml:space="preserve"> CPC</w:t>
                  </w:r>
                </w:p>
                <w:p w:rsidR="00000000" w:rsidRDefault="00674F63">
                  <w:pPr>
                    <w:pStyle w:val="Heading5"/>
                    <w:rPr>
                      <w:emboss/>
                      <w:color w:val="A50021"/>
                    </w:rPr>
                  </w:pPr>
                  <w:r>
                    <w:rPr>
                      <w:emboss/>
                      <w:color w:val="A50021"/>
                    </w:rPr>
                    <w:t>Mary Dubert, Scott County CPC</w:t>
                  </w:r>
                </w:p>
                <w:p w:rsidR="00000000" w:rsidRDefault="00674F63">
                  <w:pPr>
                    <w:pStyle w:val="Heading2"/>
                    <w:rPr>
                      <w:b/>
                      <w:bCs/>
                      <w:emboss/>
                      <w:color w:val="A50021"/>
                    </w:rPr>
                  </w:pPr>
                  <w:r>
                    <w:rPr>
                      <w:b/>
                      <w:bCs/>
                      <w:emboss/>
                      <w:color w:val="A50021"/>
                    </w:rPr>
                    <w:t>Jill Eaton, Marshall County CPC</w:t>
                  </w:r>
                </w:p>
                <w:p w:rsidR="00000000" w:rsidRDefault="00674F63">
                  <w:pPr>
                    <w:pStyle w:val="Heading7"/>
                    <w:rPr>
                      <w:b/>
                      <w:bCs/>
                      <w:color w:val="A50021"/>
                    </w:rPr>
                  </w:pPr>
                  <w:r>
                    <w:rPr>
                      <w:b/>
                      <w:bCs/>
                      <w:color w:val="A50021"/>
                    </w:rPr>
                    <w:t>Jan Heikes, Winneshiek County CPC</w:t>
                  </w:r>
                </w:p>
                <w:p w:rsidR="00000000" w:rsidRDefault="00674F63">
                  <w:pPr>
                    <w:pStyle w:val="Heading4"/>
                    <w:rPr>
                      <w:emboss/>
                      <w:color w:val="A50021"/>
                    </w:rPr>
                  </w:pPr>
                  <w:r>
                    <w:rPr>
                      <w:emboss/>
                      <w:color w:val="A50021"/>
                    </w:rPr>
                    <w:t>Joann Hagen, Parent, Winneshiek County</w:t>
                  </w:r>
                </w:p>
                <w:p w:rsidR="00000000" w:rsidRDefault="00674F63">
                  <w:pPr>
                    <w:jc w:val="center"/>
                    <w:rPr>
                      <w:rFonts w:ascii="Poor Richard" w:hAnsi="Poor Richard"/>
                      <w:b/>
                      <w:bCs/>
                      <w:emboss/>
                      <w:color w:val="A50021"/>
                      <w:sz w:val="44"/>
                    </w:rPr>
                  </w:pPr>
                  <w:r>
                    <w:rPr>
                      <w:rFonts w:ascii="Poor Richard" w:hAnsi="Poor Richard"/>
                      <w:b/>
                      <w:bCs/>
                      <w:emboss/>
                      <w:color w:val="A50021"/>
                      <w:sz w:val="44"/>
                    </w:rPr>
                    <w:t>Lori Nosekabel, Clark County CPC</w:t>
                  </w:r>
                </w:p>
                <w:p w:rsidR="00000000" w:rsidRDefault="00674F63">
                  <w:pPr>
                    <w:jc w:val="center"/>
                    <w:rPr>
                      <w:rFonts w:ascii="Poor Richard" w:hAnsi="Poor Richard"/>
                      <w:b/>
                      <w:bCs/>
                      <w:emboss/>
                      <w:color w:val="A50021"/>
                      <w:sz w:val="44"/>
                    </w:rPr>
                  </w:pPr>
                  <w:r>
                    <w:rPr>
                      <w:rFonts w:ascii="Poor Richard" w:hAnsi="Poor Richard"/>
                      <w:b/>
                      <w:bCs/>
                      <w:emboss/>
                      <w:color w:val="A50021"/>
                      <w:sz w:val="44"/>
                    </w:rPr>
                    <w:t>Chris Sparks, Exceptional Persons Inc., Waterloo</w:t>
                  </w:r>
                </w:p>
                <w:p w:rsidR="00000000" w:rsidRDefault="00674F63">
                  <w:pPr>
                    <w:jc w:val="center"/>
                    <w:rPr>
                      <w:rFonts w:ascii="Poor Richard" w:hAnsi="Poor Richard"/>
                      <w:b/>
                      <w:bCs/>
                      <w:emboss/>
                      <w:color w:val="A50021"/>
                      <w:sz w:val="44"/>
                    </w:rPr>
                  </w:pPr>
                  <w:r>
                    <w:rPr>
                      <w:rFonts w:ascii="Poor Richard" w:hAnsi="Poor Richard"/>
                      <w:b/>
                      <w:bCs/>
                      <w:emboss/>
                      <w:color w:val="A50021"/>
                      <w:sz w:val="44"/>
                    </w:rPr>
                    <w:t>Mary Williams, Benton County CPC</w:t>
                  </w:r>
                </w:p>
                <w:p w:rsidR="00000000" w:rsidRDefault="00674F63">
                  <w:pPr>
                    <w:jc w:val="center"/>
                    <w:rPr>
                      <w:rFonts w:ascii="Poor Richard" w:hAnsi="Poor Richard"/>
                      <w:b/>
                      <w:bCs/>
                      <w:emboss/>
                      <w:color w:val="A50021"/>
                      <w:sz w:val="44"/>
                    </w:rPr>
                  </w:pPr>
                </w:p>
                <w:p w:rsidR="00000000" w:rsidRDefault="00674F63">
                  <w:pPr>
                    <w:pStyle w:val="Heading8"/>
                  </w:pPr>
                  <w:r>
                    <w:t>Linda Conrad, Social Work Supervisor 3</w:t>
                  </w:r>
                </w:p>
                <w:p w:rsidR="00000000" w:rsidRDefault="00674F63">
                  <w:pPr>
                    <w:jc w:val="center"/>
                    <w:rPr>
                      <w:rFonts w:ascii="Poor Richard" w:hAnsi="Poor Richard"/>
                      <w:b/>
                      <w:bCs/>
                      <w:emboss/>
                      <w:color w:val="A50021"/>
                      <w:sz w:val="44"/>
                    </w:rPr>
                  </w:pPr>
                  <w:r>
                    <w:rPr>
                      <w:rFonts w:ascii="Poor Richard" w:hAnsi="Poor Richard"/>
                      <w:b/>
                      <w:bCs/>
                      <w:emboss/>
                      <w:color w:val="A50021"/>
                      <w:sz w:val="44"/>
                    </w:rPr>
                    <w:t>Diane Diamond, Social Work Administrator</w:t>
                  </w:r>
                </w:p>
                <w:p w:rsidR="00000000" w:rsidRDefault="00674F63">
                  <w:pPr>
                    <w:pStyle w:val="Heading6"/>
                    <w:jc w:val="center"/>
                  </w:pPr>
                  <w:r>
                    <w:rPr>
                      <w:color w:val="A50021"/>
                    </w:rPr>
                    <w:t>Kathy Jordan, Social Work Supervisor 3</w:t>
                  </w:r>
                </w:p>
              </w:txbxContent>
            </v:textbox>
          </v:shape>
        </w:pict>
      </w: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r>
        <w:rPr>
          <w:rFonts w:ascii="Poor Richard" w:hAnsi="Poor Richard"/>
          <w:noProof/>
          <w:sz w:val="20"/>
        </w:rPr>
        <w:pict>
          <v:shape id="_x0000_s1026" type="#_x0000_t202" style="position:absolute;margin-left:207pt;margin-top:9.45pt;width:261pt;height:243pt;z-index:251656704" stroked="f">
            <v:textbox style="mso-next-textbox:#_x0000_s1026">
              <w:txbxContent>
                <w:p w:rsidR="00000000" w:rsidRDefault="00674F63">
                  <w:r>
                    <w:rPr>
                      <w:rFonts w:ascii="Taffy" w:hAnsi="Taffy"/>
                      <w:b/>
                      <w:bCs/>
                      <w:noProof/>
                      <w:sz w:val="96"/>
                    </w:rPr>
                    <w:drawing>
                      <wp:inline distT="0" distB="0" distL="0" distR="0">
                        <wp:extent cx="2921000" cy="2870200"/>
                        <wp:effectExtent l="19050" t="0" r="0" b="0"/>
                        <wp:docPr id="3" name="Picture 3" descr="Data Files\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Files\DHS.jpg"/>
                                <pic:cNvPicPr>
                                  <a:picLocks noChangeAspect="1" noChangeArrowheads="1"/>
                                </pic:cNvPicPr>
                              </pic:nvPicPr>
                              <pic:blipFill>
                                <a:blip r:embed="rId7"/>
                                <a:srcRect/>
                                <a:stretch>
                                  <a:fillRect/>
                                </a:stretch>
                              </pic:blipFill>
                              <pic:spPr bwMode="auto">
                                <a:xfrm>
                                  <a:off x="0" y="0"/>
                                  <a:ext cx="2921000" cy="2870200"/>
                                </a:xfrm>
                                <a:prstGeom prst="rect">
                                  <a:avLst/>
                                </a:prstGeom>
                                <a:noFill/>
                                <a:ln w="9525">
                                  <a:noFill/>
                                  <a:miter lim="800000"/>
                                  <a:headEnd/>
                                  <a:tailEnd/>
                                </a:ln>
                              </pic:spPr>
                            </pic:pic>
                          </a:graphicData>
                        </a:graphic>
                      </wp:inline>
                    </w:drawing>
                  </w:r>
                </w:p>
              </w:txbxContent>
            </v:textbox>
          </v:shape>
        </w:pict>
      </w: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p>
    <w:p w:rsidR="00000000" w:rsidRDefault="00674F63">
      <w:pPr>
        <w:jc w:val="center"/>
        <w:rPr>
          <w:rFonts w:ascii="Poor Richard" w:hAnsi="Poor Richard"/>
          <w:sz w:val="44"/>
        </w:rPr>
      </w:pPr>
    </w:p>
    <w:p w:rsidR="00000000" w:rsidRDefault="00674F63">
      <w:pPr>
        <w:jc w:val="center"/>
        <w:rPr>
          <w:rFonts w:ascii="Poor Richard" w:hAnsi="Poor Richard"/>
          <w:sz w:val="44"/>
        </w:rPr>
      </w:pPr>
    </w:p>
    <w:p w:rsidR="00000000" w:rsidRDefault="00674F63">
      <w:pPr>
        <w:jc w:val="center"/>
        <w:rPr>
          <w:rFonts w:ascii="Poor Richard" w:hAnsi="Poor Richard"/>
          <w:sz w:val="44"/>
        </w:rPr>
      </w:pPr>
    </w:p>
    <w:p w:rsidR="00000000" w:rsidRDefault="00674F63">
      <w:pPr>
        <w:pStyle w:val="Heading3"/>
      </w:pPr>
      <w:r>
        <w:t>Mem</w:t>
      </w:r>
      <w:r>
        <w:t>bership for our advisory board is renewed annually.  Officials in counties we contract with, provider agency staff, consumers and guardians can be considered for membership.</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250"/>
        </w:trPr>
        <w:tc>
          <w:tcPr>
            <w:tcW w:w="13176" w:type="dxa"/>
          </w:tcPr>
          <w:p w:rsidR="00000000" w:rsidRDefault="00674F63">
            <w:pPr>
              <w:pStyle w:val="Heading1"/>
              <w:rPr>
                <w:rFonts w:ascii="Taffy" w:hAnsi="Taffy"/>
                <w:b/>
                <w:bCs/>
              </w:rPr>
            </w:pPr>
            <w:r>
              <w:rPr>
                <w:rFonts w:ascii="Taffy" w:hAnsi="Taffy"/>
                <w:b/>
                <w:bCs/>
              </w:rPr>
              <w:lastRenderedPageBreak/>
              <w:t>County &amp; Office Locations 2004</w:t>
            </w:r>
          </w:p>
        </w:tc>
      </w:tr>
    </w:tbl>
    <w:p w:rsidR="00000000" w:rsidRDefault="00674F63">
      <w:pPr>
        <w:pStyle w:val="BodyText"/>
        <w:rPr>
          <w:sz w:val="34"/>
        </w:rPr>
      </w:pPr>
      <w:r>
        <w:t>In 2004 our unit reorganized into a two regi</w:t>
      </w:r>
      <w:r>
        <w:t>on structure.  Shown below are the counties in our East and West regions as well as additional offices maintained by the DHS Case Management Unit.</w:t>
      </w:r>
      <w:r>
        <w:rPr>
          <w:noProof/>
          <w:sz w:val="34"/>
        </w:rPr>
        <w:drawing>
          <wp:inline distT="0" distB="0" distL="0" distR="0">
            <wp:extent cx="7535545" cy="5274945"/>
            <wp:effectExtent l="19050" t="0" r="8255" b="0"/>
            <wp:docPr id="4" name="Picture 4" descr="Data Files\Coun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Files\Counties.jpg"/>
                    <pic:cNvPicPr>
                      <a:picLocks noChangeAspect="1" noChangeArrowheads="1"/>
                    </pic:cNvPicPr>
                  </pic:nvPicPr>
                  <pic:blipFill>
                    <a:blip r:embed="rId8"/>
                    <a:srcRect/>
                    <a:stretch>
                      <a:fillRect/>
                    </a:stretch>
                  </pic:blipFill>
                  <pic:spPr bwMode="auto">
                    <a:xfrm>
                      <a:off x="0" y="0"/>
                      <a:ext cx="7535545" cy="5274945"/>
                    </a:xfrm>
                    <a:prstGeom prst="rect">
                      <a:avLst/>
                    </a:prstGeom>
                    <a:noFill/>
                    <a:ln w="9525">
                      <a:noFill/>
                      <a:miter lim="800000"/>
                      <a:headEnd/>
                      <a:tailEnd/>
                    </a:ln>
                  </pic:spPr>
                </pic:pic>
              </a:graphicData>
            </a:graphic>
          </wp:inline>
        </w:drawing>
      </w:r>
    </w:p>
    <w:p w:rsidR="00000000" w:rsidRDefault="00674F63">
      <w:pPr>
        <w:jc w:val="center"/>
        <w:rPr>
          <w:rFonts w:ascii="Poor Richard" w:hAnsi="Poor Richard"/>
          <w:sz w:val="28"/>
        </w:rPr>
      </w:pPr>
      <w:r>
        <w:rPr>
          <w:rFonts w:ascii="Poor Richard" w:hAnsi="Poor Richard"/>
          <w:sz w:val="28"/>
        </w:rPr>
        <w:t xml:space="preserve">This year offices were added in Buchanan, Cherokee, and Mills County in an effort to house case managers at </w:t>
      </w:r>
      <w:r>
        <w:rPr>
          <w:rFonts w:ascii="Poor Richard" w:hAnsi="Poor Richard"/>
          <w:sz w:val="28"/>
        </w:rPr>
        <w:t>the mental health institutions in these communities.</w:t>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1080"/>
        </w:trPr>
        <w:tc>
          <w:tcPr>
            <w:tcW w:w="13176" w:type="dxa"/>
          </w:tcPr>
          <w:p w:rsidR="00000000" w:rsidRDefault="00674F63">
            <w:pPr>
              <w:pStyle w:val="Heading1"/>
              <w:rPr>
                <w:rFonts w:ascii="Taffy" w:hAnsi="Taffy"/>
                <w:b/>
                <w:bCs/>
              </w:rPr>
            </w:pPr>
            <w:r>
              <w:rPr>
                <w:rFonts w:ascii="Taffy" w:hAnsi="Taffy"/>
                <w:b/>
                <w:bCs/>
              </w:rPr>
              <w:lastRenderedPageBreak/>
              <w:t>County Survey Results</w:t>
            </w:r>
          </w:p>
        </w:tc>
      </w:tr>
    </w:tbl>
    <w:p w:rsidR="00000000" w:rsidRDefault="00674F63">
      <w:pPr>
        <w:pStyle w:val="BodyText"/>
      </w:pPr>
      <w:r>
        <w:t>Supervisors conduct annual satisfaction surveys with the CPCs in counties we serve.  Our Advisory Board designed the survey, which rates Case Management on a scale from 1-10 in se</w:t>
      </w:r>
      <w:r>
        <w:t>veral areas.   Below are the results of the 2004 CPC surveys.</w:t>
      </w:r>
    </w:p>
    <w:p w:rsidR="00000000" w:rsidRDefault="00674F63">
      <w:pPr>
        <w:jc w:val="center"/>
        <w:rPr>
          <w:rFonts w:ascii="Poor Richard" w:hAnsi="Poor Richard"/>
          <w:sz w:val="28"/>
        </w:rPr>
      </w:pPr>
      <w:r>
        <w:rPr>
          <w:rFonts w:ascii="Poor Richard" w:hAnsi="Poor Richard"/>
          <w:sz w:val="28"/>
        </w:rPr>
        <w:object w:dxaOrig="13721" w:dyaOrig="8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pt;height:6in" o:ole="">
            <v:imagedata r:id="rId9" o:title=""/>
          </v:shape>
          <o:OLEObject Type="Embed" ProgID="Excel.Sheet.8" ShapeID="_x0000_i1029" DrawAspect="Content" ObjectID="_1289628448" r:id="rId10"/>
        </w:object>
      </w:r>
      <w:r>
        <w:rPr>
          <w:rFonts w:ascii="Poor Richard" w:hAnsi="Poor Richard"/>
          <w:sz w:val="28"/>
        </w:rPr>
        <w:t xml:space="preserve">Lead supervisors address scores of 7 or less, and a corrective action plan is submitted to the county CPC.  </w:t>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756"/>
        </w:trPr>
        <w:tc>
          <w:tcPr>
            <w:tcW w:w="13176" w:type="dxa"/>
          </w:tcPr>
          <w:p w:rsidR="00000000" w:rsidRDefault="00674F63">
            <w:pPr>
              <w:pStyle w:val="Heading1"/>
              <w:rPr>
                <w:rFonts w:ascii="Taffy" w:hAnsi="Taffy"/>
                <w:b/>
                <w:bCs/>
              </w:rPr>
            </w:pPr>
            <w:r>
              <w:rPr>
                <w:rFonts w:ascii="Taffy" w:hAnsi="Taffy"/>
                <w:b/>
                <w:bCs/>
              </w:rPr>
              <w:lastRenderedPageBreak/>
              <w:t>Our Consumers</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160"/>
      </w:tblGrid>
      <w:tr w:rsidR="00000000">
        <w:tblPrEx>
          <w:tblCellMar>
            <w:top w:w="0" w:type="dxa"/>
            <w:bottom w:w="0" w:type="dxa"/>
          </w:tblCellMar>
        </w:tblPrEx>
        <w:tc>
          <w:tcPr>
            <w:tcW w:w="3168" w:type="dxa"/>
          </w:tcPr>
          <w:p w:rsidR="00000000" w:rsidRDefault="00674F63">
            <w:pPr>
              <w:pStyle w:val="Heading3"/>
            </w:pPr>
            <w:r>
              <w:t>Total Number of Consumers</w:t>
            </w:r>
          </w:p>
        </w:tc>
        <w:tc>
          <w:tcPr>
            <w:tcW w:w="2160" w:type="dxa"/>
          </w:tcPr>
          <w:p w:rsidR="00000000" w:rsidRDefault="00674F63">
            <w:pPr>
              <w:jc w:val="center"/>
              <w:rPr>
                <w:rFonts w:ascii="Poor Richard" w:hAnsi="Poor Richard"/>
                <w:sz w:val="28"/>
              </w:rPr>
            </w:pPr>
            <w:r>
              <w:rPr>
                <w:rFonts w:ascii="Poor Richard" w:hAnsi="Poor Richard"/>
                <w:sz w:val="28"/>
              </w:rPr>
              <w:t>3530</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674F63">
            <w:pPr>
              <w:pStyle w:val="Heading2"/>
              <w:rPr>
                <w:sz w:val="28"/>
              </w:rPr>
            </w:pPr>
            <w:r>
              <w:rPr>
                <w:sz w:val="28"/>
              </w:rPr>
              <w:t>Age</w:t>
            </w:r>
          </w:p>
        </w:tc>
        <w:tc>
          <w:tcPr>
            <w:tcW w:w="2635" w:type="dxa"/>
          </w:tcPr>
          <w:p w:rsidR="00000000" w:rsidRDefault="00674F63">
            <w:pPr>
              <w:jc w:val="center"/>
              <w:rPr>
                <w:rFonts w:ascii="Poor Richard" w:hAnsi="Poor Richard"/>
                <w:b/>
                <w:bCs/>
                <w:sz w:val="28"/>
              </w:rPr>
            </w:pPr>
            <w:r>
              <w:rPr>
                <w:rFonts w:ascii="Poor Richard" w:hAnsi="Poor Richard"/>
                <w:b/>
                <w:bCs/>
                <w:sz w:val="28"/>
              </w:rPr>
              <w:t>0-17</w:t>
            </w:r>
          </w:p>
        </w:tc>
        <w:tc>
          <w:tcPr>
            <w:tcW w:w="2635" w:type="dxa"/>
          </w:tcPr>
          <w:p w:rsidR="00000000" w:rsidRDefault="00674F63">
            <w:pPr>
              <w:jc w:val="center"/>
              <w:rPr>
                <w:rFonts w:ascii="Poor Richard" w:hAnsi="Poor Richard"/>
                <w:b/>
                <w:bCs/>
                <w:sz w:val="28"/>
              </w:rPr>
            </w:pPr>
            <w:r>
              <w:rPr>
                <w:rFonts w:ascii="Poor Richard" w:hAnsi="Poor Richard"/>
                <w:b/>
                <w:bCs/>
                <w:sz w:val="28"/>
              </w:rPr>
              <w:t>18-34</w:t>
            </w:r>
          </w:p>
        </w:tc>
        <w:tc>
          <w:tcPr>
            <w:tcW w:w="2635" w:type="dxa"/>
          </w:tcPr>
          <w:p w:rsidR="00000000" w:rsidRDefault="00674F63">
            <w:pPr>
              <w:jc w:val="center"/>
              <w:rPr>
                <w:rFonts w:ascii="Poor Richard" w:hAnsi="Poor Richard"/>
                <w:b/>
                <w:bCs/>
                <w:sz w:val="28"/>
              </w:rPr>
            </w:pPr>
            <w:r>
              <w:rPr>
                <w:rFonts w:ascii="Poor Richard" w:hAnsi="Poor Richard"/>
                <w:b/>
                <w:bCs/>
                <w:sz w:val="28"/>
              </w:rPr>
              <w:t>35-64</w:t>
            </w:r>
          </w:p>
        </w:tc>
        <w:tc>
          <w:tcPr>
            <w:tcW w:w="2636" w:type="dxa"/>
          </w:tcPr>
          <w:p w:rsidR="00000000" w:rsidRDefault="00674F63">
            <w:pPr>
              <w:jc w:val="center"/>
              <w:rPr>
                <w:rFonts w:ascii="Poor Richard" w:hAnsi="Poor Richard"/>
                <w:b/>
                <w:bCs/>
                <w:sz w:val="28"/>
              </w:rPr>
            </w:pPr>
            <w:r>
              <w:rPr>
                <w:rFonts w:ascii="Poor Richard" w:hAnsi="Poor Richard"/>
                <w:b/>
                <w:bCs/>
                <w:sz w:val="28"/>
              </w:rPr>
              <w:t>65+</w:t>
            </w:r>
          </w:p>
        </w:tc>
      </w:tr>
      <w:tr w:rsidR="00000000">
        <w:tblPrEx>
          <w:tblCellMar>
            <w:top w:w="0" w:type="dxa"/>
            <w:bottom w:w="0" w:type="dxa"/>
          </w:tblCellMar>
        </w:tblPrEx>
        <w:tc>
          <w:tcPr>
            <w:tcW w:w="2635" w:type="dxa"/>
          </w:tcPr>
          <w:p w:rsidR="00000000" w:rsidRDefault="00674F63">
            <w:pPr>
              <w:rPr>
                <w:rFonts w:ascii="Poor Richard" w:hAnsi="Poor Richard"/>
                <w:b/>
                <w:bCs/>
                <w:sz w:val="28"/>
              </w:rPr>
            </w:pPr>
            <w:r>
              <w:rPr>
                <w:rFonts w:ascii="Poor Richard" w:hAnsi="Poor Richard"/>
                <w:b/>
                <w:bCs/>
                <w:sz w:val="28"/>
              </w:rPr>
              <w:t>Number of consumers</w:t>
            </w:r>
          </w:p>
        </w:tc>
        <w:tc>
          <w:tcPr>
            <w:tcW w:w="2635" w:type="dxa"/>
          </w:tcPr>
          <w:p w:rsidR="00000000" w:rsidRDefault="00674F63">
            <w:pPr>
              <w:jc w:val="center"/>
              <w:rPr>
                <w:rFonts w:ascii="Poor Richard" w:hAnsi="Poor Richard"/>
                <w:sz w:val="28"/>
              </w:rPr>
            </w:pPr>
            <w:r>
              <w:rPr>
                <w:rFonts w:ascii="Poor Richard" w:hAnsi="Poor Richard"/>
                <w:sz w:val="28"/>
              </w:rPr>
              <w:t>608</w:t>
            </w:r>
          </w:p>
        </w:tc>
        <w:tc>
          <w:tcPr>
            <w:tcW w:w="2635" w:type="dxa"/>
          </w:tcPr>
          <w:p w:rsidR="00000000" w:rsidRDefault="00674F63">
            <w:pPr>
              <w:jc w:val="center"/>
              <w:rPr>
                <w:rFonts w:ascii="Poor Richard" w:hAnsi="Poor Richard"/>
                <w:sz w:val="28"/>
              </w:rPr>
            </w:pPr>
            <w:r>
              <w:rPr>
                <w:rFonts w:ascii="Poor Richard" w:hAnsi="Poor Richard"/>
                <w:sz w:val="28"/>
              </w:rPr>
              <w:t>1129</w:t>
            </w:r>
          </w:p>
        </w:tc>
        <w:tc>
          <w:tcPr>
            <w:tcW w:w="2635" w:type="dxa"/>
          </w:tcPr>
          <w:p w:rsidR="00000000" w:rsidRDefault="00674F63">
            <w:pPr>
              <w:jc w:val="center"/>
              <w:rPr>
                <w:rFonts w:ascii="Poor Richard" w:hAnsi="Poor Richard"/>
                <w:sz w:val="28"/>
              </w:rPr>
            </w:pPr>
            <w:r>
              <w:rPr>
                <w:rFonts w:ascii="Poor Richard" w:hAnsi="Poor Richard"/>
                <w:sz w:val="28"/>
              </w:rPr>
              <w:t>1708</w:t>
            </w:r>
          </w:p>
        </w:tc>
        <w:tc>
          <w:tcPr>
            <w:tcW w:w="2636" w:type="dxa"/>
          </w:tcPr>
          <w:p w:rsidR="00000000" w:rsidRDefault="00674F63">
            <w:pPr>
              <w:jc w:val="center"/>
              <w:rPr>
                <w:rFonts w:ascii="Poor Richard" w:hAnsi="Poor Richard"/>
                <w:sz w:val="28"/>
              </w:rPr>
            </w:pPr>
            <w:r>
              <w:rPr>
                <w:rFonts w:ascii="Poor Richard" w:hAnsi="Poor Richard"/>
                <w:sz w:val="28"/>
              </w:rPr>
              <w:t>85</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620"/>
      </w:tblGrid>
      <w:tr w:rsidR="00000000">
        <w:tblPrEx>
          <w:tblCellMar>
            <w:top w:w="0" w:type="dxa"/>
            <w:bottom w:w="0" w:type="dxa"/>
          </w:tblCellMar>
        </w:tblPrEx>
        <w:tc>
          <w:tcPr>
            <w:tcW w:w="1008" w:type="dxa"/>
          </w:tcPr>
          <w:p w:rsidR="00000000" w:rsidRDefault="00674F63">
            <w:pPr>
              <w:pStyle w:val="Heading2"/>
              <w:rPr>
                <w:b/>
                <w:bCs/>
                <w:sz w:val="28"/>
              </w:rPr>
            </w:pPr>
            <w:r>
              <w:rPr>
                <w:b/>
                <w:bCs/>
                <w:sz w:val="28"/>
              </w:rPr>
              <w:t>Male</w:t>
            </w:r>
          </w:p>
        </w:tc>
        <w:tc>
          <w:tcPr>
            <w:tcW w:w="1620" w:type="dxa"/>
          </w:tcPr>
          <w:p w:rsidR="00000000" w:rsidRDefault="00674F63">
            <w:pPr>
              <w:jc w:val="center"/>
              <w:rPr>
                <w:rFonts w:ascii="Poor Richard" w:hAnsi="Poor Richard"/>
                <w:sz w:val="28"/>
              </w:rPr>
            </w:pPr>
            <w:r>
              <w:rPr>
                <w:rFonts w:ascii="Poor Richard" w:hAnsi="Poor Richard"/>
                <w:sz w:val="28"/>
              </w:rPr>
              <w:t>1933</w:t>
            </w:r>
          </w:p>
        </w:tc>
      </w:tr>
      <w:tr w:rsidR="00000000">
        <w:tblPrEx>
          <w:tblCellMar>
            <w:top w:w="0" w:type="dxa"/>
            <w:bottom w:w="0" w:type="dxa"/>
          </w:tblCellMar>
        </w:tblPrEx>
        <w:tc>
          <w:tcPr>
            <w:tcW w:w="1008" w:type="dxa"/>
          </w:tcPr>
          <w:p w:rsidR="00000000" w:rsidRDefault="00674F63">
            <w:pPr>
              <w:pStyle w:val="Heading9"/>
              <w:rPr>
                <w:b/>
                <w:bCs/>
              </w:rPr>
            </w:pPr>
            <w:r>
              <w:rPr>
                <w:b/>
                <w:bCs/>
              </w:rPr>
              <w:t>Female</w:t>
            </w:r>
          </w:p>
        </w:tc>
        <w:tc>
          <w:tcPr>
            <w:tcW w:w="1620" w:type="dxa"/>
          </w:tcPr>
          <w:p w:rsidR="00000000" w:rsidRDefault="00674F63">
            <w:pPr>
              <w:jc w:val="center"/>
              <w:rPr>
                <w:rFonts w:ascii="Poor Richard" w:hAnsi="Poor Richard"/>
                <w:sz w:val="28"/>
              </w:rPr>
            </w:pPr>
            <w:r>
              <w:rPr>
                <w:rFonts w:ascii="Poor Richard" w:hAnsi="Poor Richard"/>
                <w:sz w:val="28"/>
              </w:rPr>
              <w:t>1597</w:t>
            </w:r>
          </w:p>
        </w:tc>
      </w:tr>
    </w:tbl>
    <w:p w:rsidR="00000000" w:rsidRDefault="00674F63">
      <w:pPr>
        <w:rPr>
          <w:rFonts w:ascii="Poor Richard" w:hAnsi="Poor Richard"/>
          <w:sz w:val="2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610"/>
        <w:gridCol w:w="2610"/>
        <w:gridCol w:w="2610"/>
        <w:gridCol w:w="2610"/>
      </w:tblGrid>
      <w:tr w:rsidR="00000000">
        <w:tblPrEx>
          <w:tblCellMar>
            <w:top w:w="0" w:type="dxa"/>
            <w:bottom w:w="0" w:type="dxa"/>
          </w:tblCellMar>
        </w:tblPrEx>
        <w:tc>
          <w:tcPr>
            <w:tcW w:w="2808" w:type="dxa"/>
          </w:tcPr>
          <w:p w:rsidR="00000000" w:rsidRDefault="00674F63">
            <w:pPr>
              <w:pStyle w:val="Heading2"/>
              <w:rPr>
                <w:sz w:val="28"/>
              </w:rPr>
            </w:pPr>
            <w:r>
              <w:rPr>
                <w:sz w:val="28"/>
              </w:rPr>
              <w:t>Diagnosis</w:t>
            </w:r>
          </w:p>
        </w:tc>
        <w:tc>
          <w:tcPr>
            <w:tcW w:w="2610" w:type="dxa"/>
          </w:tcPr>
          <w:p w:rsidR="00000000" w:rsidRDefault="00674F63">
            <w:pPr>
              <w:jc w:val="center"/>
              <w:rPr>
                <w:rFonts w:ascii="Poor Richard" w:hAnsi="Poor Richard"/>
                <w:b/>
                <w:bCs/>
                <w:sz w:val="28"/>
              </w:rPr>
            </w:pPr>
            <w:r>
              <w:rPr>
                <w:rFonts w:ascii="Poor Richard" w:hAnsi="Poor Richard"/>
                <w:b/>
                <w:bCs/>
                <w:sz w:val="28"/>
              </w:rPr>
              <w:t xml:space="preserve">MR </w:t>
            </w:r>
            <w:r>
              <w:rPr>
                <w:rFonts w:ascii="Poor Richard" w:hAnsi="Poor Richard"/>
                <w:sz w:val="16"/>
              </w:rPr>
              <w:t>(MR + MR Child)</w:t>
            </w:r>
          </w:p>
        </w:tc>
        <w:tc>
          <w:tcPr>
            <w:tcW w:w="2610" w:type="dxa"/>
          </w:tcPr>
          <w:p w:rsidR="00000000" w:rsidRDefault="00674F63">
            <w:pPr>
              <w:pStyle w:val="Heading4"/>
              <w:rPr>
                <w:color w:val="auto"/>
                <w:sz w:val="28"/>
              </w:rPr>
            </w:pPr>
            <w:r>
              <w:rPr>
                <w:color w:val="auto"/>
                <w:sz w:val="28"/>
              </w:rPr>
              <w:t>CMI</w:t>
            </w:r>
          </w:p>
        </w:tc>
        <w:tc>
          <w:tcPr>
            <w:tcW w:w="2610" w:type="dxa"/>
          </w:tcPr>
          <w:p w:rsidR="00000000" w:rsidRDefault="00674F63">
            <w:pPr>
              <w:jc w:val="center"/>
              <w:rPr>
                <w:rFonts w:ascii="Poor Richard" w:hAnsi="Poor Richard"/>
                <w:b/>
                <w:bCs/>
                <w:sz w:val="28"/>
              </w:rPr>
            </w:pPr>
            <w:r>
              <w:rPr>
                <w:rFonts w:ascii="Poor Richard" w:hAnsi="Poor Richard"/>
                <w:b/>
                <w:bCs/>
                <w:sz w:val="28"/>
              </w:rPr>
              <w:t>DD</w:t>
            </w:r>
          </w:p>
        </w:tc>
        <w:tc>
          <w:tcPr>
            <w:tcW w:w="2610" w:type="dxa"/>
          </w:tcPr>
          <w:p w:rsidR="00000000" w:rsidRDefault="00674F63">
            <w:pPr>
              <w:jc w:val="center"/>
              <w:rPr>
                <w:rFonts w:ascii="Poor Richard" w:hAnsi="Poor Richard"/>
                <w:b/>
                <w:bCs/>
                <w:sz w:val="28"/>
              </w:rPr>
            </w:pPr>
            <w:r>
              <w:rPr>
                <w:rFonts w:ascii="Poor Richard" w:hAnsi="Poor Richard"/>
                <w:b/>
                <w:bCs/>
                <w:sz w:val="28"/>
              </w:rPr>
              <w:t>BI</w:t>
            </w:r>
          </w:p>
        </w:tc>
      </w:tr>
      <w:tr w:rsidR="00000000">
        <w:tblPrEx>
          <w:tblCellMar>
            <w:top w:w="0" w:type="dxa"/>
            <w:bottom w:w="0" w:type="dxa"/>
          </w:tblCellMar>
        </w:tblPrEx>
        <w:tc>
          <w:tcPr>
            <w:tcW w:w="2808" w:type="dxa"/>
          </w:tcPr>
          <w:p w:rsidR="00000000" w:rsidRDefault="00674F63">
            <w:pPr>
              <w:rPr>
                <w:rFonts w:ascii="Poor Richard" w:hAnsi="Poor Richard"/>
                <w:b/>
                <w:bCs/>
                <w:sz w:val="28"/>
              </w:rPr>
            </w:pPr>
            <w:r>
              <w:rPr>
                <w:rFonts w:ascii="Poor Richard" w:hAnsi="Poor Richard"/>
                <w:b/>
                <w:bCs/>
                <w:sz w:val="28"/>
              </w:rPr>
              <w:t>Number of consumers</w:t>
            </w:r>
          </w:p>
        </w:tc>
        <w:tc>
          <w:tcPr>
            <w:tcW w:w="2610" w:type="dxa"/>
          </w:tcPr>
          <w:p w:rsidR="00000000" w:rsidRDefault="00674F63">
            <w:pPr>
              <w:jc w:val="center"/>
              <w:rPr>
                <w:rFonts w:ascii="Poor Richard" w:hAnsi="Poor Richard"/>
                <w:sz w:val="28"/>
              </w:rPr>
            </w:pPr>
            <w:r>
              <w:rPr>
                <w:rFonts w:ascii="Poor Richard" w:hAnsi="Poor Richard"/>
                <w:sz w:val="28"/>
              </w:rPr>
              <w:t>2490</w:t>
            </w:r>
          </w:p>
        </w:tc>
        <w:tc>
          <w:tcPr>
            <w:tcW w:w="2610" w:type="dxa"/>
          </w:tcPr>
          <w:p w:rsidR="00000000" w:rsidRDefault="00674F63">
            <w:pPr>
              <w:jc w:val="center"/>
              <w:rPr>
                <w:rFonts w:ascii="Poor Richard" w:hAnsi="Poor Richard"/>
                <w:sz w:val="28"/>
              </w:rPr>
            </w:pPr>
            <w:r>
              <w:rPr>
                <w:rFonts w:ascii="Poor Richard" w:hAnsi="Poor Richard"/>
                <w:sz w:val="28"/>
              </w:rPr>
              <w:t>719</w:t>
            </w:r>
          </w:p>
        </w:tc>
        <w:tc>
          <w:tcPr>
            <w:tcW w:w="2610" w:type="dxa"/>
          </w:tcPr>
          <w:p w:rsidR="00000000" w:rsidRDefault="00674F63">
            <w:pPr>
              <w:jc w:val="center"/>
              <w:rPr>
                <w:rFonts w:ascii="Poor Richard" w:hAnsi="Poor Richard"/>
                <w:sz w:val="28"/>
              </w:rPr>
            </w:pPr>
            <w:r>
              <w:rPr>
                <w:rFonts w:ascii="Poor Richard" w:hAnsi="Poor Richard"/>
                <w:sz w:val="28"/>
              </w:rPr>
              <w:t>156</w:t>
            </w:r>
          </w:p>
        </w:tc>
        <w:tc>
          <w:tcPr>
            <w:tcW w:w="2610" w:type="dxa"/>
          </w:tcPr>
          <w:p w:rsidR="00000000" w:rsidRDefault="00674F63">
            <w:pPr>
              <w:jc w:val="center"/>
              <w:rPr>
                <w:rFonts w:ascii="Poor Richard" w:hAnsi="Poor Richard"/>
                <w:sz w:val="28"/>
              </w:rPr>
            </w:pPr>
            <w:r>
              <w:rPr>
                <w:rFonts w:ascii="Poor Richard" w:hAnsi="Poor Richard"/>
                <w:sz w:val="28"/>
              </w:rPr>
              <w:t>165</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080"/>
      </w:tblGrid>
      <w:tr w:rsidR="00000000">
        <w:tblPrEx>
          <w:tblCellMar>
            <w:top w:w="0" w:type="dxa"/>
            <w:bottom w:w="0" w:type="dxa"/>
          </w:tblCellMar>
        </w:tblPrEx>
        <w:tc>
          <w:tcPr>
            <w:tcW w:w="1728" w:type="dxa"/>
          </w:tcPr>
          <w:p w:rsidR="00000000" w:rsidRDefault="00674F63">
            <w:pPr>
              <w:pStyle w:val="Heading2"/>
              <w:rPr>
                <w:sz w:val="28"/>
              </w:rPr>
            </w:pPr>
            <w:r>
              <w:rPr>
                <w:sz w:val="28"/>
              </w:rPr>
              <w:t>Guardian</w:t>
            </w:r>
          </w:p>
        </w:tc>
        <w:tc>
          <w:tcPr>
            <w:tcW w:w="1080" w:type="dxa"/>
          </w:tcPr>
          <w:p w:rsidR="00000000" w:rsidRDefault="00674F63">
            <w:pPr>
              <w:jc w:val="center"/>
              <w:rPr>
                <w:rFonts w:ascii="Poor Richard" w:hAnsi="Poor Richard"/>
                <w:sz w:val="28"/>
              </w:rPr>
            </w:pPr>
            <w:r>
              <w:rPr>
                <w:rFonts w:ascii="Poor Richard" w:hAnsi="Poor Richard"/>
                <w:sz w:val="28"/>
              </w:rPr>
              <w:t>1803</w:t>
            </w:r>
          </w:p>
        </w:tc>
      </w:tr>
      <w:tr w:rsidR="00000000">
        <w:tblPrEx>
          <w:tblCellMar>
            <w:top w:w="0" w:type="dxa"/>
            <w:bottom w:w="0" w:type="dxa"/>
          </w:tblCellMar>
        </w:tblPrEx>
        <w:tc>
          <w:tcPr>
            <w:tcW w:w="1728" w:type="dxa"/>
          </w:tcPr>
          <w:p w:rsidR="00000000" w:rsidRDefault="00674F63">
            <w:pPr>
              <w:rPr>
                <w:rFonts w:ascii="Poor Richard" w:hAnsi="Poor Richard"/>
                <w:b/>
                <w:bCs/>
                <w:sz w:val="28"/>
              </w:rPr>
            </w:pPr>
            <w:r>
              <w:rPr>
                <w:rFonts w:ascii="Poor Richard" w:hAnsi="Poor Richard"/>
                <w:b/>
                <w:bCs/>
                <w:sz w:val="28"/>
              </w:rPr>
              <w:t>No Guardian</w:t>
            </w:r>
          </w:p>
        </w:tc>
        <w:tc>
          <w:tcPr>
            <w:tcW w:w="1080" w:type="dxa"/>
          </w:tcPr>
          <w:p w:rsidR="00000000" w:rsidRDefault="00674F63">
            <w:pPr>
              <w:jc w:val="center"/>
              <w:rPr>
                <w:rFonts w:ascii="Poor Richard" w:hAnsi="Poor Richard"/>
                <w:sz w:val="28"/>
              </w:rPr>
            </w:pPr>
            <w:r>
              <w:rPr>
                <w:rFonts w:ascii="Poor Richard" w:hAnsi="Poor Richard"/>
                <w:sz w:val="28"/>
              </w:rPr>
              <w:t>1727</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758"/>
        <w:gridCol w:w="1758"/>
        <w:gridCol w:w="1758"/>
      </w:tblGrid>
      <w:tr w:rsidR="00000000">
        <w:tblPrEx>
          <w:tblCellMar>
            <w:top w:w="0" w:type="dxa"/>
            <w:bottom w:w="0" w:type="dxa"/>
          </w:tblCellMar>
        </w:tblPrEx>
        <w:tc>
          <w:tcPr>
            <w:tcW w:w="2628" w:type="dxa"/>
          </w:tcPr>
          <w:p w:rsidR="00000000" w:rsidRDefault="00674F63">
            <w:pPr>
              <w:pStyle w:val="Heading2"/>
              <w:rPr>
                <w:sz w:val="28"/>
              </w:rPr>
            </w:pPr>
            <w:r>
              <w:rPr>
                <w:sz w:val="28"/>
              </w:rPr>
              <w:t>Years With TCM</w:t>
            </w:r>
          </w:p>
        </w:tc>
        <w:tc>
          <w:tcPr>
            <w:tcW w:w="1758" w:type="dxa"/>
          </w:tcPr>
          <w:p w:rsidR="00000000" w:rsidRDefault="00674F63">
            <w:pPr>
              <w:jc w:val="center"/>
              <w:rPr>
                <w:rFonts w:ascii="Poor Richard" w:hAnsi="Poor Richard"/>
                <w:b/>
                <w:bCs/>
                <w:sz w:val="28"/>
              </w:rPr>
            </w:pPr>
            <w:r>
              <w:rPr>
                <w:rFonts w:ascii="Poor Richard" w:hAnsi="Poor Richard"/>
                <w:b/>
                <w:bCs/>
                <w:sz w:val="28"/>
              </w:rPr>
              <w:t>0-5</w:t>
            </w:r>
          </w:p>
        </w:tc>
        <w:tc>
          <w:tcPr>
            <w:tcW w:w="1758" w:type="dxa"/>
          </w:tcPr>
          <w:p w:rsidR="00000000" w:rsidRDefault="00674F63">
            <w:pPr>
              <w:jc w:val="center"/>
              <w:rPr>
                <w:rFonts w:ascii="Poor Richard" w:hAnsi="Poor Richard"/>
                <w:b/>
                <w:bCs/>
                <w:sz w:val="28"/>
              </w:rPr>
            </w:pPr>
            <w:r>
              <w:rPr>
                <w:rFonts w:ascii="Poor Richard" w:hAnsi="Poor Richard"/>
                <w:b/>
                <w:bCs/>
                <w:sz w:val="28"/>
              </w:rPr>
              <w:t>5-10</w:t>
            </w:r>
          </w:p>
        </w:tc>
        <w:tc>
          <w:tcPr>
            <w:tcW w:w="1758" w:type="dxa"/>
          </w:tcPr>
          <w:p w:rsidR="00000000" w:rsidRDefault="00674F63">
            <w:pPr>
              <w:jc w:val="center"/>
              <w:rPr>
                <w:rFonts w:ascii="Poor Richard" w:hAnsi="Poor Richard"/>
                <w:b/>
                <w:bCs/>
                <w:sz w:val="28"/>
              </w:rPr>
            </w:pPr>
            <w:r>
              <w:rPr>
                <w:rFonts w:ascii="Poor Richard" w:hAnsi="Poor Richard"/>
                <w:b/>
                <w:bCs/>
                <w:sz w:val="28"/>
              </w:rPr>
              <w:t>10+</w:t>
            </w:r>
          </w:p>
        </w:tc>
      </w:tr>
      <w:tr w:rsidR="00000000">
        <w:tblPrEx>
          <w:tblCellMar>
            <w:top w:w="0" w:type="dxa"/>
            <w:bottom w:w="0" w:type="dxa"/>
          </w:tblCellMar>
        </w:tblPrEx>
        <w:tc>
          <w:tcPr>
            <w:tcW w:w="2628" w:type="dxa"/>
          </w:tcPr>
          <w:p w:rsidR="00000000" w:rsidRDefault="00674F63">
            <w:pPr>
              <w:rPr>
                <w:rFonts w:ascii="Poor Richard" w:hAnsi="Poor Richard"/>
                <w:b/>
                <w:bCs/>
                <w:sz w:val="28"/>
              </w:rPr>
            </w:pPr>
            <w:r>
              <w:rPr>
                <w:rFonts w:ascii="Poor Richard" w:hAnsi="Poor Richard"/>
                <w:b/>
                <w:bCs/>
                <w:sz w:val="28"/>
              </w:rPr>
              <w:t>Number of Consumers</w:t>
            </w:r>
          </w:p>
        </w:tc>
        <w:tc>
          <w:tcPr>
            <w:tcW w:w="1758" w:type="dxa"/>
          </w:tcPr>
          <w:p w:rsidR="00000000" w:rsidRDefault="00674F63">
            <w:pPr>
              <w:jc w:val="center"/>
              <w:rPr>
                <w:rFonts w:ascii="Poor Richard" w:hAnsi="Poor Richard"/>
                <w:sz w:val="28"/>
              </w:rPr>
            </w:pPr>
            <w:r>
              <w:rPr>
                <w:rFonts w:ascii="Poor Richard" w:hAnsi="Poor Richard"/>
                <w:sz w:val="28"/>
              </w:rPr>
              <w:t>2056</w:t>
            </w:r>
          </w:p>
        </w:tc>
        <w:tc>
          <w:tcPr>
            <w:tcW w:w="1758" w:type="dxa"/>
          </w:tcPr>
          <w:p w:rsidR="00000000" w:rsidRDefault="00674F63">
            <w:pPr>
              <w:jc w:val="center"/>
              <w:rPr>
                <w:rFonts w:ascii="Poor Richard" w:hAnsi="Poor Richard"/>
                <w:sz w:val="28"/>
              </w:rPr>
            </w:pPr>
            <w:r>
              <w:rPr>
                <w:rFonts w:ascii="Poor Richard" w:hAnsi="Poor Richard"/>
                <w:sz w:val="28"/>
              </w:rPr>
              <w:t>937</w:t>
            </w:r>
          </w:p>
        </w:tc>
        <w:tc>
          <w:tcPr>
            <w:tcW w:w="1758" w:type="dxa"/>
          </w:tcPr>
          <w:p w:rsidR="00000000" w:rsidRDefault="00674F63">
            <w:pPr>
              <w:jc w:val="center"/>
              <w:rPr>
                <w:rFonts w:ascii="Poor Richard" w:hAnsi="Poor Richard"/>
                <w:sz w:val="28"/>
              </w:rPr>
            </w:pPr>
            <w:r>
              <w:rPr>
                <w:rFonts w:ascii="Poor Richard" w:hAnsi="Poor Richard"/>
                <w:sz w:val="28"/>
              </w:rPr>
              <w:t>534</w:t>
            </w:r>
          </w:p>
        </w:tc>
      </w:tr>
    </w:tbl>
    <w:p w:rsidR="00000000" w:rsidRDefault="00674F63">
      <w:pPr>
        <w:rPr>
          <w:rFonts w:ascii="Poor Richard" w:hAnsi="Poor Richar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620"/>
      </w:tblGrid>
      <w:tr w:rsidR="00000000">
        <w:tblPrEx>
          <w:tblCellMar>
            <w:top w:w="0" w:type="dxa"/>
            <w:bottom w:w="0" w:type="dxa"/>
          </w:tblCellMar>
        </w:tblPrEx>
        <w:tc>
          <w:tcPr>
            <w:tcW w:w="2088" w:type="dxa"/>
          </w:tcPr>
          <w:p w:rsidR="00000000" w:rsidRDefault="00674F63">
            <w:pPr>
              <w:pStyle w:val="Heading2"/>
              <w:rPr>
                <w:sz w:val="28"/>
              </w:rPr>
            </w:pPr>
            <w:r>
              <w:rPr>
                <w:sz w:val="28"/>
              </w:rPr>
              <w:t>Opened in 2004</w:t>
            </w:r>
          </w:p>
        </w:tc>
        <w:tc>
          <w:tcPr>
            <w:tcW w:w="1620" w:type="dxa"/>
          </w:tcPr>
          <w:p w:rsidR="00000000" w:rsidRDefault="00674F63">
            <w:pPr>
              <w:jc w:val="center"/>
              <w:rPr>
                <w:rFonts w:ascii="Poor Richard" w:hAnsi="Poor Richard"/>
                <w:sz w:val="28"/>
              </w:rPr>
            </w:pPr>
            <w:r>
              <w:rPr>
                <w:rFonts w:ascii="Poor Richard" w:hAnsi="Poor Richard"/>
                <w:sz w:val="28"/>
              </w:rPr>
              <w:t>948</w:t>
            </w:r>
          </w:p>
        </w:tc>
      </w:tr>
      <w:tr w:rsidR="00000000">
        <w:tblPrEx>
          <w:tblCellMar>
            <w:top w:w="0" w:type="dxa"/>
            <w:bottom w:w="0" w:type="dxa"/>
          </w:tblCellMar>
        </w:tblPrEx>
        <w:tc>
          <w:tcPr>
            <w:tcW w:w="2088" w:type="dxa"/>
          </w:tcPr>
          <w:p w:rsidR="00000000" w:rsidRDefault="00674F63">
            <w:pPr>
              <w:rPr>
                <w:rFonts w:ascii="Poor Richard" w:hAnsi="Poor Richard"/>
                <w:b/>
                <w:bCs/>
                <w:sz w:val="28"/>
              </w:rPr>
            </w:pPr>
            <w:r>
              <w:rPr>
                <w:rFonts w:ascii="Poor Richard" w:hAnsi="Poor Richard"/>
                <w:b/>
                <w:bCs/>
                <w:sz w:val="28"/>
              </w:rPr>
              <w:t>Closed in 2004</w:t>
            </w:r>
          </w:p>
        </w:tc>
        <w:tc>
          <w:tcPr>
            <w:tcW w:w="1620" w:type="dxa"/>
          </w:tcPr>
          <w:p w:rsidR="00000000" w:rsidRDefault="00674F63">
            <w:pPr>
              <w:jc w:val="center"/>
              <w:rPr>
                <w:rFonts w:ascii="Poor Richard" w:hAnsi="Poor Richard"/>
                <w:sz w:val="28"/>
              </w:rPr>
            </w:pPr>
            <w:r>
              <w:rPr>
                <w:rFonts w:ascii="Poor Richard" w:hAnsi="Poor Richard"/>
                <w:sz w:val="28"/>
              </w:rPr>
              <w:t>566</w:t>
            </w:r>
          </w:p>
        </w:tc>
      </w:tr>
    </w:tbl>
    <w:p w:rsidR="00000000" w:rsidRDefault="00674F63">
      <w:pPr>
        <w:rPr>
          <w:rFonts w:ascii="Poor Richard" w:hAnsi="Poor Richard"/>
        </w:rPr>
      </w:pPr>
    </w:p>
    <w:p w:rsidR="00000000" w:rsidRDefault="00674F63">
      <w:pPr>
        <w:rPr>
          <w:rFonts w:ascii="Poor Richard" w:hAnsi="Poor Richard"/>
        </w:rPr>
      </w:pPr>
    </w:p>
    <w:p w:rsidR="00000000" w:rsidRDefault="00674F63">
      <w:pPr>
        <w:jc w:val="center"/>
        <w:rPr>
          <w:rFonts w:ascii="Poor Richard" w:hAnsi="Poor Richard"/>
          <w:sz w:val="28"/>
        </w:rPr>
      </w:pPr>
      <w:r>
        <w:rPr>
          <w:rFonts w:ascii="Poor Richard" w:hAnsi="Poor Richard"/>
          <w:sz w:val="28"/>
        </w:rPr>
        <w:t>Data is current as of 12-31-2004</w:t>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Consumer Survey Results</w:t>
            </w:r>
          </w:p>
        </w:tc>
      </w:tr>
    </w:tbl>
    <w:p w:rsidR="00000000" w:rsidRDefault="00674F63">
      <w:pPr>
        <w:jc w:val="center"/>
        <w:rPr>
          <w:rFonts w:ascii="Poor Richard" w:hAnsi="Poor Richard"/>
        </w:rPr>
      </w:pPr>
      <w:r>
        <w:rPr>
          <w:rFonts w:ascii="Poor Richard" w:hAnsi="Poor Richard"/>
        </w:rPr>
        <w:object w:dxaOrig="9850" w:dyaOrig="10335">
          <v:shape id="_x0000_i1030" type="#_x0000_t75" style="width:603.35pt;height:6in" o:ole="">
            <v:imagedata r:id="rId11" o:title=""/>
          </v:shape>
          <o:OLEObject Type="Embed" ProgID="Excel.Sheet.8" ShapeID="_x0000_i1030" DrawAspect="Content" ObjectID="_1289628449" r:id="rId12"/>
        </w:object>
      </w:r>
    </w:p>
    <w:p w:rsidR="00000000" w:rsidRDefault="00674F63">
      <w:pPr>
        <w:jc w:val="center"/>
        <w:rPr>
          <w:rFonts w:ascii="Poor Richard" w:hAnsi="Poor Richard"/>
        </w:rPr>
      </w:pPr>
      <w:r>
        <w:rPr>
          <w:rFonts w:ascii="Poor Richard" w:hAnsi="Poor Richard"/>
          <w:sz w:val="28"/>
        </w:rPr>
        <w:t>Surveys are sent to a random 50% of the consumers (or their legal guardians where appropriate) in each county we serve.  Surve</w:t>
      </w:r>
      <w:r>
        <w:rPr>
          <w:rFonts w:ascii="Poor Richard" w:hAnsi="Poor Richard"/>
          <w:sz w:val="28"/>
        </w:rPr>
        <w:t>ys are only sent to consumers who have been with TCM for at lest one year.   At the request of the CPC 100% of a county’s consumers may be surveyed.</w:t>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Consumer Satisfaction</w:t>
            </w:r>
          </w:p>
        </w:tc>
      </w:tr>
    </w:tbl>
    <w:p w:rsidR="00000000" w:rsidRDefault="00674F63">
      <w:pPr>
        <w:pStyle w:val="Caption"/>
      </w:pPr>
      <w:r>
        <w:t>Satisfaction is shown by county as the number of those who reported satisfaction vs</w:t>
      </w:r>
      <w:r>
        <w:t>. the number of surveys returned.</w:t>
      </w:r>
    </w:p>
    <w:tbl>
      <w:tblPr>
        <w:tblW w:w="0" w:type="auto"/>
        <w:tblLayout w:type="fixed"/>
        <w:tblLook w:val="0000"/>
      </w:tblPr>
      <w:tblGrid>
        <w:gridCol w:w="1718"/>
        <w:gridCol w:w="3610"/>
        <w:gridCol w:w="1260"/>
        <w:gridCol w:w="1620"/>
        <w:gridCol w:w="3600"/>
        <w:gridCol w:w="1368"/>
      </w:tblGrid>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Audubon</w:t>
            </w:r>
          </w:p>
          <w:p w:rsidR="00000000" w:rsidRDefault="00674F63">
            <w:pPr>
              <w:jc w:val="center"/>
              <w:rPr>
                <w:rFonts w:ascii="Poor Richard" w:hAnsi="Poor Richard"/>
                <w:sz w:val="28"/>
              </w:rPr>
            </w:pPr>
            <w:r>
              <w:rPr>
                <w:rFonts w:ascii="Poor Richard" w:hAnsi="Poor Richard"/>
                <w:sz w:val="28"/>
              </w:rPr>
              <w:t>13 / 14</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955800" cy="70294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558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92.9%</w:t>
            </w:r>
          </w:p>
        </w:tc>
        <w:tc>
          <w:tcPr>
            <w:tcW w:w="1620" w:type="dxa"/>
            <w:vAlign w:val="center"/>
          </w:tcPr>
          <w:p w:rsidR="00000000" w:rsidRDefault="00674F63">
            <w:pPr>
              <w:jc w:val="center"/>
              <w:rPr>
                <w:rFonts w:ascii="Poor Richard" w:hAnsi="Poor Richard"/>
                <w:sz w:val="28"/>
              </w:rPr>
            </w:pPr>
            <w:r>
              <w:rPr>
                <w:rFonts w:ascii="Poor Richard" w:hAnsi="Poor Richard"/>
                <w:sz w:val="28"/>
              </w:rPr>
              <w:t>Delaware</w:t>
            </w:r>
          </w:p>
          <w:p w:rsidR="00000000" w:rsidRDefault="00674F63">
            <w:pPr>
              <w:jc w:val="center"/>
              <w:rPr>
                <w:rFonts w:ascii="Poor Richard" w:hAnsi="Poor Richard"/>
                <w:sz w:val="28"/>
              </w:rPr>
            </w:pPr>
            <w:r>
              <w:rPr>
                <w:rFonts w:ascii="Poor Richard" w:hAnsi="Poor Richard"/>
                <w:sz w:val="28"/>
              </w:rPr>
              <w:t>28 / 30</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964055" cy="7029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964055"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93.3%</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Benton</w:t>
            </w:r>
          </w:p>
          <w:p w:rsidR="00000000" w:rsidRDefault="00674F63">
            <w:pPr>
              <w:jc w:val="center"/>
              <w:rPr>
                <w:rFonts w:ascii="Poor Richard" w:hAnsi="Poor Richard"/>
                <w:sz w:val="28"/>
              </w:rPr>
            </w:pPr>
            <w:r>
              <w:rPr>
                <w:rFonts w:ascii="Poor Richard" w:hAnsi="Poor Richard"/>
                <w:sz w:val="28"/>
              </w:rPr>
              <w:t>21 / 24</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845945" cy="70294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84594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87.5%</w:t>
            </w:r>
          </w:p>
        </w:tc>
        <w:tc>
          <w:tcPr>
            <w:tcW w:w="1620" w:type="dxa"/>
            <w:vAlign w:val="center"/>
          </w:tcPr>
          <w:p w:rsidR="00000000" w:rsidRDefault="00674F63">
            <w:pPr>
              <w:jc w:val="center"/>
              <w:rPr>
                <w:rFonts w:ascii="Poor Richard" w:hAnsi="Poor Richard"/>
                <w:sz w:val="28"/>
              </w:rPr>
            </w:pPr>
            <w:r>
              <w:rPr>
                <w:rFonts w:ascii="Poor Richard" w:hAnsi="Poor Richard"/>
                <w:sz w:val="28"/>
              </w:rPr>
              <w:t>Dubuque</w:t>
            </w:r>
          </w:p>
          <w:p w:rsidR="00000000" w:rsidRDefault="00674F63">
            <w:pPr>
              <w:jc w:val="center"/>
              <w:rPr>
                <w:rFonts w:ascii="Poor Richard" w:hAnsi="Poor Richard"/>
                <w:sz w:val="28"/>
              </w:rPr>
            </w:pPr>
            <w:r>
              <w:rPr>
                <w:rFonts w:ascii="Poor Richard" w:hAnsi="Poor Richard"/>
                <w:sz w:val="28"/>
              </w:rPr>
              <w:t>59 / 72</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752600" cy="7029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752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81.9%</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Black Hawk</w:t>
            </w:r>
          </w:p>
          <w:p w:rsidR="00000000" w:rsidRDefault="00674F63">
            <w:pPr>
              <w:jc w:val="center"/>
              <w:rPr>
                <w:rFonts w:ascii="Poor Richard" w:hAnsi="Poor Richard"/>
                <w:sz w:val="28"/>
              </w:rPr>
            </w:pPr>
            <w:r>
              <w:rPr>
                <w:rFonts w:ascii="Poor Richard" w:hAnsi="Poor Richard"/>
                <w:sz w:val="28"/>
              </w:rPr>
              <w:t>93 / 102</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913255" cy="702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91.2%</w:t>
            </w:r>
          </w:p>
        </w:tc>
        <w:tc>
          <w:tcPr>
            <w:tcW w:w="1620" w:type="dxa"/>
            <w:vAlign w:val="center"/>
          </w:tcPr>
          <w:p w:rsidR="00000000" w:rsidRDefault="00674F63">
            <w:pPr>
              <w:jc w:val="center"/>
              <w:rPr>
                <w:rFonts w:ascii="Poor Richard" w:hAnsi="Poor Richard"/>
                <w:sz w:val="28"/>
              </w:rPr>
            </w:pPr>
            <w:r>
              <w:rPr>
                <w:rFonts w:ascii="Poor Richard" w:hAnsi="Poor Richard"/>
                <w:sz w:val="28"/>
              </w:rPr>
              <w:t>Greene</w:t>
            </w:r>
          </w:p>
          <w:p w:rsidR="00000000" w:rsidRDefault="00674F63">
            <w:pPr>
              <w:jc w:val="center"/>
              <w:rPr>
                <w:rFonts w:ascii="Poor Richard" w:hAnsi="Poor Richard"/>
                <w:sz w:val="28"/>
              </w:rPr>
            </w:pPr>
            <w:r>
              <w:rPr>
                <w:rFonts w:ascii="Poor Richard" w:hAnsi="Poor Richard"/>
                <w:sz w:val="28"/>
              </w:rPr>
              <w:t>8 / 9</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879600" cy="702945"/>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Butler</w:t>
            </w:r>
          </w:p>
          <w:p w:rsidR="00000000" w:rsidRDefault="00674F63">
            <w:pPr>
              <w:jc w:val="center"/>
              <w:rPr>
                <w:rFonts w:ascii="Poor Richard" w:hAnsi="Poor Richard"/>
                <w:sz w:val="28"/>
              </w:rPr>
            </w:pPr>
            <w:r>
              <w:rPr>
                <w:rFonts w:ascii="Poor Richard" w:hAnsi="Poor Richard"/>
                <w:sz w:val="28"/>
              </w:rPr>
              <w:t>21 / 21</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674F63">
            <w:pPr>
              <w:jc w:val="center"/>
              <w:rPr>
                <w:rFonts w:ascii="Poor Richard" w:hAnsi="Poor Richard"/>
                <w:sz w:val="28"/>
              </w:rPr>
            </w:pPr>
            <w:r>
              <w:rPr>
                <w:rFonts w:ascii="Poor Richard" w:hAnsi="Poor Richard"/>
                <w:sz w:val="28"/>
              </w:rPr>
              <w:t>Guthrie</w:t>
            </w:r>
          </w:p>
          <w:p w:rsidR="00000000" w:rsidRDefault="00674F63">
            <w:pPr>
              <w:jc w:val="center"/>
              <w:rPr>
                <w:rFonts w:ascii="Poor Richard" w:hAnsi="Poor Richard"/>
                <w:sz w:val="28"/>
              </w:rPr>
            </w:pPr>
            <w:r>
              <w:rPr>
                <w:rFonts w:ascii="Poor Richard" w:hAnsi="Poor Richard"/>
                <w:sz w:val="28"/>
              </w:rPr>
              <w:t>6 / 6</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Calhoun</w:t>
            </w:r>
          </w:p>
          <w:p w:rsidR="00000000" w:rsidRDefault="00674F63">
            <w:pPr>
              <w:jc w:val="center"/>
              <w:rPr>
                <w:rFonts w:ascii="Poor Richard" w:hAnsi="Poor Richard"/>
                <w:sz w:val="28"/>
              </w:rPr>
            </w:pPr>
            <w:r>
              <w:rPr>
                <w:rFonts w:ascii="Poor Richard" w:hAnsi="Poor Richard"/>
                <w:sz w:val="28"/>
              </w:rPr>
              <w:t>19 / 23</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735455" cy="70294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73545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82.6%</w:t>
            </w:r>
          </w:p>
        </w:tc>
        <w:tc>
          <w:tcPr>
            <w:tcW w:w="1620" w:type="dxa"/>
            <w:vAlign w:val="center"/>
          </w:tcPr>
          <w:p w:rsidR="00000000" w:rsidRDefault="00674F63">
            <w:pPr>
              <w:jc w:val="center"/>
              <w:rPr>
                <w:rFonts w:ascii="Poor Richard" w:hAnsi="Poor Richard"/>
                <w:sz w:val="28"/>
              </w:rPr>
            </w:pPr>
            <w:r>
              <w:rPr>
                <w:rFonts w:ascii="Poor Richard" w:hAnsi="Poor Richard"/>
                <w:sz w:val="28"/>
              </w:rPr>
              <w:t>Jasper</w:t>
            </w:r>
          </w:p>
          <w:p w:rsidR="00000000" w:rsidRDefault="00674F63">
            <w:pPr>
              <w:jc w:val="center"/>
              <w:rPr>
                <w:rFonts w:ascii="Poor Richard" w:hAnsi="Poor Richard"/>
                <w:sz w:val="28"/>
              </w:rPr>
            </w:pPr>
            <w:r>
              <w:rPr>
                <w:rFonts w:ascii="Poor Richard" w:hAnsi="Poor Richard"/>
                <w:sz w:val="28"/>
              </w:rPr>
              <w:t>34 / 34</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Clarke</w:t>
            </w:r>
          </w:p>
          <w:p w:rsidR="00000000" w:rsidRDefault="00674F63">
            <w:pPr>
              <w:jc w:val="center"/>
              <w:rPr>
                <w:rFonts w:ascii="Poor Richard" w:hAnsi="Poor Richard"/>
                <w:sz w:val="28"/>
              </w:rPr>
            </w:pPr>
            <w:r>
              <w:rPr>
                <w:rFonts w:ascii="Poor Richard" w:hAnsi="Poor Richard"/>
                <w:sz w:val="28"/>
              </w:rPr>
              <w:t>16 / 17</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972945" cy="702945"/>
                  <wp:effectExtent l="1905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97294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94.1%</w:t>
            </w:r>
          </w:p>
        </w:tc>
        <w:tc>
          <w:tcPr>
            <w:tcW w:w="1620" w:type="dxa"/>
            <w:vAlign w:val="center"/>
          </w:tcPr>
          <w:p w:rsidR="00000000" w:rsidRDefault="00674F63">
            <w:pPr>
              <w:jc w:val="center"/>
              <w:rPr>
                <w:rFonts w:ascii="Poor Richard" w:hAnsi="Poor Richard"/>
                <w:sz w:val="28"/>
              </w:rPr>
            </w:pPr>
            <w:r>
              <w:rPr>
                <w:rFonts w:ascii="Poor Richard" w:hAnsi="Poor Richard"/>
                <w:sz w:val="28"/>
              </w:rPr>
              <w:t>Lee</w:t>
            </w:r>
          </w:p>
          <w:p w:rsidR="00000000" w:rsidRDefault="00674F63">
            <w:pPr>
              <w:jc w:val="center"/>
              <w:rPr>
                <w:rFonts w:ascii="Poor Richard" w:hAnsi="Poor Richard"/>
                <w:sz w:val="28"/>
              </w:rPr>
            </w:pPr>
            <w:r>
              <w:rPr>
                <w:rFonts w:ascii="Poor Richard" w:hAnsi="Poor Richard"/>
                <w:sz w:val="28"/>
              </w:rPr>
              <w:t>37 / 39</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2006600" cy="70294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2006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94.9%</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Clayton</w:t>
            </w:r>
          </w:p>
          <w:p w:rsidR="00000000" w:rsidRDefault="00674F63">
            <w:pPr>
              <w:jc w:val="center"/>
              <w:rPr>
                <w:rFonts w:ascii="Poor Richard" w:hAnsi="Poor Richard"/>
                <w:sz w:val="28"/>
              </w:rPr>
            </w:pPr>
            <w:r>
              <w:rPr>
                <w:rFonts w:ascii="Poor Richard" w:hAnsi="Poor Richard"/>
                <w:sz w:val="28"/>
              </w:rPr>
              <w:t>18 / 18</w:t>
            </w:r>
          </w:p>
          <w:p w:rsidR="00000000" w:rsidRDefault="00674F63">
            <w:pPr>
              <w:jc w:val="center"/>
              <w:rPr>
                <w:rFonts w:ascii="Poor Richard" w:hAnsi="Poor Richard"/>
                <w:sz w:val="28"/>
              </w:rPr>
            </w:pP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674F63">
            <w:pPr>
              <w:jc w:val="center"/>
              <w:rPr>
                <w:rFonts w:ascii="Poor Richard" w:hAnsi="Poor Richard"/>
                <w:sz w:val="28"/>
              </w:rPr>
            </w:pPr>
            <w:r>
              <w:rPr>
                <w:rFonts w:ascii="Poor Richard" w:hAnsi="Poor Richard"/>
                <w:sz w:val="28"/>
              </w:rPr>
              <w:t>Lyon</w:t>
            </w:r>
          </w:p>
          <w:p w:rsidR="00000000" w:rsidRDefault="00674F63">
            <w:pPr>
              <w:jc w:val="center"/>
              <w:rPr>
                <w:rFonts w:ascii="Poor Richard" w:hAnsi="Poor Richard"/>
                <w:sz w:val="28"/>
              </w:rPr>
            </w:pPr>
            <w:r>
              <w:rPr>
                <w:rFonts w:ascii="Poor Richard" w:hAnsi="Poor Richard"/>
                <w:sz w:val="28"/>
              </w:rPr>
              <w:t>5/5</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Crawford</w:t>
            </w:r>
          </w:p>
          <w:p w:rsidR="00000000" w:rsidRDefault="00674F63">
            <w:pPr>
              <w:jc w:val="center"/>
              <w:rPr>
                <w:rFonts w:ascii="Poor Richard" w:hAnsi="Poor Richard"/>
                <w:sz w:val="28"/>
              </w:rPr>
            </w:pPr>
            <w:r>
              <w:rPr>
                <w:rFonts w:ascii="Poor Richard" w:hAnsi="Poor Richard"/>
                <w:sz w:val="28"/>
              </w:rPr>
              <w:t>21 / 23</w:t>
            </w:r>
          </w:p>
          <w:p w:rsidR="00000000" w:rsidRDefault="00674F63">
            <w:pPr>
              <w:jc w:val="center"/>
              <w:rPr>
                <w:rFonts w:ascii="Poor Richard" w:hAnsi="Poor Richard"/>
                <w:sz w:val="28"/>
              </w:rPr>
            </w:pP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913255" cy="70294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91.3%</w:t>
            </w:r>
          </w:p>
        </w:tc>
        <w:tc>
          <w:tcPr>
            <w:tcW w:w="1620" w:type="dxa"/>
            <w:vAlign w:val="center"/>
          </w:tcPr>
          <w:p w:rsidR="00000000" w:rsidRDefault="00674F63">
            <w:pPr>
              <w:jc w:val="center"/>
              <w:rPr>
                <w:rFonts w:ascii="Poor Richard" w:hAnsi="Poor Richard"/>
                <w:sz w:val="28"/>
              </w:rPr>
            </w:pPr>
            <w:r>
              <w:rPr>
                <w:rFonts w:ascii="Poor Richard" w:hAnsi="Poor Richard"/>
                <w:sz w:val="28"/>
              </w:rPr>
              <w:t>Marion</w:t>
            </w:r>
          </w:p>
          <w:p w:rsidR="00000000" w:rsidRDefault="00674F63">
            <w:pPr>
              <w:jc w:val="center"/>
              <w:rPr>
                <w:rFonts w:ascii="Poor Richard" w:hAnsi="Poor Richard"/>
                <w:sz w:val="28"/>
              </w:rPr>
            </w:pPr>
            <w:r>
              <w:rPr>
                <w:rFonts w:ascii="Poor Richard" w:hAnsi="Poor Richard"/>
                <w:sz w:val="28"/>
              </w:rPr>
              <w:t>23/24</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2023745" cy="70294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2023745"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95.8%</w:t>
            </w:r>
          </w:p>
        </w:tc>
      </w:tr>
    </w:tbl>
    <w:p w:rsidR="00000000" w:rsidRDefault="00674F63"/>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718"/>
        <w:gridCol w:w="3610"/>
        <w:gridCol w:w="1260"/>
        <w:gridCol w:w="1620"/>
        <w:gridCol w:w="3600"/>
        <w:gridCol w:w="1368"/>
      </w:tblGrid>
      <w:tr w:rsidR="00000000">
        <w:tblPrEx>
          <w:tblCellMar>
            <w:top w:w="0" w:type="dxa"/>
            <w:bottom w:w="0" w:type="dxa"/>
          </w:tblCellMar>
        </w:tblPrEx>
        <w:trPr>
          <w:trHeight w:val="936"/>
        </w:trPr>
        <w:tc>
          <w:tcPr>
            <w:tcW w:w="13176" w:type="dxa"/>
            <w:gridSpan w:val="6"/>
          </w:tcPr>
          <w:p w:rsidR="00000000" w:rsidRDefault="00674F63">
            <w:pPr>
              <w:pStyle w:val="Heading1"/>
              <w:rPr>
                <w:rFonts w:ascii="Taffy" w:hAnsi="Taffy"/>
                <w:b/>
                <w:bCs/>
              </w:rPr>
            </w:pPr>
            <w:r>
              <w:rPr>
                <w:rFonts w:ascii="Taffy" w:hAnsi="Taffy"/>
                <w:b/>
                <w:bCs/>
              </w:rPr>
              <w:lastRenderedPageBreak/>
              <w:t>Consumer Satisfaction</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Marshall</w:t>
            </w:r>
          </w:p>
          <w:p w:rsidR="00000000" w:rsidRDefault="00674F63">
            <w:pPr>
              <w:jc w:val="center"/>
              <w:rPr>
                <w:rFonts w:ascii="Poor Richard" w:hAnsi="Poor Richard"/>
                <w:sz w:val="28"/>
              </w:rPr>
            </w:pPr>
            <w:r>
              <w:rPr>
                <w:rFonts w:ascii="Poor Richard" w:hAnsi="Poor Richard"/>
                <w:sz w:val="28"/>
              </w:rPr>
              <w:t>22 / 23</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2023745" cy="70294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202374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95.7%</w:t>
            </w:r>
          </w:p>
        </w:tc>
        <w:tc>
          <w:tcPr>
            <w:tcW w:w="1620" w:type="dxa"/>
            <w:vAlign w:val="center"/>
          </w:tcPr>
          <w:p w:rsidR="00000000" w:rsidRDefault="00674F63">
            <w:pPr>
              <w:jc w:val="center"/>
              <w:rPr>
                <w:rFonts w:ascii="Poor Richard" w:hAnsi="Poor Richard"/>
                <w:sz w:val="28"/>
              </w:rPr>
            </w:pPr>
            <w:r>
              <w:rPr>
                <w:rFonts w:ascii="Poor Richard" w:hAnsi="Poor Richard"/>
                <w:sz w:val="28"/>
              </w:rPr>
              <w:t>Sioux</w:t>
            </w:r>
          </w:p>
          <w:p w:rsidR="00000000" w:rsidRDefault="00674F63">
            <w:pPr>
              <w:jc w:val="center"/>
              <w:rPr>
                <w:rFonts w:ascii="Poor Richard" w:hAnsi="Poor Richard"/>
                <w:sz w:val="28"/>
              </w:rPr>
            </w:pPr>
            <w:r>
              <w:rPr>
                <w:rFonts w:ascii="Poor Richard" w:hAnsi="Poor Richard"/>
                <w:sz w:val="28"/>
              </w:rPr>
              <w:t>32/36</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879600" cy="702945"/>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Monona</w:t>
            </w:r>
          </w:p>
          <w:p w:rsidR="00000000" w:rsidRDefault="00674F63">
            <w:pPr>
              <w:jc w:val="center"/>
              <w:rPr>
                <w:rFonts w:ascii="Poor Richard" w:hAnsi="Poor Richard"/>
                <w:sz w:val="28"/>
              </w:rPr>
            </w:pPr>
            <w:r>
              <w:rPr>
                <w:rFonts w:ascii="Poor Richard" w:hAnsi="Poor Richard"/>
                <w:sz w:val="28"/>
              </w:rPr>
              <w:t>2 / 2</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674F63">
            <w:pPr>
              <w:jc w:val="center"/>
              <w:rPr>
                <w:rFonts w:ascii="Poor Richard" w:hAnsi="Poor Richard"/>
                <w:sz w:val="28"/>
              </w:rPr>
            </w:pPr>
            <w:r>
              <w:rPr>
                <w:rFonts w:ascii="Poor Richard" w:hAnsi="Poor Richard"/>
                <w:sz w:val="28"/>
              </w:rPr>
              <w:t>Scott</w:t>
            </w:r>
          </w:p>
          <w:p w:rsidR="00000000" w:rsidRDefault="00674F63">
            <w:pPr>
              <w:jc w:val="center"/>
              <w:rPr>
                <w:rFonts w:ascii="Poor Richard" w:hAnsi="Poor Richard"/>
                <w:sz w:val="28"/>
              </w:rPr>
            </w:pPr>
            <w:r>
              <w:rPr>
                <w:rFonts w:ascii="Poor Richard" w:hAnsi="Poor Richard"/>
                <w:sz w:val="28"/>
              </w:rPr>
              <w:t>44 / 54</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752600" cy="70294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1752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81.5%</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Palo Alto</w:t>
            </w:r>
          </w:p>
          <w:p w:rsidR="00000000" w:rsidRDefault="00674F63">
            <w:pPr>
              <w:jc w:val="center"/>
              <w:rPr>
                <w:rFonts w:ascii="Poor Richard" w:hAnsi="Poor Richard"/>
                <w:sz w:val="28"/>
              </w:rPr>
            </w:pPr>
            <w:r>
              <w:rPr>
                <w:rFonts w:ascii="Poor Richard" w:hAnsi="Poor Richard"/>
                <w:sz w:val="28"/>
              </w:rPr>
              <w:t>14 / 15</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964055" cy="70294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1964055"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93.3%</w:t>
            </w:r>
          </w:p>
        </w:tc>
        <w:tc>
          <w:tcPr>
            <w:tcW w:w="1620" w:type="dxa"/>
            <w:vAlign w:val="center"/>
          </w:tcPr>
          <w:p w:rsidR="00000000" w:rsidRDefault="00674F63">
            <w:pPr>
              <w:jc w:val="center"/>
              <w:rPr>
                <w:rFonts w:ascii="Poor Richard" w:hAnsi="Poor Richard"/>
                <w:sz w:val="28"/>
              </w:rPr>
            </w:pPr>
            <w:r>
              <w:rPr>
                <w:rFonts w:ascii="Poor Richard" w:hAnsi="Poor Richard"/>
                <w:sz w:val="28"/>
              </w:rPr>
              <w:t>Warren</w:t>
            </w:r>
          </w:p>
          <w:p w:rsidR="00000000" w:rsidRDefault="00674F63">
            <w:pPr>
              <w:jc w:val="center"/>
              <w:rPr>
                <w:rFonts w:ascii="Poor Richard" w:hAnsi="Poor Richard"/>
                <w:sz w:val="28"/>
              </w:rPr>
            </w:pPr>
            <w:r>
              <w:rPr>
                <w:rFonts w:ascii="Poor Richard" w:hAnsi="Poor Richard"/>
                <w:sz w:val="28"/>
              </w:rPr>
              <w:t>16 / 18</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879600" cy="702945"/>
                  <wp:effectExtent l="1905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88.9%</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Plymouth</w:t>
            </w:r>
          </w:p>
          <w:p w:rsidR="00000000" w:rsidRDefault="00674F63">
            <w:pPr>
              <w:jc w:val="center"/>
              <w:rPr>
                <w:rFonts w:ascii="Poor Richard" w:hAnsi="Poor Richard"/>
                <w:sz w:val="28"/>
              </w:rPr>
            </w:pPr>
            <w:r>
              <w:rPr>
                <w:rFonts w:ascii="Poor Richard" w:hAnsi="Poor Richard"/>
                <w:sz w:val="28"/>
              </w:rPr>
              <w:t>14 / 19</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1549400" cy="70294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srcRect/>
                          <a:stretch>
                            <a:fillRect/>
                          </a:stretch>
                        </pic:blipFill>
                        <pic:spPr bwMode="auto">
                          <a:xfrm>
                            <a:off x="0" y="0"/>
                            <a:ext cx="15494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73.7%</w:t>
            </w:r>
          </w:p>
        </w:tc>
        <w:tc>
          <w:tcPr>
            <w:tcW w:w="1620" w:type="dxa"/>
            <w:vAlign w:val="center"/>
          </w:tcPr>
          <w:p w:rsidR="00000000" w:rsidRDefault="00674F63">
            <w:pPr>
              <w:jc w:val="center"/>
              <w:rPr>
                <w:rFonts w:ascii="Poor Richard" w:hAnsi="Poor Richard"/>
                <w:sz w:val="28"/>
              </w:rPr>
            </w:pPr>
            <w:r>
              <w:rPr>
                <w:rFonts w:ascii="Poor Richard" w:hAnsi="Poor Richard"/>
                <w:sz w:val="28"/>
              </w:rPr>
              <w:t>Winneshiek</w:t>
            </w:r>
          </w:p>
          <w:p w:rsidR="00000000" w:rsidRDefault="00674F63">
            <w:pPr>
              <w:jc w:val="center"/>
              <w:rPr>
                <w:rFonts w:ascii="Poor Richard" w:hAnsi="Poor Richard"/>
                <w:sz w:val="28"/>
              </w:rPr>
            </w:pPr>
            <w:r>
              <w:rPr>
                <w:rFonts w:ascii="Poor Richard" w:hAnsi="Poor Richard"/>
                <w:sz w:val="28"/>
              </w:rPr>
              <w:t>18 / 20</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913255" cy="70294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srcRect/>
                          <a:stretch>
                            <a:fillRect/>
                          </a:stretch>
                        </pic:blipFill>
                        <pic:spPr bwMode="auto">
                          <a:xfrm>
                            <a:off x="0" y="0"/>
                            <a:ext cx="1913255"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90%</w:t>
            </w:r>
          </w:p>
        </w:tc>
      </w:tr>
      <w:tr w:rsidR="00000000">
        <w:tblPrEx>
          <w:tblCellMar>
            <w:top w:w="0" w:type="dxa"/>
            <w:bottom w:w="0" w:type="dxa"/>
          </w:tblCellMar>
        </w:tblPrEx>
        <w:tc>
          <w:tcPr>
            <w:tcW w:w="1718" w:type="dxa"/>
            <w:vAlign w:val="center"/>
          </w:tcPr>
          <w:p w:rsidR="00000000" w:rsidRDefault="00674F63">
            <w:pPr>
              <w:jc w:val="center"/>
              <w:rPr>
                <w:rFonts w:ascii="Poor Richard" w:hAnsi="Poor Richard"/>
                <w:sz w:val="28"/>
              </w:rPr>
            </w:pPr>
            <w:r>
              <w:rPr>
                <w:rFonts w:ascii="Poor Richard" w:hAnsi="Poor Richard"/>
                <w:sz w:val="28"/>
              </w:rPr>
              <w:t>Pocahontas</w:t>
            </w:r>
          </w:p>
          <w:p w:rsidR="00000000" w:rsidRDefault="00674F63">
            <w:pPr>
              <w:jc w:val="center"/>
              <w:rPr>
                <w:rFonts w:ascii="Poor Richard" w:hAnsi="Poor Richard"/>
                <w:sz w:val="28"/>
              </w:rPr>
            </w:pPr>
            <w:r>
              <w:rPr>
                <w:rFonts w:ascii="Poor Richard" w:hAnsi="Poor Richard"/>
                <w:sz w:val="28"/>
              </w:rPr>
              <w:t>16 / 16</w:t>
            </w:r>
          </w:p>
        </w:tc>
        <w:tc>
          <w:tcPr>
            <w:tcW w:w="3610" w:type="dxa"/>
          </w:tcPr>
          <w:p w:rsidR="00000000" w:rsidRDefault="00674F63">
            <w:pPr>
              <w:rPr>
                <w:rFonts w:ascii="Poor Richard" w:hAnsi="Poor Richard"/>
                <w:sz w:val="28"/>
              </w:rPr>
            </w:pPr>
            <w:r>
              <w:rPr>
                <w:rFonts w:ascii="Poor Richard" w:hAnsi="Poor Richard"/>
                <w:noProof/>
                <w:sz w:val="28"/>
              </w:rPr>
              <w:drawing>
                <wp:inline distT="0" distB="0" distL="0" distR="0">
                  <wp:extent cx="2108200" cy="7029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2108200" cy="702945"/>
                          </a:xfrm>
                          <a:prstGeom prst="rect">
                            <a:avLst/>
                          </a:prstGeom>
                          <a:noFill/>
                          <a:ln w="9525">
                            <a:noFill/>
                            <a:miter lim="800000"/>
                            <a:headEnd/>
                            <a:tailEnd/>
                          </a:ln>
                        </pic:spPr>
                      </pic:pic>
                    </a:graphicData>
                  </a:graphic>
                </wp:inline>
              </w:drawing>
            </w:r>
          </w:p>
        </w:tc>
        <w:tc>
          <w:tcPr>
            <w:tcW w:w="1260" w:type="dxa"/>
            <w:vAlign w:val="center"/>
          </w:tcPr>
          <w:p w:rsidR="00000000" w:rsidRDefault="00674F63">
            <w:pPr>
              <w:rPr>
                <w:rFonts w:ascii="Poor Richard" w:hAnsi="Poor Richard"/>
                <w:b/>
                <w:bCs/>
                <w:color w:val="800000"/>
                <w:sz w:val="28"/>
              </w:rPr>
            </w:pPr>
            <w:r>
              <w:rPr>
                <w:rFonts w:ascii="Poor Richard" w:hAnsi="Poor Richard"/>
                <w:b/>
                <w:bCs/>
                <w:color w:val="800000"/>
                <w:sz w:val="28"/>
              </w:rPr>
              <w:t>100%</w:t>
            </w:r>
          </w:p>
        </w:tc>
        <w:tc>
          <w:tcPr>
            <w:tcW w:w="1620" w:type="dxa"/>
            <w:vAlign w:val="center"/>
          </w:tcPr>
          <w:p w:rsidR="00000000" w:rsidRDefault="00674F63">
            <w:pPr>
              <w:jc w:val="center"/>
              <w:rPr>
                <w:rFonts w:ascii="Poor Richard" w:hAnsi="Poor Richard"/>
                <w:sz w:val="28"/>
              </w:rPr>
            </w:pPr>
            <w:r>
              <w:rPr>
                <w:rFonts w:ascii="Poor Richard" w:hAnsi="Poor Richard"/>
                <w:sz w:val="28"/>
              </w:rPr>
              <w:t>State Cases</w:t>
            </w:r>
          </w:p>
          <w:p w:rsidR="00000000" w:rsidRDefault="00674F63">
            <w:pPr>
              <w:jc w:val="center"/>
              <w:rPr>
                <w:rFonts w:ascii="Poor Richard" w:hAnsi="Poor Richard"/>
                <w:sz w:val="28"/>
              </w:rPr>
            </w:pPr>
            <w:r>
              <w:rPr>
                <w:rFonts w:ascii="Poor Richard" w:hAnsi="Poor Richard"/>
                <w:sz w:val="28"/>
              </w:rPr>
              <w:t>77 / 87</w:t>
            </w:r>
          </w:p>
        </w:tc>
        <w:tc>
          <w:tcPr>
            <w:tcW w:w="3600" w:type="dxa"/>
          </w:tcPr>
          <w:p w:rsidR="00000000" w:rsidRDefault="00674F63">
            <w:pPr>
              <w:rPr>
                <w:rFonts w:ascii="Poor Richard" w:hAnsi="Poor Richard"/>
                <w:sz w:val="28"/>
              </w:rPr>
            </w:pPr>
            <w:r>
              <w:rPr>
                <w:rFonts w:ascii="Poor Richard" w:hAnsi="Poor Richard"/>
                <w:noProof/>
                <w:sz w:val="28"/>
              </w:rPr>
              <w:drawing>
                <wp:inline distT="0" distB="0" distL="0" distR="0">
                  <wp:extent cx="1879600" cy="702945"/>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1879600" cy="702945"/>
                          </a:xfrm>
                          <a:prstGeom prst="rect">
                            <a:avLst/>
                          </a:prstGeom>
                          <a:noFill/>
                          <a:ln w="9525">
                            <a:noFill/>
                            <a:miter lim="800000"/>
                            <a:headEnd/>
                            <a:tailEnd/>
                          </a:ln>
                        </pic:spPr>
                      </pic:pic>
                    </a:graphicData>
                  </a:graphic>
                </wp:inline>
              </w:drawing>
            </w:r>
          </w:p>
        </w:tc>
        <w:tc>
          <w:tcPr>
            <w:tcW w:w="1368" w:type="dxa"/>
            <w:vAlign w:val="center"/>
          </w:tcPr>
          <w:p w:rsidR="00000000" w:rsidRDefault="00674F63">
            <w:pPr>
              <w:rPr>
                <w:rFonts w:ascii="Poor Richard" w:hAnsi="Poor Richard"/>
                <w:b/>
                <w:bCs/>
                <w:color w:val="800000"/>
                <w:sz w:val="28"/>
              </w:rPr>
            </w:pPr>
            <w:r>
              <w:rPr>
                <w:rFonts w:ascii="Poor Richard" w:hAnsi="Poor Richard"/>
                <w:b/>
                <w:bCs/>
                <w:color w:val="800000"/>
                <w:sz w:val="28"/>
              </w:rPr>
              <w:t>88.5%</w:t>
            </w:r>
          </w:p>
        </w:tc>
      </w:tr>
    </w:tbl>
    <w:p w:rsidR="00000000" w:rsidRDefault="00674F63"/>
    <w:p w:rsidR="00000000" w:rsidRDefault="00674F63">
      <w:pPr>
        <w:rPr>
          <w:rFonts w:ascii="Poor Richard" w:hAnsi="Poor Richard"/>
          <w:sz w:val="28"/>
        </w:rPr>
      </w:pPr>
    </w:p>
    <w:p w:rsidR="00000000" w:rsidRDefault="00674F63">
      <w:pPr>
        <w:jc w:val="center"/>
      </w:pPr>
      <w:r>
        <w:rPr>
          <w:rFonts w:ascii="Poor Richard" w:hAnsi="Poor Richard"/>
          <w:sz w:val="28"/>
        </w:rPr>
        <w:t>A total of 751 surveys were returned this year with an overall satisfaction rating of 91.</w:t>
      </w:r>
      <w:r>
        <w:rPr>
          <w:rFonts w:ascii="Poor Richard" w:hAnsi="Poor Richard"/>
          <w:sz w:val="28"/>
        </w:rPr>
        <w:t>2%.</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Consumer Survey Comments</w:t>
            </w:r>
          </w:p>
        </w:tc>
      </w:tr>
    </w:tbl>
    <w:p w:rsidR="00000000" w:rsidRDefault="00674F63">
      <w:pPr>
        <w:pStyle w:val="BodyText"/>
      </w:pPr>
      <w:r>
        <w:t>At the end of each survey is a space for consumers and or their legal guardians to leave comments for their case manager.   Surveys are coded to indicate diagnosis, the region and county in which the case manager is</w:t>
      </w:r>
      <w:r>
        <w:t xml:space="preserve"> located, and the consumer’s case manager.  Answers are not identified in any other way.   In other words, opinions are totally confidential and cannot be linked to a consumer or guardian by name.   Listed below are some highlights of the feedback received</w:t>
      </w:r>
      <w:r>
        <w:t xml:space="preserve"> in 2004.</w:t>
      </w:r>
    </w:p>
    <w:p w:rsidR="00000000" w:rsidRDefault="00674F63">
      <w:pPr>
        <w:pStyle w:val="BodyText"/>
        <w:rPr>
          <w:imprint/>
        </w:rPr>
      </w:pPr>
    </w:p>
    <w:p w:rsidR="00000000" w:rsidRDefault="00674F63">
      <w:pPr>
        <w:pStyle w:val="BodyText"/>
      </w:pPr>
      <w:r>
        <w:rPr>
          <w:imprint/>
          <w:color w:val="FFFF99"/>
          <w:sz w:val="36"/>
        </w:rPr>
        <w:sym w:font="Webdings" w:char="F025"/>
      </w:r>
      <w:r>
        <w:t xml:space="preserve"> </w:t>
      </w:r>
      <w:r>
        <w:rPr>
          <w:i/>
          <w:iCs/>
        </w:rPr>
        <w:t>Case Manager</w:t>
      </w:r>
      <w:r>
        <w:t xml:space="preserve"> brightens my day and always makes me feel at ease as a good guide in my life.  She is A-ok and always helpful in anyway she can.</w:t>
      </w:r>
    </w:p>
    <w:p w:rsidR="00000000" w:rsidRDefault="00674F63">
      <w:pPr>
        <w:pStyle w:val="BodyText"/>
      </w:pPr>
      <w:r>
        <w:rPr>
          <w:imprint/>
          <w:color w:val="FFFF99"/>
          <w:sz w:val="36"/>
        </w:rPr>
        <w:sym w:font="Webdings" w:char="F025"/>
      </w:r>
      <w:r>
        <w:t xml:space="preserve"> </w:t>
      </w:r>
      <w:r>
        <w:rPr>
          <w:i/>
          <w:iCs/>
        </w:rPr>
        <w:t xml:space="preserve">Case Manager </w:t>
      </w:r>
      <w:r>
        <w:t xml:space="preserve">does an excellent job.  She is always on top of things and offers us services that we </w:t>
      </w:r>
      <w:r>
        <w:t>wouldn’t even know about if not for her.</w:t>
      </w:r>
    </w:p>
    <w:p w:rsidR="00000000" w:rsidRDefault="00674F63">
      <w:pPr>
        <w:pStyle w:val="BodyText"/>
      </w:pPr>
      <w:r>
        <w:rPr>
          <w:imprint/>
          <w:color w:val="FFFF99"/>
          <w:sz w:val="36"/>
        </w:rPr>
        <w:sym w:font="Webdings" w:char="F025"/>
      </w:r>
      <w:r>
        <w:t xml:space="preserve"> </w:t>
      </w:r>
      <w:r>
        <w:rPr>
          <w:i/>
          <w:iCs/>
        </w:rPr>
        <w:t xml:space="preserve">Case Manager </w:t>
      </w:r>
      <w:r>
        <w:t xml:space="preserve">does a great job.  She has helped us through difficult times.  </w:t>
      </w:r>
      <w:r>
        <w:rPr>
          <w:i/>
          <w:iCs/>
        </w:rPr>
        <w:t xml:space="preserve">Case Manager </w:t>
      </w:r>
      <w:r>
        <w:t>is easy to talk to, kind and very competent.</w:t>
      </w:r>
    </w:p>
    <w:p w:rsidR="00000000" w:rsidRDefault="00674F63">
      <w:pPr>
        <w:pStyle w:val="BodyText"/>
      </w:pPr>
      <w:r>
        <w:rPr>
          <w:imprint/>
          <w:color w:val="FFFF99"/>
          <w:sz w:val="36"/>
        </w:rPr>
        <w:sym w:font="Webdings" w:char="F025"/>
      </w:r>
      <w:r>
        <w:t xml:space="preserve"> </w:t>
      </w:r>
      <w:r>
        <w:rPr>
          <w:i/>
          <w:iCs/>
        </w:rPr>
        <w:t xml:space="preserve">Case Manager </w:t>
      </w:r>
      <w:r>
        <w:t>has been wonderful to all of us.  Her concern and compassion mak</w:t>
      </w:r>
      <w:r>
        <w:t>es her stand out.</w:t>
      </w:r>
    </w:p>
    <w:p w:rsidR="00000000" w:rsidRDefault="00674F63">
      <w:pPr>
        <w:pStyle w:val="BodyText"/>
      </w:pPr>
      <w:r>
        <w:rPr>
          <w:imprint/>
          <w:color w:val="FFFF99"/>
          <w:sz w:val="36"/>
        </w:rPr>
        <w:sym w:font="Webdings" w:char="F025"/>
      </w:r>
      <w:r>
        <w:t xml:space="preserve"> We could never find a better case manager.  She is knowledgeable about every aspect of my son’s care.  She has the exact amount of firmness and kindness and the ability to know when to use each.</w:t>
      </w:r>
    </w:p>
    <w:p w:rsidR="00000000" w:rsidRDefault="00674F63">
      <w:pPr>
        <w:pStyle w:val="BodyText"/>
      </w:pPr>
      <w:r>
        <w:rPr>
          <w:imprint/>
          <w:color w:val="FFFF99"/>
          <w:sz w:val="36"/>
        </w:rPr>
        <w:sym w:font="Webdings" w:char="F025"/>
      </w:r>
      <w:r>
        <w:t xml:space="preserve"> </w:t>
      </w:r>
      <w:r>
        <w:rPr>
          <w:i/>
          <w:iCs/>
        </w:rPr>
        <w:t xml:space="preserve">Case Manager </w:t>
      </w:r>
      <w:r>
        <w:t>is an excellent profession</w:t>
      </w:r>
      <w:r>
        <w:t>al.  Her attendance at staffing and reviews helps everyone set and keep realistic goals while always working towards more community involvement.</w:t>
      </w:r>
    </w:p>
    <w:p w:rsidR="00000000" w:rsidRDefault="00674F63">
      <w:pPr>
        <w:pStyle w:val="BodyText"/>
      </w:pPr>
      <w:r>
        <w:rPr>
          <w:imprint/>
          <w:color w:val="FFFF99"/>
          <w:sz w:val="36"/>
        </w:rPr>
        <w:sym w:font="Webdings" w:char="F025"/>
      </w:r>
      <w:r>
        <w:t xml:space="preserve"> </w:t>
      </w:r>
      <w:r>
        <w:rPr>
          <w:i/>
          <w:iCs/>
        </w:rPr>
        <w:t xml:space="preserve">Case Manager </w:t>
      </w:r>
      <w:r>
        <w:t>does an awesome job.  We appreciate her willingness to do anything to answer our questions and c</w:t>
      </w:r>
      <w:r>
        <w:t>oncerns.</w:t>
      </w:r>
    </w:p>
    <w:p w:rsidR="00000000" w:rsidRDefault="00674F63">
      <w:pPr>
        <w:pStyle w:val="BodyText"/>
      </w:pPr>
      <w:r>
        <w:rPr>
          <w:imprint/>
          <w:color w:val="FFFF99"/>
          <w:sz w:val="36"/>
        </w:rPr>
        <w:sym w:font="Webdings" w:char="F025"/>
      </w:r>
      <w:r>
        <w:t xml:space="preserve"> We are pleased with </w:t>
      </w:r>
      <w:r>
        <w:rPr>
          <w:i/>
          <w:iCs/>
        </w:rPr>
        <w:t>Case Manager.</w:t>
      </w:r>
      <w:r>
        <w:t xml:space="preserve"> She is the most on the ball worker we have encountered in our many years working with DHS.</w:t>
      </w:r>
    </w:p>
    <w:p w:rsidR="00000000" w:rsidRDefault="00674F63">
      <w:pPr>
        <w:pStyle w:val="BodyText"/>
      </w:pPr>
      <w:r>
        <w:rPr>
          <w:imprint/>
          <w:color w:val="FFFF99"/>
          <w:sz w:val="36"/>
        </w:rPr>
        <w:sym w:font="Webdings" w:char="F025"/>
      </w:r>
      <w:r>
        <w:t xml:space="preserve"> My caseworker is always proactive in trying to improve my situation and contacts me and my guardian regularly.</w:t>
      </w:r>
    </w:p>
    <w:p w:rsidR="00000000" w:rsidRDefault="00674F63">
      <w:pPr>
        <w:pStyle w:val="BodyText"/>
      </w:pPr>
      <w:r>
        <w:rPr>
          <w:imprint/>
          <w:color w:val="FFFF99"/>
          <w:sz w:val="36"/>
        </w:rPr>
        <w:sym w:font="Webdings" w:char="F025"/>
      </w:r>
      <w:r>
        <w:t xml:space="preserve"> </w:t>
      </w:r>
      <w:r>
        <w:rPr>
          <w:i/>
          <w:iCs/>
        </w:rPr>
        <w:t xml:space="preserve">Case </w:t>
      </w:r>
      <w:r>
        <w:rPr>
          <w:i/>
          <w:iCs/>
        </w:rPr>
        <w:t xml:space="preserve">Manager </w:t>
      </w:r>
      <w:r>
        <w:t>and I meet to talk about my goals.  She does a real good job with me and we discuss my feelings.  I don’t want to lose her at any time.</w:t>
      </w:r>
    </w:p>
    <w:p w:rsidR="00000000" w:rsidRDefault="00674F63">
      <w:pPr>
        <w:pStyle w:val="BodyText"/>
      </w:pPr>
      <w:r>
        <w:rPr>
          <w:imprint/>
          <w:color w:val="FFFF99"/>
          <w:sz w:val="36"/>
        </w:rPr>
        <w:sym w:font="Webdings" w:char="F025"/>
      </w:r>
      <w:r>
        <w:t xml:space="preserve"> My case manager does a great job with me.  I highly recommend her.</w:t>
      </w:r>
    </w:p>
    <w:p w:rsidR="00000000" w:rsidRDefault="00674F63">
      <w:pPr>
        <w:pStyle w:val="BodyText"/>
      </w:pPr>
    </w:p>
    <w:p w:rsidR="00000000" w:rsidRDefault="00674F63">
      <w:pPr>
        <w:pStyle w:val="BodyText"/>
        <w:jc w:val="center"/>
        <w:rPr>
          <w:outline/>
        </w:rPr>
      </w:pPr>
      <w:r>
        <w:t>Every case manger is sent detailed results</w:t>
      </w:r>
      <w:r>
        <w:t xml:space="preserve"> of the surveys returned with their code on it.  This includes all feedback, positive or negative, left in the comments section. </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756"/>
        </w:trPr>
        <w:tc>
          <w:tcPr>
            <w:tcW w:w="13176" w:type="dxa"/>
          </w:tcPr>
          <w:p w:rsidR="00000000" w:rsidRDefault="00674F63">
            <w:pPr>
              <w:pStyle w:val="Heading1"/>
              <w:rPr>
                <w:rFonts w:ascii="Taffy" w:hAnsi="Taffy"/>
                <w:b/>
                <w:bCs/>
              </w:rPr>
            </w:pPr>
            <w:r>
              <w:rPr>
                <w:rFonts w:ascii="Taffy" w:hAnsi="Taffy"/>
                <w:b/>
                <w:bCs/>
              </w:rPr>
              <w:lastRenderedPageBreak/>
              <w:t>Assessment Data</w:t>
            </w:r>
          </w:p>
        </w:tc>
      </w:tr>
    </w:tbl>
    <w:p w:rsidR="00000000" w:rsidRDefault="00674F63">
      <w:pPr>
        <w:rPr>
          <w:rFonts w:ascii="Poor Richard" w:hAnsi="Poor Richard"/>
          <w:sz w:val="28"/>
        </w:rPr>
      </w:pPr>
      <w:r>
        <w:rPr>
          <w:rFonts w:ascii="Poor Richard" w:hAnsi="Poor Richard"/>
          <w:sz w:val="28"/>
        </w:rPr>
        <w:t>Consumers are assessed annually in areas related to safety, health, stability and self-sufficiency.   Add</w:t>
      </w:r>
      <w:r>
        <w:rPr>
          <w:rFonts w:ascii="Poor Richard" w:hAnsi="Poor Richard"/>
          <w:sz w:val="28"/>
        </w:rPr>
        <w:t>itionally adult consumers are scored on a scale from 1-11 in 16 areas related to their safety, health, stability and self-sufficiency.   For the annual report we look at assessment data pertaining to adult MR, CMI, DD and BI consumers.  Below is a breakdow</w:t>
      </w:r>
      <w:r>
        <w:rPr>
          <w:rFonts w:ascii="Poor Richard" w:hAnsi="Poor Richard"/>
          <w:sz w:val="28"/>
        </w:rPr>
        <w:t>n of the assessment population.</w:t>
      </w:r>
    </w:p>
    <w:p w:rsidR="00000000" w:rsidRDefault="00674F63">
      <w:pPr>
        <w:jc w:val="center"/>
        <w:rPr>
          <w:rFonts w:ascii="Poor Richard" w:hAnsi="Poor Richard"/>
          <w:sz w:val="28"/>
        </w:rPr>
      </w:pPr>
      <w:r>
        <w:rPr>
          <w:rFonts w:ascii="Poor Richard" w:hAnsi="Poor Richard"/>
          <w:noProof/>
          <w:sz w:val="28"/>
        </w:rPr>
        <w:drawing>
          <wp:inline distT="0" distB="0" distL="0" distR="0">
            <wp:extent cx="5486400" cy="4258945"/>
            <wp:effectExtent l="0" t="0" r="0" b="0"/>
            <wp:docPr id="3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00000" w:rsidRDefault="00674F63">
      <w:pPr>
        <w:jc w:val="center"/>
        <w:rPr>
          <w:rFonts w:ascii="Poor Richard" w:hAnsi="Poor Richard"/>
          <w:sz w:val="28"/>
        </w:rPr>
      </w:pPr>
    </w:p>
    <w:p w:rsidR="00000000" w:rsidRDefault="00674F63">
      <w:pPr>
        <w:jc w:val="center"/>
        <w:rPr>
          <w:rFonts w:ascii="Poor Richard" w:hAnsi="Poor Richard"/>
          <w:sz w:val="28"/>
        </w:rPr>
      </w:pPr>
    </w:p>
    <w:p w:rsidR="00000000" w:rsidRDefault="00674F63">
      <w:pPr>
        <w:jc w:val="center"/>
        <w:rPr>
          <w:rFonts w:ascii="Poor Richard" w:hAnsi="Poor Richard"/>
          <w:sz w:val="28"/>
        </w:rPr>
      </w:pPr>
      <w:r>
        <w:rPr>
          <w:rFonts w:ascii="Poor Richard" w:hAnsi="Poor Richard"/>
          <w:sz w:val="28"/>
        </w:rPr>
        <w:t>The assessment process was first introduced in 1997 and resulted from collaboration with Iowa State University through our contract with the ISU Child Welfare Project.</w:t>
      </w: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Assessment Data - Safe</w:t>
            </w:r>
          </w:p>
        </w:tc>
      </w:tr>
    </w:tbl>
    <w:p w:rsidR="00000000" w:rsidRDefault="00674F63">
      <w:pPr>
        <w:pStyle w:val="Caption"/>
      </w:pPr>
      <w:r>
        <w:t>A</w:t>
      </w:r>
      <w:r>
        <w:t>buse Reports and Criminal Convictions</w:t>
      </w:r>
    </w:p>
    <w:p w:rsidR="00000000" w:rsidRDefault="00674F63">
      <w:pPr>
        <w:jc w:val="center"/>
        <w:rPr>
          <w:rFonts w:ascii="Poor Richard" w:hAnsi="Poor Richard"/>
          <w:b/>
          <w:bCs/>
          <w:sz w:val="28"/>
        </w:rPr>
      </w:pPr>
    </w:p>
    <w:p w:rsidR="00000000" w:rsidRDefault="00674F63">
      <w:pPr>
        <w:pStyle w:val="BodyText"/>
      </w:pPr>
      <w:r>
        <w:t>Abuse reports are counted when the consumer is a victim of founded abuse.  Founded abuse is shown below by diagnosis and as a percent of the total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221"/>
        <w:gridCol w:w="2241"/>
        <w:gridCol w:w="2220"/>
        <w:gridCol w:w="2196"/>
        <w:gridCol w:w="2150"/>
      </w:tblGrid>
      <w:tr w:rsidR="00000000">
        <w:tblPrEx>
          <w:tblCellMar>
            <w:top w:w="0" w:type="dxa"/>
            <w:bottom w:w="0" w:type="dxa"/>
          </w:tblCellMar>
        </w:tblPrEx>
        <w:tc>
          <w:tcPr>
            <w:tcW w:w="2148" w:type="dxa"/>
          </w:tcPr>
          <w:p w:rsidR="00000000" w:rsidRDefault="00674F63">
            <w:pPr>
              <w:jc w:val="center"/>
              <w:rPr>
                <w:rFonts w:ascii="Poor Richard" w:hAnsi="Poor Richard"/>
                <w:sz w:val="28"/>
              </w:rPr>
            </w:pPr>
          </w:p>
        </w:tc>
        <w:tc>
          <w:tcPr>
            <w:tcW w:w="2221" w:type="dxa"/>
          </w:tcPr>
          <w:p w:rsidR="00000000" w:rsidRDefault="00674F63">
            <w:pPr>
              <w:pStyle w:val="Heading2"/>
              <w:rPr>
                <w:b/>
                <w:bCs/>
              </w:rPr>
            </w:pPr>
            <w:r>
              <w:rPr>
                <w:b/>
                <w:bCs/>
              </w:rPr>
              <w:t>MR</w:t>
            </w:r>
          </w:p>
        </w:tc>
        <w:tc>
          <w:tcPr>
            <w:tcW w:w="2241" w:type="dxa"/>
          </w:tcPr>
          <w:p w:rsidR="00000000" w:rsidRDefault="00674F63">
            <w:pPr>
              <w:jc w:val="center"/>
              <w:rPr>
                <w:rFonts w:ascii="Poor Richard" w:hAnsi="Poor Richard"/>
                <w:b/>
                <w:bCs/>
                <w:sz w:val="28"/>
              </w:rPr>
            </w:pPr>
            <w:r>
              <w:rPr>
                <w:rFonts w:ascii="Poor Richard" w:hAnsi="Poor Richard"/>
                <w:b/>
                <w:bCs/>
                <w:sz w:val="28"/>
              </w:rPr>
              <w:t>CMI</w:t>
            </w:r>
          </w:p>
        </w:tc>
        <w:tc>
          <w:tcPr>
            <w:tcW w:w="2220" w:type="dxa"/>
          </w:tcPr>
          <w:p w:rsidR="00000000" w:rsidRDefault="00674F63">
            <w:pPr>
              <w:jc w:val="center"/>
              <w:rPr>
                <w:rFonts w:ascii="Poor Richard" w:hAnsi="Poor Richard"/>
                <w:b/>
                <w:bCs/>
                <w:sz w:val="28"/>
              </w:rPr>
            </w:pPr>
            <w:r>
              <w:rPr>
                <w:rFonts w:ascii="Poor Richard" w:hAnsi="Poor Richard"/>
                <w:b/>
                <w:bCs/>
                <w:sz w:val="28"/>
              </w:rPr>
              <w:t>DD*</w:t>
            </w:r>
          </w:p>
        </w:tc>
        <w:tc>
          <w:tcPr>
            <w:tcW w:w="2196" w:type="dxa"/>
            <w:tcBorders>
              <w:bottom w:val="single" w:sz="4" w:space="0" w:color="auto"/>
            </w:tcBorders>
          </w:tcPr>
          <w:p w:rsidR="00000000" w:rsidRDefault="00674F63">
            <w:pPr>
              <w:jc w:val="center"/>
              <w:rPr>
                <w:rFonts w:ascii="Poor Richard" w:hAnsi="Poor Richard"/>
                <w:b/>
                <w:bCs/>
                <w:sz w:val="28"/>
              </w:rPr>
            </w:pPr>
            <w:r>
              <w:rPr>
                <w:rFonts w:ascii="Poor Richard" w:hAnsi="Poor Richard"/>
                <w:b/>
                <w:bCs/>
                <w:sz w:val="28"/>
              </w:rPr>
              <w:t>BI*</w:t>
            </w:r>
          </w:p>
        </w:tc>
        <w:tc>
          <w:tcPr>
            <w:tcW w:w="2150" w:type="dxa"/>
          </w:tcPr>
          <w:p w:rsidR="00000000" w:rsidRDefault="00674F63">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2000</w:t>
            </w:r>
          </w:p>
        </w:tc>
        <w:tc>
          <w:tcPr>
            <w:tcW w:w="2221" w:type="dxa"/>
          </w:tcPr>
          <w:p w:rsidR="00000000" w:rsidRDefault="00674F63">
            <w:pPr>
              <w:jc w:val="center"/>
              <w:rPr>
                <w:rFonts w:ascii="Poor Richard" w:hAnsi="Poor Richard"/>
                <w:sz w:val="28"/>
              </w:rPr>
            </w:pPr>
            <w:r>
              <w:rPr>
                <w:rFonts w:ascii="Poor Richard" w:hAnsi="Poor Richard"/>
                <w:sz w:val="28"/>
              </w:rPr>
              <w:t>0.5%</w:t>
            </w:r>
          </w:p>
        </w:tc>
        <w:tc>
          <w:tcPr>
            <w:tcW w:w="2241" w:type="dxa"/>
          </w:tcPr>
          <w:p w:rsidR="00000000" w:rsidRDefault="00674F63">
            <w:pPr>
              <w:jc w:val="center"/>
              <w:rPr>
                <w:rFonts w:ascii="Poor Richard" w:hAnsi="Poor Richard"/>
                <w:sz w:val="28"/>
              </w:rPr>
            </w:pPr>
            <w:r>
              <w:rPr>
                <w:rFonts w:ascii="Poor Richard" w:hAnsi="Poor Richard"/>
                <w:sz w:val="28"/>
              </w:rPr>
              <w:t>1.1%</w:t>
            </w:r>
          </w:p>
        </w:tc>
        <w:tc>
          <w:tcPr>
            <w:tcW w:w="2220" w:type="dxa"/>
          </w:tcPr>
          <w:p w:rsidR="00000000" w:rsidRDefault="00674F63">
            <w:pPr>
              <w:jc w:val="center"/>
              <w:rPr>
                <w:rFonts w:ascii="Poor Richard" w:hAnsi="Poor Richard"/>
                <w:sz w:val="28"/>
              </w:rPr>
            </w:pPr>
            <w:r>
              <w:rPr>
                <w:rFonts w:ascii="Poor Richard" w:hAnsi="Poor Richard"/>
                <w:sz w:val="28"/>
              </w:rPr>
              <w:t>0.6%</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0.7%</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2001</w:t>
            </w:r>
          </w:p>
        </w:tc>
        <w:tc>
          <w:tcPr>
            <w:tcW w:w="2221" w:type="dxa"/>
          </w:tcPr>
          <w:p w:rsidR="00000000" w:rsidRDefault="00674F63">
            <w:pPr>
              <w:jc w:val="center"/>
              <w:rPr>
                <w:rFonts w:ascii="Poor Richard" w:hAnsi="Poor Richard"/>
                <w:sz w:val="28"/>
              </w:rPr>
            </w:pPr>
            <w:r>
              <w:rPr>
                <w:rFonts w:ascii="Poor Richard" w:hAnsi="Poor Richard"/>
                <w:sz w:val="28"/>
              </w:rPr>
              <w:t>0.2</w:t>
            </w:r>
            <w:r>
              <w:rPr>
                <w:rFonts w:ascii="Poor Richard" w:hAnsi="Poor Richard"/>
                <w:sz w:val="28"/>
              </w:rPr>
              <w:t>%</w:t>
            </w:r>
          </w:p>
        </w:tc>
        <w:tc>
          <w:tcPr>
            <w:tcW w:w="2241" w:type="dxa"/>
          </w:tcPr>
          <w:p w:rsidR="00000000" w:rsidRDefault="00674F63">
            <w:pPr>
              <w:jc w:val="center"/>
              <w:rPr>
                <w:rFonts w:ascii="Poor Richard" w:hAnsi="Poor Richard"/>
                <w:sz w:val="28"/>
              </w:rPr>
            </w:pPr>
            <w:r>
              <w:rPr>
                <w:rFonts w:ascii="Poor Richard" w:hAnsi="Poor Richard"/>
                <w:sz w:val="28"/>
              </w:rPr>
              <w:t>1.2%</w:t>
            </w:r>
          </w:p>
        </w:tc>
        <w:tc>
          <w:tcPr>
            <w:tcW w:w="2220" w:type="dxa"/>
          </w:tcPr>
          <w:p w:rsidR="00000000" w:rsidRDefault="00674F63">
            <w:pPr>
              <w:jc w:val="center"/>
              <w:rPr>
                <w:rFonts w:ascii="Poor Richard" w:hAnsi="Poor Richard"/>
                <w:sz w:val="28"/>
              </w:rPr>
            </w:pPr>
            <w:r>
              <w:rPr>
                <w:rFonts w:ascii="Poor Richard" w:hAnsi="Poor Richard"/>
                <w:sz w:val="28"/>
              </w:rPr>
              <w:t>0.5%</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0.5%</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2002</w:t>
            </w:r>
          </w:p>
        </w:tc>
        <w:tc>
          <w:tcPr>
            <w:tcW w:w="2221" w:type="dxa"/>
          </w:tcPr>
          <w:p w:rsidR="00000000" w:rsidRDefault="00674F63">
            <w:pPr>
              <w:jc w:val="center"/>
              <w:rPr>
                <w:rFonts w:ascii="Poor Richard" w:hAnsi="Poor Richard"/>
                <w:sz w:val="28"/>
              </w:rPr>
            </w:pPr>
            <w:r>
              <w:rPr>
                <w:rFonts w:ascii="Poor Richard" w:hAnsi="Poor Richard"/>
                <w:sz w:val="28"/>
              </w:rPr>
              <w:t>0.4%</w:t>
            </w:r>
          </w:p>
        </w:tc>
        <w:tc>
          <w:tcPr>
            <w:tcW w:w="2241" w:type="dxa"/>
          </w:tcPr>
          <w:p w:rsidR="00000000" w:rsidRDefault="00674F63">
            <w:pPr>
              <w:jc w:val="center"/>
              <w:rPr>
                <w:rFonts w:ascii="Poor Richard" w:hAnsi="Poor Richard"/>
                <w:sz w:val="28"/>
              </w:rPr>
            </w:pPr>
            <w:r>
              <w:rPr>
                <w:rFonts w:ascii="Poor Richard" w:hAnsi="Poor Richard"/>
                <w:sz w:val="28"/>
              </w:rPr>
              <w:t>0.7%</w:t>
            </w:r>
          </w:p>
        </w:tc>
        <w:tc>
          <w:tcPr>
            <w:tcW w:w="2220" w:type="dxa"/>
          </w:tcPr>
          <w:p w:rsidR="00000000" w:rsidRDefault="00674F63">
            <w:pPr>
              <w:jc w:val="center"/>
              <w:rPr>
                <w:rFonts w:ascii="Poor Richard" w:hAnsi="Poor Richard"/>
                <w:sz w:val="28"/>
              </w:rPr>
            </w:pPr>
            <w:r>
              <w:rPr>
                <w:rFonts w:ascii="Poor Richard" w:hAnsi="Poor Richard"/>
                <w:sz w:val="28"/>
              </w:rPr>
              <w:t>0.0%</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0.4%</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2003</w:t>
            </w:r>
          </w:p>
        </w:tc>
        <w:tc>
          <w:tcPr>
            <w:tcW w:w="2221" w:type="dxa"/>
          </w:tcPr>
          <w:p w:rsidR="00000000" w:rsidRDefault="00674F63">
            <w:pPr>
              <w:jc w:val="center"/>
              <w:rPr>
                <w:rFonts w:ascii="Poor Richard" w:hAnsi="Poor Richard"/>
                <w:sz w:val="28"/>
              </w:rPr>
            </w:pPr>
            <w:r>
              <w:rPr>
                <w:rFonts w:ascii="Poor Richard" w:hAnsi="Poor Richard"/>
                <w:sz w:val="28"/>
              </w:rPr>
              <w:t>0.4%</w:t>
            </w:r>
          </w:p>
        </w:tc>
        <w:tc>
          <w:tcPr>
            <w:tcW w:w="2241" w:type="dxa"/>
          </w:tcPr>
          <w:p w:rsidR="00000000" w:rsidRDefault="00674F63">
            <w:pPr>
              <w:jc w:val="center"/>
              <w:rPr>
                <w:rFonts w:ascii="Poor Richard" w:hAnsi="Poor Richard"/>
                <w:sz w:val="28"/>
              </w:rPr>
            </w:pPr>
            <w:r>
              <w:rPr>
                <w:rFonts w:ascii="Poor Richard" w:hAnsi="Poor Richard"/>
                <w:sz w:val="28"/>
              </w:rPr>
              <w:t>1.0%</w:t>
            </w:r>
          </w:p>
        </w:tc>
        <w:tc>
          <w:tcPr>
            <w:tcW w:w="2220" w:type="dxa"/>
          </w:tcPr>
          <w:p w:rsidR="00000000" w:rsidRDefault="00674F63">
            <w:pPr>
              <w:jc w:val="center"/>
              <w:rPr>
                <w:rFonts w:ascii="Poor Richard" w:hAnsi="Poor Richard"/>
                <w:sz w:val="28"/>
              </w:rPr>
            </w:pPr>
            <w:r>
              <w:rPr>
                <w:rFonts w:ascii="Poor Richard" w:hAnsi="Poor Richard"/>
                <w:sz w:val="28"/>
              </w:rPr>
              <w:t>0.0%</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0.7%</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2004</w:t>
            </w:r>
          </w:p>
        </w:tc>
        <w:tc>
          <w:tcPr>
            <w:tcW w:w="2221" w:type="dxa"/>
          </w:tcPr>
          <w:p w:rsidR="00000000" w:rsidRDefault="00674F63">
            <w:pPr>
              <w:jc w:val="center"/>
              <w:rPr>
                <w:rFonts w:ascii="Poor Richard" w:hAnsi="Poor Richard"/>
                <w:sz w:val="28"/>
              </w:rPr>
            </w:pPr>
            <w:r>
              <w:rPr>
                <w:rFonts w:ascii="Poor Richard" w:hAnsi="Poor Richard"/>
                <w:sz w:val="28"/>
              </w:rPr>
              <w:t>0.4%</w:t>
            </w:r>
          </w:p>
        </w:tc>
        <w:tc>
          <w:tcPr>
            <w:tcW w:w="2241" w:type="dxa"/>
          </w:tcPr>
          <w:p w:rsidR="00000000" w:rsidRDefault="00674F63">
            <w:pPr>
              <w:jc w:val="center"/>
              <w:rPr>
                <w:rFonts w:ascii="Poor Richard" w:hAnsi="Poor Richard"/>
                <w:sz w:val="28"/>
              </w:rPr>
            </w:pPr>
            <w:r>
              <w:rPr>
                <w:rFonts w:ascii="Poor Richard" w:hAnsi="Poor Richard"/>
                <w:sz w:val="28"/>
              </w:rPr>
              <w:t>0.3%</w:t>
            </w:r>
          </w:p>
        </w:tc>
        <w:tc>
          <w:tcPr>
            <w:tcW w:w="2220" w:type="dxa"/>
          </w:tcPr>
          <w:p w:rsidR="00000000" w:rsidRDefault="00674F63">
            <w:pPr>
              <w:jc w:val="center"/>
              <w:rPr>
                <w:rFonts w:ascii="Poor Richard" w:hAnsi="Poor Richard"/>
                <w:sz w:val="28"/>
              </w:rPr>
            </w:pPr>
            <w:r>
              <w:rPr>
                <w:rFonts w:ascii="Poor Richard" w:hAnsi="Poor Richard"/>
                <w:sz w:val="28"/>
              </w:rPr>
              <w:t>0.0%</w:t>
            </w:r>
          </w:p>
        </w:tc>
        <w:tc>
          <w:tcPr>
            <w:tcW w:w="2196" w:type="dxa"/>
          </w:tcPr>
          <w:p w:rsidR="00000000" w:rsidRDefault="00674F63">
            <w:pPr>
              <w:jc w:val="center"/>
              <w:rPr>
                <w:rFonts w:ascii="Poor Richard" w:hAnsi="Poor Richard"/>
                <w:sz w:val="28"/>
              </w:rPr>
            </w:pPr>
            <w:r>
              <w:rPr>
                <w:rFonts w:ascii="Poor Richard" w:hAnsi="Poor Richard"/>
                <w:sz w:val="28"/>
              </w:rPr>
              <w:t>0.9%</w:t>
            </w:r>
          </w:p>
        </w:tc>
        <w:tc>
          <w:tcPr>
            <w:tcW w:w="2150" w:type="dxa"/>
          </w:tcPr>
          <w:p w:rsidR="00000000" w:rsidRDefault="00674F63">
            <w:pPr>
              <w:jc w:val="center"/>
              <w:rPr>
                <w:rFonts w:ascii="Poor Richard" w:hAnsi="Poor Richard"/>
                <w:sz w:val="28"/>
              </w:rPr>
            </w:pPr>
            <w:r>
              <w:rPr>
                <w:rFonts w:ascii="Poor Richard" w:hAnsi="Poor Richard"/>
                <w:sz w:val="28"/>
              </w:rPr>
              <w:t>0.4%</w:t>
            </w:r>
          </w:p>
        </w:tc>
      </w:tr>
    </w:tbl>
    <w:p w:rsidR="00000000" w:rsidRDefault="00674F63">
      <w:pPr>
        <w:rPr>
          <w:rFonts w:ascii="Poor Richard" w:hAnsi="Poor Richard"/>
          <w:sz w:val="28"/>
        </w:rPr>
      </w:pPr>
      <w:r>
        <w:rPr>
          <w:rFonts w:ascii="Poor Richard" w:hAnsi="Poor Richard"/>
          <w:sz w:val="28"/>
        </w:rPr>
        <w:t>Total abuse in 2004 is tied with 2002 for the lowest percent on record.</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r>
        <w:rPr>
          <w:rFonts w:ascii="Poor Richard" w:hAnsi="Poor Richard"/>
          <w:sz w:val="28"/>
        </w:rPr>
        <w:t>Criminal convictions are shown for those consumers with a legal judgment.  Co</w:t>
      </w:r>
      <w:r>
        <w:rPr>
          <w:rFonts w:ascii="Poor Richard" w:hAnsi="Poor Richard"/>
          <w:sz w:val="28"/>
        </w:rPr>
        <w:t>nsumers are counted during the year that the judgment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8"/>
        <w:gridCol w:w="2221"/>
        <w:gridCol w:w="2241"/>
        <w:gridCol w:w="2220"/>
        <w:gridCol w:w="2196"/>
        <w:gridCol w:w="2150"/>
      </w:tblGrid>
      <w:tr w:rsidR="00000000">
        <w:tblPrEx>
          <w:tblCellMar>
            <w:top w:w="0" w:type="dxa"/>
            <w:bottom w:w="0" w:type="dxa"/>
          </w:tblCellMar>
        </w:tblPrEx>
        <w:tc>
          <w:tcPr>
            <w:tcW w:w="2148" w:type="dxa"/>
          </w:tcPr>
          <w:p w:rsidR="00000000" w:rsidRDefault="00674F63">
            <w:pPr>
              <w:jc w:val="center"/>
              <w:rPr>
                <w:rFonts w:ascii="Poor Richard" w:hAnsi="Poor Richard"/>
                <w:sz w:val="28"/>
              </w:rPr>
            </w:pPr>
          </w:p>
        </w:tc>
        <w:tc>
          <w:tcPr>
            <w:tcW w:w="2221" w:type="dxa"/>
          </w:tcPr>
          <w:p w:rsidR="00000000" w:rsidRDefault="00674F63">
            <w:pPr>
              <w:pStyle w:val="Heading2"/>
              <w:rPr>
                <w:b/>
                <w:bCs/>
              </w:rPr>
            </w:pPr>
            <w:r>
              <w:rPr>
                <w:b/>
                <w:bCs/>
              </w:rPr>
              <w:t>MR</w:t>
            </w:r>
          </w:p>
        </w:tc>
        <w:tc>
          <w:tcPr>
            <w:tcW w:w="2241" w:type="dxa"/>
          </w:tcPr>
          <w:p w:rsidR="00000000" w:rsidRDefault="00674F63">
            <w:pPr>
              <w:jc w:val="center"/>
              <w:rPr>
                <w:rFonts w:ascii="Poor Richard" w:hAnsi="Poor Richard"/>
                <w:b/>
                <w:bCs/>
                <w:sz w:val="28"/>
              </w:rPr>
            </w:pPr>
            <w:r>
              <w:rPr>
                <w:rFonts w:ascii="Poor Richard" w:hAnsi="Poor Richard"/>
                <w:b/>
                <w:bCs/>
                <w:sz w:val="28"/>
              </w:rPr>
              <w:t>CMI</w:t>
            </w:r>
          </w:p>
        </w:tc>
        <w:tc>
          <w:tcPr>
            <w:tcW w:w="2220" w:type="dxa"/>
          </w:tcPr>
          <w:p w:rsidR="00000000" w:rsidRDefault="00674F63">
            <w:pPr>
              <w:jc w:val="center"/>
              <w:rPr>
                <w:rFonts w:ascii="Poor Richard" w:hAnsi="Poor Richard"/>
                <w:b/>
                <w:bCs/>
                <w:sz w:val="28"/>
              </w:rPr>
            </w:pPr>
            <w:r>
              <w:rPr>
                <w:rFonts w:ascii="Poor Richard" w:hAnsi="Poor Richard"/>
                <w:b/>
                <w:bCs/>
                <w:sz w:val="28"/>
              </w:rPr>
              <w:t>DD*</w:t>
            </w:r>
          </w:p>
        </w:tc>
        <w:tc>
          <w:tcPr>
            <w:tcW w:w="2196" w:type="dxa"/>
            <w:tcBorders>
              <w:bottom w:val="single" w:sz="4" w:space="0" w:color="auto"/>
            </w:tcBorders>
          </w:tcPr>
          <w:p w:rsidR="00000000" w:rsidRDefault="00674F63">
            <w:pPr>
              <w:jc w:val="center"/>
              <w:rPr>
                <w:rFonts w:ascii="Poor Richard" w:hAnsi="Poor Richard"/>
                <w:b/>
                <w:bCs/>
                <w:sz w:val="28"/>
              </w:rPr>
            </w:pPr>
            <w:r>
              <w:rPr>
                <w:rFonts w:ascii="Poor Richard" w:hAnsi="Poor Richard"/>
                <w:b/>
                <w:bCs/>
                <w:sz w:val="28"/>
              </w:rPr>
              <w:t>BI*</w:t>
            </w:r>
          </w:p>
        </w:tc>
        <w:tc>
          <w:tcPr>
            <w:tcW w:w="2150" w:type="dxa"/>
          </w:tcPr>
          <w:p w:rsidR="00000000" w:rsidRDefault="00674F63">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2000</w:t>
            </w:r>
          </w:p>
        </w:tc>
        <w:tc>
          <w:tcPr>
            <w:tcW w:w="2221" w:type="dxa"/>
          </w:tcPr>
          <w:p w:rsidR="00000000" w:rsidRDefault="00674F63">
            <w:pPr>
              <w:jc w:val="center"/>
              <w:rPr>
                <w:rFonts w:ascii="Poor Richard" w:hAnsi="Poor Richard"/>
                <w:sz w:val="28"/>
              </w:rPr>
            </w:pPr>
            <w:r>
              <w:rPr>
                <w:rFonts w:ascii="Poor Richard" w:hAnsi="Poor Richard"/>
                <w:sz w:val="28"/>
              </w:rPr>
              <w:t>0.8%</w:t>
            </w:r>
          </w:p>
        </w:tc>
        <w:tc>
          <w:tcPr>
            <w:tcW w:w="2241" w:type="dxa"/>
          </w:tcPr>
          <w:p w:rsidR="00000000" w:rsidRDefault="00674F63">
            <w:pPr>
              <w:jc w:val="center"/>
              <w:rPr>
                <w:rFonts w:ascii="Poor Richard" w:hAnsi="Poor Richard"/>
                <w:sz w:val="28"/>
              </w:rPr>
            </w:pPr>
            <w:r>
              <w:rPr>
                <w:rFonts w:ascii="Poor Richard" w:hAnsi="Poor Richard"/>
                <w:sz w:val="28"/>
              </w:rPr>
              <w:t>2.7%</w:t>
            </w:r>
          </w:p>
        </w:tc>
        <w:tc>
          <w:tcPr>
            <w:tcW w:w="2220" w:type="dxa"/>
          </w:tcPr>
          <w:p w:rsidR="00000000" w:rsidRDefault="00674F63">
            <w:pPr>
              <w:jc w:val="center"/>
              <w:rPr>
                <w:rFonts w:ascii="Poor Richard" w:hAnsi="Poor Richard"/>
                <w:sz w:val="28"/>
              </w:rPr>
            </w:pPr>
            <w:r>
              <w:rPr>
                <w:rFonts w:ascii="Poor Richard" w:hAnsi="Poor Richard"/>
                <w:sz w:val="28"/>
              </w:rPr>
              <w:t>3.0%</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1.6%</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2001</w:t>
            </w:r>
          </w:p>
        </w:tc>
        <w:tc>
          <w:tcPr>
            <w:tcW w:w="2221" w:type="dxa"/>
          </w:tcPr>
          <w:p w:rsidR="00000000" w:rsidRDefault="00674F63">
            <w:pPr>
              <w:jc w:val="center"/>
              <w:rPr>
                <w:rFonts w:ascii="Poor Richard" w:hAnsi="Poor Richard"/>
                <w:sz w:val="28"/>
              </w:rPr>
            </w:pPr>
            <w:r>
              <w:rPr>
                <w:rFonts w:ascii="Poor Richard" w:hAnsi="Poor Richard"/>
                <w:sz w:val="28"/>
              </w:rPr>
              <w:t>1.7%</w:t>
            </w:r>
          </w:p>
        </w:tc>
        <w:tc>
          <w:tcPr>
            <w:tcW w:w="2241" w:type="dxa"/>
          </w:tcPr>
          <w:p w:rsidR="00000000" w:rsidRDefault="00674F63">
            <w:pPr>
              <w:jc w:val="center"/>
              <w:rPr>
                <w:rFonts w:ascii="Poor Richard" w:hAnsi="Poor Richard"/>
                <w:sz w:val="28"/>
              </w:rPr>
            </w:pPr>
            <w:r>
              <w:rPr>
                <w:rFonts w:ascii="Poor Richard" w:hAnsi="Poor Richard"/>
                <w:sz w:val="28"/>
              </w:rPr>
              <w:t>1.9%</w:t>
            </w:r>
          </w:p>
        </w:tc>
        <w:tc>
          <w:tcPr>
            <w:tcW w:w="2220" w:type="dxa"/>
          </w:tcPr>
          <w:p w:rsidR="00000000" w:rsidRDefault="00674F63">
            <w:pPr>
              <w:jc w:val="center"/>
              <w:rPr>
                <w:rFonts w:ascii="Poor Richard" w:hAnsi="Poor Richard"/>
                <w:sz w:val="28"/>
              </w:rPr>
            </w:pPr>
            <w:r>
              <w:rPr>
                <w:rFonts w:ascii="Poor Richard" w:hAnsi="Poor Richard"/>
                <w:sz w:val="28"/>
              </w:rPr>
              <w:t>1.7%</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1.8%</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2002</w:t>
            </w:r>
          </w:p>
        </w:tc>
        <w:tc>
          <w:tcPr>
            <w:tcW w:w="2221" w:type="dxa"/>
          </w:tcPr>
          <w:p w:rsidR="00000000" w:rsidRDefault="00674F63">
            <w:pPr>
              <w:jc w:val="center"/>
              <w:rPr>
                <w:rFonts w:ascii="Poor Richard" w:hAnsi="Poor Richard"/>
                <w:sz w:val="28"/>
              </w:rPr>
            </w:pPr>
            <w:r>
              <w:rPr>
                <w:rFonts w:ascii="Poor Richard" w:hAnsi="Poor Richard"/>
                <w:sz w:val="28"/>
              </w:rPr>
              <w:t>0.8%</w:t>
            </w:r>
          </w:p>
        </w:tc>
        <w:tc>
          <w:tcPr>
            <w:tcW w:w="2241" w:type="dxa"/>
          </w:tcPr>
          <w:p w:rsidR="00000000" w:rsidRDefault="00674F63">
            <w:pPr>
              <w:jc w:val="center"/>
              <w:rPr>
                <w:rFonts w:ascii="Poor Richard" w:hAnsi="Poor Richard"/>
                <w:sz w:val="28"/>
              </w:rPr>
            </w:pPr>
            <w:r>
              <w:rPr>
                <w:rFonts w:ascii="Poor Richard" w:hAnsi="Poor Richard"/>
                <w:sz w:val="28"/>
              </w:rPr>
              <w:t>2.0%</w:t>
            </w:r>
          </w:p>
        </w:tc>
        <w:tc>
          <w:tcPr>
            <w:tcW w:w="2220" w:type="dxa"/>
          </w:tcPr>
          <w:p w:rsidR="00000000" w:rsidRDefault="00674F63">
            <w:pPr>
              <w:jc w:val="center"/>
              <w:rPr>
                <w:rFonts w:ascii="Poor Richard" w:hAnsi="Poor Richard"/>
                <w:sz w:val="28"/>
              </w:rPr>
            </w:pPr>
            <w:r>
              <w:rPr>
                <w:rFonts w:ascii="Poor Richard" w:hAnsi="Poor Richard"/>
                <w:sz w:val="28"/>
              </w:rPr>
              <w:t>2.2%</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1.2%</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2003</w:t>
            </w:r>
          </w:p>
        </w:tc>
        <w:tc>
          <w:tcPr>
            <w:tcW w:w="2221" w:type="dxa"/>
          </w:tcPr>
          <w:p w:rsidR="00000000" w:rsidRDefault="00674F63">
            <w:pPr>
              <w:jc w:val="center"/>
              <w:rPr>
                <w:rFonts w:ascii="Poor Richard" w:hAnsi="Poor Richard"/>
                <w:sz w:val="28"/>
              </w:rPr>
            </w:pPr>
            <w:r>
              <w:rPr>
                <w:rFonts w:ascii="Poor Richard" w:hAnsi="Poor Richard"/>
                <w:sz w:val="28"/>
              </w:rPr>
              <w:t>0.8%</w:t>
            </w:r>
          </w:p>
        </w:tc>
        <w:tc>
          <w:tcPr>
            <w:tcW w:w="2241" w:type="dxa"/>
          </w:tcPr>
          <w:p w:rsidR="00000000" w:rsidRDefault="00674F63">
            <w:pPr>
              <w:jc w:val="center"/>
              <w:rPr>
                <w:rFonts w:ascii="Poor Richard" w:hAnsi="Poor Richard"/>
                <w:sz w:val="28"/>
              </w:rPr>
            </w:pPr>
            <w:r>
              <w:rPr>
                <w:rFonts w:ascii="Poor Richard" w:hAnsi="Poor Richard"/>
                <w:sz w:val="28"/>
              </w:rPr>
              <w:t>5.5%</w:t>
            </w:r>
          </w:p>
        </w:tc>
        <w:tc>
          <w:tcPr>
            <w:tcW w:w="2220" w:type="dxa"/>
          </w:tcPr>
          <w:p w:rsidR="00000000" w:rsidRDefault="00674F63">
            <w:pPr>
              <w:jc w:val="center"/>
              <w:rPr>
                <w:rFonts w:ascii="Poor Richard" w:hAnsi="Poor Richard"/>
                <w:sz w:val="28"/>
              </w:rPr>
            </w:pPr>
            <w:r>
              <w:rPr>
                <w:rFonts w:ascii="Poor Richard" w:hAnsi="Poor Richard"/>
                <w:sz w:val="28"/>
              </w:rPr>
              <w:t>3.0%</w:t>
            </w:r>
          </w:p>
        </w:tc>
        <w:tc>
          <w:tcPr>
            <w:tcW w:w="2196" w:type="dxa"/>
            <w:shd w:val="clear" w:color="auto" w:fill="000000"/>
          </w:tcPr>
          <w:p w:rsidR="00000000" w:rsidRDefault="00674F63">
            <w:pPr>
              <w:jc w:val="center"/>
              <w:rPr>
                <w:rFonts w:ascii="Poor Richard" w:hAnsi="Poor Richard"/>
                <w:sz w:val="28"/>
              </w:rPr>
            </w:pPr>
          </w:p>
        </w:tc>
        <w:tc>
          <w:tcPr>
            <w:tcW w:w="2150" w:type="dxa"/>
          </w:tcPr>
          <w:p w:rsidR="00000000" w:rsidRDefault="00674F63">
            <w:pPr>
              <w:jc w:val="center"/>
              <w:rPr>
                <w:rFonts w:ascii="Poor Richard" w:hAnsi="Poor Richard"/>
                <w:sz w:val="28"/>
              </w:rPr>
            </w:pPr>
            <w:r>
              <w:rPr>
                <w:rFonts w:ascii="Poor Richard" w:hAnsi="Poor Richard"/>
                <w:sz w:val="28"/>
              </w:rPr>
              <w:t>2.3%</w:t>
            </w:r>
          </w:p>
        </w:tc>
      </w:tr>
      <w:tr w:rsidR="00000000">
        <w:tblPrEx>
          <w:tblCellMar>
            <w:top w:w="0" w:type="dxa"/>
            <w:bottom w:w="0" w:type="dxa"/>
          </w:tblCellMar>
        </w:tblPrEx>
        <w:tc>
          <w:tcPr>
            <w:tcW w:w="2148" w:type="dxa"/>
          </w:tcPr>
          <w:p w:rsidR="00000000" w:rsidRDefault="00674F63">
            <w:pPr>
              <w:jc w:val="center"/>
              <w:rPr>
                <w:rFonts w:ascii="Poor Richard" w:hAnsi="Poor Richard"/>
                <w:b/>
                <w:bCs/>
                <w:sz w:val="28"/>
              </w:rPr>
            </w:pPr>
            <w:r>
              <w:rPr>
                <w:rFonts w:ascii="Poor Richard" w:hAnsi="Poor Richard"/>
                <w:b/>
                <w:bCs/>
                <w:sz w:val="28"/>
              </w:rPr>
              <w:t>2004</w:t>
            </w:r>
          </w:p>
        </w:tc>
        <w:tc>
          <w:tcPr>
            <w:tcW w:w="2221" w:type="dxa"/>
          </w:tcPr>
          <w:p w:rsidR="00000000" w:rsidRDefault="00674F63">
            <w:pPr>
              <w:jc w:val="center"/>
              <w:rPr>
                <w:rFonts w:ascii="Poor Richard" w:hAnsi="Poor Richard"/>
                <w:sz w:val="28"/>
              </w:rPr>
            </w:pPr>
            <w:r>
              <w:rPr>
                <w:rFonts w:ascii="Poor Richard" w:hAnsi="Poor Richard"/>
                <w:sz w:val="28"/>
              </w:rPr>
              <w:t>0.6%</w:t>
            </w:r>
          </w:p>
        </w:tc>
        <w:tc>
          <w:tcPr>
            <w:tcW w:w="2241" w:type="dxa"/>
          </w:tcPr>
          <w:p w:rsidR="00000000" w:rsidRDefault="00674F63">
            <w:pPr>
              <w:jc w:val="center"/>
              <w:rPr>
                <w:rFonts w:ascii="Poor Richard" w:hAnsi="Poor Richard"/>
                <w:sz w:val="28"/>
              </w:rPr>
            </w:pPr>
            <w:r>
              <w:rPr>
                <w:rFonts w:ascii="Poor Richard" w:hAnsi="Poor Richard"/>
                <w:sz w:val="28"/>
              </w:rPr>
              <w:t>2.1%</w:t>
            </w:r>
          </w:p>
        </w:tc>
        <w:tc>
          <w:tcPr>
            <w:tcW w:w="2220" w:type="dxa"/>
          </w:tcPr>
          <w:p w:rsidR="00000000" w:rsidRDefault="00674F63">
            <w:pPr>
              <w:jc w:val="center"/>
              <w:rPr>
                <w:rFonts w:ascii="Poor Richard" w:hAnsi="Poor Richard"/>
                <w:sz w:val="28"/>
              </w:rPr>
            </w:pPr>
            <w:r>
              <w:rPr>
                <w:rFonts w:ascii="Poor Richard" w:hAnsi="Poor Richard"/>
                <w:sz w:val="28"/>
              </w:rPr>
              <w:t>0.7%</w:t>
            </w:r>
          </w:p>
        </w:tc>
        <w:tc>
          <w:tcPr>
            <w:tcW w:w="2196" w:type="dxa"/>
          </w:tcPr>
          <w:p w:rsidR="00000000" w:rsidRDefault="00674F63">
            <w:pPr>
              <w:jc w:val="center"/>
              <w:rPr>
                <w:rFonts w:ascii="Poor Richard" w:hAnsi="Poor Richard"/>
                <w:sz w:val="28"/>
              </w:rPr>
            </w:pPr>
            <w:r>
              <w:rPr>
                <w:rFonts w:ascii="Poor Richard" w:hAnsi="Poor Richard"/>
                <w:sz w:val="28"/>
              </w:rPr>
              <w:t>0.0%</w:t>
            </w:r>
          </w:p>
        </w:tc>
        <w:tc>
          <w:tcPr>
            <w:tcW w:w="2150" w:type="dxa"/>
          </w:tcPr>
          <w:p w:rsidR="00000000" w:rsidRDefault="00674F63">
            <w:pPr>
              <w:jc w:val="center"/>
              <w:rPr>
                <w:rFonts w:ascii="Poor Richard" w:hAnsi="Poor Richard"/>
                <w:sz w:val="28"/>
              </w:rPr>
            </w:pPr>
            <w:r>
              <w:rPr>
                <w:rFonts w:ascii="Poor Richard" w:hAnsi="Poor Richard"/>
                <w:sz w:val="28"/>
              </w:rPr>
              <w:t>1.0%</w:t>
            </w:r>
          </w:p>
        </w:tc>
      </w:tr>
    </w:tbl>
    <w:p w:rsidR="00000000" w:rsidRDefault="00674F63">
      <w:pPr>
        <w:rPr>
          <w:rFonts w:ascii="Poor Richard" w:hAnsi="Poor Richard"/>
          <w:sz w:val="28"/>
        </w:rPr>
      </w:pPr>
      <w:r>
        <w:rPr>
          <w:rFonts w:ascii="Poor Richard" w:hAnsi="Poor Richard"/>
          <w:sz w:val="28"/>
        </w:rPr>
        <w:t>Total criminal convictions are</w:t>
      </w:r>
      <w:r>
        <w:rPr>
          <w:rFonts w:ascii="Poor Richard" w:hAnsi="Poor Richard"/>
          <w:sz w:val="28"/>
        </w:rPr>
        <w:t xml:space="preserve"> the lowest they have been since we started tracking this data in 1998.</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r>
        <w:rPr>
          <w:rFonts w:ascii="Poor Richard" w:hAnsi="Poor Richard"/>
          <w:sz w:val="28"/>
        </w:rPr>
        <w:t xml:space="preserve">*In previous years DD and BI stats were tracked together as DD for the annual report. </w:t>
      </w: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Assessment Data - Healthy</w:t>
            </w:r>
          </w:p>
        </w:tc>
      </w:tr>
    </w:tbl>
    <w:p w:rsidR="00000000" w:rsidRDefault="00674F63">
      <w:pPr>
        <w:pStyle w:val="Title"/>
        <w:jc w:val="left"/>
        <w:rPr>
          <w:rFonts w:ascii="Poor Richard" w:hAnsi="Poor Richard" w:cs="Arial"/>
          <w:sz w:val="28"/>
          <w:szCs w:val="37"/>
        </w:rPr>
      </w:pPr>
      <w:r>
        <w:rPr>
          <w:rFonts w:ascii="Poor Richard" w:hAnsi="Poor Richard" w:cs="Arial"/>
          <w:sz w:val="28"/>
          <w:szCs w:val="37"/>
        </w:rPr>
        <w:t>The Percentage of consumers who had one or more medical hospital</w:t>
      </w:r>
      <w:r>
        <w:rPr>
          <w:rFonts w:ascii="Poor Richard" w:hAnsi="Poor Richard" w:cs="Arial"/>
          <w:sz w:val="28"/>
          <w:szCs w:val="37"/>
        </w:rPr>
        <w:t>izations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p>
        </w:tc>
        <w:tc>
          <w:tcPr>
            <w:tcW w:w="2197" w:type="dxa"/>
          </w:tcPr>
          <w:p w:rsidR="00000000" w:rsidRDefault="00674F63">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674F63">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674F63">
            <w:pPr>
              <w:jc w:val="center"/>
              <w:rPr>
                <w:rFonts w:ascii="Poor Richard" w:hAnsi="Poor Richard" w:cs="Arial"/>
                <w:b/>
                <w:sz w:val="28"/>
              </w:rPr>
            </w:pPr>
            <w:r>
              <w:rPr>
                <w:rFonts w:ascii="Poor Richard" w:hAnsi="Poor Richard" w:cs="Arial"/>
                <w:b/>
                <w:sz w:val="28"/>
              </w:rPr>
              <w:t>DD*</w:t>
            </w:r>
          </w:p>
        </w:tc>
        <w:tc>
          <w:tcPr>
            <w:tcW w:w="2196" w:type="dxa"/>
            <w:tcBorders>
              <w:bottom w:val="single" w:sz="6" w:space="0" w:color="auto"/>
            </w:tcBorders>
          </w:tcPr>
          <w:p w:rsidR="00000000" w:rsidRDefault="00674F63">
            <w:pPr>
              <w:jc w:val="center"/>
              <w:rPr>
                <w:rFonts w:ascii="Poor Richard" w:hAnsi="Poor Richard" w:cs="Arial"/>
                <w:b/>
                <w:sz w:val="28"/>
              </w:rPr>
            </w:pPr>
            <w:r>
              <w:rPr>
                <w:rFonts w:ascii="Poor Richard" w:hAnsi="Poor Richard" w:cs="Arial"/>
                <w:b/>
                <w:sz w:val="28"/>
              </w:rPr>
              <w:t>BI*</w:t>
            </w:r>
          </w:p>
        </w:tc>
        <w:tc>
          <w:tcPr>
            <w:tcW w:w="2196" w:type="dxa"/>
          </w:tcPr>
          <w:p w:rsidR="00000000" w:rsidRDefault="00674F63">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2000</w:t>
            </w:r>
          </w:p>
        </w:tc>
        <w:tc>
          <w:tcPr>
            <w:tcW w:w="2197" w:type="dxa"/>
          </w:tcPr>
          <w:p w:rsidR="00000000" w:rsidRDefault="00674F63">
            <w:pPr>
              <w:jc w:val="center"/>
              <w:rPr>
                <w:rFonts w:ascii="Poor Richard" w:hAnsi="Poor Richard" w:cs="Arial"/>
                <w:sz w:val="28"/>
              </w:rPr>
            </w:pPr>
            <w:r>
              <w:rPr>
                <w:rFonts w:ascii="Poor Richard" w:hAnsi="Poor Richard" w:cs="Arial"/>
                <w:sz w:val="28"/>
              </w:rPr>
              <w:t>5.5%</w:t>
            </w:r>
          </w:p>
        </w:tc>
        <w:tc>
          <w:tcPr>
            <w:tcW w:w="2195" w:type="dxa"/>
          </w:tcPr>
          <w:p w:rsidR="00000000" w:rsidRDefault="00674F63">
            <w:pPr>
              <w:jc w:val="center"/>
              <w:rPr>
                <w:rFonts w:ascii="Poor Richard" w:hAnsi="Poor Richard" w:cs="Arial"/>
                <w:sz w:val="28"/>
              </w:rPr>
            </w:pPr>
            <w:r>
              <w:rPr>
                <w:rFonts w:ascii="Poor Richard" w:hAnsi="Poor Richard" w:cs="Arial"/>
                <w:sz w:val="28"/>
              </w:rPr>
              <w:t>11.1%</w:t>
            </w:r>
          </w:p>
        </w:tc>
        <w:tc>
          <w:tcPr>
            <w:tcW w:w="2196" w:type="dxa"/>
          </w:tcPr>
          <w:p w:rsidR="00000000" w:rsidRDefault="00674F63">
            <w:pPr>
              <w:jc w:val="center"/>
              <w:rPr>
                <w:rFonts w:ascii="Poor Richard" w:hAnsi="Poor Richard" w:cs="Arial"/>
                <w:sz w:val="28"/>
              </w:rPr>
            </w:pPr>
            <w:r>
              <w:rPr>
                <w:rFonts w:ascii="Poor Richard" w:hAnsi="Poor Richard" w:cs="Arial"/>
                <w:sz w:val="28"/>
              </w:rPr>
              <w:t>15.7%</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8.0%</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2001</w:t>
            </w:r>
          </w:p>
        </w:tc>
        <w:tc>
          <w:tcPr>
            <w:tcW w:w="2197" w:type="dxa"/>
          </w:tcPr>
          <w:p w:rsidR="00000000" w:rsidRDefault="00674F63">
            <w:pPr>
              <w:jc w:val="center"/>
              <w:rPr>
                <w:rFonts w:ascii="Poor Richard" w:hAnsi="Poor Richard" w:cs="Arial"/>
                <w:sz w:val="28"/>
              </w:rPr>
            </w:pPr>
            <w:r>
              <w:rPr>
                <w:rFonts w:ascii="Poor Richard" w:hAnsi="Poor Richard" w:cs="Arial"/>
                <w:sz w:val="28"/>
              </w:rPr>
              <w:t>6.0%</w:t>
            </w:r>
          </w:p>
        </w:tc>
        <w:tc>
          <w:tcPr>
            <w:tcW w:w="2195" w:type="dxa"/>
          </w:tcPr>
          <w:p w:rsidR="00000000" w:rsidRDefault="00674F63">
            <w:pPr>
              <w:jc w:val="center"/>
              <w:rPr>
                <w:rFonts w:ascii="Poor Richard" w:hAnsi="Poor Richard" w:cs="Arial"/>
                <w:sz w:val="28"/>
              </w:rPr>
            </w:pPr>
            <w:r>
              <w:rPr>
                <w:rFonts w:ascii="Poor Richard" w:hAnsi="Poor Richard" w:cs="Arial"/>
                <w:sz w:val="28"/>
              </w:rPr>
              <w:t>10.3%</w:t>
            </w:r>
          </w:p>
        </w:tc>
        <w:tc>
          <w:tcPr>
            <w:tcW w:w="2196" w:type="dxa"/>
          </w:tcPr>
          <w:p w:rsidR="00000000" w:rsidRDefault="00674F63">
            <w:pPr>
              <w:jc w:val="center"/>
              <w:rPr>
                <w:rFonts w:ascii="Poor Richard" w:hAnsi="Poor Richard" w:cs="Arial"/>
                <w:sz w:val="28"/>
              </w:rPr>
            </w:pPr>
            <w:r>
              <w:rPr>
                <w:rFonts w:ascii="Poor Richard" w:hAnsi="Poor Richard" w:cs="Arial"/>
                <w:sz w:val="28"/>
              </w:rPr>
              <w:t>11.5%</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7.8%</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2002</w:t>
            </w:r>
          </w:p>
        </w:tc>
        <w:tc>
          <w:tcPr>
            <w:tcW w:w="2197" w:type="dxa"/>
          </w:tcPr>
          <w:p w:rsidR="00000000" w:rsidRDefault="00674F63">
            <w:pPr>
              <w:jc w:val="center"/>
              <w:rPr>
                <w:rFonts w:ascii="Poor Richard" w:hAnsi="Poor Richard" w:cs="Arial"/>
                <w:sz w:val="28"/>
              </w:rPr>
            </w:pPr>
            <w:r>
              <w:rPr>
                <w:rFonts w:ascii="Poor Richard" w:hAnsi="Poor Richard" w:cs="Arial"/>
                <w:sz w:val="28"/>
              </w:rPr>
              <w:t>7.8%</w:t>
            </w:r>
          </w:p>
        </w:tc>
        <w:tc>
          <w:tcPr>
            <w:tcW w:w="2195" w:type="dxa"/>
          </w:tcPr>
          <w:p w:rsidR="00000000" w:rsidRDefault="00674F63">
            <w:pPr>
              <w:jc w:val="center"/>
              <w:rPr>
                <w:rFonts w:ascii="Poor Richard" w:hAnsi="Poor Richard" w:cs="Arial"/>
                <w:sz w:val="28"/>
              </w:rPr>
            </w:pPr>
            <w:r>
              <w:rPr>
                <w:rFonts w:ascii="Poor Richard" w:hAnsi="Poor Richard" w:cs="Arial"/>
                <w:sz w:val="28"/>
              </w:rPr>
              <w:t>11.45%</w:t>
            </w:r>
          </w:p>
        </w:tc>
        <w:tc>
          <w:tcPr>
            <w:tcW w:w="2196" w:type="dxa"/>
          </w:tcPr>
          <w:p w:rsidR="00000000" w:rsidRDefault="00674F63">
            <w:pPr>
              <w:jc w:val="center"/>
              <w:rPr>
                <w:rFonts w:ascii="Poor Richard" w:hAnsi="Poor Richard" w:cs="Arial"/>
                <w:sz w:val="28"/>
              </w:rPr>
            </w:pPr>
            <w:r>
              <w:rPr>
                <w:rFonts w:ascii="Poor Richard" w:hAnsi="Poor Richard" w:cs="Arial"/>
                <w:sz w:val="28"/>
              </w:rPr>
              <w:t>8.0%</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8.6%</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2003</w:t>
            </w:r>
          </w:p>
        </w:tc>
        <w:tc>
          <w:tcPr>
            <w:tcW w:w="2197" w:type="dxa"/>
          </w:tcPr>
          <w:p w:rsidR="00000000" w:rsidRDefault="00674F63">
            <w:pPr>
              <w:jc w:val="center"/>
              <w:rPr>
                <w:rFonts w:ascii="Poor Richard" w:hAnsi="Poor Richard" w:cs="Arial"/>
                <w:sz w:val="28"/>
              </w:rPr>
            </w:pPr>
            <w:r>
              <w:rPr>
                <w:rFonts w:ascii="Poor Richard" w:hAnsi="Poor Richard" w:cs="Arial"/>
                <w:sz w:val="28"/>
              </w:rPr>
              <w:t>6.2%</w:t>
            </w:r>
          </w:p>
        </w:tc>
        <w:tc>
          <w:tcPr>
            <w:tcW w:w="2195" w:type="dxa"/>
          </w:tcPr>
          <w:p w:rsidR="00000000" w:rsidRDefault="00674F63">
            <w:pPr>
              <w:jc w:val="center"/>
              <w:rPr>
                <w:rFonts w:ascii="Poor Richard" w:hAnsi="Poor Richard" w:cs="Arial"/>
                <w:sz w:val="28"/>
              </w:rPr>
            </w:pPr>
            <w:r>
              <w:rPr>
                <w:rFonts w:ascii="Poor Richard" w:hAnsi="Poor Richard" w:cs="Arial"/>
                <w:sz w:val="28"/>
              </w:rPr>
              <w:t>7.6%</w:t>
            </w:r>
          </w:p>
        </w:tc>
        <w:tc>
          <w:tcPr>
            <w:tcW w:w="2196" w:type="dxa"/>
          </w:tcPr>
          <w:p w:rsidR="00000000" w:rsidRDefault="00674F63">
            <w:pPr>
              <w:jc w:val="center"/>
              <w:rPr>
                <w:rFonts w:ascii="Poor Richard" w:hAnsi="Poor Richard" w:cs="Arial"/>
                <w:sz w:val="28"/>
              </w:rPr>
            </w:pPr>
            <w:r>
              <w:rPr>
                <w:rFonts w:ascii="Poor Richard" w:hAnsi="Poor Richard" w:cs="Arial"/>
                <w:sz w:val="28"/>
              </w:rPr>
              <w:t>9.7%</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6.9%</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2004</w:t>
            </w:r>
          </w:p>
        </w:tc>
        <w:tc>
          <w:tcPr>
            <w:tcW w:w="2197" w:type="dxa"/>
          </w:tcPr>
          <w:p w:rsidR="00000000" w:rsidRDefault="00674F63">
            <w:pPr>
              <w:jc w:val="center"/>
              <w:rPr>
                <w:rFonts w:ascii="Poor Richard" w:hAnsi="Poor Richard" w:cs="Arial"/>
                <w:sz w:val="28"/>
              </w:rPr>
            </w:pPr>
            <w:r>
              <w:rPr>
                <w:rFonts w:ascii="Poor Richard" w:hAnsi="Poor Richard" w:cs="Arial"/>
                <w:sz w:val="28"/>
              </w:rPr>
              <w:t>6.5%</w:t>
            </w:r>
          </w:p>
        </w:tc>
        <w:tc>
          <w:tcPr>
            <w:tcW w:w="2195" w:type="dxa"/>
          </w:tcPr>
          <w:p w:rsidR="00000000" w:rsidRDefault="00674F63">
            <w:pPr>
              <w:jc w:val="center"/>
              <w:rPr>
                <w:rFonts w:ascii="Poor Richard" w:hAnsi="Poor Richard" w:cs="Arial"/>
                <w:sz w:val="28"/>
              </w:rPr>
            </w:pPr>
            <w:r>
              <w:rPr>
                <w:rFonts w:ascii="Poor Richard" w:hAnsi="Poor Richard" w:cs="Arial"/>
                <w:sz w:val="28"/>
              </w:rPr>
              <w:t>7.1%</w:t>
            </w:r>
          </w:p>
        </w:tc>
        <w:tc>
          <w:tcPr>
            <w:tcW w:w="2196" w:type="dxa"/>
          </w:tcPr>
          <w:p w:rsidR="00000000" w:rsidRDefault="00674F63">
            <w:pPr>
              <w:jc w:val="center"/>
              <w:rPr>
                <w:rFonts w:ascii="Poor Richard" w:hAnsi="Poor Richard" w:cs="Arial"/>
                <w:sz w:val="28"/>
              </w:rPr>
            </w:pPr>
            <w:r>
              <w:rPr>
                <w:rFonts w:ascii="Poor Richard" w:hAnsi="Poor Richard" w:cs="Arial"/>
                <w:sz w:val="28"/>
              </w:rPr>
              <w:t>9.9%</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13.5%</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7.0%</w:t>
            </w:r>
          </w:p>
        </w:tc>
      </w:tr>
    </w:tbl>
    <w:p w:rsidR="00000000" w:rsidRDefault="00674F63">
      <w:pPr>
        <w:rPr>
          <w:rFonts w:ascii="Poor Richard" w:hAnsi="Poor Richard" w:cs="Arial"/>
          <w:sz w:val="28"/>
        </w:rPr>
      </w:pPr>
      <w:r>
        <w:rPr>
          <w:rFonts w:ascii="Poor Richard" w:hAnsi="Poor Richard" w:cs="Arial"/>
          <w:sz w:val="28"/>
        </w:rPr>
        <w:t>The 2004 percentage of CMI consumers with one or m</w:t>
      </w:r>
      <w:r>
        <w:rPr>
          <w:rFonts w:ascii="Poor Richard" w:hAnsi="Poor Richard" w:cs="Arial"/>
          <w:sz w:val="28"/>
        </w:rPr>
        <w:t>ore medical hospitalizations is the lowest on record.</w:t>
      </w:r>
    </w:p>
    <w:p w:rsidR="00000000" w:rsidRDefault="00674F63">
      <w:pPr>
        <w:rPr>
          <w:rFonts w:ascii="Poor Richard" w:hAnsi="Poor Richard" w:cs="Arial"/>
          <w:sz w:val="28"/>
        </w:rPr>
      </w:pPr>
    </w:p>
    <w:p w:rsidR="00000000" w:rsidRDefault="00674F63">
      <w:pPr>
        <w:rPr>
          <w:rFonts w:ascii="Poor Richard" w:hAnsi="Poor Richard" w:cs="Arial"/>
          <w:sz w:val="28"/>
        </w:rPr>
      </w:pPr>
      <w:r>
        <w:rPr>
          <w:rFonts w:ascii="Poor Richard" w:hAnsi="Poor Richard" w:cs="Arial"/>
          <w:sz w:val="28"/>
        </w:rPr>
        <w:t>The percentage of consumers who had at least one 23-hour observation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p>
        </w:tc>
        <w:tc>
          <w:tcPr>
            <w:tcW w:w="2197" w:type="dxa"/>
          </w:tcPr>
          <w:p w:rsidR="00000000" w:rsidRDefault="00674F63">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674F63">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674F63">
            <w:pPr>
              <w:jc w:val="center"/>
              <w:rPr>
                <w:rFonts w:ascii="Poor Richard" w:hAnsi="Poor Richard" w:cs="Arial"/>
                <w:b/>
                <w:sz w:val="28"/>
              </w:rPr>
            </w:pPr>
            <w:r>
              <w:rPr>
                <w:rFonts w:ascii="Poor Richard" w:hAnsi="Poor Richard" w:cs="Arial"/>
                <w:b/>
                <w:sz w:val="28"/>
              </w:rPr>
              <w:t>DD*</w:t>
            </w:r>
          </w:p>
        </w:tc>
        <w:tc>
          <w:tcPr>
            <w:tcW w:w="2196" w:type="dxa"/>
            <w:tcBorders>
              <w:bottom w:val="single" w:sz="6" w:space="0" w:color="auto"/>
            </w:tcBorders>
          </w:tcPr>
          <w:p w:rsidR="00000000" w:rsidRDefault="00674F63">
            <w:pPr>
              <w:jc w:val="center"/>
              <w:rPr>
                <w:rFonts w:ascii="Poor Richard" w:hAnsi="Poor Richard" w:cs="Arial"/>
                <w:b/>
                <w:sz w:val="28"/>
              </w:rPr>
            </w:pPr>
            <w:r>
              <w:rPr>
                <w:rFonts w:ascii="Poor Richard" w:hAnsi="Poor Richard" w:cs="Arial"/>
                <w:b/>
                <w:sz w:val="28"/>
              </w:rPr>
              <w:t>BI*</w:t>
            </w:r>
          </w:p>
        </w:tc>
        <w:tc>
          <w:tcPr>
            <w:tcW w:w="2196" w:type="dxa"/>
          </w:tcPr>
          <w:p w:rsidR="00000000" w:rsidRDefault="00674F63">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2000</w:t>
            </w:r>
          </w:p>
        </w:tc>
        <w:tc>
          <w:tcPr>
            <w:tcW w:w="2197" w:type="dxa"/>
          </w:tcPr>
          <w:p w:rsidR="00000000" w:rsidRDefault="00674F63">
            <w:pPr>
              <w:jc w:val="center"/>
              <w:rPr>
                <w:rFonts w:ascii="Poor Richard" w:hAnsi="Poor Richard" w:cs="Arial"/>
                <w:sz w:val="28"/>
              </w:rPr>
            </w:pPr>
            <w:r>
              <w:rPr>
                <w:rFonts w:ascii="Poor Richard" w:hAnsi="Poor Richard" w:cs="Arial"/>
                <w:sz w:val="28"/>
              </w:rPr>
              <w:t>1.0%</w:t>
            </w:r>
          </w:p>
        </w:tc>
        <w:tc>
          <w:tcPr>
            <w:tcW w:w="2195" w:type="dxa"/>
          </w:tcPr>
          <w:p w:rsidR="00000000" w:rsidRDefault="00674F63">
            <w:pPr>
              <w:jc w:val="center"/>
              <w:rPr>
                <w:rFonts w:ascii="Poor Richard" w:hAnsi="Poor Richard" w:cs="Arial"/>
                <w:sz w:val="28"/>
              </w:rPr>
            </w:pPr>
            <w:r>
              <w:rPr>
                <w:rFonts w:ascii="Poor Richard" w:hAnsi="Poor Richard" w:cs="Arial"/>
                <w:sz w:val="28"/>
              </w:rPr>
              <w:t>4.9%</w:t>
            </w:r>
          </w:p>
        </w:tc>
        <w:tc>
          <w:tcPr>
            <w:tcW w:w="2196" w:type="dxa"/>
          </w:tcPr>
          <w:p w:rsidR="00000000" w:rsidRDefault="00674F63">
            <w:pPr>
              <w:jc w:val="center"/>
              <w:rPr>
                <w:rFonts w:ascii="Poor Richard" w:hAnsi="Poor Richard" w:cs="Arial"/>
                <w:sz w:val="28"/>
              </w:rPr>
            </w:pPr>
            <w:r>
              <w:rPr>
                <w:rFonts w:ascii="Poor Richard" w:hAnsi="Poor Richard" w:cs="Arial"/>
                <w:sz w:val="28"/>
              </w:rPr>
              <w:t>0.6%</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2.0%</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2001</w:t>
            </w:r>
          </w:p>
        </w:tc>
        <w:tc>
          <w:tcPr>
            <w:tcW w:w="2197" w:type="dxa"/>
          </w:tcPr>
          <w:p w:rsidR="00000000" w:rsidRDefault="00674F63">
            <w:pPr>
              <w:jc w:val="center"/>
              <w:rPr>
                <w:rFonts w:ascii="Poor Richard" w:hAnsi="Poor Richard" w:cs="Arial"/>
                <w:sz w:val="28"/>
              </w:rPr>
            </w:pPr>
            <w:r>
              <w:rPr>
                <w:rFonts w:ascii="Poor Richard" w:hAnsi="Poor Richard" w:cs="Arial"/>
                <w:sz w:val="28"/>
              </w:rPr>
              <w:t>1.2%</w:t>
            </w:r>
          </w:p>
        </w:tc>
        <w:tc>
          <w:tcPr>
            <w:tcW w:w="2195" w:type="dxa"/>
          </w:tcPr>
          <w:p w:rsidR="00000000" w:rsidRDefault="00674F63">
            <w:pPr>
              <w:jc w:val="center"/>
              <w:rPr>
                <w:rFonts w:ascii="Poor Richard" w:hAnsi="Poor Richard" w:cs="Arial"/>
                <w:sz w:val="28"/>
              </w:rPr>
            </w:pPr>
            <w:r>
              <w:rPr>
                <w:rFonts w:ascii="Poor Richard" w:hAnsi="Poor Richard" w:cs="Arial"/>
                <w:sz w:val="28"/>
              </w:rPr>
              <w:t>2.2%</w:t>
            </w:r>
          </w:p>
        </w:tc>
        <w:tc>
          <w:tcPr>
            <w:tcW w:w="2196" w:type="dxa"/>
          </w:tcPr>
          <w:p w:rsidR="00000000" w:rsidRDefault="00674F63">
            <w:pPr>
              <w:jc w:val="center"/>
              <w:rPr>
                <w:rFonts w:ascii="Poor Richard" w:hAnsi="Poor Richard" w:cs="Arial"/>
                <w:sz w:val="28"/>
              </w:rPr>
            </w:pPr>
            <w:r>
              <w:rPr>
                <w:rFonts w:ascii="Poor Richard" w:hAnsi="Poor Richard" w:cs="Arial"/>
                <w:sz w:val="28"/>
              </w:rPr>
              <w:t>0.0%</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1.4%</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2002</w:t>
            </w:r>
          </w:p>
        </w:tc>
        <w:tc>
          <w:tcPr>
            <w:tcW w:w="2197" w:type="dxa"/>
          </w:tcPr>
          <w:p w:rsidR="00000000" w:rsidRDefault="00674F63">
            <w:pPr>
              <w:jc w:val="center"/>
              <w:rPr>
                <w:rFonts w:ascii="Poor Richard" w:hAnsi="Poor Richard" w:cs="Arial"/>
                <w:sz w:val="28"/>
              </w:rPr>
            </w:pPr>
            <w:r>
              <w:rPr>
                <w:rFonts w:ascii="Poor Richard" w:hAnsi="Poor Richard" w:cs="Arial"/>
                <w:sz w:val="28"/>
              </w:rPr>
              <w:t>0.7%</w:t>
            </w:r>
          </w:p>
        </w:tc>
        <w:tc>
          <w:tcPr>
            <w:tcW w:w="2195" w:type="dxa"/>
          </w:tcPr>
          <w:p w:rsidR="00000000" w:rsidRDefault="00674F63">
            <w:pPr>
              <w:jc w:val="center"/>
              <w:rPr>
                <w:rFonts w:ascii="Poor Richard" w:hAnsi="Poor Richard" w:cs="Arial"/>
                <w:sz w:val="28"/>
              </w:rPr>
            </w:pPr>
            <w:r>
              <w:rPr>
                <w:rFonts w:ascii="Poor Richard" w:hAnsi="Poor Richard" w:cs="Arial"/>
                <w:sz w:val="28"/>
              </w:rPr>
              <w:t>2.1%</w:t>
            </w:r>
          </w:p>
        </w:tc>
        <w:tc>
          <w:tcPr>
            <w:tcW w:w="2196" w:type="dxa"/>
          </w:tcPr>
          <w:p w:rsidR="00000000" w:rsidRDefault="00674F63">
            <w:pPr>
              <w:jc w:val="center"/>
              <w:rPr>
                <w:rFonts w:ascii="Poor Richard" w:hAnsi="Poor Richard" w:cs="Arial"/>
                <w:sz w:val="28"/>
              </w:rPr>
            </w:pPr>
            <w:r>
              <w:rPr>
                <w:rFonts w:ascii="Poor Richard" w:hAnsi="Poor Richard" w:cs="Arial"/>
                <w:sz w:val="28"/>
              </w:rPr>
              <w:t>0.7%</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1.3%</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2003</w:t>
            </w:r>
          </w:p>
        </w:tc>
        <w:tc>
          <w:tcPr>
            <w:tcW w:w="2197" w:type="dxa"/>
          </w:tcPr>
          <w:p w:rsidR="00000000" w:rsidRDefault="00674F63">
            <w:pPr>
              <w:jc w:val="center"/>
              <w:rPr>
                <w:rFonts w:ascii="Poor Richard" w:hAnsi="Poor Richard" w:cs="Arial"/>
                <w:sz w:val="28"/>
              </w:rPr>
            </w:pPr>
            <w:r>
              <w:rPr>
                <w:rFonts w:ascii="Poor Richard" w:hAnsi="Poor Richard" w:cs="Arial"/>
                <w:sz w:val="28"/>
              </w:rPr>
              <w:t>0.7%</w:t>
            </w:r>
          </w:p>
        </w:tc>
        <w:tc>
          <w:tcPr>
            <w:tcW w:w="2195" w:type="dxa"/>
          </w:tcPr>
          <w:p w:rsidR="00000000" w:rsidRDefault="00674F63">
            <w:pPr>
              <w:jc w:val="center"/>
              <w:rPr>
                <w:rFonts w:ascii="Poor Richard" w:hAnsi="Poor Richard" w:cs="Arial"/>
                <w:sz w:val="28"/>
              </w:rPr>
            </w:pPr>
            <w:r>
              <w:rPr>
                <w:rFonts w:ascii="Poor Richard" w:hAnsi="Poor Richard" w:cs="Arial"/>
                <w:sz w:val="28"/>
              </w:rPr>
              <w:t>2.5%</w:t>
            </w:r>
          </w:p>
        </w:tc>
        <w:tc>
          <w:tcPr>
            <w:tcW w:w="2196" w:type="dxa"/>
          </w:tcPr>
          <w:p w:rsidR="00000000" w:rsidRDefault="00674F63">
            <w:pPr>
              <w:jc w:val="center"/>
              <w:rPr>
                <w:rFonts w:ascii="Poor Richard" w:hAnsi="Poor Richard" w:cs="Arial"/>
                <w:sz w:val="28"/>
              </w:rPr>
            </w:pPr>
            <w:r>
              <w:rPr>
                <w:rFonts w:ascii="Poor Richard" w:hAnsi="Poor Richard" w:cs="Arial"/>
                <w:sz w:val="28"/>
              </w:rPr>
              <w:t>0.8%</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1.2%</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2004</w:t>
            </w:r>
          </w:p>
        </w:tc>
        <w:tc>
          <w:tcPr>
            <w:tcW w:w="2197" w:type="dxa"/>
          </w:tcPr>
          <w:p w:rsidR="00000000" w:rsidRDefault="00674F63">
            <w:pPr>
              <w:jc w:val="center"/>
              <w:rPr>
                <w:rFonts w:ascii="Poor Richard" w:hAnsi="Poor Richard" w:cs="Arial"/>
                <w:sz w:val="28"/>
              </w:rPr>
            </w:pPr>
            <w:r>
              <w:rPr>
                <w:rFonts w:ascii="Poor Richard" w:hAnsi="Poor Richard" w:cs="Arial"/>
                <w:sz w:val="28"/>
              </w:rPr>
              <w:t>0.5%</w:t>
            </w:r>
          </w:p>
        </w:tc>
        <w:tc>
          <w:tcPr>
            <w:tcW w:w="2195" w:type="dxa"/>
          </w:tcPr>
          <w:p w:rsidR="00000000" w:rsidRDefault="00674F63">
            <w:pPr>
              <w:jc w:val="center"/>
              <w:rPr>
                <w:rFonts w:ascii="Poor Richard" w:hAnsi="Poor Richard" w:cs="Arial"/>
                <w:sz w:val="28"/>
              </w:rPr>
            </w:pPr>
            <w:r>
              <w:rPr>
                <w:rFonts w:ascii="Poor Richard" w:hAnsi="Poor Richard" w:cs="Arial"/>
                <w:sz w:val="28"/>
              </w:rPr>
              <w:t>1.3%</w:t>
            </w:r>
          </w:p>
        </w:tc>
        <w:tc>
          <w:tcPr>
            <w:tcW w:w="2196" w:type="dxa"/>
          </w:tcPr>
          <w:p w:rsidR="00000000" w:rsidRDefault="00674F63">
            <w:pPr>
              <w:jc w:val="center"/>
              <w:rPr>
                <w:rFonts w:ascii="Poor Richard" w:hAnsi="Poor Richard" w:cs="Arial"/>
                <w:sz w:val="28"/>
              </w:rPr>
            </w:pPr>
            <w:r>
              <w:rPr>
                <w:rFonts w:ascii="Poor Richard" w:hAnsi="Poor Richard" w:cs="Arial"/>
                <w:sz w:val="28"/>
              </w:rPr>
              <w:t>0.6%</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0.0%</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0.7%</w:t>
            </w:r>
          </w:p>
        </w:tc>
      </w:tr>
    </w:tbl>
    <w:p w:rsidR="00000000" w:rsidRDefault="00674F63">
      <w:pPr>
        <w:rPr>
          <w:rFonts w:ascii="Poor Richard" w:hAnsi="Poor Richard" w:cs="Arial"/>
          <w:sz w:val="28"/>
        </w:rPr>
      </w:pPr>
      <w:r>
        <w:rPr>
          <w:rFonts w:ascii="Poor Richard" w:hAnsi="Poor Richard" w:cs="Arial"/>
          <w:sz w:val="28"/>
        </w:rPr>
        <w:t>23-hour observations are at their lowest total percentage on record.</w:t>
      </w:r>
    </w:p>
    <w:p w:rsidR="00000000" w:rsidRDefault="00674F63">
      <w:pPr>
        <w:rPr>
          <w:rFonts w:ascii="Poor Richard" w:hAnsi="Poor Richard" w:cs="Arial"/>
          <w:sz w:val="28"/>
        </w:rPr>
      </w:pPr>
    </w:p>
    <w:p w:rsidR="00000000" w:rsidRDefault="00674F63">
      <w:pPr>
        <w:rPr>
          <w:rFonts w:ascii="Poor Richard" w:hAnsi="Poor Richard" w:cs="Arial"/>
          <w:sz w:val="28"/>
        </w:rPr>
      </w:pPr>
      <w:r>
        <w:rPr>
          <w:rFonts w:ascii="Poor Richard" w:hAnsi="Poor Richard" w:cs="Arial"/>
          <w:sz w:val="28"/>
        </w:rPr>
        <w:t>Percentage of consumers who had at least one psychiatric hospitalization during the year is shown.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6"/>
        <w:gridCol w:w="2197"/>
        <w:gridCol w:w="2195"/>
        <w:gridCol w:w="2196"/>
        <w:gridCol w:w="2196"/>
        <w:gridCol w:w="2196"/>
      </w:tblGrid>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p>
        </w:tc>
        <w:tc>
          <w:tcPr>
            <w:tcW w:w="2197" w:type="dxa"/>
          </w:tcPr>
          <w:p w:rsidR="00000000" w:rsidRDefault="00674F63">
            <w:pPr>
              <w:jc w:val="center"/>
              <w:rPr>
                <w:rFonts w:ascii="Poor Richard" w:hAnsi="Poor Richard" w:cs="Arial"/>
                <w:b/>
                <w:sz w:val="28"/>
              </w:rPr>
            </w:pPr>
            <w:r>
              <w:rPr>
                <w:rFonts w:ascii="Poor Richard" w:hAnsi="Poor Richard" w:cs="Arial"/>
                <w:b/>
                <w:sz w:val="28"/>
              </w:rPr>
              <w:t xml:space="preserve">MR </w:t>
            </w:r>
          </w:p>
        </w:tc>
        <w:tc>
          <w:tcPr>
            <w:tcW w:w="2195" w:type="dxa"/>
          </w:tcPr>
          <w:p w:rsidR="00000000" w:rsidRDefault="00674F63">
            <w:pPr>
              <w:jc w:val="center"/>
              <w:rPr>
                <w:rFonts w:ascii="Poor Richard" w:hAnsi="Poor Richard" w:cs="Arial"/>
                <w:b/>
                <w:sz w:val="28"/>
              </w:rPr>
            </w:pPr>
            <w:r>
              <w:rPr>
                <w:rFonts w:ascii="Poor Richard" w:hAnsi="Poor Richard" w:cs="Arial"/>
                <w:b/>
                <w:sz w:val="28"/>
              </w:rPr>
              <w:t xml:space="preserve">CMI </w:t>
            </w:r>
          </w:p>
        </w:tc>
        <w:tc>
          <w:tcPr>
            <w:tcW w:w="2196" w:type="dxa"/>
          </w:tcPr>
          <w:p w:rsidR="00000000" w:rsidRDefault="00674F63">
            <w:pPr>
              <w:pStyle w:val="Heading3"/>
              <w:rPr>
                <w:rFonts w:cs="Arial"/>
              </w:rPr>
            </w:pPr>
            <w:r>
              <w:rPr>
                <w:rFonts w:cs="Arial"/>
              </w:rPr>
              <w:t>DD*</w:t>
            </w:r>
          </w:p>
        </w:tc>
        <w:tc>
          <w:tcPr>
            <w:tcW w:w="2196" w:type="dxa"/>
            <w:tcBorders>
              <w:bottom w:val="single" w:sz="6" w:space="0" w:color="auto"/>
            </w:tcBorders>
          </w:tcPr>
          <w:p w:rsidR="00000000" w:rsidRDefault="00674F63">
            <w:pPr>
              <w:jc w:val="center"/>
              <w:rPr>
                <w:rFonts w:ascii="Poor Richard" w:hAnsi="Poor Richard" w:cs="Arial"/>
                <w:b/>
                <w:sz w:val="28"/>
              </w:rPr>
            </w:pPr>
            <w:r>
              <w:rPr>
                <w:rFonts w:ascii="Poor Richard" w:hAnsi="Poor Richard" w:cs="Arial"/>
                <w:b/>
                <w:sz w:val="28"/>
              </w:rPr>
              <w:t>BI*</w:t>
            </w:r>
          </w:p>
        </w:tc>
        <w:tc>
          <w:tcPr>
            <w:tcW w:w="2196" w:type="dxa"/>
          </w:tcPr>
          <w:p w:rsidR="00000000" w:rsidRDefault="00674F63">
            <w:pPr>
              <w:jc w:val="center"/>
              <w:rPr>
                <w:rFonts w:ascii="Poor Richard" w:hAnsi="Poor Richard" w:cs="Arial"/>
                <w:b/>
                <w:sz w:val="28"/>
              </w:rPr>
            </w:pPr>
            <w:r>
              <w:rPr>
                <w:rFonts w:ascii="Poor Richard" w:hAnsi="Poor Richard" w:cs="Arial"/>
                <w:b/>
                <w:sz w:val="28"/>
              </w:rPr>
              <w:t>Total</w:t>
            </w:r>
          </w:p>
        </w:tc>
      </w:tr>
      <w:tr w:rsidR="00000000">
        <w:tblPrEx>
          <w:tblCellMar>
            <w:top w:w="0" w:type="dxa"/>
            <w:bottom w:w="0" w:type="dxa"/>
          </w:tblCellMar>
        </w:tblPrEx>
        <w:trPr>
          <w:trHeight w:val="345"/>
        </w:trPr>
        <w:tc>
          <w:tcPr>
            <w:tcW w:w="2196" w:type="dxa"/>
          </w:tcPr>
          <w:p w:rsidR="00000000" w:rsidRDefault="00674F63">
            <w:pPr>
              <w:jc w:val="center"/>
              <w:rPr>
                <w:rFonts w:ascii="Poor Richard" w:hAnsi="Poor Richard" w:cs="Arial"/>
                <w:b/>
                <w:sz w:val="28"/>
              </w:rPr>
            </w:pPr>
            <w:r>
              <w:rPr>
                <w:rFonts w:ascii="Poor Richard" w:hAnsi="Poor Richard" w:cs="Arial"/>
                <w:b/>
                <w:sz w:val="28"/>
              </w:rPr>
              <w:t>2000</w:t>
            </w:r>
          </w:p>
        </w:tc>
        <w:tc>
          <w:tcPr>
            <w:tcW w:w="2197" w:type="dxa"/>
          </w:tcPr>
          <w:p w:rsidR="00000000" w:rsidRDefault="00674F63">
            <w:pPr>
              <w:jc w:val="center"/>
              <w:rPr>
                <w:rFonts w:ascii="Poor Richard" w:hAnsi="Poor Richard" w:cs="Arial"/>
                <w:sz w:val="28"/>
              </w:rPr>
            </w:pPr>
            <w:r>
              <w:rPr>
                <w:rFonts w:ascii="Poor Richard" w:hAnsi="Poor Richard" w:cs="Arial"/>
                <w:sz w:val="28"/>
              </w:rPr>
              <w:t>4.0%</w:t>
            </w:r>
          </w:p>
        </w:tc>
        <w:tc>
          <w:tcPr>
            <w:tcW w:w="2195" w:type="dxa"/>
          </w:tcPr>
          <w:p w:rsidR="00000000" w:rsidRDefault="00674F63">
            <w:pPr>
              <w:jc w:val="center"/>
              <w:rPr>
                <w:rFonts w:ascii="Poor Richard" w:hAnsi="Poor Richard" w:cs="Arial"/>
                <w:sz w:val="28"/>
              </w:rPr>
            </w:pPr>
            <w:r>
              <w:rPr>
                <w:rFonts w:ascii="Poor Richard" w:hAnsi="Poor Richard" w:cs="Arial"/>
                <w:sz w:val="28"/>
              </w:rPr>
              <w:t>26.6%</w:t>
            </w:r>
          </w:p>
        </w:tc>
        <w:tc>
          <w:tcPr>
            <w:tcW w:w="2196" w:type="dxa"/>
          </w:tcPr>
          <w:p w:rsidR="00000000" w:rsidRDefault="00674F63">
            <w:pPr>
              <w:jc w:val="center"/>
              <w:rPr>
                <w:rFonts w:ascii="Poor Richard" w:hAnsi="Poor Richard" w:cs="Arial"/>
                <w:sz w:val="28"/>
              </w:rPr>
            </w:pPr>
            <w:r>
              <w:rPr>
                <w:rFonts w:ascii="Poor Richard" w:hAnsi="Poor Richard" w:cs="Arial"/>
                <w:sz w:val="28"/>
              </w:rPr>
              <w:t>3.0%</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7.2%</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2001</w:t>
            </w:r>
          </w:p>
        </w:tc>
        <w:tc>
          <w:tcPr>
            <w:tcW w:w="2197" w:type="dxa"/>
          </w:tcPr>
          <w:p w:rsidR="00000000" w:rsidRDefault="00674F63">
            <w:pPr>
              <w:jc w:val="center"/>
              <w:rPr>
                <w:rFonts w:ascii="Poor Richard" w:hAnsi="Poor Richard" w:cs="Arial"/>
                <w:sz w:val="28"/>
              </w:rPr>
            </w:pPr>
            <w:r>
              <w:rPr>
                <w:rFonts w:ascii="Poor Richard" w:hAnsi="Poor Richard" w:cs="Arial"/>
                <w:sz w:val="28"/>
              </w:rPr>
              <w:t>4.0%</w:t>
            </w:r>
          </w:p>
        </w:tc>
        <w:tc>
          <w:tcPr>
            <w:tcW w:w="2195" w:type="dxa"/>
          </w:tcPr>
          <w:p w:rsidR="00000000" w:rsidRDefault="00674F63">
            <w:pPr>
              <w:jc w:val="center"/>
              <w:rPr>
                <w:rFonts w:ascii="Poor Richard" w:hAnsi="Poor Richard" w:cs="Arial"/>
                <w:sz w:val="28"/>
              </w:rPr>
            </w:pPr>
            <w:r>
              <w:rPr>
                <w:rFonts w:ascii="Poor Richard" w:hAnsi="Poor Richard" w:cs="Arial"/>
                <w:sz w:val="28"/>
              </w:rPr>
              <w:t>27.0%</w:t>
            </w:r>
          </w:p>
        </w:tc>
        <w:tc>
          <w:tcPr>
            <w:tcW w:w="2196" w:type="dxa"/>
          </w:tcPr>
          <w:p w:rsidR="00000000" w:rsidRDefault="00674F63">
            <w:pPr>
              <w:jc w:val="center"/>
              <w:rPr>
                <w:rFonts w:ascii="Poor Richard" w:hAnsi="Poor Richard" w:cs="Arial"/>
                <w:sz w:val="28"/>
              </w:rPr>
            </w:pPr>
            <w:r>
              <w:rPr>
                <w:rFonts w:ascii="Poor Richard" w:hAnsi="Poor Richard" w:cs="Arial"/>
                <w:sz w:val="28"/>
              </w:rPr>
              <w:t>4.6%</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11.2%</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2002</w:t>
            </w:r>
          </w:p>
        </w:tc>
        <w:tc>
          <w:tcPr>
            <w:tcW w:w="2197" w:type="dxa"/>
          </w:tcPr>
          <w:p w:rsidR="00000000" w:rsidRDefault="00674F63">
            <w:pPr>
              <w:jc w:val="center"/>
              <w:rPr>
                <w:rFonts w:ascii="Poor Richard" w:hAnsi="Poor Richard" w:cs="Arial"/>
                <w:sz w:val="28"/>
              </w:rPr>
            </w:pPr>
            <w:r>
              <w:rPr>
                <w:rFonts w:ascii="Poor Richard" w:hAnsi="Poor Richard" w:cs="Arial"/>
                <w:sz w:val="28"/>
              </w:rPr>
              <w:t>4.0%</w:t>
            </w:r>
          </w:p>
        </w:tc>
        <w:tc>
          <w:tcPr>
            <w:tcW w:w="2195" w:type="dxa"/>
          </w:tcPr>
          <w:p w:rsidR="00000000" w:rsidRDefault="00674F63">
            <w:pPr>
              <w:jc w:val="center"/>
              <w:rPr>
                <w:rFonts w:ascii="Poor Richard" w:hAnsi="Poor Richard" w:cs="Arial"/>
                <w:sz w:val="28"/>
              </w:rPr>
            </w:pPr>
            <w:r>
              <w:rPr>
                <w:rFonts w:ascii="Poor Richard" w:hAnsi="Poor Richard" w:cs="Arial"/>
                <w:sz w:val="28"/>
              </w:rPr>
              <w:t>26.7%</w:t>
            </w:r>
          </w:p>
        </w:tc>
        <w:tc>
          <w:tcPr>
            <w:tcW w:w="2196" w:type="dxa"/>
          </w:tcPr>
          <w:p w:rsidR="00000000" w:rsidRDefault="00674F63">
            <w:pPr>
              <w:jc w:val="center"/>
              <w:rPr>
                <w:rFonts w:ascii="Poor Richard" w:hAnsi="Poor Richard" w:cs="Arial"/>
                <w:sz w:val="28"/>
              </w:rPr>
            </w:pPr>
            <w:r>
              <w:rPr>
                <w:rFonts w:ascii="Poor Richard" w:hAnsi="Poor Richard" w:cs="Arial"/>
                <w:sz w:val="28"/>
              </w:rPr>
              <w:t>2.9%</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10.9%</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2003</w:t>
            </w:r>
          </w:p>
        </w:tc>
        <w:tc>
          <w:tcPr>
            <w:tcW w:w="2197" w:type="dxa"/>
          </w:tcPr>
          <w:p w:rsidR="00000000" w:rsidRDefault="00674F63">
            <w:pPr>
              <w:jc w:val="center"/>
              <w:rPr>
                <w:rFonts w:ascii="Poor Richard" w:hAnsi="Poor Richard" w:cs="Arial"/>
                <w:sz w:val="28"/>
              </w:rPr>
            </w:pPr>
            <w:r>
              <w:rPr>
                <w:rFonts w:ascii="Poor Richard" w:hAnsi="Poor Richard" w:cs="Arial"/>
                <w:sz w:val="28"/>
              </w:rPr>
              <w:t>3.5%</w:t>
            </w:r>
          </w:p>
        </w:tc>
        <w:tc>
          <w:tcPr>
            <w:tcW w:w="2195" w:type="dxa"/>
          </w:tcPr>
          <w:p w:rsidR="00000000" w:rsidRDefault="00674F63">
            <w:pPr>
              <w:jc w:val="center"/>
              <w:rPr>
                <w:rFonts w:ascii="Poor Richard" w:hAnsi="Poor Richard" w:cs="Arial"/>
                <w:sz w:val="28"/>
              </w:rPr>
            </w:pPr>
            <w:r>
              <w:rPr>
                <w:rFonts w:ascii="Poor Richard" w:hAnsi="Poor Richard" w:cs="Arial"/>
                <w:sz w:val="28"/>
              </w:rPr>
              <w:t>20.6%</w:t>
            </w:r>
          </w:p>
        </w:tc>
        <w:tc>
          <w:tcPr>
            <w:tcW w:w="2196" w:type="dxa"/>
          </w:tcPr>
          <w:p w:rsidR="00000000" w:rsidRDefault="00674F63">
            <w:pPr>
              <w:jc w:val="center"/>
              <w:rPr>
                <w:rFonts w:ascii="Poor Richard" w:hAnsi="Poor Richard" w:cs="Arial"/>
                <w:sz w:val="28"/>
              </w:rPr>
            </w:pPr>
            <w:r>
              <w:rPr>
                <w:rFonts w:ascii="Poor Richard" w:hAnsi="Poor Richard" w:cs="Arial"/>
                <w:sz w:val="28"/>
              </w:rPr>
              <w:t>2.7%</w:t>
            </w:r>
          </w:p>
        </w:tc>
        <w:tc>
          <w:tcPr>
            <w:tcW w:w="2196" w:type="dxa"/>
            <w:shd w:val="clear" w:color="auto" w:fill="000000"/>
          </w:tcPr>
          <w:p w:rsidR="00000000" w:rsidRDefault="00674F63">
            <w:pPr>
              <w:jc w:val="center"/>
              <w:rPr>
                <w:rFonts w:ascii="Poor Richard" w:hAnsi="Poor Richard" w:cs="Arial"/>
                <w:bCs/>
                <w:sz w:val="28"/>
              </w:rPr>
            </w:pPr>
          </w:p>
        </w:tc>
        <w:tc>
          <w:tcPr>
            <w:tcW w:w="2196" w:type="dxa"/>
          </w:tcPr>
          <w:p w:rsidR="00000000" w:rsidRDefault="00674F63">
            <w:pPr>
              <w:jc w:val="center"/>
              <w:rPr>
                <w:rFonts w:ascii="Poor Richard" w:hAnsi="Poor Richard" w:cs="Arial"/>
                <w:bCs/>
                <w:sz w:val="28"/>
              </w:rPr>
            </w:pPr>
            <w:r>
              <w:rPr>
                <w:rFonts w:ascii="Poor Richard" w:hAnsi="Poor Richard" w:cs="Arial"/>
                <w:bCs/>
                <w:sz w:val="28"/>
              </w:rPr>
              <w:t>8.3%</w:t>
            </w:r>
          </w:p>
        </w:tc>
      </w:tr>
      <w:tr w:rsidR="00000000">
        <w:tblPrEx>
          <w:tblCellMar>
            <w:top w:w="0" w:type="dxa"/>
            <w:bottom w:w="0" w:type="dxa"/>
          </w:tblCellMar>
        </w:tblPrEx>
        <w:tc>
          <w:tcPr>
            <w:tcW w:w="2196" w:type="dxa"/>
          </w:tcPr>
          <w:p w:rsidR="00000000" w:rsidRDefault="00674F63">
            <w:pPr>
              <w:jc w:val="center"/>
              <w:rPr>
                <w:rFonts w:ascii="Poor Richard" w:hAnsi="Poor Richard" w:cs="Arial"/>
                <w:b/>
                <w:sz w:val="28"/>
              </w:rPr>
            </w:pPr>
            <w:r>
              <w:rPr>
                <w:rFonts w:ascii="Poor Richard" w:hAnsi="Poor Richard" w:cs="Arial"/>
                <w:b/>
                <w:sz w:val="28"/>
              </w:rPr>
              <w:t>2004</w:t>
            </w:r>
          </w:p>
        </w:tc>
        <w:tc>
          <w:tcPr>
            <w:tcW w:w="2197" w:type="dxa"/>
          </w:tcPr>
          <w:p w:rsidR="00000000" w:rsidRDefault="00674F63">
            <w:pPr>
              <w:jc w:val="center"/>
              <w:rPr>
                <w:rFonts w:ascii="Poor Richard" w:hAnsi="Poor Richard" w:cs="Arial"/>
                <w:sz w:val="28"/>
              </w:rPr>
            </w:pPr>
            <w:r>
              <w:rPr>
                <w:rFonts w:ascii="Poor Richard" w:hAnsi="Poor Richard" w:cs="Arial"/>
                <w:sz w:val="28"/>
              </w:rPr>
              <w:t>3.5%</w:t>
            </w:r>
          </w:p>
        </w:tc>
        <w:tc>
          <w:tcPr>
            <w:tcW w:w="2195" w:type="dxa"/>
          </w:tcPr>
          <w:p w:rsidR="00000000" w:rsidRDefault="00674F63">
            <w:pPr>
              <w:jc w:val="center"/>
              <w:rPr>
                <w:rFonts w:ascii="Poor Richard" w:hAnsi="Poor Richard" w:cs="Arial"/>
                <w:sz w:val="28"/>
              </w:rPr>
            </w:pPr>
            <w:r>
              <w:rPr>
                <w:rFonts w:ascii="Poor Richard" w:hAnsi="Poor Richard" w:cs="Arial"/>
                <w:sz w:val="28"/>
              </w:rPr>
              <w:t>19.4%</w:t>
            </w:r>
          </w:p>
        </w:tc>
        <w:tc>
          <w:tcPr>
            <w:tcW w:w="2196" w:type="dxa"/>
          </w:tcPr>
          <w:p w:rsidR="00000000" w:rsidRDefault="00674F63">
            <w:pPr>
              <w:jc w:val="center"/>
              <w:rPr>
                <w:rFonts w:ascii="Poor Richard" w:hAnsi="Poor Richard" w:cs="Arial"/>
                <w:sz w:val="28"/>
              </w:rPr>
            </w:pPr>
            <w:r>
              <w:rPr>
                <w:rFonts w:ascii="Poor Richard" w:hAnsi="Poor Richard" w:cs="Arial"/>
                <w:sz w:val="28"/>
              </w:rPr>
              <w:t>4.0%</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0.9%</w:t>
            </w:r>
          </w:p>
        </w:tc>
        <w:tc>
          <w:tcPr>
            <w:tcW w:w="2196" w:type="dxa"/>
          </w:tcPr>
          <w:p w:rsidR="00000000" w:rsidRDefault="00674F63">
            <w:pPr>
              <w:jc w:val="center"/>
              <w:rPr>
                <w:rFonts w:ascii="Poor Richard" w:hAnsi="Poor Richard" w:cs="Arial"/>
                <w:bCs/>
                <w:sz w:val="28"/>
              </w:rPr>
            </w:pPr>
            <w:r>
              <w:rPr>
                <w:rFonts w:ascii="Poor Richard" w:hAnsi="Poor Richard" w:cs="Arial"/>
                <w:bCs/>
                <w:sz w:val="28"/>
              </w:rPr>
              <w:t>7.5%</w:t>
            </w:r>
          </w:p>
        </w:tc>
      </w:tr>
    </w:tbl>
    <w:p w:rsidR="00000000" w:rsidRDefault="00674F63">
      <w:pPr>
        <w:rPr>
          <w:rFonts w:ascii="Poor Richard" w:hAnsi="Poor Richard"/>
          <w:sz w:val="28"/>
        </w:rPr>
      </w:pPr>
      <w:r>
        <w:rPr>
          <w:rFonts w:ascii="Poor Richard" w:hAnsi="Poor Richard"/>
          <w:sz w:val="28"/>
        </w:rPr>
        <w:t>The percentage of CMI consumers with one or more psychiatric hospitalizations had declined every year since 2001.</w:t>
      </w:r>
    </w:p>
    <w:p w:rsidR="00000000" w:rsidRDefault="00674F63">
      <w:pPr>
        <w:rPr>
          <w:rFonts w:ascii="Poor Richard" w:hAnsi="Poor Richard"/>
        </w:rPr>
      </w:pPr>
    </w:p>
    <w:p w:rsidR="00000000" w:rsidRDefault="00674F63">
      <w:pPr>
        <w:rPr>
          <w:rFonts w:ascii="Poor Richard" w:hAnsi="Poor Richard"/>
        </w:rPr>
      </w:pPr>
    </w:p>
    <w:p w:rsidR="00000000" w:rsidRDefault="00674F63">
      <w:pPr>
        <w:rPr>
          <w:rFonts w:ascii="Poor Richard" w:hAnsi="Poor Richard"/>
        </w:rPr>
      </w:pPr>
      <w:r>
        <w:rPr>
          <w:rFonts w:ascii="Poor Richard" w:hAnsi="Poor Richard"/>
          <w:sz w:val="28"/>
        </w:rPr>
        <w:t>*In previous years DD and BI stats were tracked together as DD for the annual report.</w:t>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36"/>
        </w:trPr>
        <w:tc>
          <w:tcPr>
            <w:tcW w:w="13176" w:type="dxa"/>
          </w:tcPr>
          <w:p w:rsidR="00000000" w:rsidRDefault="00674F63">
            <w:pPr>
              <w:pStyle w:val="Heading1"/>
              <w:rPr>
                <w:rFonts w:ascii="Taffy" w:hAnsi="Taffy"/>
                <w:b/>
                <w:bCs/>
              </w:rPr>
            </w:pPr>
            <w:r>
              <w:rPr>
                <w:rFonts w:ascii="Taffy" w:hAnsi="Taffy"/>
                <w:b/>
                <w:bCs/>
              </w:rPr>
              <w:lastRenderedPageBreak/>
              <w:t>Assessment Data – Self Sufficient</w:t>
            </w:r>
          </w:p>
        </w:tc>
      </w:tr>
    </w:tbl>
    <w:p w:rsidR="00000000" w:rsidRDefault="00674F63">
      <w:pPr>
        <w:pStyle w:val="Caption"/>
      </w:pPr>
      <w:r>
        <w:t>The number of consumers in each work setting is shown by diagnosis for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674F63">
            <w:pPr>
              <w:pStyle w:val="Heading3"/>
            </w:pPr>
            <w:r>
              <w:t>Work Setting</w:t>
            </w:r>
          </w:p>
        </w:tc>
        <w:tc>
          <w:tcPr>
            <w:tcW w:w="2635" w:type="dxa"/>
          </w:tcPr>
          <w:p w:rsidR="00000000" w:rsidRDefault="00674F63">
            <w:pPr>
              <w:jc w:val="center"/>
              <w:rPr>
                <w:rFonts w:ascii="Poor Richard" w:hAnsi="Poor Richard"/>
                <w:b/>
                <w:bCs/>
                <w:sz w:val="28"/>
              </w:rPr>
            </w:pPr>
            <w:r>
              <w:rPr>
                <w:rFonts w:ascii="Poor Richard" w:hAnsi="Poor Richard"/>
                <w:b/>
                <w:bCs/>
                <w:sz w:val="28"/>
              </w:rPr>
              <w:t>MR</w:t>
            </w:r>
          </w:p>
        </w:tc>
        <w:tc>
          <w:tcPr>
            <w:tcW w:w="2635" w:type="dxa"/>
          </w:tcPr>
          <w:p w:rsidR="00000000" w:rsidRDefault="00674F63">
            <w:pPr>
              <w:pStyle w:val="Heading2"/>
              <w:rPr>
                <w:b/>
                <w:bCs/>
                <w:sz w:val="28"/>
              </w:rPr>
            </w:pPr>
            <w:r>
              <w:rPr>
                <w:b/>
                <w:bCs/>
                <w:sz w:val="28"/>
              </w:rPr>
              <w:t>CMI</w:t>
            </w:r>
          </w:p>
        </w:tc>
        <w:tc>
          <w:tcPr>
            <w:tcW w:w="2635" w:type="dxa"/>
          </w:tcPr>
          <w:p w:rsidR="00000000" w:rsidRDefault="00674F63">
            <w:pPr>
              <w:jc w:val="center"/>
              <w:rPr>
                <w:rFonts w:ascii="Poor Richard" w:hAnsi="Poor Richard"/>
                <w:b/>
                <w:bCs/>
                <w:sz w:val="28"/>
              </w:rPr>
            </w:pPr>
            <w:r>
              <w:rPr>
                <w:rFonts w:ascii="Poor Richard" w:hAnsi="Poor Richard"/>
                <w:b/>
                <w:bCs/>
                <w:sz w:val="28"/>
              </w:rPr>
              <w:t>DD</w:t>
            </w:r>
          </w:p>
        </w:tc>
        <w:tc>
          <w:tcPr>
            <w:tcW w:w="2636" w:type="dxa"/>
          </w:tcPr>
          <w:p w:rsidR="00000000" w:rsidRDefault="00674F63">
            <w:pPr>
              <w:jc w:val="center"/>
              <w:rPr>
                <w:rFonts w:ascii="Poor Richard" w:hAnsi="Poor Richard"/>
                <w:b/>
                <w:bCs/>
                <w:sz w:val="28"/>
              </w:rPr>
            </w:pPr>
            <w:r>
              <w:rPr>
                <w:rFonts w:ascii="Poor Richard" w:hAnsi="Poor Richard"/>
                <w:b/>
                <w:bCs/>
                <w:sz w:val="28"/>
              </w:rPr>
              <w:t>BI</w:t>
            </w:r>
          </w:p>
        </w:tc>
      </w:tr>
      <w:tr w:rsidR="00000000">
        <w:tblPrEx>
          <w:tblCellMar>
            <w:top w:w="0" w:type="dxa"/>
            <w:bottom w:w="0" w:type="dxa"/>
          </w:tblCellMar>
        </w:tblPrEx>
        <w:tc>
          <w:tcPr>
            <w:tcW w:w="2635" w:type="dxa"/>
          </w:tcPr>
          <w:p w:rsidR="00000000" w:rsidRDefault="00674F63">
            <w:pPr>
              <w:rPr>
                <w:rFonts w:ascii="Poor Richard" w:hAnsi="Poor Richard"/>
                <w:sz w:val="28"/>
              </w:rPr>
            </w:pPr>
            <w:r>
              <w:rPr>
                <w:rFonts w:ascii="Poor Richard" w:hAnsi="Poor Richard"/>
                <w:sz w:val="28"/>
              </w:rPr>
              <w:t>Competitive</w:t>
            </w:r>
          </w:p>
        </w:tc>
        <w:tc>
          <w:tcPr>
            <w:tcW w:w="2635" w:type="dxa"/>
          </w:tcPr>
          <w:p w:rsidR="00000000" w:rsidRDefault="00674F63">
            <w:pPr>
              <w:jc w:val="center"/>
              <w:rPr>
                <w:rFonts w:ascii="Poor Richard" w:hAnsi="Poor Richard"/>
                <w:sz w:val="28"/>
              </w:rPr>
            </w:pPr>
            <w:r>
              <w:rPr>
                <w:rFonts w:ascii="Poor Richard" w:hAnsi="Poor Richard"/>
                <w:sz w:val="28"/>
              </w:rPr>
              <w:t>209</w:t>
            </w:r>
          </w:p>
        </w:tc>
        <w:tc>
          <w:tcPr>
            <w:tcW w:w="2635" w:type="dxa"/>
          </w:tcPr>
          <w:p w:rsidR="00000000" w:rsidRDefault="00674F63">
            <w:pPr>
              <w:jc w:val="center"/>
              <w:rPr>
                <w:rFonts w:ascii="Poor Richard" w:hAnsi="Poor Richard"/>
                <w:sz w:val="28"/>
              </w:rPr>
            </w:pPr>
            <w:r>
              <w:rPr>
                <w:rFonts w:ascii="Poor Richard" w:hAnsi="Poor Richard"/>
                <w:sz w:val="28"/>
              </w:rPr>
              <w:t>120</w:t>
            </w:r>
          </w:p>
        </w:tc>
        <w:tc>
          <w:tcPr>
            <w:tcW w:w="2635" w:type="dxa"/>
          </w:tcPr>
          <w:p w:rsidR="00000000" w:rsidRDefault="00674F63">
            <w:pPr>
              <w:jc w:val="center"/>
              <w:rPr>
                <w:rFonts w:ascii="Poor Richard" w:hAnsi="Poor Richard"/>
                <w:sz w:val="28"/>
              </w:rPr>
            </w:pPr>
            <w:r>
              <w:rPr>
                <w:rFonts w:ascii="Poor Richard" w:hAnsi="Poor Richard"/>
                <w:sz w:val="28"/>
              </w:rPr>
              <w:t>28</w:t>
            </w:r>
          </w:p>
        </w:tc>
        <w:tc>
          <w:tcPr>
            <w:tcW w:w="2636" w:type="dxa"/>
          </w:tcPr>
          <w:p w:rsidR="00000000" w:rsidRDefault="00674F63">
            <w:pPr>
              <w:jc w:val="center"/>
              <w:rPr>
                <w:rFonts w:ascii="Poor Richard" w:hAnsi="Poor Richard"/>
                <w:sz w:val="28"/>
              </w:rPr>
            </w:pPr>
            <w:r>
              <w:rPr>
                <w:rFonts w:ascii="Poor Richard" w:hAnsi="Poor Richard"/>
                <w:sz w:val="28"/>
              </w:rPr>
              <w:t>12</w:t>
            </w:r>
          </w:p>
        </w:tc>
      </w:tr>
      <w:tr w:rsidR="00000000">
        <w:tblPrEx>
          <w:tblCellMar>
            <w:top w:w="0" w:type="dxa"/>
            <w:bottom w:w="0" w:type="dxa"/>
          </w:tblCellMar>
        </w:tblPrEx>
        <w:tc>
          <w:tcPr>
            <w:tcW w:w="2635" w:type="dxa"/>
          </w:tcPr>
          <w:p w:rsidR="00000000" w:rsidRDefault="00674F63">
            <w:pPr>
              <w:rPr>
                <w:rFonts w:ascii="Poor Richard" w:hAnsi="Poor Richard"/>
                <w:sz w:val="28"/>
              </w:rPr>
            </w:pPr>
            <w:r>
              <w:rPr>
                <w:rFonts w:ascii="Poor Richard" w:hAnsi="Poor Richard"/>
                <w:sz w:val="28"/>
              </w:rPr>
              <w:t>S</w:t>
            </w:r>
            <w:r>
              <w:rPr>
                <w:rFonts w:ascii="Poor Richard" w:hAnsi="Poor Richard"/>
                <w:sz w:val="28"/>
              </w:rPr>
              <w:t>upported</w:t>
            </w:r>
          </w:p>
        </w:tc>
        <w:tc>
          <w:tcPr>
            <w:tcW w:w="2635" w:type="dxa"/>
          </w:tcPr>
          <w:p w:rsidR="00000000" w:rsidRDefault="00674F63">
            <w:pPr>
              <w:jc w:val="center"/>
              <w:rPr>
                <w:rFonts w:ascii="Poor Richard" w:hAnsi="Poor Richard"/>
                <w:sz w:val="28"/>
              </w:rPr>
            </w:pPr>
            <w:r>
              <w:rPr>
                <w:rFonts w:ascii="Poor Richard" w:hAnsi="Poor Richard"/>
                <w:sz w:val="28"/>
              </w:rPr>
              <w:t>217</w:t>
            </w:r>
          </w:p>
        </w:tc>
        <w:tc>
          <w:tcPr>
            <w:tcW w:w="2635" w:type="dxa"/>
          </w:tcPr>
          <w:p w:rsidR="00000000" w:rsidRDefault="00674F63">
            <w:pPr>
              <w:jc w:val="center"/>
              <w:rPr>
                <w:rFonts w:ascii="Poor Richard" w:hAnsi="Poor Richard"/>
                <w:sz w:val="28"/>
              </w:rPr>
            </w:pPr>
            <w:r>
              <w:rPr>
                <w:rFonts w:ascii="Poor Richard" w:hAnsi="Poor Richard"/>
                <w:sz w:val="28"/>
              </w:rPr>
              <w:t>70</w:t>
            </w:r>
          </w:p>
        </w:tc>
        <w:tc>
          <w:tcPr>
            <w:tcW w:w="2635" w:type="dxa"/>
          </w:tcPr>
          <w:p w:rsidR="00000000" w:rsidRDefault="00674F63">
            <w:pPr>
              <w:jc w:val="center"/>
              <w:rPr>
                <w:rFonts w:ascii="Poor Richard" w:hAnsi="Poor Richard"/>
                <w:sz w:val="28"/>
              </w:rPr>
            </w:pPr>
            <w:r>
              <w:rPr>
                <w:rFonts w:ascii="Poor Richard" w:hAnsi="Poor Richard"/>
                <w:sz w:val="28"/>
              </w:rPr>
              <w:t>25</w:t>
            </w:r>
          </w:p>
        </w:tc>
        <w:tc>
          <w:tcPr>
            <w:tcW w:w="2636" w:type="dxa"/>
          </w:tcPr>
          <w:p w:rsidR="00000000" w:rsidRDefault="00674F63">
            <w:pPr>
              <w:jc w:val="center"/>
              <w:rPr>
                <w:rFonts w:ascii="Poor Richard" w:hAnsi="Poor Richard"/>
                <w:sz w:val="28"/>
              </w:rPr>
            </w:pPr>
            <w:r>
              <w:rPr>
                <w:rFonts w:ascii="Poor Richard" w:hAnsi="Poor Richard"/>
                <w:sz w:val="28"/>
              </w:rPr>
              <w:t>11</w:t>
            </w:r>
          </w:p>
        </w:tc>
      </w:tr>
      <w:tr w:rsidR="00000000">
        <w:tblPrEx>
          <w:tblCellMar>
            <w:top w:w="0" w:type="dxa"/>
            <w:bottom w:w="0" w:type="dxa"/>
          </w:tblCellMar>
        </w:tblPrEx>
        <w:tc>
          <w:tcPr>
            <w:tcW w:w="2635" w:type="dxa"/>
          </w:tcPr>
          <w:p w:rsidR="00000000" w:rsidRDefault="00674F63">
            <w:pPr>
              <w:rPr>
                <w:rFonts w:ascii="Poor Richard" w:hAnsi="Poor Richard"/>
                <w:sz w:val="28"/>
              </w:rPr>
            </w:pPr>
            <w:r>
              <w:rPr>
                <w:rFonts w:ascii="Poor Richard" w:hAnsi="Poor Richard"/>
                <w:sz w:val="28"/>
              </w:rPr>
              <w:t>Sheltered Work</w:t>
            </w:r>
          </w:p>
        </w:tc>
        <w:tc>
          <w:tcPr>
            <w:tcW w:w="2635" w:type="dxa"/>
          </w:tcPr>
          <w:p w:rsidR="00000000" w:rsidRDefault="00674F63">
            <w:pPr>
              <w:jc w:val="center"/>
              <w:rPr>
                <w:rFonts w:ascii="Poor Richard" w:hAnsi="Poor Richard"/>
                <w:sz w:val="28"/>
              </w:rPr>
            </w:pPr>
            <w:r>
              <w:rPr>
                <w:rFonts w:ascii="Poor Richard" w:hAnsi="Poor Richard"/>
                <w:sz w:val="28"/>
              </w:rPr>
              <w:t>955</w:t>
            </w:r>
          </w:p>
        </w:tc>
        <w:tc>
          <w:tcPr>
            <w:tcW w:w="2635" w:type="dxa"/>
          </w:tcPr>
          <w:p w:rsidR="00000000" w:rsidRDefault="00674F63">
            <w:pPr>
              <w:jc w:val="center"/>
              <w:rPr>
                <w:rFonts w:ascii="Poor Richard" w:hAnsi="Poor Richard"/>
                <w:sz w:val="28"/>
              </w:rPr>
            </w:pPr>
            <w:r>
              <w:rPr>
                <w:rFonts w:ascii="Poor Richard" w:hAnsi="Poor Richard"/>
                <w:sz w:val="28"/>
              </w:rPr>
              <w:t>221</w:t>
            </w:r>
          </w:p>
        </w:tc>
        <w:tc>
          <w:tcPr>
            <w:tcW w:w="2635" w:type="dxa"/>
          </w:tcPr>
          <w:p w:rsidR="00000000" w:rsidRDefault="00674F63">
            <w:pPr>
              <w:jc w:val="center"/>
              <w:rPr>
                <w:rFonts w:ascii="Poor Richard" w:hAnsi="Poor Richard"/>
                <w:sz w:val="28"/>
              </w:rPr>
            </w:pPr>
            <w:r>
              <w:rPr>
                <w:rFonts w:ascii="Poor Richard" w:hAnsi="Poor Richard"/>
                <w:sz w:val="28"/>
              </w:rPr>
              <w:t>58</w:t>
            </w:r>
          </w:p>
        </w:tc>
        <w:tc>
          <w:tcPr>
            <w:tcW w:w="2636" w:type="dxa"/>
          </w:tcPr>
          <w:p w:rsidR="00000000" w:rsidRDefault="00674F63">
            <w:pPr>
              <w:jc w:val="center"/>
              <w:rPr>
                <w:rFonts w:ascii="Poor Richard" w:hAnsi="Poor Richard"/>
                <w:sz w:val="28"/>
              </w:rPr>
            </w:pPr>
            <w:r>
              <w:rPr>
                <w:rFonts w:ascii="Poor Richard" w:hAnsi="Poor Richard"/>
                <w:sz w:val="28"/>
              </w:rPr>
              <w:t>20</w:t>
            </w:r>
          </w:p>
        </w:tc>
      </w:tr>
    </w:tbl>
    <w:p w:rsidR="00000000" w:rsidRDefault="00674F63">
      <w:pPr>
        <w:rPr>
          <w:rFonts w:ascii="Poor Richard" w:hAnsi="Poor Richard"/>
          <w:sz w:val="28"/>
        </w:rPr>
      </w:pPr>
      <w:r>
        <w:rPr>
          <w:rFonts w:ascii="Poor Richard" w:hAnsi="Poor Richard"/>
          <w:sz w:val="28"/>
        </w:rPr>
        <w:t>Supported and sheltered work settings have increased over 2003 numbers while competitive has seen a small decline.</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r>
        <w:rPr>
          <w:rFonts w:ascii="Poor Richard" w:hAnsi="Poor Richard"/>
          <w:sz w:val="28"/>
        </w:rPr>
        <w:t>The total number of working consumers is shown by type of work setting and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6"/>
        <w:gridCol w:w="2196"/>
        <w:gridCol w:w="2196"/>
        <w:gridCol w:w="2196"/>
        <w:gridCol w:w="2196"/>
        <w:gridCol w:w="2196"/>
      </w:tblGrid>
      <w:tr w:rsidR="00000000">
        <w:tblPrEx>
          <w:tblCellMar>
            <w:top w:w="0" w:type="dxa"/>
            <w:bottom w:w="0" w:type="dxa"/>
          </w:tblCellMar>
        </w:tblPrEx>
        <w:trPr>
          <w:trHeight w:val="350"/>
        </w:trPr>
        <w:tc>
          <w:tcPr>
            <w:tcW w:w="2196" w:type="dxa"/>
          </w:tcPr>
          <w:p w:rsidR="00000000" w:rsidRDefault="00674F63">
            <w:pPr>
              <w:rPr>
                <w:rFonts w:ascii="Poor Richard" w:hAnsi="Poor Richard"/>
                <w:b/>
                <w:bCs/>
                <w:sz w:val="28"/>
              </w:rPr>
            </w:pPr>
            <w:r>
              <w:rPr>
                <w:rFonts w:ascii="Poor Richard" w:hAnsi="Poor Richard"/>
                <w:b/>
                <w:bCs/>
                <w:sz w:val="28"/>
              </w:rPr>
              <w:t xml:space="preserve">Work </w:t>
            </w:r>
            <w:r>
              <w:rPr>
                <w:rFonts w:ascii="Poor Richard" w:hAnsi="Poor Richard"/>
                <w:b/>
                <w:bCs/>
                <w:sz w:val="28"/>
              </w:rPr>
              <w:t>Setting</w:t>
            </w:r>
          </w:p>
        </w:tc>
        <w:tc>
          <w:tcPr>
            <w:tcW w:w="2196" w:type="dxa"/>
          </w:tcPr>
          <w:p w:rsidR="00000000" w:rsidRDefault="00674F63">
            <w:pPr>
              <w:jc w:val="center"/>
              <w:rPr>
                <w:rFonts w:ascii="Poor Richard" w:hAnsi="Poor Richard"/>
                <w:b/>
                <w:bCs/>
                <w:sz w:val="28"/>
              </w:rPr>
            </w:pPr>
            <w:r>
              <w:rPr>
                <w:rFonts w:ascii="Poor Richard" w:hAnsi="Poor Richard"/>
                <w:b/>
                <w:bCs/>
                <w:sz w:val="28"/>
              </w:rPr>
              <w:t>2000</w:t>
            </w:r>
          </w:p>
        </w:tc>
        <w:tc>
          <w:tcPr>
            <w:tcW w:w="2196" w:type="dxa"/>
          </w:tcPr>
          <w:p w:rsidR="00000000" w:rsidRDefault="00674F63">
            <w:pPr>
              <w:jc w:val="center"/>
              <w:rPr>
                <w:rFonts w:ascii="Poor Richard" w:hAnsi="Poor Richard"/>
                <w:b/>
                <w:bCs/>
                <w:sz w:val="28"/>
              </w:rPr>
            </w:pPr>
            <w:r>
              <w:rPr>
                <w:rFonts w:ascii="Poor Richard" w:hAnsi="Poor Richard"/>
                <w:b/>
                <w:bCs/>
                <w:sz w:val="28"/>
              </w:rPr>
              <w:t>2001</w:t>
            </w:r>
          </w:p>
        </w:tc>
        <w:tc>
          <w:tcPr>
            <w:tcW w:w="2196" w:type="dxa"/>
          </w:tcPr>
          <w:p w:rsidR="00000000" w:rsidRDefault="00674F63">
            <w:pPr>
              <w:jc w:val="center"/>
              <w:rPr>
                <w:rFonts w:ascii="Poor Richard" w:hAnsi="Poor Richard"/>
                <w:b/>
                <w:bCs/>
                <w:sz w:val="28"/>
              </w:rPr>
            </w:pPr>
            <w:r>
              <w:rPr>
                <w:rFonts w:ascii="Poor Richard" w:hAnsi="Poor Richard"/>
                <w:b/>
                <w:bCs/>
                <w:sz w:val="28"/>
              </w:rPr>
              <w:t>2002</w:t>
            </w:r>
          </w:p>
        </w:tc>
        <w:tc>
          <w:tcPr>
            <w:tcW w:w="2196" w:type="dxa"/>
          </w:tcPr>
          <w:p w:rsidR="00000000" w:rsidRDefault="00674F63">
            <w:pPr>
              <w:jc w:val="center"/>
              <w:rPr>
                <w:rFonts w:ascii="Poor Richard" w:hAnsi="Poor Richard"/>
                <w:b/>
                <w:bCs/>
                <w:sz w:val="28"/>
              </w:rPr>
            </w:pPr>
            <w:r>
              <w:rPr>
                <w:rFonts w:ascii="Poor Richard" w:hAnsi="Poor Richard"/>
                <w:b/>
                <w:bCs/>
                <w:sz w:val="28"/>
              </w:rPr>
              <w:t>2003</w:t>
            </w:r>
          </w:p>
        </w:tc>
        <w:tc>
          <w:tcPr>
            <w:tcW w:w="2196" w:type="dxa"/>
          </w:tcPr>
          <w:p w:rsidR="00000000" w:rsidRDefault="00674F63">
            <w:pPr>
              <w:jc w:val="center"/>
              <w:rPr>
                <w:rFonts w:ascii="Poor Richard" w:hAnsi="Poor Richard"/>
                <w:b/>
                <w:bCs/>
                <w:sz w:val="28"/>
              </w:rPr>
            </w:pPr>
            <w:r>
              <w:rPr>
                <w:rFonts w:ascii="Poor Richard" w:hAnsi="Poor Richard"/>
                <w:b/>
                <w:bCs/>
                <w:sz w:val="28"/>
              </w:rPr>
              <w:t>2004</w:t>
            </w:r>
          </w:p>
        </w:tc>
      </w:tr>
      <w:tr w:rsidR="00000000">
        <w:tblPrEx>
          <w:tblCellMar>
            <w:top w:w="0" w:type="dxa"/>
            <w:bottom w:w="0" w:type="dxa"/>
          </w:tblCellMar>
        </w:tblPrEx>
        <w:tc>
          <w:tcPr>
            <w:tcW w:w="2196" w:type="dxa"/>
          </w:tcPr>
          <w:p w:rsidR="00000000" w:rsidRDefault="00674F63">
            <w:pPr>
              <w:rPr>
                <w:rFonts w:ascii="Poor Richard" w:hAnsi="Poor Richard"/>
                <w:sz w:val="28"/>
              </w:rPr>
            </w:pPr>
            <w:r>
              <w:rPr>
                <w:rFonts w:ascii="Poor Richard" w:hAnsi="Poor Richard"/>
                <w:sz w:val="28"/>
              </w:rPr>
              <w:t>Competitive</w:t>
            </w:r>
          </w:p>
        </w:tc>
        <w:tc>
          <w:tcPr>
            <w:tcW w:w="2196" w:type="dxa"/>
          </w:tcPr>
          <w:p w:rsidR="00000000" w:rsidRDefault="00674F63">
            <w:pPr>
              <w:jc w:val="center"/>
              <w:rPr>
                <w:rFonts w:ascii="Poor Richard" w:hAnsi="Poor Richard"/>
                <w:sz w:val="28"/>
              </w:rPr>
            </w:pPr>
            <w:r>
              <w:rPr>
                <w:rFonts w:ascii="Poor Richard" w:hAnsi="Poor Richard"/>
                <w:sz w:val="28"/>
              </w:rPr>
              <w:t>151</w:t>
            </w:r>
          </w:p>
        </w:tc>
        <w:tc>
          <w:tcPr>
            <w:tcW w:w="2196" w:type="dxa"/>
          </w:tcPr>
          <w:p w:rsidR="00000000" w:rsidRDefault="00674F63">
            <w:pPr>
              <w:jc w:val="center"/>
              <w:rPr>
                <w:rFonts w:ascii="Poor Richard" w:hAnsi="Poor Richard"/>
                <w:sz w:val="28"/>
              </w:rPr>
            </w:pPr>
            <w:r>
              <w:rPr>
                <w:rFonts w:ascii="Poor Richard" w:hAnsi="Poor Richard"/>
                <w:sz w:val="28"/>
              </w:rPr>
              <w:t>185</w:t>
            </w:r>
          </w:p>
        </w:tc>
        <w:tc>
          <w:tcPr>
            <w:tcW w:w="2196" w:type="dxa"/>
          </w:tcPr>
          <w:p w:rsidR="00000000" w:rsidRDefault="00674F63">
            <w:pPr>
              <w:jc w:val="center"/>
              <w:rPr>
                <w:rFonts w:ascii="Poor Richard" w:hAnsi="Poor Richard"/>
                <w:sz w:val="28"/>
              </w:rPr>
            </w:pPr>
            <w:r>
              <w:rPr>
                <w:rFonts w:ascii="Poor Richard" w:hAnsi="Poor Richard"/>
                <w:sz w:val="28"/>
              </w:rPr>
              <w:t>275</w:t>
            </w:r>
          </w:p>
        </w:tc>
        <w:tc>
          <w:tcPr>
            <w:tcW w:w="2196" w:type="dxa"/>
          </w:tcPr>
          <w:p w:rsidR="00000000" w:rsidRDefault="00674F63">
            <w:pPr>
              <w:jc w:val="center"/>
              <w:rPr>
                <w:rFonts w:ascii="Poor Richard" w:hAnsi="Poor Richard"/>
                <w:sz w:val="28"/>
              </w:rPr>
            </w:pPr>
            <w:r>
              <w:rPr>
                <w:rFonts w:ascii="Poor Richard" w:hAnsi="Poor Richard"/>
                <w:sz w:val="28"/>
              </w:rPr>
              <w:t>380</w:t>
            </w:r>
          </w:p>
        </w:tc>
        <w:tc>
          <w:tcPr>
            <w:tcW w:w="2196" w:type="dxa"/>
          </w:tcPr>
          <w:p w:rsidR="00000000" w:rsidRDefault="00674F63">
            <w:pPr>
              <w:jc w:val="center"/>
              <w:rPr>
                <w:rFonts w:ascii="Poor Richard" w:hAnsi="Poor Richard"/>
                <w:sz w:val="28"/>
              </w:rPr>
            </w:pPr>
            <w:r>
              <w:rPr>
                <w:rFonts w:ascii="Poor Richard" w:hAnsi="Poor Richard"/>
                <w:sz w:val="28"/>
              </w:rPr>
              <w:t>369</w:t>
            </w:r>
          </w:p>
        </w:tc>
      </w:tr>
      <w:tr w:rsidR="00000000">
        <w:tblPrEx>
          <w:tblCellMar>
            <w:top w:w="0" w:type="dxa"/>
            <w:bottom w:w="0" w:type="dxa"/>
          </w:tblCellMar>
        </w:tblPrEx>
        <w:tc>
          <w:tcPr>
            <w:tcW w:w="2196" w:type="dxa"/>
          </w:tcPr>
          <w:p w:rsidR="00000000" w:rsidRDefault="00674F63">
            <w:pPr>
              <w:rPr>
                <w:rFonts w:ascii="Poor Richard" w:hAnsi="Poor Richard"/>
                <w:sz w:val="28"/>
              </w:rPr>
            </w:pPr>
            <w:r>
              <w:rPr>
                <w:rFonts w:ascii="Poor Richard" w:hAnsi="Poor Richard"/>
                <w:sz w:val="28"/>
              </w:rPr>
              <w:t>Supported</w:t>
            </w:r>
          </w:p>
        </w:tc>
        <w:tc>
          <w:tcPr>
            <w:tcW w:w="2196" w:type="dxa"/>
          </w:tcPr>
          <w:p w:rsidR="00000000" w:rsidRDefault="00674F63">
            <w:pPr>
              <w:jc w:val="center"/>
              <w:rPr>
                <w:rFonts w:ascii="Poor Richard" w:hAnsi="Poor Richard"/>
                <w:sz w:val="28"/>
              </w:rPr>
            </w:pPr>
            <w:r>
              <w:rPr>
                <w:rFonts w:ascii="Poor Richard" w:hAnsi="Poor Richard"/>
                <w:sz w:val="28"/>
              </w:rPr>
              <w:t>317</w:t>
            </w:r>
          </w:p>
        </w:tc>
        <w:tc>
          <w:tcPr>
            <w:tcW w:w="2196" w:type="dxa"/>
          </w:tcPr>
          <w:p w:rsidR="00000000" w:rsidRDefault="00674F63">
            <w:pPr>
              <w:jc w:val="center"/>
              <w:rPr>
                <w:rFonts w:ascii="Poor Richard" w:hAnsi="Poor Richard"/>
                <w:sz w:val="28"/>
              </w:rPr>
            </w:pPr>
            <w:r>
              <w:rPr>
                <w:rFonts w:ascii="Poor Richard" w:hAnsi="Poor Richard"/>
                <w:sz w:val="28"/>
              </w:rPr>
              <w:t>302</w:t>
            </w:r>
          </w:p>
        </w:tc>
        <w:tc>
          <w:tcPr>
            <w:tcW w:w="2196" w:type="dxa"/>
          </w:tcPr>
          <w:p w:rsidR="00000000" w:rsidRDefault="00674F63">
            <w:pPr>
              <w:jc w:val="center"/>
              <w:rPr>
                <w:rFonts w:ascii="Poor Richard" w:hAnsi="Poor Richard"/>
                <w:sz w:val="28"/>
              </w:rPr>
            </w:pPr>
            <w:r>
              <w:rPr>
                <w:rFonts w:ascii="Poor Richard" w:hAnsi="Poor Richard"/>
                <w:sz w:val="28"/>
              </w:rPr>
              <w:t>202</w:t>
            </w:r>
          </w:p>
        </w:tc>
        <w:tc>
          <w:tcPr>
            <w:tcW w:w="2196" w:type="dxa"/>
          </w:tcPr>
          <w:p w:rsidR="00000000" w:rsidRDefault="00674F63">
            <w:pPr>
              <w:jc w:val="center"/>
              <w:rPr>
                <w:rFonts w:ascii="Poor Richard" w:hAnsi="Poor Richard"/>
                <w:sz w:val="28"/>
              </w:rPr>
            </w:pPr>
            <w:r>
              <w:rPr>
                <w:rFonts w:ascii="Poor Richard" w:hAnsi="Poor Richard"/>
                <w:sz w:val="28"/>
              </w:rPr>
              <w:t>270</w:t>
            </w:r>
          </w:p>
        </w:tc>
        <w:tc>
          <w:tcPr>
            <w:tcW w:w="2196" w:type="dxa"/>
          </w:tcPr>
          <w:p w:rsidR="00000000" w:rsidRDefault="00674F63">
            <w:pPr>
              <w:jc w:val="center"/>
              <w:rPr>
                <w:rFonts w:ascii="Poor Richard" w:hAnsi="Poor Richard"/>
                <w:sz w:val="28"/>
              </w:rPr>
            </w:pPr>
            <w:r>
              <w:rPr>
                <w:rFonts w:ascii="Poor Richard" w:hAnsi="Poor Richard"/>
                <w:sz w:val="28"/>
              </w:rPr>
              <w:t>323</w:t>
            </w:r>
          </w:p>
        </w:tc>
      </w:tr>
      <w:tr w:rsidR="00000000">
        <w:tblPrEx>
          <w:tblCellMar>
            <w:top w:w="0" w:type="dxa"/>
            <w:bottom w:w="0" w:type="dxa"/>
          </w:tblCellMar>
        </w:tblPrEx>
        <w:tc>
          <w:tcPr>
            <w:tcW w:w="2196" w:type="dxa"/>
          </w:tcPr>
          <w:p w:rsidR="00000000" w:rsidRDefault="00674F63">
            <w:pPr>
              <w:rPr>
                <w:rFonts w:ascii="Poor Richard" w:hAnsi="Poor Richard"/>
                <w:sz w:val="28"/>
              </w:rPr>
            </w:pPr>
            <w:r>
              <w:rPr>
                <w:rFonts w:ascii="Poor Richard" w:hAnsi="Poor Richard"/>
                <w:sz w:val="28"/>
              </w:rPr>
              <w:t>Sheltered Work</w:t>
            </w:r>
          </w:p>
        </w:tc>
        <w:tc>
          <w:tcPr>
            <w:tcW w:w="2196" w:type="dxa"/>
          </w:tcPr>
          <w:p w:rsidR="00000000" w:rsidRDefault="00674F63">
            <w:pPr>
              <w:jc w:val="center"/>
              <w:rPr>
                <w:rFonts w:ascii="Poor Richard" w:hAnsi="Poor Richard"/>
                <w:sz w:val="28"/>
              </w:rPr>
            </w:pPr>
            <w:r>
              <w:rPr>
                <w:rFonts w:ascii="Poor Richard" w:hAnsi="Poor Richard"/>
                <w:sz w:val="28"/>
              </w:rPr>
              <w:t>966</w:t>
            </w:r>
          </w:p>
        </w:tc>
        <w:tc>
          <w:tcPr>
            <w:tcW w:w="2196" w:type="dxa"/>
          </w:tcPr>
          <w:p w:rsidR="00000000" w:rsidRDefault="00674F63">
            <w:pPr>
              <w:jc w:val="center"/>
              <w:rPr>
                <w:rFonts w:ascii="Poor Richard" w:hAnsi="Poor Richard"/>
                <w:sz w:val="28"/>
              </w:rPr>
            </w:pPr>
            <w:r>
              <w:rPr>
                <w:rFonts w:ascii="Poor Richard" w:hAnsi="Poor Richard"/>
                <w:sz w:val="28"/>
              </w:rPr>
              <w:t>672</w:t>
            </w:r>
          </w:p>
        </w:tc>
        <w:tc>
          <w:tcPr>
            <w:tcW w:w="2196" w:type="dxa"/>
          </w:tcPr>
          <w:p w:rsidR="00000000" w:rsidRDefault="00674F63">
            <w:pPr>
              <w:jc w:val="center"/>
              <w:rPr>
                <w:rFonts w:ascii="Poor Richard" w:hAnsi="Poor Richard"/>
                <w:sz w:val="28"/>
              </w:rPr>
            </w:pPr>
            <w:r>
              <w:rPr>
                <w:rFonts w:ascii="Poor Richard" w:hAnsi="Poor Richard"/>
                <w:sz w:val="28"/>
              </w:rPr>
              <w:t>508</w:t>
            </w:r>
          </w:p>
        </w:tc>
        <w:tc>
          <w:tcPr>
            <w:tcW w:w="2196" w:type="dxa"/>
          </w:tcPr>
          <w:p w:rsidR="00000000" w:rsidRDefault="00674F63">
            <w:pPr>
              <w:jc w:val="center"/>
              <w:rPr>
                <w:rFonts w:ascii="Poor Richard" w:hAnsi="Poor Richard"/>
                <w:sz w:val="28"/>
              </w:rPr>
            </w:pPr>
            <w:r>
              <w:rPr>
                <w:rFonts w:ascii="Poor Richard" w:hAnsi="Poor Richard"/>
                <w:sz w:val="28"/>
              </w:rPr>
              <w:t>971</w:t>
            </w:r>
          </w:p>
        </w:tc>
        <w:tc>
          <w:tcPr>
            <w:tcW w:w="2196" w:type="dxa"/>
          </w:tcPr>
          <w:p w:rsidR="00000000" w:rsidRDefault="00674F63">
            <w:pPr>
              <w:jc w:val="center"/>
              <w:rPr>
                <w:rFonts w:ascii="Poor Richard" w:hAnsi="Poor Richard"/>
                <w:sz w:val="28"/>
              </w:rPr>
            </w:pPr>
            <w:r>
              <w:rPr>
                <w:rFonts w:ascii="Poor Richard" w:hAnsi="Poor Richard"/>
                <w:sz w:val="28"/>
              </w:rPr>
              <w:t>1254</w:t>
            </w:r>
          </w:p>
        </w:tc>
      </w:tr>
    </w:tbl>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r>
        <w:rPr>
          <w:rFonts w:ascii="Poor Richard" w:hAnsi="Poor Richard"/>
          <w:sz w:val="28"/>
        </w:rPr>
        <w:t>The total percentage of working consumers is shown by diagnosis for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2635"/>
        <w:gridCol w:w="2635"/>
        <w:gridCol w:w="2635"/>
        <w:gridCol w:w="2636"/>
      </w:tblGrid>
      <w:tr w:rsidR="00000000">
        <w:tblPrEx>
          <w:tblCellMar>
            <w:top w:w="0" w:type="dxa"/>
            <w:bottom w:w="0" w:type="dxa"/>
          </w:tblCellMar>
        </w:tblPrEx>
        <w:tc>
          <w:tcPr>
            <w:tcW w:w="2635" w:type="dxa"/>
          </w:tcPr>
          <w:p w:rsidR="00000000" w:rsidRDefault="00674F63">
            <w:pPr>
              <w:jc w:val="center"/>
              <w:rPr>
                <w:rFonts w:ascii="Poor Richard" w:hAnsi="Poor Richard"/>
                <w:b/>
                <w:bCs/>
                <w:sz w:val="28"/>
              </w:rPr>
            </w:pPr>
            <w:r>
              <w:rPr>
                <w:rFonts w:ascii="Poor Richard" w:hAnsi="Poor Richard"/>
                <w:b/>
                <w:bCs/>
                <w:sz w:val="28"/>
              </w:rPr>
              <w:t>MR</w:t>
            </w:r>
          </w:p>
        </w:tc>
        <w:tc>
          <w:tcPr>
            <w:tcW w:w="2635" w:type="dxa"/>
          </w:tcPr>
          <w:p w:rsidR="00000000" w:rsidRDefault="00674F63">
            <w:pPr>
              <w:pStyle w:val="Heading4"/>
              <w:rPr>
                <w:color w:val="auto"/>
                <w:sz w:val="28"/>
              </w:rPr>
            </w:pPr>
            <w:r>
              <w:rPr>
                <w:color w:val="auto"/>
                <w:sz w:val="28"/>
              </w:rPr>
              <w:t>CMI</w:t>
            </w:r>
          </w:p>
        </w:tc>
        <w:tc>
          <w:tcPr>
            <w:tcW w:w="2635" w:type="dxa"/>
          </w:tcPr>
          <w:p w:rsidR="00000000" w:rsidRDefault="00674F63">
            <w:pPr>
              <w:jc w:val="center"/>
              <w:rPr>
                <w:rFonts w:ascii="Poor Richard" w:hAnsi="Poor Richard"/>
                <w:b/>
                <w:bCs/>
                <w:sz w:val="28"/>
              </w:rPr>
            </w:pPr>
            <w:r>
              <w:rPr>
                <w:rFonts w:ascii="Poor Richard" w:hAnsi="Poor Richard"/>
                <w:b/>
                <w:bCs/>
                <w:sz w:val="28"/>
              </w:rPr>
              <w:t>DD</w:t>
            </w:r>
          </w:p>
        </w:tc>
        <w:tc>
          <w:tcPr>
            <w:tcW w:w="2635" w:type="dxa"/>
          </w:tcPr>
          <w:p w:rsidR="00000000" w:rsidRDefault="00674F63">
            <w:pPr>
              <w:jc w:val="center"/>
              <w:rPr>
                <w:rFonts w:ascii="Poor Richard" w:hAnsi="Poor Richard"/>
                <w:b/>
                <w:bCs/>
                <w:sz w:val="28"/>
              </w:rPr>
            </w:pPr>
            <w:r>
              <w:rPr>
                <w:rFonts w:ascii="Poor Richard" w:hAnsi="Poor Richard"/>
                <w:b/>
                <w:bCs/>
                <w:sz w:val="28"/>
              </w:rPr>
              <w:t>BI</w:t>
            </w:r>
          </w:p>
        </w:tc>
        <w:tc>
          <w:tcPr>
            <w:tcW w:w="2636" w:type="dxa"/>
          </w:tcPr>
          <w:p w:rsidR="00000000" w:rsidRDefault="00674F63">
            <w:pPr>
              <w:jc w:val="center"/>
              <w:rPr>
                <w:rFonts w:ascii="Poor Richard" w:hAnsi="Poor Richard"/>
                <w:b/>
                <w:bCs/>
                <w:sz w:val="28"/>
              </w:rPr>
            </w:pPr>
            <w:r>
              <w:rPr>
                <w:rFonts w:ascii="Poor Richard" w:hAnsi="Poor Richard"/>
                <w:b/>
                <w:bCs/>
                <w:sz w:val="28"/>
              </w:rPr>
              <w:t>Total</w:t>
            </w:r>
          </w:p>
        </w:tc>
      </w:tr>
      <w:tr w:rsidR="00000000">
        <w:tblPrEx>
          <w:tblCellMar>
            <w:top w:w="0" w:type="dxa"/>
            <w:bottom w:w="0" w:type="dxa"/>
          </w:tblCellMar>
        </w:tblPrEx>
        <w:tc>
          <w:tcPr>
            <w:tcW w:w="2635" w:type="dxa"/>
          </w:tcPr>
          <w:p w:rsidR="00000000" w:rsidRDefault="00674F63">
            <w:pPr>
              <w:jc w:val="center"/>
              <w:rPr>
                <w:rFonts w:ascii="Poor Richard" w:hAnsi="Poor Richard"/>
                <w:sz w:val="28"/>
              </w:rPr>
            </w:pPr>
            <w:r>
              <w:rPr>
                <w:rFonts w:ascii="Poor Richard" w:hAnsi="Poor Richard"/>
                <w:sz w:val="28"/>
              </w:rPr>
              <w:t>65.6%</w:t>
            </w:r>
          </w:p>
        </w:tc>
        <w:tc>
          <w:tcPr>
            <w:tcW w:w="2635" w:type="dxa"/>
          </w:tcPr>
          <w:p w:rsidR="00000000" w:rsidRDefault="00674F63">
            <w:pPr>
              <w:jc w:val="center"/>
              <w:rPr>
                <w:rFonts w:ascii="Poor Richard" w:hAnsi="Poor Richard"/>
                <w:sz w:val="28"/>
              </w:rPr>
            </w:pPr>
            <w:r>
              <w:rPr>
                <w:rFonts w:ascii="Poor Richard" w:hAnsi="Poor Richard"/>
                <w:sz w:val="28"/>
              </w:rPr>
              <w:t>52.7%</w:t>
            </w:r>
          </w:p>
        </w:tc>
        <w:tc>
          <w:tcPr>
            <w:tcW w:w="2635" w:type="dxa"/>
          </w:tcPr>
          <w:p w:rsidR="00000000" w:rsidRDefault="00674F63">
            <w:pPr>
              <w:jc w:val="center"/>
              <w:rPr>
                <w:rFonts w:ascii="Poor Richard" w:hAnsi="Poor Richard"/>
                <w:sz w:val="28"/>
              </w:rPr>
            </w:pPr>
            <w:r>
              <w:rPr>
                <w:rFonts w:ascii="Poor Richard" w:hAnsi="Poor Richard"/>
                <w:sz w:val="28"/>
              </w:rPr>
              <w:t>63.6%</w:t>
            </w:r>
          </w:p>
        </w:tc>
        <w:tc>
          <w:tcPr>
            <w:tcW w:w="2635" w:type="dxa"/>
          </w:tcPr>
          <w:p w:rsidR="00000000" w:rsidRDefault="00674F63">
            <w:pPr>
              <w:jc w:val="center"/>
              <w:rPr>
                <w:rFonts w:ascii="Poor Richard" w:hAnsi="Poor Richard"/>
                <w:sz w:val="28"/>
              </w:rPr>
            </w:pPr>
            <w:r>
              <w:rPr>
                <w:rFonts w:ascii="Poor Richard" w:hAnsi="Poor Richard"/>
                <w:sz w:val="28"/>
              </w:rPr>
              <w:t>34.2%</w:t>
            </w:r>
          </w:p>
        </w:tc>
        <w:tc>
          <w:tcPr>
            <w:tcW w:w="2636" w:type="dxa"/>
          </w:tcPr>
          <w:p w:rsidR="00000000" w:rsidRDefault="00674F63">
            <w:pPr>
              <w:jc w:val="center"/>
              <w:rPr>
                <w:rFonts w:ascii="Poor Richard" w:hAnsi="Poor Richard"/>
                <w:sz w:val="28"/>
              </w:rPr>
            </w:pPr>
            <w:r>
              <w:rPr>
                <w:rFonts w:ascii="Poor Richard" w:hAnsi="Poor Richard"/>
                <w:sz w:val="28"/>
              </w:rPr>
              <w:t>6</w:t>
            </w:r>
            <w:r>
              <w:rPr>
                <w:rFonts w:ascii="Poor Richard" w:hAnsi="Poor Richard"/>
                <w:sz w:val="28"/>
              </w:rPr>
              <w:t>3.2%</w:t>
            </w:r>
          </w:p>
        </w:tc>
      </w:tr>
    </w:tbl>
    <w:p w:rsidR="00000000" w:rsidRDefault="00674F63">
      <w:pPr>
        <w:rPr>
          <w:rFonts w:ascii="Poor Richard" w:hAnsi="Poor Richard"/>
          <w:sz w:val="28"/>
        </w:rPr>
      </w:pPr>
      <w:r>
        <w:rPr>
          <w:rFonts w:ascii="Poor Richard" w:hAnsi="Poor Richard"/>
          <w:sz w:val="28"/>
        </w:rPr>
        <w:t>Over half of all of our consumers are employed in some form of work setting and earn an income.</w:t>
      </w:r>
    </w:p>
    <w:p w:rsidR="00000000" w:rsidRDefault="00674F63">
      <w:pPr>
        <w:jc w:val="center"/>
        <w:rPr>
          <w:rFonts w:ascii="Poor Richard" w:hAnsi="Poor Richard"/>
          <w:sz w:val="28"/>
        </w:rPr>
      </w:pPr>
    </w:p>
    <w:p w:rsidR="00000000" w:rsidRDefault="00674F63">
      <w:pPr>
        <w:jc w:val="center"/>
        <w:rPr>
          <w:rFonts w:ascii="Poor Richard" w:hAnsi="Poor Richard"/>
          <w:sz w:val="28"/>
        </w:rPr>
      </w:pPr>
    </w:p>
    <w:p w:rsidR="00000000" w:rsidRDefault="00674F63">
      <w:pPr>
        <w:jc w:val="center"/>
        <w:rPr>
          <w:rFonts w:ascii="Poor Richard" w:hAnsi="Poor Richard"/>
          <w:sz w:val="28"/>
        </w:rPr>
      </w:pPr>
    </w:p>
    <w:p w:rsidR="00000000" w:rsidRDefault="00674F63">
      <w:pPr>
        <w:jc w:val="center"/>
        <w:rPr>
          <w:rFonts w:ascii="Poor Richard" w:hAnsi="Poor Richard"/>
          <w:sz w:val="28"/>
        </w:rPr>
      </w:pPr>
    </w:p>
    <w:p w:rsidR="00000000" w:rsidRDefault="00674F63">
      <w:pPr>
        <w:jc w:val="center"/>
        <w:rPr>
          <w:rFonts w:ascii="Poor Richard" w:hAnsi="Poor Richard"/>
          <w:sz w:val="28"/>
        </w:rPr>
      </w:pPr>
      <w:r>
        <w:rPr>
          <w:rFonts w:ascii="Poor Richard" w:hAnsi="Poor Richard"/>
          <w:sz w:val="28"/>
        </w:rPr>
        <w:t>The average income for all working consumers in 2004 was $321.37 monthly.</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r>
        <w:rPr>
          <w:rFonts w:ascii="Poor Richard" w:hAnsi="Poor Richard"/>
          <w:sz w:val="28"/>
        </w:rPr>
        <w:t>*Some consumers have multiple work settings.</w:t>
      </w: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Assessment Data - Stable</w:t>
            </w:r>
          </w:p>
        </w:tc>
      </w:tr>
    </w:tbl>
    <w:p w:rsidR="00000000" w:rsidRDefault="00674F63">
      <w:pPr>
        <w:rPr>
          <w:rFonts w:ascii="Poor Richard" w:hAnsi="Poor Richard"/>
        </w:rPr>
      </w:pPr>
      <w:r>
        <w:rPr>
          <w:rFonts w:ascii="Poor Richard" w:hAnsi="Poor Richard"/>
        </w:rPr>
        <w:t>Consumers who live in a stable environment such as their own home or a relative’s home score higher on the assessment.  This demonstrates the positive impact the home setting has on result areas.  As you can see a majority of the consumers in our assessmen</w:t>
      </w:r>
      <w:r>
        <w:rPr>
          <w:rFonts w:ascii="Poor Richard" w:hAnsi="Poor Richard"/>
        </w:rPr>
        <w:t>t population live in their own home or with a relative.</w:t>
      </w:r>
    </w:p>
    <w:p w:rsidR="00000000" w:rsidRDefault="00674F63">
      <w:pPr>
        <w:rPr>
          <w:rFonts w:ascii="Poor Richard" w:hAnsi="Poor Richar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2547"/>
        <w:gridCol w:w="2547"/>
        <w:gridCol w:w="2547"/>
        <w:gridCol w:w="2547"/>
      </w:tblGrid>
      <w:tr w:rsidR="00000000">
        <w:tblPrEx>
          <w:tblCellMar>
            <w:top w:w="0" w:type="dxa"/>
            <w:bottom w:w="0" w:type="dxa"/>
          </w:tblCellMar>
        </w:tblPrEx>
        <w:tc>
          <w:tcPr>
            <w:tcW w:w="2988" w:type="dxa"/>
          </w:tcPr>
          <w:p w:rsidR="00000000" w:rsidRDefault="00674F63">
            <w:pPr>
              <w:jc w:val="center"/>
              <w:rPr>
                <w:rFonts w:ascii="Poor Richard" w:hAnsi="Poor Richard"/>
                <w:b/>
                <w:bCs/>
              </w:rPr>
            </w:pPr>
            <w:r>
              <w:rPr>
                <w:rFonts w:ascii="Poor Richard" w:hAnsi="Poor Richard"/>
                <w:b/>
                <w:bCs/>
              </w:rPr>
              <w:t>2004</w:t>
            </w:r>
          </w:p>
        </w:tc>
        <w:tc>
          <w:tcPr>
            <w:tcW w:w="2547" w:type="dxa"/>
          </w:tcPr>
          <w:p w:rsidR="00000000" w:rsidRDefault="00674F63">
            <w:pPr>
              <w:jc w:val="center"/>
              <w:rPr>
                <w:rFonts w:ascii="Poor Richard" w:hAnsi="Poor Richard"/>
                <w:b/>
                <w:bCs/>
              </w:rPr>
            </w:pPr>
            <w:r>
              <w:rPr>
                <w:rFonts w:ascii="Poor Richard" w:hAnsi="Poor Richard"/>
                <w:b/>
                <w:bCs/>
              </w:rPr>
              <w:t>MR</w:t>
            </w:r>
          </w:p>
        </w:tc>
        <w:tc>
          <w:tcPr>
            <w:tcW w:w="2547" w:type="dxa"/>
          </w:tcPr>
          <w:p w:rsidR="00000000" w:rsidRDefault="00674F63">
            <w:pPr>
              <w:jc w:val="center"/>
              <w:rPr>
                <w:rFonts w:ascii="Poor Richard" w:hAnsi="Poor Richard"/>
                <w:b/>
                <w:bCs/>
              </w:rPr>
            </w:pPr>
            <w:r>
              <w:rPr>
                <w:rFonts w:ascii="Poor Richard" w:hAnsi="Poor Richard"/>
                <w:b/>
                <w:bCs/>
              </w:rPr>
              <w:t>CMI</w:t>
            </w:r>
          </w:p>
        </w:tc>
        <w:tc>
          <w:tcPr>
            <w:tcW w:w="2547" w:type="dxa"/>
          </w:tcPr>
          <w:p w:rsidR="00000000" w:rsidRDefault="00674F63">
            <w:pPr>
              <w:jc w:val="center"/>
              <w:rPr>
                <w:rFonts w:ascii="Poor Richard" w:hAnsi="Poor Richard"/>
                <w:b/>
                <w:bCs/>
              </w:rPr>
            </w:pPr>
            <w:r>
              <w:rPr>
                <w:rFonts w:ascii="Poor Richard" w:hAnsi="Poor Richard"/>
                <w:b/>
                <w:bCs/>
              </w:rPr>
              <w:t>DD</w:t>
            </w:r>
          </w:p>
        </w:tc>
        <w:tc>
          <w:tcPr>
            <w:tcW w:w="2547" w:type="dxa"/>
          </w:tcPr>
          <w:p w:rsidR="00000000" w:rsidRDefault="00674F63">
            <w:pPr>
              <w:jc w:val="center"/>
              <w:rPr>
                <w:rFonts w:ascii="Poor Richard" w:hAnsi="Poor Richard"/>
                <w:b/>
                <w:bCs/>
              </w:rPr>
            </w:pPr>
            <w:r>
              <w:rPr>
                <w:rFonts w:ascii="Poor Richard" w:hAnsi="Poor Richard"/>
                <w:b/>
                <w:bCs/>
              </w:rPr>
              <w:t>BI</w:t>
            </w:r>
          </w:p>
        </w:tc>
      </w:tr>
      <w:tr w:rsidR="00000000">
        <w:tblPrEx>
          <w:tblCellMar>
            <w:top w:w="0" w:type="dxa"/>
            <w:bottom w:w="0" w:type="dxa"/>
          </w:tblCellMar>
        </w:tblPrEx>
        <w:tc>
          <w:tcPr>
            <w:tcW w:w="2988" w:type="dxa"/>
            <w:vAlign w:val="bottom"/>
          </w:tcPr>
          <w:p w:rsidR="00000000" w:rsidRDefault="00674F63">
            <w:pPr>
              <w:pStyle w:val="Heading2"/>
              <w:rPr>
                <w:sz w:val="24"/>
              </w:rPr>
            </w:pPr>
            <w:r>
              <w:rPr>
                <w:sz w:val="24"/>
              </w:rPr>
              <w:t>Own Home</w:t>
            </w:r>
          </w:p>
        </w:tc>
        <w:tc>
          <w:tcPr>
            <w:tcW w:w="2547" w:type="dxa"/>
          </w:tcPr>
          <w:p w:rsidR="00000000" w:rsidRDefault="00674F63">
            <w:pPr>
              <w:jc w:val="center"/>
              <w:rPr>
                <w:rFonts w:ascii="Poor Richard" w:hAnsi="Poor Richard"/>
              </w:rPr>
            </w:pPr>
            <w:r>
              <w:rPr>
                <w:rFonts w:ascii="Poor Richard" w:hAnsi="Poor Richard"/>
              </w:rPr>
              <w:t>1008</w:t>
            </w:r>
          </w:p>
        </w:tc>
        <w:tc>
          <w:tcPr>
            <w:tcW w:w="2547" w:type="dxa"/>
          </w:tcPr>
          <w:p w:rsidR="00000000" w:rsidRDefault="00674F63">
            <w:pPr>
              <w:jc w:val="center"/>
              <w:rPr>
                <w:rFonts w:ascii="Poor Richard" w:hAnsi="Poor Richard"/>
              </w:rPr>
            </w:pPr>
            <w:r>
              <w:rPr>
                <w:rFonts w:ascii="Poor Richard" w:hAnsi="Poor Richard"/>
              </w:rPr>
              <w:t>430</w:t>
            </w:r>
          </w:p>
        </w:tc>
        <w:tc>
          <w:tcPr>
            <w:tcW w:w="2547" w:type="dxa"/>
          </w:tcPr>
          <w:p w:rsidR="00000000" w:rsidRDefault="00674F63">
            <w:pPr>
              <w:jc w:val="center"/>
              <w:rPr>
                <w:rFonts w:ascii="Poor Richard" w:hAnsi="Poor Richard"/>
              </w:rPr>
            </w:pPr>
            <w:r>
              <w:rPr>
                <w:rFonts w:ascii="Poor Richard" w:hAnsi="Poor Richard"/>
              </w:rPr>
              <w:t>82</w:t>
            </w:r>
          </w:p>
        </w:tc>
        <w:tc>
          <w:tcPr>
            <w:tcW w:w="2547" w:type="dxa"/>
          </w:tcPr>
          <w:p w:rsidR="00000000" w:rsidRDefault="00674F63">
            <w:pPr>
              <w:jc w:val="center"/>
              <w:rPr>
                <w:rFonts w:ascii="Poor Richard" w:hAnsi="Poor Richard"/>
              </w:rPr>
            </w:pPr>
            <w:r>
              <w:rPr>
                <w:rFonts w:ascii="Poor Richard" w:hAnsi="Poor Richard"/>
              </w:rPr>
              <w:t>68</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Relative's Home</w:t>
            </w:r>
          </w:p>
        </w:tc>
        <w:tc>
          <w:tcPr>
            <w:tcW w:w="2547" w:type="dxa"/>
          </w:tcPr>
          <w:p w:rsidR="00000000" w:rsidRDefault="00674F63">
            <w:pPr>
              <w:jc w:val="center"/>
              <w:rPr>
                <w:rFonts w:ascii="Poor Richard" w:hAnsi="Poor Richard"/>
              </w:rPr>
            </w:pPr>
            <w:r>
              <w:rPr>
                <w:rFonts w:ascii="Poor Richard" w:hAnsi="Poor Richard"/>
              </w:rPr>
              <w:t>447</w:t>
            </w:r>
          </w:p>
        </w:tc>
        <w:tc>
          <w:tcPr>
            <w:tcW w:w="2547" w:type="dxa"/>
          </w:tcPr>
          <w:p w:rsidR="00000000" w:rsidRDefault="00674F63">
            <w:pPr>
              <w:jc w:val="center"/>
              <w:rPr>
                <w:rFonts w:ascii="Poor Richard" w:hAnsi="Poor Richard"/>
              </w:rPr>
            </w:pPr>
            <w:r>
              <w:rPr>
                <w:rFonts w:ascii="Poor Richard" w:hAnsi="Poor Richard"/>
              </w:rPr>
              <w:t>42</w:t>
            </w:r>
          </w:p>
        </w:tc>
        <w:tc>
          <w:tcPr>
            <w:tcW w:w="2547" w:type="dxa"/>
          </w:tcPr>
          <w:p w:rsidR="00000000" w:rsidRDefault="00674F63">
            <w:pPr>
              <w:jc w:val="center"/>
              <w:rPr>
                <w:rFonts w:ascii="Poor Richard" w:hAnsi="Poor Richard"/>
              </w:rPr>
            </w:pPr>
            <w:r>
              <w:rPr>
                <w:rFonts w:ascii="Poor Richard" w:hAnsi="Poor Richard"/>
              </w:rPr>
              <w:t>38</w:t>
            </w:r>
          </w:p>
        </w:tc>
        <w:tc>
          <w:tcPr>
            <w:tcW w:w="2547" w:type="dxa"/>
          </w:tcPr>
          <w:p w:rsidR="00000000" w:rsidRDefault="00674F63">
            <w:pPr>
              <w:jc w:val="center"/>
              <w:rPr>
                <w:rFonts w:ascii="Poor Richard" w:hAnsi="Poor Richard"/>
              </w:rPr>
            </w:pPr>
            <w:r>
              <w:rPr>
                <w:rFonts w:ascii="Poor Richard" w:hAnsi="Poor Richard"/>
              </w:rPr>
              <w:t>28</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RCF</w:t>
            </w:r>
          </w:p>
        </w:tc>
        <w:tc>
          <w:tcPr>
            <w:tcW w:w="2547" w:type="dxa"/>
          </w:tcPr>
          <w:p w:rsidR="00000000" w:rsidRDefault="00674F63">
            <w:pPr>
              <w:jc w:val="center"/>
              <w:rPr>
                <w:rFonts w:ascii="Poor Richard" w:hAnsi="Poor Richard"/>
              </w:rPr>
            </w:pPr>
            <w:r>
              <w:rPr>
                <w:rFonts w:ascii="Poor Richard" w:hAnsi="Poor Richard"/>
              </w:rPr>
              <w:t>89</w:t>
            </w:r>
          </w:p>
        </w:tc>
        <w:tc>
          <w:tcPr>
            <w:tcW w:w="2547" w:type="dxa"/>
          </w:tcPr>
          <w:p w:rsidR="00000000" w:rsidRDefault="00674F63">
            <w:pPr>
              <w:jc w:val="center"/>
              <w:rPr>
                <w:rFonts w:ascii="Poor Richard" w:hAnsi="Poor Richard"/>
              </w:rPr>
            </w:pPr>
            <w:r>
              <w:rPr>
                <w:rFonts w:ascii="Poor Richard" w:hAnsi="Poor Richard"/>
              </w:rPr>
              <w:t>122</w:t>
            </w:r>
          </w:p>
        </w:tc>
        <w:tc>
          <w:tcPr>
            <w:tcW w:w="2547" w:type="dxa"/>
          </w:tcPr>
          <w:p w:rsidR="00000000" w:rsidRDefault="00674F63">
            <w:pPr>
              <w:jc w:val="center"/>
              <w:rPr>
                <w:rFonts w:ascii="Poor Richard" w:hAnsi="Poor Richard"/>
              </w:rPr>
            </w:pPr>
            <w:r>
              <w:rPr>
                <w:rFonts w:ascii="Poor Richard" w:hAnsi="Poor Richard"/>
              </w:rPr>
              <w:t>12</w:t>
            </w:r>
          </w:p>
        </w:tc>
        <w:tc>
          <w:tcPr>
            <w:tcW w:w="2547" w:type="dxa"/>
          </w:tcPr>
          <w:p w:rsidR="00000000" w:rsidRDefault="00674F63">
            <w:pPr>
              <w:jc w:val="center"/>
              <w:rPr>
                <w:rFonts w:ascii="Poor Richard" w:hAnsi="Poor Richard"/>
              </w:rPr>
            </w:pPr>
            <w:r>
              <w:rPr>
                <w:rFonts w:ascii="Poor Richard" w:hAnsi="Poor Richard"/>
              </w:rPr>
              <w:t>3</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RCF - MR</w:t>
            </w:r>
          </w:p>
        </w:tc>
        <w:tc>
          <w:tcPr>
            <w:tcW w:w="2547" w:type="dxa"/>
          </w:tcPr>
          <w:p w:rsidR="00000000" w:rsidRDefault="00674F63">
            <w:pPr>
              <w:jc w:val="center"/>
              <w:rPr>
                <w:rFonts w:ascii="Poor Richard" w:hAnsi="Poor Richard"/>
              </w:rPr>
            </w:pPr>
            <w:r>
              <w:rPr>
                <w:rFonts w:ascii="Poor Richard" w:hAnsi="Poor Richard"/>
              </w:rPr>
              <w:t>196</w:t>
            </w:r>
          </w:p>
        </w:tc>
        <w:tc>
          <w:tcPr>
            <w:tcW w:w="2547" w:type="dxa"/>
          </w:tcPr>
          <w:p w:rsidR="00000000" w:rsidRDefault="00674F63">
            <w:pPr>
              <w:jc w:val="center"/>
              <w:rPr>
                <w:rFonts w:ascii="Poor Richard" w:hAnsi="Poor Richard"/>
              </w:rPr>
            </w:pPr>
            <w:r>
              <w:rPr>
                <w:rFonts w:ascii="Poor Richard" w:hAnsi="Poor Richard"/>
              </w:rPr>
              <w:t>2</w:t>
            </w:r>
          </w:p>
        </w:tc>
        <w:tc>
          <w:tcPr>
            <w:tcW w:w="2547" w:type="dxa"/>
          </w:tcPr>
          <w:p w:rsidR="00000000" w:rsidRDefault="00674F63">
            <w:pPr>
              <w:jc w:val="center"/>
              <w:rPr>
                <w:rFonts w:ascii="Poor Richard" w:hAnsi="Poor Richard"/>
              </w:rPr>
            </w:pPr>
            <w:r>
              <w:rPr>
                <w:rFonts w:ascii="Poor Richard" w:hAnsi="Poor Richard"/>
              </w:rPr>
              <w:t>8</w:t>
            </w:r>
          </w:p>
        </w:tc>
        <w:tc>
          <w:tcPr>
            <w:tcW w:w="2547" w:type="dxa"/>
          </w:tcPr>
          <w:p w:rsidR="00000000" w:rsidRDefault="00674F63">
            <w:pPr>
              <w:jc w:val="center"/>
              <w:rPr>
                <w:rFonts w:ascii="Poor Richard" w:hAnsi="Poor Richard"/>
              </w:rPr>
            </w:pPr>
            <w:r>
              <w:rPr>
                <w:rFonts w:ascii="Poor Richard" w:hAnsi="Poor Richard"/>
              </w:rPr>
              <w:t>1</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RCF - MI</w:t>
            </w:r>
          </w:p>
        </w:tc>
        <w:tc>
          <w:tcPr>
            <w:tcW w:w="2547" w:type="dxa"/>
          </w:tcPr>
          <w:p w:rsidR="00000000" w:rsidRDefault="00674F63">
            <w:pPr>
              <w:jc w:val="center"/>
              <w:rPr>
                <w:rFonts w:ascii="Poor Richard" w:hAnsi="Poor Richard"/>
              </w:rPr>
            </w:pPr>
            <w:r>
              <w:rPr>
                <w:rFonts w:ascii="Poor Richard" w:hAnsi="Poor Richard"/>
              </w:rPr>
              <w:t>4</w:t>
            </w:r>
          </w:p>
        </w:tc>
        <w:tc>
          <w:tcPr>
            <w:tcW w:w="2547" w:type="dxa"/>
          </w:tcPr>
          <w:p w:rsidR="00000000" w:rsidRDefault="00674F63">
            <w:pPr>
              <w:jc w:val="center"/>
              <w:rPr>
                <w:rFonts w:ascii="Poor Richard" w:hAnsi="Poor Richard"/>
              </w:rPr>
            </w:pPr>
            <w:r>
              <w:rPr>
                <w:rFonts w:ascii="Poor Richard" w:hAnsi="Poor Richard"/>
              </w:rPr>
              <w:t>42</w:t>
            </w:r>
          </w:p>
        </w:tc>
        <w:tc>
          <w:tcPr>
            <w:tcW w:w="2547" w:type="dxa"/>
          </w:tcPr>
          <w:p w:rsidR="00000000" w:rsidRDefault="00674F63">
            <w:pPr>
              <w:jc w:val="center"/>
              <w:rPr>
                <w:rFonts w:ascii="Poor Richard" w:hAnsi="Poor Richard"/>
              </w:rPr>
            </w:pPr>
            <w:r>
              <w:rPr>
                <w:rFonts w:ascii="Poor Richard" w:hAnsi="Poor Richard"/>
              </w:rPr>
              <w:t>1</w:t>
            </w:r>
          </w:p>
        </w:tc>
        <w:tc>
          <w:tcPr>
            <w:tcW w:w="2547" w:type="dxa"/>
          </w:tcPr>
          <w:p w:rsidR="00000000" w:rsidRDefault="00674F63">
            <w:pPr>
              <w:jc w:val="center"/>
              <w:rPr>
                <w:rFonts w:ascii="Poor Richard" w:hAnsi="Poor Richard"/>
              </w:rPr>
            </w:pPr>
            <w:r>
              <w:rPr>
                <w:rFonts w:ascii="Poor Richard" w:hAnsi="Poor Richard"/>
              </w:rPr>
              <w:t>0</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ICF</w:t>
            </w:r>
          </w:p>
        </w:tc>
        <w:tc>
          <w:tcPr>
            <w:tcW w:w="2547" w:type="dxa"/>
          </w:tcPr>
          <w:p w:rsidR="00000000" w:rsidRDefault="00674F63">
            <w:pPr>
              <w:jc w:val="center"/>
              <w:rPr>
                <w:rFonts w:ascii="Poor Richard" w:hAnsi="Poor Richard"/>
              </w:rPr>
            </w:pPr>
            <w:r>
              <w:rPr>
                <w:rFonts w:ascii="Poor Richard" w:hAnsi="Poor Richard"/>
              </w:rPr>
              <w:t>4</w:t>
            </w:r>
          </w:p>
        </w:tc>
        <w:tc>
          <w:tcPr>
            <w:tcW w:w="2547" w:type="dxa"/>
          </w:tcPr>
          <w:p w:rsidR="00000000" w:rsidRDefault="00674F63">
            <w:pPr>
              <w:jc w:val="center"/>
              <w:rPr>
                <w:rFonts w:ascii="Poor Richard" w:hAnsi="Poor Richard"/>
              </w:rPr>
            </w:pPr>
            <w:r>
              <w:rPr>
                <w:rFonts w:ascii="Poor Richard" w:hAnsi="Poor Richard"/>
              </w:rPr>
              <w:t>3</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1</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ICF/MR</w:t>
            </w:r>
          </w:p>
        </w:tc>
        <w:tc>
          <w:tcPr>
            <w:tcW w:w="2547" w:type="dxa"/>
          </w:tcPr>
          <w:p w:rsidR="00000000" w:rsidRDefault="00674F63">
            <w:pPr>
              <w:jc w:val="center"/>
              <w:rPr>
                <w:rFonts w:ascii="Poor Richard" w:hAnsi="Poor Richard"/>
              </w:rPr>
            </w:pPr>
            <w:r>
              <w:rPr>
                <w:rFonts w:ascii="Poor Richard" w:hAnsi="Poor Richard"/>
              </w:rPr>
              <w:t>3</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Family Life Home</w:t>
            </w:r>
          </w:p>
        </w:tc>
        <w:tc>
          <w:tcPr>
            <w:tcW w:w="2547" w:type="dxa"/>
          </w:tcPr>
          <w:p w:rsidR="00000000" w:rsidRDefault="00674F63">
            <w:pPr>
              <w:jc w:val="center"/>
              <w:rPr>
                <w:rFonts w:ascii="Poor Richard" w:hAnsi="Poor Richard"/>
              </w:rPr>
            </w:pPr>
            <w:r>
              <w:rPr>
                <w:rFonts w:ascii="Poor Richard" w:hAnsi="Poor Richard"/>
              </w:rPr>
              <w:t>4</w:t>
            </w:r>
          </w:p>
        </w:tc>
        <w:tc>
          <w:tcPr>
            <w:tcW w:w="2547" w:type="dxa"/>
          </w:tcPr>
          <w:p w:rsidR="00000000" w:rsidRDefault="00674F63">
            <w:pPr>
              <w:jc w:val="center"/>
              <w:rPr>
                <w:rFonts w:ascii="Poor Richard" w:hAnsi="Poor Richard"/>
              </w:rPr>
            </w:pPr>
            <w:r>
              <w:rPr>
                <w:rFonts w:ascii="Poor Richard" w:hAnsi="Poor Richard"/>
              </w:rPr>
              <w:t>2</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1</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Skilled Nursin</w:t>
            </w:r>
            <w:r>
              <w:rPr>
                <w:rFonts w:ascii="Poor Richard" w:hAnsi="Poor Richard"/>
                <w:szCs w:val="20"/>
              </w:rPr>
              <w:t>g Facility</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1</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r>
      <w:tr w:rsidR="00000000">
        <w:tblPrEx>
          <w:tblCellMar>
            <w:top w:w="0" w:type="dxa"/>
            <w:bottom w:w="0" w:type="dxa"/>
          </w:tblCellMar>
        </w:tblPrEx>
        <w:tc>
          <w:tcPr>
            <w:tcW w:w="2988" w:type="dxa"/>
            <w:vAlign w:val="bottom"/>
          </w:tcPr>
          <w:p w:rsidR="00000000" w:rsidRDefault="00674F63">
            <w:pPr>
              <w:rPr>
                <w:rFonts w:ascii="Poor Richard" w:hAnsi="Poor Richard"/>
                <w:szCs w:val="20"/>
              </w:rPr>
            </w:pPr>
            <w:r>
              <w:rPr>
                <w:rFonts w:ascii="Poor Richard" w:hAnsi="Poor Richard"/>
                <w:szCs w:val="20"/>
              </w:rPr>
              <w:t>Jail</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c>
          <w:tcPr>
            <w:tcW w:w="2547" w:type="dxa"/>
          </w:tcPr>
          <w:p w:rsidR="00000000" w:rsidRDefault="00674F63">
            <w:pPr>
              <w:jc w:val="center"/>
              <w:rPr>
                <w:rFonts w:ascii="Poor Richard" w:hAnsi="Poor Richard"/>
              </w:rPr>
            </w:pPr>
            <w:r>
              <w:rPr>
                <w:rFonts w:ascii="Poor Richard" w:hAnsi="Poor Richard"/>
              </w:rPr>
              <w:t>0</w:t>
            </w:r>
          </w:p>
        </w:tc>
      </w:tr>
      <w:tr w:rsidR="00000000">
        <w:tblPrEx>
          <w:tblCellMar>
            <w:top w:w="0" w:type="dxa"/>
            <w:bottom w:w="0" w:type="dxa"/>
          </w:tblCellMar>
        </w:tblPrEx>
        <w:trPr>
          <w:trHeight w:val="78"/>
        </w:trPr>
        <w:tc>
          <w:tcPr>
            <w:tcW w:w="2988" w:type="dxa"/>
            <w:vAlign w:val="bottom"/>
          </w:tcPr>
          <w:p w:rsidR="00000000" w:rsidRDefault="00674F63">
            <w:pPr>
              <w:rPr>
                <w:rFonts w:ascii="Poor Richard" w:hAnsi="Poor Richard"/>
                <w:szCs w:val="20"/>
              </w:rPr>
            </w:pPr>
            <w:r>
              <w:rPr>
                <w:rFonts w:ascii="Poor Richard" w:hAnsi="Poor Richard"/>
                <w:szCs w:val="20"/>
              </w:rPr>
              <w:t>Other</w:t>
            </w:r>
          </w:p>
        </w:tc>
        <w:tc>
          <w:tcPr>
            <w:tcW w:w="2547" w:type="dxa"/>
          </w:tcPr>
          <w:p w:rsidR="00000000" w:rsidRDefault="00674F63">
            <w:pPr>
              <w:jc w:val="center"/>
              <w:rPr>
                <w:rFonts w:ascii="Poor Richard" w:hAnsi="Poor Richard"/>
              </w:rPr>
            </w:pPr>
            <w:r>
              <w:rPr>
                <w:rFonts w:ascii="Poor Richard" w:hAnsi="Poor Richard"/>
              </w:rPr>
              <w:t>78</w:t>
            </w:r>
          </w:p>
        </w:tc>
        <w:tc>
          <w:tcPr>
            <w:tcW w:w="2547" w:type="dxa"/>
          </w:tcPr>
          <w:p w:rsidR="00000000" w:rsidRDefault="00674F63">
            <w:pPr>
              <w:jc w:val="center"/>
              <w:rPr>
                <w:rFonts w:ascii="Poor Richard" w:hAnsi="Poor Richard"/>
              </w:rPr>
            </w:pPr>
            <w:r>
              <w:rPr>
                <w:rFonts w:ascii="Poor Richard" w:hAnsi="Poor Richard"/>
              </w:rPr>
              <w:t>42</w:t>
            </w:r>
          </w:p>
        </w:tc>
        <w:tc>
          <w:tcPr>
            <w:tcW w:w="2547" w:type="dxa"/>
          </w:tcPr>
          <w:p w:rsidR="00000000" w:rsidRDefault="00674F63">
            <w:pPr>
              <w:jc w:val="center"/>
              <w:rPr>
                <w:rFonts w:ascii="Poor Richard" w:hAnsi="Poor Richard"/>
              </w:rPr>
            </w:pPr>
            <w:r>
              <w:rPr>
                <w:rFonts w:ascii="Poor Richard" w:hAnsi="Poor Richard"/>
              </w:rPr>
              <w:t>1</w:t>
            </w:r>
          </w:p>
        </w:tc>
        <w:tc>
          <w:tcPr>
            <w:tcW w:w="2547" w:type="dxa"/>
          </w:tcPr>
          <w:p w:rsidR="00000000" w:rsidRDefault="00674F63">
            <w:pPr>
              <w:jc w:val="center"/>
              <w:rPr>
                <w:rFonts w:ascii="Poor Richard" w:hAnsi="Poor Richard"/>
              </w:rPr>
            </w:pPr>
            <w:r>
              <w:rPr>
                <w:rFonts w:ascii="Poor Richard" w:hAnsi="Poor Richard"/>
              </w:rPr>
              <w:t>4</w:t>
            </w:r>
          </w:p>
        </w:tc>
      </w:tr>
    </w:tbl>
    <w:p w:rsidR="00000000" w:rsidRDefault="00674F63">
      <w:pPr>
        <w:rPr>
          <w:rFonts w:ascii="Poor Richard" w:hAnsi="Poor Richard"/>
        </w:rPr>
      </w:pPr>
    </w:p>
    <w:p w:rsidR="00000000" w:rsidRDefault="00674F63">
      <w:pPr>
        <w:jc w:val="center"/>
        <w:rPr>
          <w:rFonts w:ascii="Poor Richard" w:hAnsi="Poor Richard"/>
          <w:sz w:val="28"/>
        </w:rPr>
      </w:pPr>
      <w:r>
        <w:rPr>
          <w:rFonts w:ascii="Poor Richard" w:hAnsi="Poor Richard"/>
        </w:rPr>
        <w:t>In both 2003 and 2004 we had no consumers in Jail at the time of their assessment.  In 2002 we had one.</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Assessment Score Summary</w:t>
            </w:r>
          </w:p>
        </w:tc>
      </w:tr>
    </w:tbl>
    <w:p w:rsidR="00000000" w:rsidRDefault="00674F63">
      <w:pPr>
        <w:rPr>
          <w:rFonts w:ascii="Poor Richard" w:hAnsi="Poor Richard"/>
          <w:sz w:val="28"/>
        </w:rPr>
      </w:pPr>
      <w:r>
        <w:rPr>
          <w:rFonts w:ascii="Poor Richard" w:hAnsi="Poor Richard"/>
          <w:noProof/>
          <w:sz w:val="28"/>
        </w:rPr>
        <w:drawing>
          <wp:inline distT="0" distB="0" distL="0" distR="0">
            <wp:extent cx="8551545" cy="5892800"/>
            <wp:effectExtent l="0" t="0" r="0" b="0"/>
            <wp:docPr id="34" name="Object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Safety</w:t>
            </w:r>
          </w:p>
        </w:tc>
      </w:tr>
    </w:tbl>
    <w:p w:rsidR="00000000" w:rsidRDefault="00674F63">
      <w:pPr>
        <w:pStyle w:val="BodyText"/>
        <w:rPr>
          <w:sz w:val="24"/>
        </w:rPr>
      </w:pPr>
      <w:r>
        <w:rPr>
          <w:sz w:val="24"/>
        </w:rPr>
        <w:t xml:space="preserve">Calendar year 2003 was the </w:t>
      </w:r>
      <w:r>
        <w:rPr>
          <w:sz w:val="24"/>
        </w:rPr>
        <w:t>first twelve-month period in which incidents, of a serious nature, were reported to the Iowa Department of Human Services Targeted Case Management Unit.  With a year of baseline data we are now able to report on the second twelve-month period, calendar yea</w:t>
      </w:r>
      <w:r>
        <w:rPr>
          <w:sz w:val="24"/>
        </w:rPr>
        <w:t>r 2004.  The data on this page and the next page represents a comparison of the number and type of incidents by category, diagnosis, outcome, and age for 2003 and 2004.</w:t>
      </w:r>
    </w:p>
    <w:p w:rsidR="00000000" w:rsidRDefault="00674F63">
      <w:pPr>
        <w:rPr>
          <w:rFonts w:ascii="Poor Richard" w:hAnsi="Poor Richard"/>
          <w:sz w:val="28"/>
        </w:rPr>
      </w:pPr>
      <w:r>
        <w:rPr>
          <w:rFonts w:ascii="Poor Richard" w:hAnsi="Poor Richard"/>
          <w:noProof/>
          <w:sz w:val="28"/>
        </w:rPr>
        <w:drawing>
          <wp:inline distT="0" distB="0" distL="0" distR="0">
            <wp:extent cx="4004945" cy="3073400"/>
            <wp:effectExtent l="0" t="0" r="0" b="0"/>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Poor Richard" w:hAnsi="Poor Richard"/>
          <w:noProof/>
          <w:sz w:val="28"/>
        </w:rPr>
        <w:drawing>
          <wp:inline distT="0" distB="0" distL="0" distR="0">
            <wp:extent cx="3987800" cy="3048000"/>
            <wp:effectExtent l="0" t="0" r="0" b="0"/>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0000" w:rsidRDefault="00674F63">
      <w:pPr>
        <w:pStyle w:val="BodyText2"/>
        <w:jc w:val="center"/>
        <w:rPr>
          <w:rFonts w:ascii="Poor Richard" w:hAnsi="Poor Richard"/>
          <w:b/>
          <w:bCs/>
          <w:sz w:val="24"/>
        </w:rPr>
      </w:pPr>
      <w:r>
        <w:rPr>
          <w:rFonts w:ascii="Poor Richard" w:hAnsi="Poor Richard"/>
          <w:b/>
          <w:bCs/>
          <w:sz w:val="24"/>
        </w:rPr>
        <w:t>Incidents by Type</w:t>
      </w:r>
    </w:p>
    <w:p w:rsidR="00000000" w:rsidRDefault="00674F63">
      <w:pPr>
        <w:pStyle w:val="BodyText2"/>
        <w:rPr>
          <w:rFonts w:ascii="Poor Richard" w:hAnsi="Poor Richard"/>
          <w:sz w:val="24"/>
        </w:rPr>
      </w:pPr>
      <w:r>
        <w:rPr>
          <w:rFonts w:ascii="Poor Richard" w:hAnsi="Poor Richard"/>
          <w:sz w:val="24"/>
        </w:rPr>
        <w:t>In 2004 the most</w:t>
      </w:r>
      <w:r>
        <w:rPr>
          <w:rFonts w:ascii="Poor Richard" w:hAnsi="Poor Richard"/>
          <w:sz w:val="24"/>
        </w:rPr>
        <w:t xml:space="preserve"> frequently reported incident, by type, were incidents categorized as “other.”  These incidents include:  illness, runaways and consumer safety hazards.  This year 25% (n = 325) fell into this category.  This represents a two-percentage increase over last </w:t>
      </w:r>
      <w:r>
        <w:rPr>
          <w:rFonts w:ascii="Poor Richard" w:hAnsi="Poor Richard"/>
          <w:sz w:val="24"/>
        </w:rPr>
        <w:t xml:space="preserve">year’s report.  The intervention of law enforcement accounted for 21% (n = 274) of the total number of incidents reported.  This is a seven percent increase over last year’s report.  </w:t>
      </w:r>
    </w:p>
    <w:p w:rsidR="00000000" w:rsidRDefault="00674F63">
      <w:pPr>
        <w:pStyle w:val="BodyText2"/>
        <w:rPr>
          <w:rFonts w:ascii="Poor Richard" w:hAnsi="Poor Richard"/>
          <w:sz w:val="24"/>
        </w:rPr>
      </w:pPr>
    </w:p>
    <w:p w:rsidR="00000000" w:rsidRDefault="00674F63">
      <w:pPr>
        <w:pStyle w:val="BodyText2"/>
        <w:rPr>
          <w:rFonts w:ascii="Poor Richard" w:hAnsi="Poor Richard"/>
          <w:sz w:val="24"/>
        </w:rPr>
      </w:pPr>
      <w:r>
        <w:rPr>
          <w:rFonts w:ascii="Poor Richard" w:hAnsi="Poor Richard"/>
          <w:sz w:val="24"/>
        </w:rPr>
        <w:t>Medication errors remained fairly constant at 19% (n = 248) a three per</w:t>
      </w:r>
      <w:r>
        <w:rPr>
          <w:rFonts w:ascii="Poor Richard" w:hAnsi="Poor Richard"/>
          <w:sz w:val="24"/>
        </w:rPr>
        <w:t>cent increase over last year’s figure.  There were three percent fewer emergency mental health related concerns this year.  In 2004, 13% (n = 165) sought mental health treatment.  Concerns related to protective issues remained the same at 3% (n = 44).  Alw</w:t>
      </w:r>
      <w:r>
        <w:rPr>
          <w:rFonts w:ascii="Poor Richard" w:hAnsi="Poor Richard"/>
          <w:sz w:val="24"/>
        </w:rPr>
        <w:t>ays sad to report are the individuals, we serve, that die during the year.  In 2004, 2% (n = 25) individuals died.</w:t>
      </w:r>
    </w:p>
    <w:p w:rsidR="00000000" w:rsidRDefault="00674F63">
      <w:pPr>
        <w:pStyle w:val="BodyText2"/>
        <w:rPr>
          <w:rFonts w:ascii="Poor Richard" w:hAnsi="Poor Richard"/>
          <w:sz w:val="24"/>
        </w:rPr>
      </w:pPr>
    </w:p>
    <w:p w:rsidR="00000000" w:rsidRDefault="00674F63">
      <w:pPr>
        <w:pStyle w:val="BodyText2"/>
        <w:jc w:val="center"/>
        <w:rPr>
          <w:rFonts w:ascii="Poor Richard" w:hAnsi="Poor Richard"/>
          <w:b/>
          <w:bCs/>
          <w:sz w:val="24"/>
        </w:rPr>
      </w:pPr>
      <w:r>
        <w:rPr>
          <w:rFonts w:ascii="Poor Richard" w:hAnsi="Poor Richard"/>
          <w:b/>
          <w:bCs/>
          <w:sz w:val="24"/>
        </w:rPr>
        <w:t>Incidents by Outcome</w:t>
      </w:r>
    </w:p>
    <w:p w:rsidR="00000000" w:rsidRDefault="00674F63">
      <w:pPr>
        <w:rPr>
          <w:rFonts w:ascii="Poor Richard" w:hAnsi="Poor Richard"/>
          <w:sz w:val="28"/>
        </w:rPr>
      </w:pPr>
      <w:r>
        <w:rPr>
          <w:rFonts w:ascii="Poor Richard" w:hAnsi="Poor Richard"/>
        </w:rPr>
        <w:t>In 2004 professional intervention was required in 53% (n=684) of the reportable incidents.  This represents an 11% incr</w:t>
      </w:r>
      <w:r>
        <w:rPr>
          <w:rFonts w:ascii="Poor Richard" w:hAnsi="Poor Richard"/>
        </w:rPr>
        <w:t>ease over 2003.  As such direct staff was able to resolve fewer incidents this year.  In 2004 19% (n=247) or 12% fewer cases than the previous year.  Treatment was necessary in 26% (n = 335) or 2% more cases this year.</w:t>
      </w:r>
      <w:r>
        <w:t xml:space="preserve">  </w:t>
      </w:r>
    </w:p>
    <w:tbl>
      <w:tblPr>
        <w:tblW w:w="0" w:type="auto"/>
        <w:tblLook w:val="0000"/>
      </w:tblPr>
      <w:tblGrid>
        <w:gridCol w:w="13176"/>
      </w:tblGrid>
      <w:tr w:rsidR="00000000">
        <w:tblPrEx>
          <w:tblCellMar>
            <w:top w:w="0" w:type="dxa"/>
            <w:bottom w:w="0" w:type="dxa"/>
          </w:tblCellMar>
        </w:tblPrEx>
        <w:trPr>
          <w:trHeight w:val="720"/>
        </w:trPr>
        <w:tc>
          <w:tcPr>
            <w:tcW w:w="13176" w:type="dxa"/>
          </w:tcPr>
          <w:p w:rsidR="00000000" w:rsidRDefault="00674F63">
            <w:pPr>
              <w:pStyle w:val="Heading1"/>
              <w:rPr>
                <w:rFonts w:ascii="Taffy" w:hAnsi="Taffy"/>
                <w:b/>
                <w:bCs/>
              </w:rPr>
            </w:pPr>
            <w:r>
              <w:rPr>
                <w:rFonts w:ascii="Taffy" w:hAnsi="Taffy"/>
                <w:b/>
                <w:bCs/>
              </w:rPr>
              <w:lastRenderedPageBreak/>
              <w:t>Safety</w:t>
            </w:r>
          </w:p>
        </w:tc>
      </w:tr>
    </w:tbl>
    <w:p w:rsidR="00000000" w:rsidRDefault="00674F63">
      <w:r>
        <w:rPr>
          <w:noProof/>
        </w:rPr>
        <w:drawing>
          <wp:inline distT="0" distB="0" distL="0" distR="0">
            <wp:extent cx="4004945" cy="2895600"/>
            <wp:effectExtent l="0" t="0" r="0" b="0"/>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t xml:space="preserve"> </w:t>
      </w:r>
      <w:r>
        <w:rPr>
          <w:noProof/>
        </w:rPr>
        <w:drawing>
          <wp:inline distT="0" distB="0" distL="0" distR="0">
            <wp:extent cx="3911600" cy="2938145"/>
            <wp:effectExtent l="0" t="0" r="0" b="0"/>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00" w:rsidRDefault="00674F63"/>
    <w:p w:rsidR="00000000" w:rsidRDefault="00674F63">
      <w:pPr>
        <w:pStyle w:val="BodyText2"/>
        <w:jc w:val="center"/>
        <w:rPr>
          <w:rFonts w:ascii="Poor Richard" w:hAnsi="Poor Richard"/>
          <w:b/>
          <w:bCs/>
          <w:sz w:val="24"/>
        </w:rPr>
      </w:pPr>
      <w:r>
        <w:rPr>
          <w:rFonts w:ascii="Poor Richard" w:hAnsi="Poor Richard"/>
          <w:b/>
          <w:bCs/>
          <w:sz w:val="24"/>
        </w:rPr>
        <w:t>Total Incidents by Diagnosis</w:t>
      </w:r>
    </w:p>
    <w:p w:rsidR="00000000" w:rsidRDefault="00674F63">
      <w:pPr>
        <w:pStyle w:val="BodyText2"/>
        <w:rPr>
          <w:rFonts w:ascii="Poor Richard" w:hAnsi="Poor Richard"/>
          <w:sz w:val="24"/>
        </w:rPr>
      </w:pPr>
      <w:r>
        <w:rPr>
          <w:rFonts w:ascii="Poor Richard" w:hAnsi="Poor Richard"/>
          <w:sz w:val="24"/>
        </w:rPr>
        <w:t>The vast majority of our incidents continue to be comprised between our MR and CMI adult population.  Last year 92% of our caseload was comprised of the MR and CMI adult population.  This year this n</w:t>
      </w:r>
      <w:r>
        <w:rPr>
          <w:rFonts w:ascii="Poor Richard" w:hAnsi="Poor Richard"/>
          <w:sz w:val="24"/>
        </w:rPr>
        <w:t xml:space="preserve">umber slipped four percent to 88%.  </w:t>
      </w:r>
    </w:p>
    <w:p w:rsidR="00000000" w:rsidRDefault="00674F63">
      <w:pPr>
        <w:pStyle w:val="BodyText2"/>
        <w:rPr>
          <w:rFonts w:ascii="Poor Richard" w:hAnsi="Poor Richard"/>
          <w:sz w:val="24"/>
        </w:rPr>
      </w:pPr>
    </w:p>
    <w:p w:rsidR="00000000" w:rsidRDefault="00674F63">
      <w:pPr>
        <w:pStyle w:val="BodyText2"/>
        <w:rPr>
          <w:rFonts w:ascii="Poor Richard" w:hAnsi="Poor Richard"/>
          <w:sz w:val="24"/>
        </w:rPr>
      </w:pPr>
      <w:r>
        <w:rPr>
          <w:rFonts w:ascii="Poor Richard" w:hAnsi="Poor Richard"/>
          <w:sz w:val="24"/>
        </w:rPr>
        <w:t>Individuals with a chronic mental illness or those who are mentally retarded, often represent a challenge to direct providers, in ensuring their safety.  As we notify them of incidents by consumer, they will be able to</w:t>
      </w:r>
      <w:r>
        <w:rPr>
          <w:rFonts w:ascii="Poor Richard" w:hAnsi="Poor Richard"/>
          <w:sz w:val="24"/>
        </w:rPr>
        <w:t xml:space="preserve"> see trends in their consumer behavior, which will allow them to intervene more appropriately.   </w:t>
      </w:r>
    </w:p>
    <w:p w:rsidR="00000000" w:rsidRDefault="00674F63">
      <w:pPr>
        <w:pStyle w:val="BodyText2"/>
        <w:rPr>
          <w:rFonts w:ascii="Poor Richard" w:hAnsi="Poor Richard"/>
          <w:b/>
          <w:bCs/>
          <w:sz w:val="24"/>
        </w:rPr>
      </w:pPr>
    </w:p>
    <w:p w:rsidR="00000000" w:rsidRDefault="00674F63">
      <w:pPr>
        <w:pStyle w:val="BodyText2"/>
        <w:jc w:val="center"/>
        <w:rPr>
          <w:rFonts w:ascii="Poor Richard" w:hAnsi="Poor Richard"/>
          <w:b/>
          <w:bCs/>
          <w:sz w:val="24"/>
        </w:rPr>
      </w:pPr>
      <w:r>
        <w:rPr>
          <w:rFonts w:ascii="Poor Richard" w:hAnsi="Poor Richard"/>
          <w:b/>
          <w:bCs/>
          <w:sz w:val="24"/>
        </w:rPr>
        <w:t>Incidents by Children</w:t>
      </w:r>
    </w:p>
    <w:p w:rsidR="00000000" w:rsidRDefault="00674F63">
      <w:pPr>
        <w:pStyle w:val="BodyText2"/>
      </w:pPr>
      <w:r>
        <w:rPr>
          <w:rFonts w:ascii="Poor Richard" w:hAnsi="Poor Richard"/>
          <w:sz w:val="24"/>
        </w:rPr>
        <w:t>In 2004 we saw a small increase in the total number of incidents reported, that involved children.  In 2003 twenty-five of the total in</w:t>
      </w:r>
      <w:r>
        <w:rPr>
          <w:rFonts w:ascii="Poor Richard" w:hAnsi="Poor Richard"/>
          <w:sz w:val="24"/>
        </w:rPr>
        <w:t xml:space="preserve">cidents submitted involved children.  In 2004 there were thirty-two incidents that involved children.  The data for this year indicates that half of these incidents were related to child protective concerns.  This year targeted case management initiated a </w:t>
      </w:r>
      <w:r>
        <w:rPr>
          <w:rFonts w:ascii="Poor Richard" w:hAnsi="Poor Richard"/>
          <w:sz w:val="24"/>
        </w:rPr>
        <w:t>“safety review” process for incidents that involved child protective concerns.  While it is our goal to ensure the safety of all our consumers we are especially concerned about children.  With this review process we are able to bring the most serious conce</w:t>
      </w:r>
      <w:r>
        <w:rPr>
          <w:rFonts w:ascii="Poor Richard" w:hAnsi="Poor Richard"/>
          <w:sz w:val="24"/>
        </w:rPr>
        <w:t>rns for review and action by our safety team.</w:t>
      </w: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p w:rsidR="00000000" w:rsidRDefault="00674F63">
      <w:pPr>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Quality Improvement</w:t>
            </w:r>
          </w:p>
        </w:tc>
      </w:tr>
    </w:tbl>
    <w:p w:rsidR="00000000" w:rsidRDefault="00674F63">
      <w:pPr>
        <w:rPr>
          <w:rFonts w:ascii="Poor Richard" w:hAnsi="Poor Richard" w:cs="Arial"/>
          <w:bCs/>
        </w:rPr>
      </w:pPr>
    </w:p>
    <w:p w:rsidR="00000000" w:rsidRDefault="00674F63">
      <w:pPr>
        <w:rPr>
          <w:rFonts w:ascii="Poor Richard" w:hAnsi="Poor Richard" w:cs="Arial"/>
          <w:bCs/>
          <w:szCs w:val="20"/>
        </w:rPr>
      </w:pPr>
      <w:r>
        <w:rPr>
          <w:rFonts w:ascii="Poor Richard" w:hAnsi="Poor Richard" w:cs="Arial"/>
          <w:bCs/>
        </w:rPr>
        <w:t>The DHS Targeted Case Management Unit is the IAC Chapter 24 provider of choice to 25 counties.  To maintain this relationship, the Unit places utmost importance on building high qualit</w:t>
      </w:r>
      <w:r>
        <w:rPr>
          <w:rFonts w:ascii="Poor Richard" w:hAnsi="Poor Richard" w:cs="Arial"/>
          <w:bCs/>
        </w:rPr>
        <w:t>y standards in order to provide the best possible services to its consumers and to maintain its case management accreditation.  This is accomplished through the coordinated work of management and the Quality Team to provide continuous quality training of c</w:t>
      </w:r>
      <w:r>
        <w:rPr>
          <w:rFonts w:ascii="Poor Richard" w:hAnsi="Poor Richard" w:cs="Arial"/>
          <w:bCs/>
        </w:rPr>
        <w:t>ase managers, case reviews of every case manager, revised training materials, and policy improvements.</w:t>
      </w:r>
    </w:p>
    <w:p w:rsidR="00000000" w:rsidRDefault="00674F63">
      <w:pPr>
        <w:rPr>
          <w:rFonts w:ascii="Poor Richard" w:hAnsi="Poor Richard" w:cs="Arial"/>
          <w:bCs/>
          <w:szCs w:val="20"/>
        </w:rPr>
      </w:pPr>
    </w:p>
    <w:p w:rsidR="00000000" w:rsidRDefault="00674F63">
      <w:pPr>
        <w:rPr>
          <w:rFonts w:ascii="Poor Richard" w:hAnsi="Poor Richard" w:cs="Arial"/>
          <w:bCs/>
          <w:szCs w:val="20"/>
        </w:rPr>
      </w:pPr>
      <w:r>
        <w:rPr>
          <w:rFonts w:ascii="Poor Richard" w:hAnsi="Poor Richard" w:cs="Arial"/>
          <w:b/>
        </w:rPr>
        <w:t>Quality Team.</w:t>
      </w:r>
      <w:r>
        <w:rPr>
          <w:rFonts w:ascii="Poor Richard" w:hAnsi="Poor Richard" w:cs="Arial"/>
          <w:bCs/>
        </w:rPr>
        <w:t xml:space="preserve">  The Quality Team provides leadership on Quality issues by identifying problems and solutions in policy and practice.  It serves as</w:t>
      </w:r>
      <w:r>
        <w:rPr>
          <w:rFonts w:ascii="Poor Richard" w:hAnsi="Poor Richard"/>
          <w:bCs/>
        </w:rPr>
        <w:t xml:space="preserve"> a cust</w:t>
      </w:r>
      <w:r>
        <w:rPr>
          <w:rFonts w:ascii="Poor Richard" w:hAnsi="Poor Richard"/>
          <w:bCs/>
        </w:rPr>
        <w:t>omer service and support to supervisors and case managers</w:t>
      </w:r>
      <w:r>
        <w:rPr>
          <w:rFonts w:ascii="Poor Richard" w:hAnsi="Poor Richard" w:cs="Arial"/>
          <w:bCs/>
        </w:rPr>
        <w:t xml:space="preserve"> and provides feedback and technical support to </w:t>
      </w:r>
      <w:r>
        <w:rPr>
          <w:rFonts w:ascii="Poor Richard" w:hAnsi="Poor Richard" w:cs="Arial"/>
        </w:rPr>
        <w:t>case managers in their work.  Services include program and policy improvements, case reviews, training documents, consultations, specialized studies, h</w:t>
      </w:r>
      <w:r>
        <w:rPr>
          <w:rFonts w:ascii="Poor Richard" w:hAnsi="Poor Richard" w:cs="Arial"/>
        </w:rPr>
        <w:t>ands-on training with case managers, and data collection.</w:t>
      </w:r>
    </w:p>
    <w:p w:rsidR="00000000" w:rsidRDefault="00674F63">
      <w:pPr>
        <w:rPr>
          <w:rFonts w:ascii="Poor Richard" w:hAnsi="Poor Richard" w:cs="Arial"/>
          <w:bCs/>
          <w:szCs w:val="20"/>
        </w:rPr>
      </w:pPr>
    </w:p>
    <w:p w:rsidR="00000000" w:rsidRDefault="00674F63">
      <w:pPr>
        <w:rPr>
          <w:rFonts w:ascii="Poor Richard" w:hAnsi="Poor Richard" w:cs="Arial"/>
          <w:bCs/>
          <w:szCs w:val="20"/>
        </w:rPr>
      </w:pPr>
      <w:r>
        <w:rPr>
          <w:rFonts w:ascii="Poor Richard" w:hAnsi="Poor Richard" w:cs="Arial"/>
          <w:b/>
        </w:rPr>
        <w:t>Accreditation Survey and Corrective Action Plan.</w:t>
      </w:r>
      <w:r>
        <w:rPr>
          <w:rFonts w:ascii="Poor Richard" w:hAnsi="Poor Richard" w:cs="Arial"/>
          <w:bCs/>
        </w:rPr>
        <w:t xml:space="preserve">  The highlight of 2004 was the recertification of DHS-TCM in May to continue doing business for another 3 years.  In response to the accreditation s</w:t>
      </w:r>
      <w:r>
        <w:rPr>
          <w:rFonts w:ascii="Poor Richard" w:hAnsi="Poor Richard" w:cs="Arial"/>
          <w:bCs/>
        </w:rPr>
        <w:t>urvey, the Unit developed a Corrective Action Plan to implement continuing improvements in case documentation in such areas as needs and functional limitations in the Assessment, and goals, incremental steps, baselines, and discharge plans in the OAP.  A t</w:t>
      </w:r>
      <w:r>
        <w:rPr>
          <w:rFonts w:ascii="Poor Richard" w:hAnsi="Poor Richard" w:cs="Arial"/>
          <w:bCs/>
        </w:rPr>
        <w:t>raining implementation plan was developed and all case managers are participating.  Progress on this training has been very good, and it will be completed in June 2005.  The goal for meeting documentation standards will be 80% for 2005, 85% for 2006, and 9</w:t>
      </w:r>
      <w:r>
        <w:rPr>
          <w:rFonts w:ascii="Poor Richard" w:hAnsi="Poor Richard" w:cs="Arial"/>
          <w:bCs/>
        </w:rPr>
        <w:t>0% for 2007.</w:t>
      </w:r>
    </w:p>
    <w:p w:rsidR="00000000" w:rsidRDefault="00674F63">
      <w:pPr>
        <w:rPr>
          <w:rFonts w:ascii="Poor Richard" w:hAnsi="Poor Richard" w:cs="Arial"/>
          <w:bCs/>
          <w:szCs w:val="20"/>
        </w:rPr>
      </w:pPr>
    </w:p>
    <w:p w:rsidR="00000000" w:rsidRDefault="00674F63">
      <w:pPr>
        <w:rPr>
          <w:rFonts w:ascii="Poor Richard" w:hAnsi="Poor Richard" w:cs="Arial"/>
          <w:szCs w:val="20"/>
        </w:rPr>
      </w:pPr>
      <w:r>
        <w:rPr>
          <w:rFonts w:ascii="Poor Richard" w:hAnsi="Poor Richard"/>
          <w:b/>
        </w:rPr>
        <w:t>Administrative Handbook and Best Practice Book.</w:t>
      </w:r>
      <w:r>
        <w:rPr>
          <w:rFonts w:ascii="Poor Richard" w:hAnsi="Poor Richard" w:cs="Arial"/>
        </w:rPr>
        <w:t xml:space="preserve">  In 2004, the policies and procedures in the DHS-TCM </w:t>
      </w:r>
      <w:r>
        <w:rPr>
          <w:rFonts w:ascii="Poor Richard" w:hAnsi="Poor Richard" w:cs="Arial"/>
          <w:i/>
          <w:iCs/>
        </w:rPr>
        <w:t>Administrative Handbook</w:t>
      </w:r>
      <w:r>
        <w:rPr>
          <w:rFonts w:ascii="Poor Richard" w:hAnsi="Poor Richard" w:cs="Arial"/>
        </w:rPr>
        <w:t xml:space="preserve"> were updated to incorporate changes from the Corrective Action Plan.  Also revised was the </w:t>
      </w:r>
      <w:r>
        <w:rPr>
          <w:rFonts w:ascii="Poor Richard" w:hAnsi="Poor Richard" w:cs="Arial"/>
          <w:i/>
          <w:iCs/>
        </w:rPr>
        <w:t>Best Practice Book</w:t>
      </w:r>
      <w:r>
        <w:rPr>
          <w:rFonts w:ascii="Poor Richard" w:hAnsi="Poor Richard" w:cs="Arial"/>
        </w:rPr>
        <w:t>, a trai</w:t>
      </w:r>
      <w:r>
        <w:rPr>
          <w:rFonts w:ascii="Poor Richard" w:hAnsi="Poor Richard" w:cs="Arial"/>
        </w:rPr>
        <w:t xml:space="preserve">ning and working tool for all case managers that puts the </w:t>
      </w:r>
      <w:r>
        <w:rPr>
          <w:rFonts w:ascii="Poor Richard" w:hAnsi="Poor Richard" w:cs="Arial"/>
          <w:i/>
          <w:iCs/>
        </w:rPr>
        <w:t>Administrative Handbook</w:t>
      </w:r>
      <w:r>
        <w:rPr>
          <w:rFonts w:ascii="Poor Richard" w:hAnsi="Poor Richard" w:cs="Arial"/>
        </w:rPr>
        <w:t xml:space="preserve"> and IAC Chapter 24 into a user-friendly daily guide.</w:t>
      </w:r>
    </w:p>
    <w:p w:rsidR="00000000" w:rsidRDefault="00674F63">
      <w:pPr>
        <w:pStyle w:val="Heading2"/>
        <w:rPr>
          <w:sz w:val="24"/>
        </w:rPr>
      </w:pPr>
    </w:p>
    <w:p w:rsidR="00000000" w:rsidRDefault="00674F63">
      <w:pPr>
        <w:rPr>
          <w:rFonts w:ascii="Poor Richard" w:hAnsi="Poor Richard" w:cs="Arial"/>
          <w:bCs/>
        </w:rPr>
      </w:pPr>
      <w:r>
        <w:rPr>
          <w:rFonts w:ascii="Poor Richard" w:hAnsi="Poor Richard" w:cs="Arial"/>
          <w:b/>
        </w:rPr>
        <w:t>Quality Case Reviews.</w:t>
      </w:r>
      <w:r>
        <w:rPr>
          <w:rFonts w:ascii="Poor Richard" w:hAnsi="Poor Richard" w:cs="Arial"/>
          <w:bCs/>
        </w:rPr>
        <w:t xml:space="preserve">  Written quality case reviews, or readings, of randomly selected cases are done by members of the </w:t>
      </w:r>
      <w:r>
        <w:rPr>
          <w:rFonts w:ascii="Poor Richard" w:hAnsi="Poor Richard" w:cs="Arial"/>
          <w:bCs/>
        </w:rPr>
        <w:t xml:space="preserve">Quality Team.  The case review provides feedback to the case manager and supervisor on the quality of case documentation as required by the </w:t>
      </w:r>
      <w:r>
        <w:rPr>
          <w:rFonts w:ascii="Poor Richard" w:hAnsi="Poor Richard" w:cs="Arial"/>
          <w:bCs/>
          <w:i/>
          <w:iCs/>
        </w:rPr>
        <w:t>Administrative Handbook</w:t>
      </w:r>
      <w:r>
        <w:rPr>
          <w:rFonts w:ascii="Poor Richard" w:hAnsi="Poor Richard" w:cs="Arial"/>
          <w:bCs/>
        </w:rPr>
        <w:t xml:space="preserve"> and IAC Chapter 24 and identifies areas for improvement and training.  In 2004, 276 cases we</w:t>
      </w:r>
      <w:r>
        <w:rPr>
          <w:rFonts w:ascii="Poor Richard" w:hAnsi="Poor Richard" w:cs="Arial"/>
          <w:bCs/>
        </w:rPr>
        <w:t>re reviewed.  The diagnosis breakout of these cases matches the overall breakout of cases.  Selected data from these cases are indicated in the charts on the following page.</w:t>
      </w:r>
    </w:p>
    <w:p w:rsidR="00000000" w:rsidRDefault="00674F63">
      <w:pPr>
        <w:rPr>
          <w:rFonts w:ascii="Arial" w:hAnsi="Arial" w:cs="Arial"/>
          <w:bCs/>
          <w:sz w:val="22"/>
          <w:szCs w:val="20"/>
        </w:rPr>
      </w:pPr>
    </w:p>
    <w:p w:rsidR="00000000" w:rsidRDefault="00674F63">
      <w:pPr>
        <w:rPr>
          <w:rFonts w:ascii="Poor Richard" w:hAnsi="Poor Richard"/>
          <w:sz w:val="28"/>
        </w:rPr>
      </w:pPr>
    </w:p>
    <w:p w:rsidR="00000000" w:rsidRDefault="00674F63">
      <w:pPr>
        <w:jc w:val="right"/>
        <w:rPr>
          <w:rFonts w:ascii="Poor Richard" w:hAnsi="Poor Richard"/>
          <w:sz w:val="28"/>
        </w:rPr>
      </w:pPr>
    </w:p>
    <w:tbl>
      <w:tblPr>
        <w:tblW w:w="0" w:type="auto"/>
        <w:tblLook w:val="0000"/>
      </w:tblPr>
      <w:tblGrid>
        <w:gridCol w:w="13176"/>
      </w:tblGrid>
      <w:tr w:rsidR="00000000">
        <w:tblPrEx>
          <w:tblCellMar>
            <w:top w:w="0" w:type="dxa"/>
            <w:bottom w:w="0" w:type="dxa"/>
          </w:tblCellMar>
        </w:tblPrEx>
        <w:trPr>
          <w:trHeight w:val="900"/>
        </w:trPr>
        <w:tc>
          <w:tcPr>
            <w:tcW w:w="13176" w:type="dxa"/>
          </w:tcPr>
          <w:p w:rsidR="00000000" w:rsidRDefault="00674F63">
            <w:pPr>
              <w:pStyle w:val="Heading1"/>
              <w:rPr>
                <w:rFonts w:ascii="Taffy" w:hAnsi="Taffy"/>
                <w:b/>
                <w:bCs/>
              </w:rPr>
            </w:pPr>
            <w:r>
              <w:rPr>
                <w:rFonts w:ascii="Taffy" w:hAnsi="Taffy"/>
                <w:b/>
                <w:bCs/>
              </w:rPr>
              <w:lastRenderedPageBreak/>
              <w:t>Quality Improvement</w:t>
            </w:r>
          </w:p>
        </w:tc>
      </w:tr>
    </w:tbl>
    <w:p w:rsidR="00000000" w:rsidRDefault="00674F63">
      <w:pPr>
        <w:jc w:val="center"/>
        <w:rPr>
          <w:rFonts w:ascii="Poor Richard" w:hAnsi="Poor Richard"/>
          <w:sz w:val="28"/>
        </w:rPr>
      </w:pPr>
      <w:r>
        <w:rPr>
          <w:rFonts w:ascii="Poor Richard" w:hAnsi="Poor Richard"/>
          <w:noProof/>
          <w:sz w:val="28"/>
        </w:rPr>
        <w:drawing>
          <wp:inline distT="0" distB="0" distL="0" distR="0">
            <wp:extent cx="5655945" cy="4343400"/>
            <wp:effectExtent l="0" t="0" r="0" b="0"/>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12160" w:type="dxa"/>
        <w:tblCellMar>
          <w:left w:w="0" w:type="dxa"/>
          <w:right w:w="0" w:type="dxa"/>
        </w:tblCellMar>
        <w:tblLook w:val="0000"/>
      </w:tblPr>
      <w:tblGrid>
        <w:gridCol w:w="691"/>
        <w:gridCol w:w="614"/>
        <w:gridCol w:w="612"/>
        <w:gridCol w:w="585"/>
        <w:gridCol w:w="612"/>
        <w:gridCol w:w="456"/>
        <w:gridCol w:w="585"/>
        <w:gridCol w:w="599"/>
        <w:gridCol w:w="613"/>
        <w:gridCol w:w="585"/>
        <w:gridCol w:w="614"/>
        <w:gridCol w:w="542"/>
        <w:gridCol w:w="585"/>
        <w:gridCol w:w="590"/>
        <w:gridCol w:w="552"/>
        <w:gridCol w:w="585"/>
        <w:gridCol w:w="601"/>
        <w:gridCol w:w="539"/>
        <w:gridCol w:w="585"/>
        <w:gridCol w:w="606"/>
        <w:gridCol w:w="608"/>
        <w:gridCol w:w="585"/>
      </w:tblGrid>
      <w:tr w:rsidR="00000000">
        <w:trPr>
          <w:trHeight w:val="765"/>
        </w:trPr>
        <w:tc>
          <w:tcPr>
            <w:tcW w:w="12160" w:type="dxa"/>
            <w:gridSpan w:val="22"/>
            <w:tcBorders>
              <w:top w:val="nil"/>
              <w:left w:val="nil"/>
              <w:bottom w:val="single" w:sz="4" w:space="0" w:color="auto"/>
              <w:right w:val="nil"/>
            </w:tcBorders>
            <w:noWrap/>
            <w:tcMar>
              <w:top w:w="17" w:type="dxa"/>
              <w:left w:w="17" w:type="dxa"/>
              <w:bottom w:w="0" w:type="dxa"/>
              <w:right w:w="17" w:type="dxa"/>
            </w:tcMar>
            <w:vAlign w:val="center"/>
          </w:tcPr>
          <w:p w:rsidR="00000000" w:rsidRDefault="00674F63">
            <w:pPr>
              <w:jc w:val="center"/>
              <w:rPr>
                <w:rFonts w:ascii="Poor Richard" w:hAnsi="Poor Richard" w:cs="Arial"/>
                <w:b/>
                <w:bCs/>
                <w:sz w:val="28"/>
              </w:rPr>
            </w:pPr>
            <w:r>
              <w:rPr>
                <w:rFonts w:ascii="Poor Richard" w:hAnsi="Poor Richard" w:cs="Arial"/>
                <w:b/>
                <w:bCs/>
                <w:sz w:val="28"/>
              </w:rPr>
              <w:t>Case Documentation Meeting Stan</w:t>
            </w:r>
            <w:r>
              <w:rPr>
                <w:rFonts w:ascii="Poor Richard" w:hAnsi="Poor Richard" w:cs="Arial"/>
                <w:b/>
                <w:bCs/>
                <w:sz w:val="28"/>
              </w:rPr>
              <w:t>dards</w:t>
            </w:r>
          </w:p>
        </w:tc>
      </w:tr>
      <w:tr w:rsidR="00000000">
        <w:trPr>
          <w:trHeight w:val="510"/>
        </w:trPr>
        <w:tc>
          <w:tcPr>
            <w:tcW w:w="680" w:type="dxa"/>
            <w:tcBorders>
              <w:top w:val="nil"/>
              <w:left w:val="single" w:sz="4" w:space="0" w:color="auto"/>
              <w:bottom w:val="nil"/>
              <w:right w:val="single" w:sz="4" w:space="0" w:color="auto"/>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Total Cases</w:t>
            </w:r>
          </w:p>
        </w:tc>
        <w:tc>
          <w:tcPr>
            <w:tcW w:w="188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pStyle w:val="Heading3"/>
              <w:rPr>
                <w:b/>
                <w:bCs/>
              </w:rPr>
            </w:pPr>
            <w:r>
              <w:rPr>
                <w:b/>
                <w:bCs/>
              </w:rPr>
              <w:t>Need for TCM</w:t>
            </w:r>
          </w:p>
        </w:tc>
        <w:tc>
          <w:tcPr>
            <w:tcW w:w="176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Individual F/F Narrative</w:t>
            </w:r>
          </w:p>
        </w:tc>
        <w:tc>
          <w:tcPr>
            <w:tcW w:w="15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Crisis Plan</w:t>
            </w:r>
          </w:p>
        </w:tc>
        <w:tc>
          <w:tcPr>
            <w:tcW w:w="15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Quarterly</w:t>
            </w:r>
            <w:r>
              <w:rPr>
                <w:rFonts w:ascii="Poor Richard" w:hAnsi="Poor Richard" w:cs="Arial"/>
                <w:b/>
                <w:bCs/>
                <w:sz w:val="28"/>
                <w:szCs w:val="18"/>
              </w:rPr>
              <w:br/>
              <w:t xml:space="preserve"> Review</w:t>
            </w:r>
          </w:p>
        </w:tc>
        <w:tc>
          <w:tcPr>
            <w:tcW w:w="164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Measurable Goals/S.A.s</w:t>
            </w:r>
          </w:p>
        </w:tc>
        <w:tc>
          <w:tcPr>
            <w:tcW w:w="162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Incremental Steps</w:t>
            </w:r>
          </w:p>
        </w:tc>
        <w:tc>
          <w:tcPr>
            <w:tcW w:w="1540" w:type="dxa"/>
            <w:gridSpan w:val="3"/>
            <w:tcBorders>
              <w:top w:val="single" w:sz="4" w:space="0" w:color="auto"/>
              <w:left w:val="nil"/>
              <w:bottom w:val="single" w:sz="4" w:space="0" w:color="auto"/>
              <w:right w:val="double" w:sz="6" w:space="0" w:color="000000"/>
            </w:tcBorders>
            <w:shd w:val="clear" w:color="auto" w:fill="3366FF"/>
            <w:tcMar>
              <w:top w:w="17" w:type="dxa"/>
              <w:left w:w="17" w:type="dxa"/>
              <w:bottom w:w="0" w:type="dxa"/>
              <w:right w:w="17" w:type="dxa"/>
            </w:tcMar>
            <w:vAlign w:val="bottom"/>
          </w:tcPr>
          <w:p w:rsidR="00000000" w:rsidRDefault="00674F63">
            <w:pPr>
              <w:jc w:val="center"/>
              <w:rPr>
                <w:rFonts w:ascii="Poor Richard" w:hAnsi="Poor Richard" w:cs="Arial"/>
                <w:b/>
                <w:bCs/>
                <w:sz w:val="28"/>
                <w:szCs w:val="18"/>
              </w:rPr>
            </w:pPr>
            <w:r>
              <w:rPr>
                <w:rFonts w:ascii="Poor Richard" w:hAnsi="Poor Richard" w:cs="Arial"/>
                <w:b/>
                <w:bCs/>
                <w:sz w:val="28"/>
                <w:szCs w:val="18"/>
              </w:rPr>
              <w:t>Discharge Plan</w:t>
            </w:r>
          </w:p>
        </w:tc>
      </w:tr>
      <w:tr w:rsidR="00000000">
        <w:trPr>
          <w:trHeight w:val="360"/>
        </w:trPr>
        <w:tc>
          <w:tcPr>
            <w:tcW w:w="0" w:type="auto"/>
            <w:tcBorders>
              <w:top w:val="nil"/>
              <w:left w:val="single" w:sz="4" w:space="0" w:color="auto"/>
              <w:bottom w:val="nil"/>
              <w:right w:val="nil"/>
            </w:tcBorders>
            <w:shd w:val="clear" w:color="auto" w:fill="969696"/>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Yes</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No</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b/>
                <w:bCs/>
                <w:sz w:val="28"/>
                <w:szCs w:val="20"/>
              </w:rPr>
            </w:pPr>
            <w:r>
              <w:rPr>
                <w:rFonts w:ascii="Poor Richard" w:hAnsi="Poor Richard" w:cs="Arial"/>
                <w:b/>
                <w:bCs/>
                <w:sz w:val="28"/>
                <w:szCs w:val="20"/>
              </w:rPr>
              <w:t>N/A</w:t>
            </w:r>
          </w:p>
        </w:tc>
      </w:tr>
      <w:tr w:rsidR="00000000">
        <w:trPr>
          <w:trHeight w:val="255"/>
        </w:trPr>
        <w:tc>
          <w:tcPr>
            <w:tcW w:w="0" w:type="auto"/>
            <w:tcBorders>
              <w:top w:val="nil"/>
              <w:left w:val="single" w:sz="4" w:space="0" w:color="auto"/>
              <w:bottom w:val="nil"/>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276</w:t>
            </w:r>
          </w:p>
        </w:tc>
        <w:tc>
          <w:tcPr>
            <w:tcW w:w="0" w:type="auto"/>
            <w:tcBorders>
              <w:top w:val="nil"/>
              <w:left w:val="single" w:sz="4" w:space="0" w:color="auto"/>
              <w:bottom w:val="nil"/>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190</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80</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6</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258</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14</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4</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198</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73</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5</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19</w:t>
            </w:r>
            <w:r>
              <w:rPr>
                <w:rFonts w:ascii="Poor Richard" w:hAnsi="Poor Richard" w:cs="Arial"/>
                <w:sz w:val="28"/>
                <w:szCs w:val="20"/>
              </w:rPr>
              <w:t>0</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42</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44</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239</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35</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209</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50</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17</w:t>
            </w:r>
          </w:p>
        </w:tc>
        <w:tc>
          <w:tcPr>
            <w:tcW w:w="0" w:type="auto"/>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163</w:t>
            </w:r>
          </w:p>
        </w:tc>
        <w:tc>
          <w:tcPr>
            <w:tcW w:w="0" w:type="auto"/>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111</w:t>
            </w:r>
          </w:p>
        </w:tc>
        <w:tc>
          <w:tcPr>
            <w:tcW w:w="0" w:type="auto"/>
            <w:tcBorders>
              <w:top w:val="nil"/>
              <w:left w:val="nil"/>
              <w:bottom w:val="nil"/>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w:t>
            </w:r>
          </w:p>
        </w:tc>
      </w:tr>
      <w:tr w:rsidR="00000000">
        <w:trPr>
          <w:trHeight w:val="255"/>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100%</w:t>
            </w:r>
          </w:p>
        </w:tc>
        <w:tc>
          <w:tcPr>
            <w:tcW w:w="0" w:type="auto"/>
            <w:tcBorders>
              <w:top w:val="nil"/>
              <w:left w:val="single" w:sz="4" w:space="0" w:color="auto"/>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69%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29%</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94%</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5%</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72%</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26%</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2%</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69%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15%</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16%</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87%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13%</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0%</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76%</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18%</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6%</w:t>
            </w:r>
          </w:p>
        </w:tc>
        <w:tc>
          <w:tcPr>
            <w:tcW w:w="0" w:type="auto"/>
            <w:tcBorders>
              <w:top w:val="nil"/>
              <w:left w:val="nil"/>
              <w:bottom w:val="single" w:sz="4" w:space="0" w:color="auto"/>
              <w:right w:val="nil"/>
            </w:tcBorders>
            <w:shd w:val="clear" w:color="auto" w:fill="FFFF99"/>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59%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40%</w:t>
            </w:r>
          </w:p>
        </w:tc>
        <w:tc>
          <w:tcPr>
            <w:tcW w:w="0" w:type="auto"/>
            <w:tcBorders>
              <w:top w:val="nil"/>
              <w:left w:val="nil"/>
              <w:bottom w:val="single" w:sz="4" w:space="0" w:color="auto"/>
              <w:right w:val="double" w:sz="6" w:space="0" w:color="auto"/>
            </w:tcBorders>
            <w:noWrap/>
            <w:tcMar>
              <w:top w:w="17" w:type="dxa"/>
              <w:left w:w="17" w:type="dxa"/>
              <w:bottom w:w="0" w:type="dxa"/>
              <w:right w:w="17" w:type="dxa"/>
            </w:tcMar>
            <w:vAlign w:val="bottom"/>
          </w:tcPr>
          <w:p w:rsidR="00000000" w:rsidRDefault="00674F63">
            <w:pPr>
              <w:jc w:val="center"/>
              <w:rPr>
                <w:rFonts w:ascii="Poor Richard" w:hAnsi="Poor Richard" w:cs="Arial"/>
                <w:sz w:val="28"/>
                <w:szCs w:val="20"/>
              </w:rPr>
            </w:pPr>
            <w:r>
              <w:rPr>
                <w:rFonts w:ascii="Poor Richard" w:hAnsi="Poor Richard" w:cs="Arial"/>
                <w:sz w:val="28"/>
                <w:szCs w:val="20"/>
              </w:rPr>
              <w:t>1%</w:t>
            </w:r>
          </w:p>
        </w:tc>
      </w:tr>
    </w:tbl>
    <w:p w:rsidR="00000000" w:rsidRDefault="00674F63">
      <w:pPr>
        <w:jc w:val="center"/>
        <w:rPr>
          <w:rFonts w:ascii="Poor Richard" w:hAnsi="Poor Richard"/>
          <w:sz w:val="28"/>
        </w:rPr>
      </w:pPr>
    </w:p>
    <w:p w:rsidR="00000000" w:rsidRDefault="00674F63">
      <w:pPr>
        <w:jc w:val="right"/>
        <w:rPr>
          <w:rFonts w:ascii="Poor Richard" w:hAnsi="Poor Richard"/>
          <w:sz w:val="28"/>
        </w:rPr>
      </w:pPr>
    </w:p>
    <w:p w:rsidR="00000000" w:rsidRDefault="00674F63">
      <w:pPr>
        <w:pStyle w:val="Title"/>
        <w:rPr>
          <w:rFonts w:ascii="Taffy" w:hAnsi="Taffy"/>
          <w:b/>
          <w:bCs/>
          <w:szCs w:val="37"/>
        </w:rPr>
      </w:pPr>
      <w:r>
        <w:rPr>
          <w:rFonts w:ascii="Taffy" w:hAnsi="Taffy"/>
          <w:b/>
          <w:bCs/>
          <w:szCs w:val="37"/>
        </w:rPr>
        <w:lastRenderedPageBreak/>
        <w:t>2004 Financial Information</w:t>
      </w:r>
    </w:p>
    <w:p w:rsidR="00000000" w:rsidRDefault="00674F63">
      <w:pPr>
        <w:rPr>
          <w:rFonts w:ascii="Poor Richard" w:hAnsi="Poor Richard" w:cs="Arial"/>
        </w:rPr>
      </w:pPr>
      <w:r>
        <w:rPr>
          <w:rFonts w:ascii="Poor Richard" w:hAnsi="Poor Richard" w:cs="Arial"/>
        </w:rPr>
        <w:t xml:space="preserve">The DHS Targeted Case Management Unit operates as a Medicaid provider. The Bureau operates on a projected </w:t>
      </w:r>
      <w:r>
        <w:rPr>
          <w:rFonts w:ascii="Poor Richard" w:hAnsi="Poor Richard" w:cs="Arial"/>
        </w:rPr>
        <w:t xml:space="preserve">rate for reimbursement of services and then retrospectively settles with various funders on actual costs incurred. </w:t>
      </w:r>
    </w:p>
    <w:p w:rsidR="00000000" w:rsidRDefault="00674F63">
      <w:pPr>
        <w:rPr>
          <w:rFonts w:ascii="Poor Richard" w:hAnsi="Poor Richard" w:cs="Arial"/>
        </w:rPr>
      </w:pPr>
    </w:p>
    <w:p w:rsidR="00000000" w:rsidRDefault="00674F63">
      <w:pPr>
        <w:rPr>
          <w:rFonts w:ascii="Poor Richard" w:hAnsi="Poor Richard" w:cs="Arial"/>
        </w:rPr>
      </w:pPr>
      <w:r>
        <w:rPr>
          <w:rFonts w:ascii="Poor Richard" w:hAnsi="Poor Richard" w:cs="Arial"/>
        </w:rPr>
        <w:t xml:space="preserve"> The federal share in SFY 2004 was 66.77%.  The State of Iowa and the counties with which we contract split the remainder of costs, or 16.6</w:t>
      </w:r>
      <w:r>
        <w:rPr>
          <w:rFonts w:ascii="Poor Richard" w:hAnsi="Poor Richard" w:cs="Arial"/>
        </w:rPr>
        <w:t xml:space="preserve">15% each.  The Bureau does not receive an appropriation and operates solely upon revenues generated for services provided. The basis for allowable reimbursable costs is only those costs directly associated with providing TCM. </w:t>
      </w:r>
    </w:p>
    <w:p w:rsidR="00000000" w:rsidRDefault="00674F63">
      <w:pPr>
        <w:rPr>
          <w:rFonts w:ascii="Poor Richard" w:hAnsi="Poor Richard" w:cs="Arial"/>
        </w:rPr>
      </w:pPr>
    </w:p>
    <w:p w:rsidR="00000000" w:rsidRDefault="00674F63">
      <w:pPr>
        <w:pStyle w:val="Heading2"/>
        <w:jc w:val="left"/>
        <w:rPr>
          <w:sz w:val="28"/>
        </w:rPr>
      </w:pPr>
      <w:r>
        <w:rPr>
          <w:rFonts w:cs="Arial"/>
          <w:sz w:val="24"/>
        </w:rPr>
        <w:t>The Bureau's salary costs re</w:t>
      </w:r>
      <w:r>
        <w:rPr>
          <w:rFonts w:cs="Arial"/>
          <w:sz w:val="24"/>
        </w:rPr>
        <w:t>present 82.69% of total expenses and are limited to staff who directly serve the consumers and staff who support those who serve the consumer. Support costs include items such as rent, travel, training, technology, office equipment, and telephones.</w:t>
      </w:r>
    </w:p>
    <w:p w:rsidR="00000000" w:rsidRDefault="00674F63">
      <w:pPr>
        <w:rPr>
          <w:rFonts w:ascii="Poor Richard" w:hAnsi="Poor Richard"/>
          <w:sz w:val="28"/>
        </w:rPr>
      </w:pPr>
      <w:r>
        <w:rPr>
          <w:rFonts w:ascii="Poor Richard" w:hAnsi="Poor Richard"/>
          <w:noProof/>
          <w:sz w:val="28"/>
        </w:rPr>
        <w:pict>
          <v:shape id="_x0000_s1028" type="#_x0000_t202" style="position:absolute;margin-left:351pt;margin-top:12.45pt;width:201.9pt;height:157.2pt;z-index:251658752" filled="f">
            <v:textbox style="mso-next-textbox:#_x0000_s1028">
              <w:txbxContent>
                <w:p w:rsidR="00000000" w:rsidRDefault="00674F63">
                  <w:r>
                    <w:object w:dxaOrig="3735" w:dyaOrig="2985">
                      <v:shape id="_x0000_i1065" type="#_x0000_t75" style="width:186.65pt;height:149.35pt" o:ole="" fillcolor="window">
                        <v:imagedata r:id="rId32" o:title=""/>
                      </v:shape>
                      <o:OLEObject Type="Embed" ProgID="Word.Picture.8" ShapeID="_x0000_i1065" DrawAspect="Content" ObjectID="_1289628450" r:id="rId33"/>
                    </w:object>
                  </w:r>
                </w:p>
              </w:txbxContent>
            </v:textbox>
          </v:shape>
        </w:pict>
      </w:r>
    </w:p>
    <w:p w:rsidR="00000000" w:rsidRDefault="00674F63">
      <w:pPr>
        <w:rPr>
          <w:rFonts w:ascii="Poor Richard" w:hAnsi="Poor Richard"/>
          <w:sz w:val="28"/>
        </w:rPr>
      </w:pPr>
      <w:r>
        <w:rPr>
          <w:rFonts w:ascii="Poor Richard" w:hAnsi="Poor Richard"/>
          <w:noProof/>
          <w:sz w:val="28"/>
        </w:rPr>
        <w:drawing>
          <wp:inline distT="0" distB="0" distL="0" distR="0">
            <wp:extent cx="3048000" cy="1896745"/>
            <wp:effectExtent l="0" t="0" r="0" b="0"/>
            <wp:docPr id="40" name="Objec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0000" w:rsidRDefault="00674F63">
      <w:pPr>
        <w:ind w:left="360"/>
        <w:rPr>
          <w:rFonts w:ascii="Poor Richard" w:hAnsi="Poor Richard" w:cs="Arial"/>
          <w:sz w:val="28"/>
        </w:rPr>
      </w:pPr>
    </w:p>
    <w:p w:rsidR="00000000" w:rsidRDefault="00674F63">
      <w:pPr>
        <w:numPr>
          <w:ilvl w:val="0"/>
          <w:numId w:val="1"/>
        </w:numPr>
        <w:rPr>
          <w:rFonts w:ascii="Poor Richard" w:hAnsi="Poor Richard" w:cs="Arial"/>
        </w:rPr>
      </w:pPr>
      <w:r>
        <w:rPr>
          <w:rFonts w:ascii="Poor Richard" w:hAnsi="Poor Richard" w:cs="Arial"/>
        </w:rPr>
        <w:t>Number of units of service provided were 41,992 compared to 39,429 the previous year. This was a 6.5% increase over the prior year.</w:t>
      </w:r>
    </w:p>
    <w:p w:rsidR="00000000" w:rsidRDefault="00674F63">
      <w:pPr>
        <w:numPr>
          <w:ilvl w:val="0"/>
          <w:numId w:val="1"/>
        </w:numPr>
        <w:rPr>
          <w:rFonts w:ascii="Poor Richard" w:hAnsi="Poor Richard" w:cs="Arial"/>
        </w:rPr>
      </w:pPr>
      <w:r>
        <w:rPr>
          <w:rFonts w:ascii="Poor Richard" w:hAnsi="Poor Richard" w:cs="Arial"/>
        </w:rPr>
        <w:t xml:space="preserve">Proving problematic for the financial team this year were issues arising from the preauthorization </w:t>
      </w:r>
      <w:r>
        <w:rPr>
          <w:rFonts w:ascii="Poor Richard" w:hAnsi="Poor Richard" w:cs="Arial"/>
        </w:rPr>
        <w:t>of consumers for TCM services rendered under T-19. Preauthorizing eligibility and receiving timely payment for services rendered continues to be the paramount issue.</w:t>
      </w:r>
    </w:p>
    <w:p w:rsidR="00000000" w:rsidRDefault="00674F63">
      <w:pPr>
        <w:ind w:left="720"/>
        <w:rPr>
          <w:rFonts w:ascii="Poor Richard" w:hAnsi="Poor Richard" w:cs="Arial"/>
        </w:rPr>
      </w:pPr>
    </w:p>
    <w:p w:rsidR="00000000" w:rsidRDefault="00674F63">
      <w:pPr>
        <w:ind w:left="720"/>
        <w:rPr>
          <w:rFonts w:ascii="Poor Richard" w:hAnsi="Poor Richard" w:cs="Arial"/>
        </w:rPr>
      </w:pPr>
    </w:p>
    <w:p w:rsidR="00000000" w:rsidRDefault="00674F63">
      <w:pPr>
        <w:pStyle w:val="BodyTextIndent"/>
        <w:jc w:val="center"/>
        <w:rPr>
          <w:rFonts w:ascii="Taffy" w:hAnsi="Taffy"/>
          <w:b/>
          <w:bCs/>
          <w:sz w:val="28"/>
          <w:szCs w:val="12"/>
        </w:rPr>
      </w:pPr>
      <w:r>
        <w:rPr>
          <w:rFonts w:ascii="Poor Richard" w:hAnsi="Poor Richard"/>
          <w:b/>
          <w:bCs/>
        </w:rPr>
        <w:t>The DHS TCM financial team consists of two financial professionals performing the functi</w:t>
      </w:r>
      <w:r>
        <w:rPr>
          <w:rFonts w:ascii="Poor Richard" w:hAnsi="Poor Richard"/>
          <w:b/>
          <w:bCs/>
        </w:rPr>
        <w:t>ons of Accountant and Budget Analyst.  Five full time field account technicians complement them. The Financial Audit Division of the Auditor of State is scheduled to perform a full financial audit for SFY 2004 in March 2005.</w:t>
      </w:r>
    </w:p>
    <w:p w:rsidR="00000000" w:rsidRDefault="00674F63">
      <w:pPr>
        <w:rPr>
          <w:rFonts w:ascii="Poor Richard" w:hAnsi="Poor Richard"/>
          <w:sz w:val="28"/>
        </w:rPr>
      </w:pPr>
    </w:p>
    <w:sectPr w:rsidR="00000000">
      <w:pgSz w:w="15840" w:h="12240" w:orient="landscape" w:code="1"/>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ffy">
    <w:altName w:val="Kristen ITC"/>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D01"/>
    <w:multiLevelType w:val="hybridMultilevel"/>
    <w:tmpl w:val="CFAA3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attachedTemplate r:id="rId1"/>
  <w:trackRevisions/>
  <w:documentProtection w:edit="trackedChanges" w:enforcement="1" w:cryptProviderType="rsaFull" w:cryptAlgorithmClass="hash" w:cryptAlgorithmType="typeAny" w:cryptAlgorithmSid="4" w:cryptSpinCount="50000" w:hash="jMa1bTtOff6c5hFz2Y7xj6k//5Y=" w:salt="q7wXwdG31zgaWHvC0VlbDg=="/>
  <w:defaultTabStop w:val="720"/>
  <w:noPunctuationKerning/>
  <w:characterSpacingControl w:val="doNotCompress"/>
  <w:compat/>
  <w:rsids>
    <w:rsidRoot w:val="00674F63"/>
    <w:rsid w:val="0067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jc w:val="center"/>
      <w:outlineLvl w:val="1"/>
    </w:pPr>
    <w:rPr>
      <w:rFonts w:ascii="Poor Richard" w:hAnsi="Poor Richard"/>
      <w:sz w:val="44"/>
    </w:rPr>
  </w:style>
  <w:style w:type="paragraph" w:styleId="Heading3">
    <w:name w:val="heading 3"/>
    <w:basedOn w:val="Normal"/>
    <w:next w:val="Normal"/>
    <w:qFormat/>
    <w:pPr>
      <w:keepNext/>
      <w:jc w:val="center"/>
      <w:outlineLvl w:val="2"/>
    </w:pPr>
    <w:rPr>
      <w:rFonts w:ascii="Poor Richard" w:hAnsi="Poor Richard"/>
      <w:sz w:val="28"/>
    </w:rPr>
  </w:style>
  <w:style w:type="paragraph" w:styleId="Heading4">
    <w:name w:val="heading 4"/>
    <w:basedOn w:val="Normal"/>
    <w:next w:val="Normal"/>
    <w:qFormat/>
    <w:pPr>
      <w:keepNext/>
      <w:jc w:val="center"/>
      <w:outlineLvl w:val="3"/>
    </w:pPr>
    <w:rPr>
      <w:rFonts w:ascii="Poor Richard" w:hAnsi="Poor Richard"/>
      <w:b/>
      <w:bCs/>
      <w:color w:val="FF9900"/>
      <w:sz w:val="44"/>
    </w:rPr>
  </w:style>
  <w:style w:type="paragraph" w:styleId="Heading5">
    <w:name w:val="heading 5"/>
    <w:basedOn w:val="Normal"/>
    <w:next w:val="Normal"/>
    <w:qFormat/>
    <w:pPr>
      <w:keepNext/>
      <w:jc w:val="center"/>
      <w:outlineLvl w:val="4"/>
    </w:pPr>
    <w:rPr>
      <w:rFonts w:ascii="Poor Richard" w:hAnsi="Poor Richard"/>
      <w:b/>
      <w:bCs/>
      <w:color w:val="FFFF99"/>
      <w:sz w:val="44"/>
    </w:rPr>
  </w:style>
  <w:style w:type="paragraph" w:styleId="Heading6">
    <w:name w:val="heading 6"/>
    <w:basedOn w:val="Normal"/>
    <w:next w:val="Normal"/>
    <w:qFormat/>
    <w:pPr>
      <w:keepNext/>
      <w:outlineLvl w:val="5"/>
    </w:pPr>
    <w:rPr>
      <w:rFonts w:ascii="Poor Richard" w:hAnsi="Poor Richard"/>
      <w:b/>
      <w:bCs/>
      <w:emboss/>
      <w:color w:val="FFFF99"/>
      <w:sz w:val="44"/>
    </w:rPr>
  </w:style>
  <w:style w:type="paragraph" w:styleId="Heading7">
    <w:name w:val="heading 7"/>
    <w:basedOn w:val="Normal"/>
    <w:next w:val="Normal"/>
    <w:qFormat/>
    <w:pPr>
      <w:keepNext/>
      <w:jc w:val="center"/>
      <w:outlineLvl w:val="6"/>
    </w:pPr>
    <w:rPr>
      <w:rFonts w:ascii="Poor Richard" w:hAnsi="Poor Richard"/>
      <w:emboss/>
      <w:color w:val="CCCC00"/>
      <w:sz w:val="44"/>
    </w:rPr>
  </w:style>
  <w:style w:type="paragraph" w:styleId="Heading8">
    <w:name w:val="heading 8"/>
    <w:basedOn w:val="Normal"/>
    <w:next w:val="Normal"/>
    <w:qFormat/>
    <w:pPr>
      <w:keepNext/>
      <w:jc w:val="center"/>
      <w:outlineLvl w:val="7"/>
    </w:pPr>
    <w:rPr>
      <w:rFonts w:ascii="Poor Richard" w:hAnsi="Poor Richard"/>
      <w:b/>
      <w:bCs/>
      <w:emboss/>
      <w:color w:val="A50021"/>
      <w:sz w:val="44"/>
    </w:rPr>
  </w:style>
  <w:style w:type="paragraph" w:styleId="Heading9">
    <w:name w:val="heading 9"/>
    <w:basedOn w:val="Normal"/>
    <w:next w:val="Normal"/>
    <w:qFormat/>
    <w:pPr>
      <w:keepNext/>
      <w:outlineLvl w:val="8"/>
    </w:pPr>
    <w:rPr>
      <w:rFonts w:ascii="Poor Richard" w:hAnsi="Poor Richard"/>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oor Richard" w:hAnsi="Poor Richard"/>
      <w:sz w:val="26"/>
    </w:rPr>
  </w:style>
  <w:style w:type="paragraph" w:styleId="Caption">
    <w:name w:val="caption"/>
    <w:basedOn w:val="Normal"/>
    <w:next w:val="Normal"/>
    <w:qFormat/>
    <w:rPr>
      <w:rFonts w:ascii="Poor Richard" w:hAnsi="Poor Richard"/>
      <w:sz w:val="28"/>
    </w:rPr>
  </w:style>
  <w:style w:type="paragraph" w:styleId="Title">
    <w:name w:val="Title"/>
    <w:basedOn w:val="Normal"/>
    <w:qFormat/>
    <w:pPr>
      <w:jc w:val="center"/>
    </w:pPr>
    <w:rPr>
      <w:rFonts w:ascii="Bauhaus 93" w:hAnsi="Bauhaus 93"/>
      <w:sz w:val="72"/>
    </w:rPr>
  </w:style>
  <w:style w:type="paragraph" w:styleId="BodyText2">
    <w:name w:val="Body Text 2"/>
    <w:basedOn w:val="Normal"/>
    <w:semiHidden/>
    <w:rPr>
      <w:sz w:val="20"/>
      <w:szCs w:val="20"/>
    </w:rPr>
  </w:style>
  <w:style w:type="paragraph" w:styleId="BodyTextIndent">
    <w:name w:val="Body Text Indent"/>
    <w:basedOn w:val="Normal"/>
    <w:semiHidden/>
    <w:pPr>
      <w:ind w:left="36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chart" Target="charts/chart8.xml"/><Relationship Id="rId7" Type="http://schemas.openxmlformats.org/officeDocument/2006/relationships/image" Target="media/image3.jpeg"/><Relationship Id="rId12" Type="http://schemas.openxmlformats.org/officeDocument/2006/relationships/oleObject" Target="embeddings/Microsoft_Office_Excel_97-2003_Worksheet2.xls"/><Relationship Id="rId17" Type="http://schemas.openxmlformats.org/officeDocument/2006/relationships/image" Target="media/image11.png"/><Relationship Id="rId25" Type="http://schemas.openxmlformats.org/officeDocument/2006/relationships/chart" Target="charts/chart1.xml"/><Relationship Id="rId33"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24" Type="http://schemas.openxmlformats.org/officeDocument/2006/relationships/image" Target="media/image18.png"/><Relationship Id="rId32" Type="http://schemas.openxmlformats.org/officeDocument/2006/relationships/image" Target="media/image19.wmf"/><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oleObject" Target="embeddings/Microsoft_Office_Excel_97-2003_Worksheet1.xls"/><Relationship Id="rId19" Type="http://schemas.openxmlformats.org/officeDocument/2006/relationships/image" Target="media/image13.png"/><Relationship Id="rId31"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arrer\My%20Documents\Reports\Annual%20Reports\2004\Data%20Files\Blank%20Pag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65" b="1" i="0" u="none" strike="noStrike" baseline="0">
                <a:solidFill>
                  <a:srgbClr val="000000"/>
                </a:solidFill>
                <a:latin typeface="Poor Richard"/>
                <a:ea typeface="Poor Richard"/>
                <a:cs typeface="Poor Richard"/>
              </a:defRPr>
            </a:pPr>
            <a:r>
              <a:t>Case Management Assessment Population</a:t>
            </a:r>
          </a:p>
        </c:rich>
      </c:tx>
      <c:layout>
        <c:manualLayout>
          <c:xMode val="edge"/>
          <c:yMode val="edge"/>
          <c:x val="0.17964071856287428"/>
          <c:y val="2.0942408376963352E-2"/>
        </c:manualLayout>
      </c:layout>
      <c:spPr>
        <a:noFill/>
        <a:ln w="14136">
          <a:noFill/>
        </a:ln>
      </c:spPr>
    </c:title>
    <c:plotArea>
      <c:layout>
        <c:manualLayout>
          <c:layoutTarget val="inner"/>
          <c:xMode val="edge"/>
          <c:yMode val="edge"/>
          <c:x val="0.16966067864271453"/>
          <c:y val="0.12303664921465972"/>
          <c:w val="0.60678642714570863"/>
          <c:h val="0.79581151832460739"/>
        </c:manualLayout>
      </c:layout>
      <c:doughnutChart>
        <c:varyColors val="1"/>
        <c:ser>
          <c:idx val="0"/>
          <c:order val="0"/>
          <c:spPr>
            <a:solidFill>
              <a:srgbClr val="9999FF"/>
            </a:solidFill>
            <a:ln w="7068">
              <a:solidFill>
                <a:srgbClr val="000000"/>
              </a:solidFill>
              <a:prstDash val="solid"/>
            </a:ln>
          </c:spPr>
          <c:explosion val="25"/>
          <c:dPt>
            <c:idx val="0"/>
            <c:spPr>
              <a:solidFill>
                <a:srgbClr val="FFFF99"/>
              </a:solidFill>
              <a:ln w="7068">
                <a:solidFill>
                  <a:srgbClr val="000000"/>
                </a:solidFill>
                <a:prstDash val="solid"/>
              </a:ln>
            </c:spPr>
          </c:dPt>
          <c:dPt>
            <c:idx val="1"/>
            <c:spPr>
              <a:solidFill>
                <a:srgbClr val="99CC00"/>
              </a:solidFill>
              <a:ln w="7068">
                <a:solidFill>
                  <a:srgbClr val="000000"/>
                </a:solidFill>
                <a:prstDash val="solid"/>
              </a:ln>
            </c:spPr>
          </c:dPt>
          <c:dPt>
            <c:idx val="2"/>
            <c:spPr>
              <a:solidFill>
                <a:srgbClr val="0066CC"/>
              </a:solidFill>
              <a:ln w="7068">
                <a:solidFill>
                  <a:srgbClr val="000000"/>
                </a:solidFill>
                <a:prstDash val="solid"/>
              </a:ln>
            </c:spPr>
          </c:dPt>
          <c:dPt>
            <c:idx val="3"/>
            <c:spPr>
              <a:solidFill>
                <a:srgbClr val="FF9900"/>
              </a:solidFill>
              <a:ln w="7068">
                <a:solidFill>
                  <a:srgbClr val="000000"/>
                </a:solidFill>
                <a:prstDash val="solid"/>
              </a:ln>
            </c:spPr>
          </c:dPt>
          <c:dLbls>
            <c:spPr>
              <a:noFill/>
              <a:ln w="14136">
                <a:noFill/>
              </a:ln>
            </c:spPr>
            <c:txPr>
              <a:bodyPr/>
              <a:lstStyle/>
              <a:p>
                <a:pPr>
                  <a:defRPr sz="612" b="1" i="0" u="none" strike="noStrike" baseline="0">
                    <a:solidFill>
                      <a:srgbClr val="000000"/>
                    </a:solidFill>
                    <a:latin typeface="Poor Richard"/>
                    <a:ea typeface="Poor Richard"/>
                    <a:cs typeface="Poor Richard"/>
                  </a:defRPr>
                </a:pPr>
                <a:endParaRPr lang="en-US"/>
              </a:p>
            </c:txPr>
            <c:showVal val="1"/>
          </c:dLbls>
          <c:cat>
            <c:strRef>
              <c:f>Sheet1!$A$1:$A$4</c:f>
              <c:strCache>
                <c:ptCount val="4"/>
                <c:pt idx="0">
                  <c:v>MR</c:v>
                </c:pt>
                <c:pt idx="1">
                  <c:v>CMI</c:v>
                </c:pt>
                <c:pt idx="2">
                  <c:v>DD</c:v>
                </c:pt>
                <c:pt idx="3">
                  <c:v>BI</c:v>
                </c:pt>
              </c:strCache>
            </c:strRef>
          </c:cat>
          <c:val>
            <c:numRef>
              <c:f>Sheet1!$B$1:$B$4</c:f>
              <c:numCache>
                <c:formatCode>General</c:formatCode>
                <c:ptCount val="4"/>
                <c:pt idx="0">
                  <c:v>1851</c:v>
                </c:pt>
                <c:pt idx="1">
                  <c:v>714</c:v>
                </c:pt>
                <c:pt idx="2">
                  <c:v>151</c:v>
                </c:pt>
                <c:pt idx="3">
                  <c:v>111</c:v>
                </c:pt>
              </c:numCache>
            </c:numRef>
          </c:val>
        </c:ser>
        <c:dLbls>
          <c:showVal val="1"/>
        </c:dLbls>
        <c:firstSliceAng val="0"/>
        <c:holeSize val="50"/>
      </c:doughnutChart>
      <c:spPr>
        <a:noFill/>
        <a:ln w="14136">
          <a:noFill/>
        </a:ln>
      </c:spPr>
    </c:plotArea>
    <c:legend>
      <c:legendPos val="r"/>
      <c:layout>
        <c:manualLayout>
          <c:xMode val="edge"/>
          <c:yMode val="edge"/>
          <c:x val="0.2015968063872256"/>
          <c:y val="0.85602094240837723"/>
          <c:w val="0.69660678642714569"/>
          <c:h val="0.14659685863874342"/>
        </c:manualLayout>
      </c:layout>
      <c:spPr>
        <a:solidFill>
          <a:srgbClr val="FFFFFF"/>
        </a:solidFill>
        <a:ln w="1767">
          <a:solidFill>
            <a:srgbClr val="000000"/>
          </a:solidFill>
          <a:prstDash val="solid"/>
        </a:ln>
      </c:spPr>
      <c:txPr>
        <a:bodyPr/>
        <a:lstStyle/>
        <a:p>
          <a:pPr>
            <a:defRPr sz="1124" b="1" i="0" u="none" strike="noStrike" baseline="0">
              <a:solidFill>
                <a:srgbClr val="000000"/>
              </a:solidFill>
              <a:latin typeface="Poor Richard"/>
              <a:ea typeface="Poor Richard"/>
              <a:cs typeface="Poor Richard"/>
            </a:defRPr>
          </a:pPr>
          <a:endParaRPr lang="en-US"/>
        </a:p>
      </c:txPr>
    </c:legend>
    <c:plotVisOnly val="1"/>
    <c:dispBlanksAs val="zero"/>
  </c:chart>
  <c:spPr>
    <a:noFill/>
    <a:ln>
      <a:noFill/>
    </a:ln>
  </c:spPr>
  <c:txPr>
    <a:bodyPr/>
    <a:lstStyle/>
    <a:p>
      <a:pPr>
        <a:defRPr sz="306"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4766708701134933"/>
          <c:y val="1.8518518518518521E-2"/>
          <c:w val="0.45271122320302642"/>
          <c:h val="0.90370370370370368"/>
        </c:manualLayout>
      </c:layout>
      <c:barChart>
        <c:barDir val="bar"/>
        <c:grouping val="clustered"/>
        <c:ser>
          <c:idx val="1"/>
          <c:order val="0"/>
          <c:tx>
            <c:strRef>
              <c:f>Sheet1!$A$2</c:f>
              <c:strCache>
                <c:ptCount val="1"/>
                <c:pt idx="0">
                  <c:v>2000</c:v>
                </c:pt>
              </c:strCache>
            </c:strRef>
          </c:tx>
          <c:spPr>
            <a:solidFill>
              <a:srgbClr val="CCCCFF"/>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Sheet1!$B$2:$Q$2</c:f>
              <c:numCache>
                <c:formatCode>General</c:formatCode>
                <c:ptCount val="16"/>
                <c:pt idx="0">
                  <c:v>6.34</c:v>
                </c:pt>
                <c:pt idx="1">
                  <c:v>6.48</c:v>
                </c:pt>
                <c:pt idx="2">
                  <c:v>9.3700000000000028</c:v>
                </c:pt>
                <c:pt idx="3">
                  <c:v>9.57</c:v>
                </c:pt>
                <c:pt idx="4">
                  <c:v>10.3</c:v>
                </c:pt>
                <c:pt idx="5">
                  <c:v>7.4700000000000006</c:v>
                </c:pt>
                <c:pt idx="6">
                  <c:v>5.6099999999999994</c:v>
                </c:pt>
                <c:pt idx="7">
                  <c:v>5.68</c:v>
                </c:pt>
                <c:pt idx="8">
                  <c:v>6.18</c:v>
                </c:pt>
                <c:pt idx="9">
                  <c:v>6.26</c:v>
                </c:pt>
                <c:pt idx="10">
                  <c:v>6.41</c:v>
                </c:pt>
                <c:pt idx="11">
                  <c:v>4.9000000000000004</c:v>
                </c:pt>
                <c:pt idx="12">
                  <c:v>5.2</c:v>
                </c:pt>
                <c:pt idx="13">
                  <c:v>6.87</c:v>
                </c:pt>
                <c:pt idx="14">
                  <c:v>6.41</c:v>
                </c:pt>
                <c:pt idx="15">
                  <c:v>6.94</c:v>
                </c:pt>
              </c:numCache>
            </c:numRef>
          </c:val>
        </c:ser>
        <c:ser>
          <c:idx val="2"/>
          <c:order val="1"/>
          <c:tx>
            <c:strRef>
              <c:f>Sheet1!$A$3</c:f>
              <c:strCache>
                <c:ptCount val="1"/>
                <c:pt idx="0">
                  <c:v>2001</c:v>
                </c:pt>
              </c:strCache>
            </c:strRef>
          </c:tx>
          <c:spPr>
            <a:solidFill>
              <a:srgbClr val="FFCC00"/>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Sheet1!$B$3:$Q$3</c:f>
              <c:numCache>
                <c:formatCode>General</c:formatCode>
                <c:ptCount val="16"/>
                <c:pt idx="0">
                  <c:v>6.38</c:v>
                </c:pt>
                <c:pt idx="1">
                  <c:v>6.56</c:v>
                </c:pt>
                <c:pt idx="2">
                  <c:v>9.17</c:v>
                </c:pt>
                <c:pt idx="3">
                  <c:v>9</c:v>
                </c:pt>
                <c:pt idx="4">
                  <c:v>10.229999999999999</c:v>
                </c:pt>
                <c:pt idx="5">
                  <c:v>7.5</c:v>
                </c:pt>
                <c:pt idx="6">
                  <c:v>5.67</c:v>
                </c:pt>
                <c:pt idx="7">
                  <c:v>5.71</c:v>
                </c:pt>
                <c:pt idx="8">
                  <c:v>6.1899999999999995</c:v>
                </c:pt>
                <c:pt idx="9">
                  <c:v>6.3</c:v>
                </c:pt>
                <c:pt idx="10">
                  <c:v>6.35</c:v>
                </c:pt>
                <c:pt idx="11">
                  <c:v>5.64</c:v>
                </c:pt>
                <c:pt idx="12">
                  <c:v>4.9300000000000006</c:v>
                </c:pt>
                <c:pt idx="13">
                  <c:v>6.74</c:v>
                </c:pt>
                <c:pt idx="14">
                  <c:v>6.28</c:v>
                </c:pt>
                <c:pt idx="15">
                  <c:v>6.85</c:v>
                </c:pt>
              </c:numCache>
            </c:numRef>
          </c:val>
        </c:ser>
        <c:ser>
          <c:idx val="3"/>
          <c:order val="2"/>
          <c:tx>
            <c:strRef>
              <c:f>Sheet1!$A$4</c:f>
              <c:strCache>
                <c:ptCount val="1"/>
                <c:pt idx="0">
                  <c:v>2002</c:v>
                </c:pt>
              </c:strCache>
            </c:strRef>
          </c:tx>
          <c:spPr>
            <a:solidFill>
              <a:srgbClr val="FF8080"/>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Sheet1!$B$4:$Q$4</c:f>
              <c:numCache>
                <c:formatCode>General</c:formatCode>
                <c:ptCount val="16"/>
                <c:pt idx="0">
                  <c:v>6.29</c:v>
                </c:pt>
                <c:pt idx="1">
                  <c:v>6.4</c:v>
                </c:pt>
                <c:pt idx="2">
                  <c:v>9.120000000000001</c:v>
                </c:pt>
                <c:pt idx="3">
                  <c:v>8.8600000000000012</c:v>
                </c:pt>
                <c:pt idx="4">
                  <c:v>10.139999999999999</c:v>
                </c:pt>
                <c:pt idx="5">
                  <c:v>7.4</c:v>
                </c:pt>
                <c:pt idx="6">
                  <c:v>5.67</c:v>
                </c:pt>
                <c:pt idx="7">
                  <c:v>5.6199999999999992</c:v>
                </c:pt>
                <c:pt idx="8">
                  <c:v>6.1</c:v>
                </c:pt>
                <c:pt idx="9">
                  <c:v>6.22</c:v>
                </c:pt>
                <c:pt idx="10">
                  <c:v>6.22</c:v>
                </c:pt>
                <c:pt idx="11">
                  <c:v>4.8</c:v>
                </c:pt>
                <c:pt idx="12">
                  <c:v>5.46</c:v>
                </c:pt>
                <c:pt idx="13">
                  <c:v>6.72</c:v>
                </c:pt>
                <c:pt idx="14">
                  <c:v>6.1899999999999995</c:v>
                </c:pt>
                <c:pt idx="15">
                  <c:v>6.85</c:v>
                </c:pt>
              </c:numCache>
            </c:numRef>
          </c:val>
        </c:ser>
        <c:ser>
          <c:idx val="4"/>
          <c:order val="3"/>
          <c:tx>
            <c:strRef>
              <c:f>Sheet1!$A$5</c:f>
              <c:strCache>
                <c:ptCount val="1"/>
                <c:pt idx="0">
                  <c:v>2003</c:v>
                </c:pt>
              </c:strCache>
            </c:strRef>
          </c:tx>
          <c:spPr>
            <a:solidFill>
              <a:srgbClr val="CCFFCC"/>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Sheet1!$B$5:$Q$5</c:f>
              <c:numCache>
                <c:formatCode>General</c:formatCode>
                <c:ptCount val="16"/>
                <c:pt idx="0">
                  <c:v>6.3</c:v>
                </c:pt>
                <c:pt idx="1">
                  <c:v>6.35</c:v>
                </c:pt>
                <c:pt idx="2">
                  <c:v>9.26</c:v>
                </c:pt>
                <c:pt idx="3">
                  <c:v>8.93</c:v>
                </c:pt>
                <c:pt idx="4">
                  <c:v>10.200000000000001</c:v>
                </c:pt>
                <c:pt idx="5">
                  <c:v>7.37</c:v>
                </c:pt>
                <c:pt idx="6">
                  <c:v>5.6</c:v>
                </c:pt>
                <c:pt idx="7">
                  <c:v>5.59</c:v>
                </c:pt>
                <c:pt idx="8">
                  <c:v>5.99</c:v>
                </c:pt>
                <c:pt idx="9">
                  <c:v>6.14</c:v>
                </c:pt>
                <c:pt idx="10">
                  <c:v>6.1099999999999994</c:v>
                </c:pt>
                <c:pt idx="11">
                  <c:v>4.7</c:v>
                </c:pt>
                <c:pt idx="12">
                  <c:v>5.49</c:v>
                </c:pt>
                <c:pt idx="13">
                  <c:v>6.6899999999999995</c:v>
                </c:pt>
                <c:pt idx="14">
                  <c:v>6.1499999999999995</c:v>
                </c:pt>
                <c:pt idx="15">
                  <c:v>6.8199999999999994</c:v>
                </c:pt>
              </c:numCache>
            </c:numRef>
          </c:val>
        </c:ser>
        <c:ser>
          <c:idx val="0"/>
          <c:order val="4"/>
          <c:tx>
            <c:strRef>
              <c:f>Sheet1!$A$6</c:f>
              <c:strCache>
                <c:ptCount val="1"/>
                <c:pt idx="0">
                  <c:v>2004</c:v>
                </c:pt>
              </c:strCache>
            </c:strRef>
          </c:tx>
          <c:spPr>
            <a:solidFill>
              <a:srgbClr val="FFFF99"/>
            </a:solidFill>
            <a:ln w="12693">
              <a:solidFill>
                <a:srgbClr val="000000"/>
              </a:solidFill>
              <a:prstDash val="solid"/>
            </a:ln>
          </c:spPr>
          <c:cat>
            <c:strRef>
              <c:f>Sheet1!$B$1:$Q$1</c:f>
              <c:strCache>
                <c:ptCount val="16"/>
                <c:pt idx="0">
                  <c:v>Safety: Personal, household &amp; community</c:v>
                </c:pt>
                <c:pt idx="1">
                  <c:v>Safety: Victim of abuse or exploitation</c:v>
                </c:pt>
                <c:pt idx="2">
                  <c:v>Safety: Involuntary commitments</c:v>
                </c:pt>
                <c:pt idx="3">
                  <c:v>Safety: Acts of verbal or physical aggression</c:v>
                </c:pt>
                <c:pt idx="4">
                  <c:v>Health: Substance abuse</c:v>
                </c:pt>
                <c:pt idx="5">
                  <c:v>Health: Oral &amp; personal hygiene</c:v>
                </c:pt>
                <c:pt idx="6">
                  <c:v>Health: Nutrition</c:v>
                </c:pt>
                <c:pt idx="7">
                  <c:v>Health: Health maintenance &amp; medication management</c:v>
                </c:pt>
                <c:pt idx="8">
                  <c:v>Self-sufficiency: Food, clothing, shelter, &amp; home maintenance needs</c:v>
                </c:pt>
                <c:pt idx="9">
                  <c:v>Self-sufficiency: Community mobility</c:v>
                </c:pt>
                <c:pt idx="10">
                  <c:v>Self-sufficiency: Community integration</c:v>
                </c:pt>
                <c:pt idx="11">
                  <c:v>Self-sufficiency: Job performance</c:v>
                </c:pt>
                <c:pt idx="12">
                  <c:v>Self-sufficiency: Money management</c:v>
                </c:pt>
                <c:pt idx="13">
                  <c:v>Stability: Follows through with service plan</c:v>
                </c:pt>
                <c:pt idx="14">
                  <c:v>Stability: Coping skills</c:v>
                </c:pt>
                <c:pt idx="15">
                  <c:v>Stability: Interpersonal skills</c:v>
                </c:pt>
              </c:strCache>
            </c:strRef>
          </c:cat>
          <c:val>
            <c:numRef>
              <c:f>Sheet1!$B$6:$Q$6</c:f>
              <c:numCache>
                <c:formatCode>0.00</c:formatCode>
                <c:ptCount val="16"/>
                <c:pt idx="0">
                  <c:v>6.2920553232550658</c:v>
                </c:pt>
                <c:pt idx="1">
                  <c:v>6.3097458990028956</c:v>
                </c:pt>
                <c:pt idx="2">
                  <c:v>9.2759729816661309</c:v>
                </c:pt>
                <c:pt idx="3">
                  <c:v>8.8951431328401434</c:v>
                </c:pt>
                <c:pt idx="4">
                  <c:v>10.125120617561919</c:v>
                </c:pt>
                <c:pt idx="5">
                  <c:v>7.282084271469925</c:v>
                </c:pt>
                <c:pt idx="6">
                  <c:v>5.5873271148279189</c:v>
                </c:pt>
                <c:pt idx="7">
                  <c:v>5.5435831457060152</c:v>
                </c:pt>
                <c:pt idx="8">
                  <c:v>5.9376005146349318</c:v>
                </c:pt>
                <c:pt idx="9">
                  <c:v>6.0665808941781911</c:v>
                </c:pt>
                <c:pt idx="10">
                  <c:v>6.0768735927951116</c:v>
                </c:pt>
                <c:pt idx="11">
                  <c:v>4.6262463814731438</c:v>
                </c:pt>
                <c:pt idx="12">
                  <c:v>5.2811193309745903</c:v>
                </c:pt>
                <c:pt idx="13">
                  <c:v>6.6066259247346419</c:v>
                </c:pt>
                <c:pt idx="14">
                  <c:v>6.1190093277581212</c:v>
                </c:pt>
                <c:pt idx="15">
                  <c:v>6.7687359279511092</c:v>
                </c:pt>
              </c:numCache>
            </c:numRef>
          </c:val>
        </c:ser>
        <c:axId val="165007360"/>
        <c:axId val="165008896"/>
      </c:barChart>
      <c:catAx>
        <c:axId val="165007360"/>
        <c:scaling>
          <c:orientation val="minMax"/>
        </c:scaling>
        <c:axPos val="l"/>
        <c:numFmt formatCode="General" sourceLinked="1"/>
        <c:tickLblPos val="nextTo"/>
        <c:spPr>
          <a:ln w="3173">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65008896"/>
        <c:crosses val="autoZero"/>
        <c:auto val="1"/>
        <c:lblAlgn val="ctr"/>
        <c:lblOffset val="100"/>
        <c:tickLblSkip val="2"/>
        <c:tickMarkSkip val="1"/>
      </c:catAx>
      <c:valAx>
        <c:axId val="165008896"/>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049" b="0" i="0" u="none" strike="noStrike" baseline="0">
                <a:solidFill>
                  <a:srgbClr val="000000"/>
                </a:solidFill>
                <a:latin typeface="Arial"/>
                <a:ea typeface="Arial"/>
                <a:cs typeface="Arial"/>
              </a:defRPr>
            </a:pPr>
            <a:endParaRPr lang="en-US"/>
          </a:p>
        </c:txPr>
        <c:crossAx val="165007360"/>
        <c:crosses val="autoZero"/>
        <c:crossBetween val="between"/>
      </c:valAx>
      <c:spPr>
        <a:solidFill>
          <a:srgbClr val="C0C0C0"/>
        </a:solidFill>
        <a:ln w="12693">
          <a:solidFill>
            <a:srgbClr val="808080"/>
          </a:solidFill>
          <a:prstDash val="solid"/>
        </a:ln>
      </c:spPr>
    </c:plotArea>
    <c:legend>
      <c:legendPos val="r"/>
      <c:layout>
        <c:manualLayout>
          <c:xMode val="edge"/>
          <c:yMode val="edge"/>
          <c:x val="0.92686002522068101"/>
          <c:y val="0.36851851851851852"/>
          <c:w val="6.8095838587641871E-2"/>
          <c:h val="0.20555555555555555"/>
        </c:manualLayout>
      </c:layout>
      <c:spPr>
        <a:solidFill>
          <a:srgbClr val="FFFFFF"/>
        </a:solidFill>
        <a:ln w="3173">
          <a:solidFill>
            <a:srgbClr val="000000"/>
          </a:solidFill>
          <a:prstDash val="solid"/>
        </a:ln>
      </c:spPr>
      <c:txPr>
        <a:bodyPr/>
        <a:lstStyle/>
        <a:p>
          <a:pPr>
            <a:defRPr sz="96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96" b="1" i="0" u="none" strike="noStrike" baseline="0">
                <a:solidFill>
                  <a:srgbClr val="000000"/>
                </a:solidFill>
                <a:latin typeface="Arial"/>
                <a:ea typeface="Arial"/>
                <a:cs typeface="Arial"/>
              </a:defRPr>
            </a:pPr>
            <a:r>
              <a:t>Type of Incident</a:t>
            </a:r>
          </a:p>
        </c:rich>
      </c:tx>
      <c:layout>
        <c:manualLayout>
          <c:xMode val="edge"/>
          <c:yMode val="edge"/>
          <c:x val="0.4284128745837959"/>
          <c:y val="1.9575856443719414E-2"/>
        </c:manualLayout>
      </c:layout>
      <c:spPr>
        <a:noFill/>
        <a:ln w="10491">
          <a:noFill/>
        </a:ln>
      </c:spPr>
    </c:title>
    <c:plotArea>
      <c:layout>
        <c:manualLayout>
          <c:layoutTarget val="inner"/>
          <c:xMode val="edge"/>
          <c:yMode val="edge"/>
          <c:x val="5.327413984461709E-2"/>
          <c:y val="0.12234910277324634"/>
          <c:w val="0.87680355160932311"/>
          <c:h val="0.69983686786296895"/>
        </c:manualLayout>
      </c:layout>
      <c:barChart>
        <c:barDir val="col"/>
        <c:grouping val="clustered"/>
        <c:ser>
          <c:idx val="0"/>
          <c:order val="0"/>
          <c:tx>
            <c:strRef>
              <c:f>Sheet1!$B$1</c:f>
              <c:strCache>
                <c:ptCount val="1"/>
                <c:pt idx="0">
                  <c:v>2003</c:v>
                </c:pt>
              </c:strCache>
            </c:strRef>
          </c:tx>
          <c:spPr>
            <a:solidFill>
              <a:srgbClr val="FFCC99"/>
            </a:solidFill>
            <a:ln w="5245">
              <a:solidFill>
                <a:srgbClr val="000000"/>
              </a:solidFill>
              <a:prstDash val="solid"/>
            </a:ln>
          </c:spPr>
          <c:dLbls>
            <c:spPr>
              <a:noFill/>
              <a:ln w="10491">
                <a:noFill/>
              </a:ln>
            </c:spPr>
            <c:txPr>
              <a:bodyPr/>
              <a:lstStyle/>
              <a:p>
                <a:pPr>
                  <a:defRPr sz="413" b="0" i="0" u="none" strike="noStrike" baseline="0">
                    <a:solidFill>
                      <a:srgbClr val="000000"/>
                    </a:solidFill>
                    <a:latin typeface="Arial"/>
                    <a:ea typeface="Arial"/>
                    <a:cs typeface="Arial"/>
                  </a:defRPr>
                </a:pPr>
                <a:endParaRPr lang="en-US"/>
              </a:p>
            </c:txPr>
            <c:showVal val="1"/>
          </c:dLbls>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 (Illness, Consumer left 
placement, Runaway, Consumer Hazard)</c:v>
                </c:pt>
              </c:strCache>
            </c:strRef>
          </c:cat>
          <c:val>
            <c:numRef>
              <c:f>Sheet1!$B$2:$B$8</c:f>
              <c:numCache>
                <c:formatCode>0%</c:formatCode>
                <c:ptCount val="7"/>
                <c:pt idx="0">
                  <c:v>0.25</c:v>
                </c:pt>
                <c:pt idx="1">
                  <c:v>0.16</c:v>
                </c:pt>
                <c:pt idx="2">
                  <c:v>0.14000000000000001</c:v>
                </c:pt>
                <c:pt idx="3">
                  <c:v>0.16</c:v>
                </c:pt>
                <c:pt idx="4">
                  <c:v>3.0000000000000002E-2</c:v>
                </c:pt>
                <c:pt idx="5">
                  <c:v>3.0000000000000002E-2</c:v>
                </c:pt>
                <c:pt idx="6">
                  <c:v>0.23</c:v>
                </c:pt>
              </c:numCache>
            </c:numRef>
          </c:val>
        </c:ser>
        <c:ser>
          <c:idx val="1"/>
          <c:order val="1"/>
          <c:tx>
            <c:strRef>
              <c:f>Sheet1!$C$1</c:f>
              <c:strCache>
                <c:ptCount val="1"/>
                <c:pt idx="0">
                  <c:v>2004</c:v>
                </c:pt>
              </c:strCache>
            </c:strRef>
          </c:tx>
          <c:spPr>
            <a:solidFill>
              <a:srgbClr val="CCFFCC"/>
            </a:solidFill>
            <a:ln w="5245">
              <a:solidFill>
                <a:srgbClr val="000000"/>
              </a:solidFill>
              <a:prstDash val="solid"/>
            </a:ln>
          </c:spPr>
          <c:dLbls>
            <c:spPr>
              <a:noFill/>
              <a:ln w="10491">
                <a:noFill/>
              </a:ln>
            </c:spPr>
            <c:txPr>
              <a:bodyPr/>
              <a:lstStyle/>
              <a:p>
                <a:pPr>
                  <a:defRPr sz="413" b="0" i="0" u="none" strike="noStrike" baseline="0">
                    <a:solidFill>
                      <a:srgbClr val="000000"/>
                    </a:solidFill>
                    <a:latin typeface="Arial"/>
                    <a:ea typeface="Arial"/>
                    <a:cs typeface="Arial"/>
                  </a:defRPr>
                </a:pPr>
                <a:endParaRPr lang="en-US"/>
              </a:p>
            </c:txPr>
            <c:showVal val="1"/>
          </c:dLbls>
          <c:cat>
            <c:strRef>
              <c:f>Sheet1!$A$2:$A$8</c:f>
              <c:strCache>
                <c:ptCount val="7"/>
                <c:pt idx="0">
                  <c:v>Physical Injury</c:v>
                </c:pt>
                <c:pt idx="1">
                  <c:v>Emergency MH Treatment</c:v>
                </c:pt>
                <c:pt idx="2">
                  <c:v>Intervention of Law Enforcement</c:v>
                </c:pt>
                <c:pt idx="3">
                  <c:v>Prescription Medication Error</c:v>
                </c:pt>
                <c:pt idx="4">
                  <c:v>Reported to Protective Services</c:v>
                </c:pt>
                <c:pt idx="5">
                  <c:v>Death</c:v>
                </c:pt>
                <c:pt idx="6">
                  <c:v>Other (Illness, Consumer left 
placement, Runaway, Consumer Hazard)</c:v>
                </c:pt>
              </c:strCache>
            </c:strRef>
          </c:cat>
          <c:val>
            <c:numRef>
              <c:f>Sheet1!$C$2:$C$8</c:f>
              <c:numCache>
                <c:formatCode>0%</c:formatCode>
                <c:ptCount val="7"/>
                <c:pt idx="0">
                  <c:v>0.16</c:v>
                </c:pt>
                <c:pt idx="1">
                  <c:v>0.13</c:v>
                </c:pt>
                <c:pt idx="2">
                  <c:v>0.21000000000000002</c:v>
                </c:pt>
                <c:pt idx="3">
                  <c:v>0.19</c:v>
                </c:pt>
                <c:pt idx="4">
                  <c:v>3.0000000000000002E-2</c:v>
                </c:pt>
                <c:pt idx="5">
                  <c:v>2.0000000000000004E-2</c:v>
                </c:pt>
                <c:pt idx="6">
                  <c:v>0.25</c:v>
                </c:pt>
              </c:numCache>
            </c:numRef>
          </c:val>
        </c:ser>
        <c:axId val="139787648"/>
        <c:axId val="164963456"/>
      </c:barChart>
      <c:catAx>
        <c:axId val="139787648"/>
        <c:scaling>
          <c:orientation val="minMax"/>
        </c:scaling>
        <c:axPos val="b"/>
        <c:numFmt formatCode="General" sourceLinked="1"/>
        <c:tickLblPos val="nextTo"/>
        <c:spPr>
          <a:ln w="1311">
            <a:solidFill>
              <a:srgbClr val="000000"/>
            </a:solidFill>
            <a:prstDash val="solid"/>
          </a:ln>
        </c:spPr>
        <c:txPr>
          <a:bodyPr rot="0" vert="horz"/>
          <a:lstStyle/>
          <a:p>
            <a:pPr>
              <a:defRPr sz="413" b="0" i="0" u="none" strike="noStrike" baseline="0">
                <a:solidFill>
                  <a:srgbClr val="000000"/>
                </a:solidFill>
                <a:latin typeface="Arial"/>
                <a:ea typeface="Arial"/>
                <a:cs typeface="Arial"/>
              </a:defRPr>
            </a:pPr>
            <a:endParaRPr lang="en-US"/>
          </a:p>
        </c:txPr>
        <c:crossAx val="164963456"/>
        <c:crosses val="autoZero"/>
        <c:auto val="1"/>
        <c:lblAlgn val="ctr"/>
        <c:lblOffset val="100"/>
        <c:tickLblSkip val="1"/>
        <c:tickMarkSkip val="1"/>
      </c:catAx>
      <c:valAx>
        <c:axId val="164963456"/>
        <c:scaling>
          <c:orientation val="minMax"/>
        </c:scaling>
        <c:axPos val="l"/>
        <c:majorGridlines>
          <c:spPr>
            <a:ln w="1311">
              <a:solidFill>
                <a:srgbClr val="000000"/>
              </a:solidFill>
              <a:prstDash val="solid"/>
            </a:ln>
          </c:spPr>
        </c:majorGridlines>
        <c:numFmt formatCode="0%" sourceLinked="1"/>
        <c:tickLblPos val="nextTo"/>
        <c:spPr>
          <a:ln w="1311">
            <a:solidFill>
              <a:srgbClr val="000000"/>
            </a:solidFill>
            <a:prstDash val="solid"/>
          </a:ln>
        </c:spPr>
        <c:txPr>
          <a:bodyPr rot="0" vert="horz"/>
          <a:lstStyle/>
          <a:p>
            <a:pPr>
              <a:defRPr sz="413" b="0" i="0" u="none" strike="noStrike" baseline="0">
                <a:solidFill>
                  <a:srgbClr val="000000"/>
                </a:solidFill>
                <a:latin typeface="Arial"/>
                <a:ea typeface="Arial"/>
                <a:cs typeface="Arial"/>
              </a:defRPr>
            </a:pPr>
            <a:endParaRPr lang="en-US"/>
          </a:p>
        </c:txPr>
        <c:crossAx val="139787648"/>
        <c:crosses val="autoZero"/>
        <c:crossBetween val="between"/>
      </c:valAx>
      <c:spPr>
        <a:solidFill>
          <a:srgbClr val="C0C0C0"/>
        </a:solidFill>
        <a:ln w="5245">
          <a:solidFill>
            <a:srgbClr val="808080"/>
          </a:solidFill>
          <a:prstDash val="solid"/>
        </a:ln>
      </c:spPr>
    </c:plotArea>
    <c:legend>
      <c:legendPos val="r"/>
      <c:layout>
        <c:manualLayout>
          <c:xMode val="edge"/>
          <c:yMode val="edge"/>
          <c:x val="0.94228634850166459"/>
          <c:y val="0.43719412724306694"/>
          <c:w val="5.327413984461709E-2"/>
          <c:h val="7.01468189233279E-2"/>
        </c:manualLayout>
      </c:layout>
      <c:spPr>
        <a:solidFill>
          <a:srgbClr val="FFFFFF"/>
        </a:solidFill>
        <a:ln w="1311">
          <a:solidFill>
            <a:srgbClr val="000000"/>
          </a:solidFill>
          <a:prstDash val="solid"/>
        </a:ln>
      </c:spPr>
      <c:txPr>
        <a:bodyPr/>
        <a:lstStyle/>
        <a:p>
          <a:pPr>
            <a:defRPr sz="38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13"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92" b="1" i="0" u="none" strike="noStrike" baseline="0">
                <a:solidFill>
                  <a:srgbClr val="000000"/>
                </a:solidFill>
                <a:latin typeface="Arial"/>
                <a:ea typeface="Arial"/>
                <a:cs typeface="Arial"/>
              </a:defRPr>
            </a:pPr>
            <a:r>
              <a:t>Outcome</a:t>
            </a:r>
          </a:p>
        </c:rich>
      </c:tx>
      <c:layout>
        <c:manualLayout>
          <c:xMode val="edge"/>
          <c:yMode val="edge"/>
          <c:x val="0.45837957824639292"/>
          <c:y val="1.9575856443719414E-2"/>
        </c:manualLayout>
      </c:layout>
      <c:spPr>
        <a:noFill/>
        <a:ln w="10407">
          <a:noFill/>
        </a:ln>
      </c:spPr>
    </c:title>
    <c:plotArea>
      <c:layout>
        <c:manualLayout>
          <c:layoutTarget val="inner"/>
          <c:xMode val="edge"/>
          <c:yMode val="edge"/>
          <c:x val="5.327413984461709E-2"/>
          <c:y val="0.12234910277324634"/>
          <c:w val="0.87680355160932311"/>
          <c:h val="0.72756933115823819"/>
        </c:manualLayout>
      </c:layout>
      <c:barChart>
        <c:barDir val="col"/>
        <c:grouping val="clustered"/>
        <c:ser>
          <c:idx val="0"/>
          <c:order val="0"/>
          <c:tx>
            <c:strRef>
              <c:f>Sheet1!$F$1</c:f>
              <c:strCache>
                <c:ptCount val="1"/>
                <c:pt idx="0">
                  <c:v>2003</c:v>
                </c:pt>
              </c:strCache>
            </c:strRef>
          </c:tx>
          <c:spPr>
            <a:solidFill>
              <a:srgbClr val="FFCC99"/>
            </a:solidFill>
            <a:ln w="5204">
              <a:solidFill>
                <a:srgbClr val="000000"/>
              </a:solidFill>
              <a:prstDash val="solid"/>
            </a:ln>
          </c:spPr>
          <c:dLbls>
            <c:spPr>
              <a:noFill/>
              <a:ln w="10407">
                <a:noFill/>
              </a:ln>
            </c:spPr>
            <c:txPr>
              <a:bodyPr/>
              <a:lstStyle/>
              <a:p>
                <a:pPr>
                  <a:defRPr sz="410" b="0" i="0" u="none" strike="noStrike" baseline="0">
                    <a:solidFill>
                      <a:srgbClr val="000000"/>
                    </a:solidFill>
                    <a:latin typeface="Arial"/>
                    <a:ea typeface="Arial"/>
                    <a:cs typeface="Arial"/>
                  </a:defRPr>
                </a:pPr>
                <a:endParaRPr lang="en-US"/>
              </a:p>
            </c:txPr>
            <c:showVal val="1"/>
          </c:dLbls>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Sheet1!$F$2:$F$5</c:f>
              <c:numCache>
                <c:formatCode>0%</c:formatCode>
                <c:ptCount val="4"/>
                <c:pt idx="0">
                  <c:v>0.31000000000000005</c:v>
                </c:pt>
                <c:pt idx="1">
                  <c:v>0.42000000000000004</c:v>
                </c:pt>
                <c:pt idx="2">
                  <c:v>0.24000000000000002</c:v>
                </c:pt>
                <c:pt idx="3">
                  <c:v>3.0000000000000002E-2</c:v>
                </c:pt>
              </c:numCache>
            </c:numRef>
          </c:val>
        </c:ser>
        <c:ser>
          <c:idx val="1"/>
          <c:order val="1"/>
          <c:tx>
            <c:strRef>
              <c:f>Sheet1!$G$1</c:f>
              <c:strCache>
                <c:ptCount val="1"/>
                <c:pt idx="0">
                  <c:v>2004</c:v>
                </c:pt>
              </c:strCache>
            </c:strRef>
          </c:tx>
          <c:spPr>
            <a:solidFill>
              <a:srgbClr val="CCFFCC"/>
            </a:solidFill>
            <a:ln w="5204">
              <a:solidFill>
                <a:srgbClr val="000000"/>
              </a:solidFill>
              <a:prstDash val="solid"/>
            </a:ln>
          </c:spPr>
          <c:dLbls>
            <c:spPr>
              <a:noFill/>
              <a:ln w="10407">
                <a:noFill/>
              </a:ln>
            </c:spPr>
            <c:txPr>
              <a:bodyPr/>
              <a:lstStyle/>
              <a:p>
                <a:pPr>
                  <a:defRPr sz="410" b="0" i="0" u="none" strike="noStrike" baseline="0">
                    <a:solidFill>
                      <a:srgbClr val="000000"/>
                    </a:solidFill>
                    <a:latin typeface="Arial"/>
                    <a:ea typeface="Arial"/>
                    <a:cs typeface="Arial"/>
                  </a:defRPr>
                </a:pPr>
                <a:endParaRPr lang="en-US"/>
              </a:p>
            </c:txPr>
            <c:showVal val="1"/>
          </c:dLbls>
          <c:cat>
            <c:strRef>
              <c:f>Sheet1!$E$2:$E$5</c:f>
              <c:strCache>
                <c:ptCount val="4"/>
                <c:pt idx="0">
                  <c:v>Resolved by Direct Staff</c:v>
                </c:pt>
                <c:pt idx="1">
                  <c:v>Professional Intervention Required
(Doctor, Law Enforcement, and
MH)</c:v>
                </c:pt>
                <c:pt idx="2">
                  <c:v>Treatment Necessary (Jail,
Hospital, and MH Commitment)</c:v>
                </c:pt>
                <c:pt idx="3">
                  <c:v>Results in Death</c:v>
                </c:pt>
              </c:strCache>
            </c:strRef>
          </c:cat>
          <c:val>
            <c:numRef>
              <c:f>Sheet1!$G$2:$G$5</c:f>
              <c:numCache>
                <c:formatCode>0%</c:formatCode>
                <c:ptCount val="4"/>
                <c:pt idx="0">
                  <c:v>0.19</c:v>
                </c:pt>
                <c:pt idx="1">
                  <c:v>0.53</c:v>
                </c:pt>
                <c:pt idx="2">
                  <c:v>0.26</c:v>
                </c:pt>
                <c:pt idx="3">
                  <c:v>2.0000000000000004E-2</c:v>
                </c:pt>
              </c:numCache>
            </c:numRef>
          </c:val>
        </c:ser>
        <c:axId val="139748096"/>
        <c:axId val="139749632"/>
      </c:barChart>
      <c:catAx>
        <c:axId val="139748096"/>
        <c:scaling>
          <c:orientation val="minMax"/>
        </c:scaling>
        <c:axPos val="b"/>
        <c:numFmt formatCode="General" sourceLinked="1"/>
        <c:tickLblPos val="nextTo"/>
        <c:spPr>
          <a:ln w="1301">
            <a:solidFill>
              <a:srgbClr val="000000"/>
            </a:solidFill>
            <a:prstDash val="solid"/>
          </a:ln>
        </c:spPr>
        <c:txPr>
          <a:bodyPr rot="0" vert="horz"/>
          <a:lstStyle/>
          <a:p>
            <a:pPr>
              <a:defRPr sz="410" b="0" i="0" u="none" strike="noStrike" baseline="0">
                <a:solidFill>
                  <a:srgbClr val="000000"/>
                </a:solidFill>
                <a:latin typeface="Arial"/>
                <a:ea typeface="Arial"/>
                <a:cs typeface="Arial"/>
              </a:defRPr>
            </a:pPr>
            <a:endParaRPr lang="en-US"/>
          </a:p>
        </c:txPr>
        <c:crossAx val="139749632"/>
        <c:crosses val="autoZero"/>
        <c:auto val="1"/>
        <c:lblAlgn val="ctr"/>
        <c:lblOffset val="100"/>
        <c:tickLblSkip val="1"/>
        <c:tickMarkSkip val="1"/>
      </c:catAx>
      <c:valAx>
        <c:axId val="139749632"/>
        <c:scaling>
          <c:orientation val="minMax"/>
        </c:scaling>
        <c:axPos val="l"/>
        <c:majorGridlines>
          <c:spPr>
            <a:ln w="1301">
              <a:solidFill>
                <a:srgbClr val="000000"/>
              </a:solidFill>
              <a:prstDash val="solid"/>
            </a:ln>
          </c:spPr>
        </c:majorGridlines>
        <c:numFmt formatCode="0%" sourceLinked="1"/>
        <c:tickLblPos val="nextTo"/>
        <c:spPr>
          <a:ln w="1301">
            <a:solidFill>
              <a:srgbClr val="000000"/>
            </a:solidFill>
            <a:prstDash val="solid"/>
          </a:ln>
        </c:spPr>
        <c:txPr>
          <a:bodyPr rot="0" vert="horz"/>
          <a:lstStyle/>
          <a:p>
            <a:pPr>
              <a:defRPr sz="410" b="0" i="0" u="none" strike="noStrike" baseline="0">
                <a:solidFill>
                  <a:srgbClr val="000000"/>
                </a:solidFill>
                <a:latin typeface="Arial"/>
                <a:ea typeface="Arial"/>
                <a:cs typeface="Arial"/>
              </a:defRPr>
            </a:pPr>
            <a:endParaRPr lang="en-US"/>
          </a:p>
        </c:txPr>
        <c:crossAx val="139748096"/>
        <c:crosses val="autoZero"/>
        <c:crossBetween val="between"/>
      </c:valAx>
      <c:spPr>
        <a:solidFill>
          <a:srgbClr val="C0C0C0"/>
        </a:solidFill>
        <a:ln w="5204">
          <a:solidFill>
            <a:srgbClr val="808080"/>
          </a:solidFill>
          <a:prstDash val="solid"/>
        </a:ln>
      </c:spPr>
    </c:plotArea>
    <c:legend>
      <c:legendPos val="r"/>
      <c:layout>
        <c:manualLayout>
          <c:xMode val="edge"/>
          <c:yMode val="edge"/>
          <c:x val="0.94228634850166459"/>
          <c:y val="0.45187601957585655"/>
          <c:w val="5.327413984461709E-2"/>
          <c:h val="7.01468189233279E-2"/>
        </c:manualLayout>
      </c:layout>
      <c:spPr>
        <a:solidFill>
          <a:srgbClr val="FFFFFF"/>
        </a:solidFill>
        <a:ln w="1301">
          <a:solidFill>
            <a:srgbClr val="000000"/>
          </a:solidFill>
          <a:prstDash val="solid"/>
        </a:ln>
      </c:spPr>
      <c:txPr>
        <a:bodyPr/>
        <a:lstStyle/>
        <a:p>
          <a:pPr>
            <a:defRPr sz="37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1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67" b="1" i="0" u="none" strike="noStrike" baseline="0">
                <a:solidFill>
                  <a:srgbClr val="000000"/>
                </a:solidFill>
                <a:latin typeface="Arial"/>
                <a:ea typeface="Arial"/>
                <a:cs typeface="Arial"/>
              </a:defRPr>
            </a:pPr>
            <a:r>
              <a:t>Percent of Incidents by Diagnosis</a:t>
            </a:r>
          </a:p>
        </c:rich>
      </c:tx>
      <c:layout>
        <c:manualLayout>
          <c:xMode val="edge"/>
          <c:yMode val="edge"/>
          <c:x val="0.35405105438401779"/>
          <c:y val="1.9575856443719414E-2"/>
        </c:manualLayout>
      </c:layout>
      <c:spPr>
        <a:noFill/>
        <a:ln w="9887">
          <a:noFill/>
        </a:ln>
      </c:spPr>
    </c:title>
    <c:plotArea>
      <c:layout>
        <c:manualLayout>
          <c:layoutTarget val="inner"/>
          <c:xMode val="edge"/>
          <c:yMode val="edge"/>
          <c:x val="5.327413984461709E-2"/>
          <c:y val="0.12234910277324634"/>
          <c:w val="0.87680355160932311"/>
          <c:h val="0.81076672104404557"/>
        </c:manualLayout>
      </c:layout>
      <c:barChart>
        <c:barDir val="col"/>
        <c:grouping val="clustered"/>
        <c:ser>
          <c:idx val="0"/>
          <c:order val="0"/>
          <c:tx>
            <c:strRef>
              <c:f>Sheet1!$B$13</c:f>
              <c:strCache>
                <c:ptCount val="1"/>
                <c:pt idx="0">
                  <c:v>2003</c:v>
                </c:pt>
              </c:strCache>
            </c:strRef>
          </c:tx>
          <c:spPr>
            <a:solidFill>
              <a:srgbClr val="FFCC99"/>
            </a:solidFill>
            <a:ln w="4943">
              <a:solidFill>
                <a:srgbClr val="000000"/>
              </a:solidFill>
              <a:prstDash val="solid"/>
            </a:ln>
          </c:spPr>
          <c:dLbls>
            <c:spPr>
              <a:noFill/>
              <a:ln w="9887">
                <a:noFill/>
              </a:ln>
            </c:spPr>
            <c:txPr>
              <a:bodyPr/>
              <a:lstStyle/>
              <a:p>
                <a:pPr>
                  <a:defRPr sz="389" b="0" i="0" u="none" strike="noStrike" baseline="0">
                    <a:solidFill>
                      <a:srgbClr val="000000"/>
                    </a:solidFill>
                    <a:latin typeface="Arial"/>
                    <a:ea typeface="Arial"/>
                    <a:cs typeface="Arial"/>
                  </a:defRPr>
                </a:pPr>
                <a:endParaRPr lang="en-US"/>
              </a:p>
            </c:txPr>
            <c:showVal val="1"/>
          </c:dLbls>
          <c:cat>
            <c:strRef>
              <c:f>Sheet1!$A$14:$A$19</c:f>
              <c:strCache>
                <c:ptCount val="6"/>
                <c:pt idx="0">
                  <c:v>BI Children</c:v>
                </c:pt>
                <c:pt idx="1">
                  <c:v>BI Adult</c:v>
                </c:pt>
                <c:pt idx="2">
                  <c:v>MR Children</c:v>
                </c:pt>
                <c:pt idx="3">
                  <c:v>MR Adult</c:v>
                </c:pt>
                <c:pt idx="4">
                  <c:v>CMI Adult</c:v>
                </c:pt>
                <c:pt idx="5">
                  <c:v>DD Adult</c:v>
                </c:pt>
              </c:strCache>
            </c:strRef>
          </c:cat>
          <c:val>
            <c:numRef>
              <c:f>Sheet1!$B$14:$B$19</c:f>
              <c:numCache>
                <c:formatCode>0%</c:formatCode>
                <c:ptCount val="6"/>
                <c:pt idx="0">
                  <c:v>0</c:v>
                </c:pt>
                <c:pt idx="1">
                  <c:v>2.0000000000000004E-2</c:v>
                </c:pt>
                <c:pt idx="2">
                  <c:v>4.0000000000000008E-2</c:v>
                </c:pt>
                <c:pt idx="3">
                  <c:v>0.53</c:v>
                </c:pt>
                <c:pt idx="4">
                  <c:v>0.39000000000000007</c:v>
                </c:pt>
                <c:pt idx="5">
                  <c:v>2.0000000000000004E-2</c:v>
                </c:pt>
              </c:numCache>
            </c:numRef>
          </c:val>
        </c:ser>
        <c:ser>
          <c:idx val="1"/>
          <c:order val="1"/>
          <c:tx>
            <c:strRef>
              <c:f>Sheet1!$C$13</c:f>
              <c:strCache>
                <c:ptCount val="1"/>
                <c:pt idx="0">
                  <c:v>2004</c:v>
                </c:pt>
              </c:strCache>
            </c:strRef>
          </c:tx>
          <c:spPr>
            <a:solidFill>
              <a:srgbClr val="CCFFCC"/>
            </a:solidFill>
            <a:ln w="4943">
              <a:solidFill>
                <a:srgbClr val="000000"/>
              </a:solidFill>
              <a:prstDash val="solid"/>
            </a:ln>
          </c:spPr>
          <c:dLbls>
            <c:spPr>
              <a:noFill/>
              <a:ln w="9887">
                <a:noFill/>
              </a:ln>
            </c:spPr>
            <c:txPr>
              <a:bodyPr/>
              <a:lstStyle/>
              <a:p>
                <a:pPr>
                  <a:defRPr sz="389" b="0" i="0" u="none" strike="noStrike" baseline="0">
                    <a:solidFill>
                      <a:srgbClr val="000000"/>
                    </a:solidFill>
                    <a:latin typeface="Arial"/>
                    <a:ea typeface="Arial"/>
                    <a:cs typeface="Arial"/>
                  </a:defRPr>
                </a:pPr>
                <a:endParaRPr lang="en-US"/>
              </a:p>
            </c:txPr>
            <c:showVal val="1"/>
          </c:dLbls>
          <c:cat>
            <c:strRef>
              <c:f>Sheet1!$A$14:$A$19</c:f>
              <c:strCache>
                <c:ptCount val="6"/>
                <c:pt idx="0">
                  <c:v>BI Children</c:v>
                </c:pt>
                <c:pt idx="1">
                  <c:v>BI Adult</c:v>
                </c:pt>
                <c:pt idx="2">
                  <c:v>MR Children</c:v>
                </c:pt>
                <c:pt idx="3">
                  <c:v>MR Adult</c:v>
                </c:pt>
                <c:pt idx="4">
                  <c:v>CMI Adult</c:v>
                </c:pt>
                <c:pt idx="5">
                  <c:v>DD Adult</c:v>
                </c:pt>
              </c:strCache>
            </c:strRef>
          </c:cat>
          <c:val>
            <c:numRef>
              <c:f>Sheet1!$C$14:$C$19</c:f>
              <c:numCache>
                <c:formatCode>0%</c:formatCode>
                <c:ptCount val="6"/>
                <c:pt idx="0">
                  <c:v>0</c:v>
                </c:pt>
                <c:pt idx="1">
                  <c:v>3.0000000000000002E-2</c:v>
                </c:pt>
                <c:pt idx="2">
                  <c:v>4.0000000000000008E-2</c:v>
                </c:pt>
                <c:pt idx="3">
                  <c:v>0.54</c:v>
                </c:pt>
                <c:pt idx="4">
                  <c:v>0.34</c:v>
                </c:pt>
                <c:pt idx="5">
                  <c:v>4.0000000000000008E-2</c:v>
                </c:pt>
              </c:numCache>
            </c:numRef>
          </c:val>
        </c:ser>
        <c:axId val="155363200"/>
        <c:axId val="155364736"/>
      </c:barChart>
      <c:catAx>
        <c:axId val="155363200"/>
        <c:scaling>
          <c:orientation val="minMax"/>
        </c:scaling>
        <c:axPos val="b"/>
        <c:numFmt formatCode="General" sourceLinked="1"/>
        <c:tickLblPos val="nextTo"/>
        <c:spPr>
          <a:ln w="1236">
            <a:solidFill>
              <a:srgbClr val="000000"/>
            </a:solidFill>
            <a:prstDash val="solid"/>
          </a:ln>
        </c:spPr>
        <c:txPr>
          <a:bodyPr rot="0" vert="horz"/>
          <a:lstStyle/>
          <a:p>
            <a:pPr>
              <a:defRPr sz="389" b="0" i="0" u="none" strike="noStrike" baseline="0">
                <a:solidFill>
                  <a:srgbClr val="000000"/>
                </a:solidFill>
                <a:latin typeface="Arial"/>
                <a:ea typeface="Arial"/>
                <a:cs typeface="Arial"/>
              </a:defRPr>
            </a:pPr>
            <a:endParaRPr lang="en-US"/>
          </a:p>
        </c:txPr>
        <c:crossAx val="155364736"/>
        <c:crosses val="autoZero"/>
        <c:auto val="1"/>
        <c:lblAlgn val="ctr"/>
        <c:lblOffset val="100"/>
        <c:tickLblSkip val="1"/>
        <c:tickMarkSkip val="1"/>
      </c:catAx>
      <c:valAx>
        <c:axId val="155364736"/>
        <c:scaling>
          <c:orientation val="minMax"/>
        </c:scaling>
        <c:axPos val="l"/>
        <c:majorGridlines>
          <c:spPr>
            <a:ln w="1236">
              <a:solidFill>
                <a:srgbClr val="000000"/>
              </a:solidFill>
              <a:prstDash val="solid"/>
            </a:ln>
          </c:spPr>
        </c:majorGridlines>
        <c:numFmt formatCode="0%" sourceLinked="1"/>
        <c:tickLblPos val="nextTo"/>
        <c:spPr>
          <a:ln w="1236">
            <a:solidFill>
              <a:srgbClr val="000000"/>
            </a:solidFill>
            <a:prstDash val="solid"/>
          </a:ln>
        </c:spPr>
        <c:txPr>
          <a:bodyPr rot="0" vert="horz"/>
          <a:lstStyle/>
          <a:p>
            <a:pPr>
              <a:defRPr sz="389" b="0" i="0" u="none" strike="noStrike" baseline="0">
                <a:solidFill>
                  <a:srgbClr val="000000"/>
                </a:solidFill>
                <a:latin typeface="Arial"/>
                <a:ea typeface="Arial"/>
                <a:cs typeface="Arial"/>
              </a:defRPr>
            </a:pPr>
            <a:endParaRPr lang="en-US"/>
          </a:p>
        </c:txPr>
        <c:crossAx val="155363200"/>
        <c:crosses val="autoZero"/>
        <c:crossBetween val="between"/>
      </c:valAx>
      <c:spPr>
        <a:solidFill>
          <a:srgbClr val="C0C0C0"/>
        </a:solidFill>
        <a:ln w="4943">
          <a:solidFill>
            <a:srgbClr val="808080"/>
          </a:solidFill>
          <a:prstDash val="solid"/>
        </a:ln>
      </c:spPr>
    </c:plotArea>
    <c:legend>
      <c:legendPos val="r"/>
      <c:layout>
        <c:manualLayout>
          <c:xMode val="edge"/>
          <c:yMode val="edge"/>
          <c:x val="0.94228634850166459"/>
          <c:y val="0.49265905383360525"/>
          <c:w val="5.327413984461709E-2"/>
          <c:h val="7.01468189233279E-2"/>
        </c:manualLayout>
      </c:layout>
      <c:spPr>
        <a:solidFill>
          <a:srgbClr val="FFFFFF"/>
        </a:solidFill>
        <a:ln w="1236">
          <a:solidFill>
            <a:srgbClr val="000000"/>
          </a:solidFill>
          <a:prstDash val="solid"/>
        </a:ln>
      </c:spPr>
      <c:txPr>
        <a:bodyPr/>
        <a:lstStyle/>
        <a:p>
          <a:pPr>
            <a:defRPr sz="358"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89"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543" b="1" i="0" u="none" strike="noStrike" baseline="0">
                <a:solidFill>
                  <a:srgbClr val="000000"/>
                </a:solidFill>
                <a:latin typeface="Arial"/>
                <a:ea typeface="Arial"/>
                <a:cs typeface="Arial"/>
              </a:defRPr>
            </a:pPr>
            <a:r>
              <a:t>Percent Incidents of Children</a:t>
            </a:r>
          </a:p>
        </c:rich>
      </c:tx>
      <c:layout>
        <c:manualLayout>
          <c:xMode val="edge"/>
          <c:yMode val="edge"/>
          <c:x val="0.37402885682574927"/>
          <c:y val="1.9575856443719414E-2"/>
        </c:manualLayout>
      </c:layout>
      <c:spPr>
        <a:noFill/>
        <a:ln w="11500">
          <a:noFill/>
        </a:ln>
      </c:spPr>
    </c:title>
    <c:plotArea>
      <c:layout>
        <c:manualLayout>
          <c:layoutTarget val="inner"/>
          <c:xMode val="edge"/>
          <c:yMode val="edge"/>
          <c:x val="6.1043285238623762E-2"/>
          <c:y val="0.12234910277324634"/>
          <c:w val="0.870144284128746"/>
          <c:h val="0.81076672104404557"/>
        </c:manualLayout>
      </c:layout>
      <c:barChart>
        <c:barDir val="col"/>
        <c:grouping val="clustered"/>
        <c:ser>
          <c:idx val="0"/>
          <c:order val="0"/>
          <c:tx>
            <c:strRef>
              <c:f>Sheet1!$A$17</c:f>
              <c:strCache>
                <c:ptCount val="1"/>
                <c:pt idx="0">
                  <c:v>2003</c:v>
                </c:pt>
              </c:strCache>
            </c:strRef>
          </c:tx>
          <c:spPr>
            <a:solidFill>
              <a:srgbClr val="FFCC99"/>
            </a:solidFill>
            <a:ln w="5750">
              <a:solidFill>
                <a:srgbClr val="000000"/>
              </a:solidFill>
              <a:prstDash val="solid"/>
            </a:ln>
          </c:spPr>
          <c:dLbls>
            <c:numFmt formatCode="0%" sourceLinked="0"/>
            <c:spPr>
              <a:noFill/>
              <a:ln w="11500">
                <a:noFill/>
              </a:ln>
            </c:spPr>
            <c:txPr>
              <a:bodyPr/>
              <a:lstStyle/>
              <a:p>
                <a:pPr>
                  <a:defRPr sz="453" b="0" i="0" u="none" strike="noStrike" baseline="0">
                    <a:solidFill>
                      <a:srgbClr val="000000"/>
                    </a:solidFill>
                    <a:latin typeface="Arial"/>
                    <a:ea typeface="Arial"/>
                    <a:cs typeface="Arial"/>
                  </a:defRPr>
                </a:pPr>
                <a:endParaRPr lang="en-US"/>
              </a:p>
            </c:txPr>
            <c:showVal val="1"/>
          </c:dLbls>
          <c:cat>
            <c:strRef>
              <c:f>Sheet1!$B$16:$C$16</c:f>
              <c:strCache>
                <c:ptCount val="2"/>
                <c:pt idx="0">
                  <c:v>BI Children</c:v>
                </c:pt>
                <c:pt idx="1">
                  <c:v>MR Children</c:v>
                </c:pt>
              </c:strCache>
            </c:strRef>
          </c:cat>
          <c:val>
            <c:numRef>
              <c:f>Sheet1!$B$17:$C$17</c:f>
              <c:numCache>
                <c:formatCode>0.000</c:formatCode>
                <c:ptCount val="2"/>
                <c:pt idx="0">
                  <c:v>4.0000000000000008E-2</c:v>
                </c:pt>
                <c:pt idx="1">
                  <c:v>0.96000000000000008</c:v>
                </c:pt>
              </c:numCache>
            </c:numRef>
          </c:val>
        </c:ser>
        <c:ser>
          <c:idx val="1"/>
          <c:order val="1"/>
          <c:tx>
            <c:strRef>
              <c:f>Sheet1!$A$18</c:f>
              <c:strCache>
                <c:ptCount val="1"/>
                <c:pt idx="0">
                  <c:v>2004</c:v>
                </c:pt>
              </c:strCache>
            </c:strRef>
          </c:tx>
          <c:spPr>
            <a:solidFill>
              <a:srgbClr val="CCFFCC"/>
            </a:solidFill>
            <a:ln w="5750">
              <a:solidFill>
                <a:srgbClr val="000000"/>
              </a:solidFill>
              <a:prstDash val="solid"/>
            </a:ln>
          </c:spPr>
          <c:dLbls>
            <c:numFmt formatCode="0%" sourceLinked="0"/>
            <c:spPr>
              <a:noFill/>
              <a:ln w="11500">
                <a:noFill/>
              </a:ln>
            </c:spPr>
            <c:txPr>
              <a:bodyPr/>
              <a:lstStyle/>
              <a:p>
                <a:pPr>
                  <a:defRPr sz="453" b="0" i="0" u="none" strike="noStrike" baseline="0">
                    <a:solidFill>
                      <a:srgbClr val="000000"/>
                    </a:solidFill>
                    <a:latin typeface="Arial"/>
                    <a:ea typeface="Arial"/>
                    <a:cs typeface="Arial"/>
                  </a:defRPr>
                </a:pPr>
                <a:endParaRPr lang="en-US"/>
              </a:p>
            </c:txPr>
            <c:showVal val="1"/>
          </c:dLbls>
          <c:cat>
            <c:strRef>
              <c:f>Sheet1!$B$16:$C$16</c:f>
              <c:strCache>
                <c:ptCount val="2"/>
                <c:pt idx="0">
                  <c:v>BI Children</c:v>
                </c:pt>
                <c:pt idx="1">
                  <c:v>MR Children</c:v>
                </c:pt>
              </c:strCache>
            </c:strRef>
          </c:cat>
          <c:val>
            <c:numRef>
              <c:f>Sheet1!$B$18:$C$18</c:f>
              <c:numCache>
                <c:formatCode>0.000</c:formatCode>
                <c:ptCount val="2"/>
                <c:pt idx="0">
                  <c:v>9.0000000000000011E-2</c:v>
                </c:pt>
                <c:pt idx="1">
                  <c:v>0.91</c:v>
                </c:pt>
              </c:numCache>
            </c:numRef>
          </c:val>
        </c:ser>
        <c:axId val="155331584"/>
        <c:axId val="155345664"/>
      </c:barChart>
      <c:catAx>
        <c:axId val="155331584"/>
        <c:scaling>
          <c:orientation val="minMax"/>
        </c:scaling>
        <c:axPos val="b"/>
        <c:numFmt formatCode="General" sourceLinked="1"/>
        <c:tickLblPos val="nextTo"/>
        <c:spPr>
          <a:ln w="1438">
            <a:solidFill>
              <a:srgbClr val="000000"/>
            </a:solidFill>
            <a:prstDash val="solid"/>
          </a:ln>
        </c:spPr>
        <c:txPr>
          <a:bodyPr rot="0" vert="horz"/>
          <a:lstStyle/>
          <a:p>
            <a:pPr>
              <a:defRPr sz="453" b="0" i="0" u="none" strike="noStrike" baseline="0">
                <a:solidFill>
                  <a:srgbClr val="000000"/>
                </a:solidFill>
                <a:latin typeface="Arial"/>
                <a:ea typeface="Arial"/>
                <a:cs typeface="Arial"/>
              </a:defRPr>
            </a:pPr>
            <a:endParaRPr lang="en-US"/>
          </a:p>
        </c:txPr>
        <c:crossAx val="155345664"/>
        <c:crosses val="autoZero"/>
        <c:auto val="1"/>
        <c:lblAlgn val="ctr"/>
        <c:lblOffset val="100"/>
        <c:tickLblSkip val="1"/>
        <c:tickMarkSkip val="1"/>
      </c:catAx>
      <c:valAx>
        <c:axId val="155345664"/>
        <c:scaling>
          <c:orientation val="minMax"/>
          <c:max val="1"/>
        </c:scaling>
        <c:axPos val="l"/>
        <c:majorGridlines>
          <c:spPr>
            <a:ln w="1438">
              <a:solidFill>
                <a:srgbClr val="000000"/>
              </a:solidFill>
              <a:prstDash val="solid"/>
            </a:ln>
          </c:spPr>
        </c:majorGridlines>
        <c:numFmt formatCode="0%" sourceLinked="0"/>
        <c:tickLblPos val="nextTo"/>
        <c:spPr>
          <a:ln w="1438">
            <a:solidFill>
              <a:srgbClr val="000000"/>
            </a:solidFill>
            <a:prstDash val="solid"/>
          </a:ln>
        </c:spPr>
        <c:txPr>
          <a:bodyPr rot="0" vert="horz"/>
          <a:lstStyle/>
          <a:p>
            <a:pPr>
              <a:defRPr sz="453" b="0" i="0" u="none" strike="noStrike" baseline="0">
                <a:solidFill>
                  <a:srgbClr val="000000"/>
                </a:solidFill>
                <a:latin typeface="Arial"/>
                <a:ea typeface="Arial"/>
                <a:cs typeface="Arial"/>
              </a:defRPr>
            </a:pPr>
            <a:endParaRPr lang="en-US"/>
          </a:p>
        </c:txPr>
        <c:crossAx val="155331584"/>
        <c:crosses val="autoZero"/>
        <c:crossBetween val="between"/>
      </c:valAx>
      <c:spPr>
        <a:solidFill>
          <a:srgbClr val="C0C0C0"/>
        </a:solidFill>
        <a:ln w="5750">
          <a:solidFill>
            <a:srgbClr val="808080"/>
          </a:solidFill>
          <a:prstDash val="solid"/>
        </a:ln>
      </c:spPr>
    </c:plotArea>
    <c:legend>
      <c:legendPos val="r"/>
      <c:layout>
        <c:manualLayout>
          <c:xMode val="edge"/>
          <c:yMode val="edge"/>
          <c:x val="0.94228634850166459"/>
          <c:y val="0.49265905383360525"/>
          <c:w val="5.7713651498335197E-2"/>
          <c:h val="7.177814029363784E-2"/>
        </c:manualLayout>
      </c:layout>
      <c:spPr>
        <a:solidFill>
          <a:srgbClr val="FFFFFF"/>
        </a:solidFill>
        <a:ln w="1438">
          <a:solidFill>
            <a:srgbClr val="000000"/>
          </a:solidFill>
          <a:prstDash val="solid"/>
        </a:ln>
      </c:spPr>
      <c:txPr>
        <a:bodyPr/>
        <a:lstStyle/>
        <a:p>
          <a:pPr>
            <a:defRPr sz="417"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53"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83" b="1" i="0" u="none" strike="noStrike" baseline="0">
                <a:solidFill>
                  <a:srgbClr val="000000"/>
                </a:solidFill>
                <a:latin typeface="Poor Richard"/>
                <a:ea typeface="Poor Richard"/>
                <a:cs typeface="Poor Richard"/>
              </a:defRPr>
            </a:pPr>
            <a:r>
              <a:t>Case Reviews By Diagnosis</a:t>
            </a:r>
          </a:p>
        </c:rich>
      </c:tx>
      <c:layout>
        <c:manualLayout>
          <c:xMode val="edge"/>
          <c:yMode val="edge"/>
          <c:x val="0.31520532741398444"/>
          <c:y val="1.9575856443719414E-2"/>
        </c:manualLayout>
      </c:layout>
      <c:spPr>
        <a:noFill/>
        <a:ln w="14816">
          <a:noFill/>
        </a:ln>
      </c:spPr>
    </c:title>
    <c:plotArea>
      <c:layout>
        <c:manualLayout>
          <c:layoutTarget val="inner"/>
          <c:xMode val="edge"/>
          <c:yMode val="edge"/>
          <c:x val="0.19089900110987792"/>
          <c:y val="0.19249592169657423"/>
          <c:w val="0.50277469478357395"/>
          <c:h val="0.73898858075040774"/>
        </c:manualLayout>
      </c:layout>
      <c:doughnutChart>
        <c:varyColors val="1"/>
        <c:ser>
          <c:idx val="0"/>
          <c:order val="0"/>
          <c:spPr>
            <a:solidFill>
              <a:srgbClr val="9999FF"/>
            </a:solidFill>
            <a:ln w="7408">
              <a:solidFill>
                <a:srgbClr val="000000"/>
              </a:solidFill>
              <a:prstDash val="solid"/>
            </a:ln>
          </c:spPr>
          <c:explosion val="25"/>
          <c:dPt>
            <c:idx val="0"/>
            <c:spPr>
              <a:solidFill>
                <a:srgbClr val="3366FF"/>
              </a:solidFill>
              <a:ln w="7408">
                <a:solidFill>
                  <a:srgbClr val="000000"/>
                </a:solidFill>
                <a:prstDash val="solid"/>
              </a:ln>
            </c:spPr>
          </c:dPt>
          <c:dPt>
            <c:idx val="1"/>
            <c:spPr>
              <a:solidFill>
                <a:srgbClr val="FFFF99"/>
              </a:solidFill>
              <a:ln w="7408">
                <a:solidFill>
                  <a:srgbClr val="000000"/>
                </a:solidFill>
                <a:prstDash val="solid"/>
              </a:ln>
            </c:spPr>
          </c:dPt>
          <c:dPt>
            <c:idx val="2"/>
            <c:spPr>
              <a:solidFill>
                <a:srgbClr val="FFCC00"/>
              </a:solidFill>
              <a:ln w="7408">
                <a:solidFill>
                  <a:srgbClr val="000000"/>
                </a:solidFill>
                <a:prstDash val="solid"/>
              </a:ln>
            </c:spPr>
          </c:dPt>
          <c:dPt>
            <c:idx val="3"/>
            <c:spPr>
              <a:solidFill>
                <a:srgbClr val="99CC00"/>
              </a:solidFill>
              <a:ln w="7408">
                <a:solidFill>
                  <a:srgbClr val="000000"/>
                </a:solidFill>
                <a:prstDash val="solid"/>
              </a:ln>
            </c:spPr>
          </c:dPt>
          <c:dPt>
            <c:idx val="4"/>
            <c:spPr>
              <a:solidFill>
                <a:srgbClr val="FF99CC"/>
              </a:solidFill>
              <a:ln w="7408">
                <a:solidFill>
                  <a:srgbClr val="000000"/>
                </a:solidFill>
                <a:prstDash val="solid"/>
              </a:ln>
            </c:spPr>
          </c:dPt>
          <c:dLbls>
            <c:numFmt formatCode="0%" sourceLinked="0"/>
            <c:spPr>
              <a:noFill/>
              <a:ln w="14816">
                <a:noFill/>
              </a:ln>
            </c:spPr>
            <c:txPr>
              <a:bodyPr/>
              <a:lstStyle/>
              <a:p>
                <a:pPr>
                  <a:defRPr sz="817" b="0" i="0" u="none" strike="noStrike" baseline="0">
                    <a:solidFill>
                      <a:srgbClr val="000000"/>
                    </a:solidFill>
                    <a:latin typeface="Poor Richard"/>
                    <a:ea typeface="Poor Richard"/>
                    <a:cs typeface="Poor Richard"/>
                  </a:defRPr>
                </a:pPr>
                <a:endParaRPr lang="en-US"/>
              </a:p>
            </c:txPr>
            <c:showPercent val="1"/>
          </c:dLbls>
          <c:cat>
            <c:strRef>
              <c:f>Sheet2!$B$1:$F$1</c:f>
              <c:strCache>
                <c:ptCount val="5"/>
                <c:pt idx="0">
                  <c:v>MR</c:v>
                </c:pt>
                <c:pt idx="1">
                  <c:v>MR Child</c:v>
                </c:pt>
                <c:pt idx="2">
                  <c:v>CMI</c:v>
                </c:pt>
                <c:pt idx="3">
                  <c:v>DD</c:v>
                </c:pt>
                <c:pt idx="4">
                  <c:v>BI</c:v>
                </c:pt>
              </c:strCache>
            </c:strRef>
          </c:cat>
          <c:val>
            <c:numRef>
              <c:f>Sheet2!$B$2:$F$2</c:f>
              <c:numCache>
                <c:formatCode>General</c:formatCode>
                <c:ptCount val="5"/>
                <c:pt idx="0">
                  <c:v>144</c:v>
                </c:pt>
                <c:pt idx="1">
                  <c:v>31</c:v>
                </c:pt>
                <c:pt idx="2">
                  <c:v>70</c:v>
                </c:pt>
                <c:pt idx="3">
                  <c:v>14</c:v>
                </c:pt>
                <c:pt idx="4">
                  <c:v>17</c:v>
                </c:pt>
              </c:numCache>
            </c:numRef>
          </c:val>
        </c:ser>
        <c:dLbls>
          <c:showVal val="1"/>
        </c:dLbls>
        <c:firstSliceAng val="0"/>
        <c:holeSize val="50"/>
      </c:doughnutChart>
      <c:spPr>
        <a:noFill/>
        <a:ln w="14816">
          <a:noFill/>
        </a:ln>
      </c:spPr>
    </c:plotArea>
    <c:legend>
      <c:legendPos val="r"/>
      <c:layout>
        <c:manualLayout>
          <c:xMode val="edge"/>
          <c:yMode val="edge"/>
          <c:x val="0.88568257491675906"/>
          <c:y val="0.44698205546492664"/>
          <c:w val="0.10987791342952274"/>
          <c:h val="0.23001631321370311"/>
        </c:manualLayout>
      </c:layout>
      <c:spPr>
        <a:solidFill>
          <a:srgbClr val="FFFFFF"/>
        </a:solidFill>
        <a:ln w="1852">
          <a:solidFill>
            <a:srgbClr val="000000"/>
          </a:solidFill>
          <a:prstDash val="solid"/>
        </a:ln>
      </c:spPr>
      <c:txPr>
        <a:bodyPr/>
        <a:lstStyle/>
        <a:p>
          <a:pPr>
            <a:defRPr sz="750" b="0" i="0" u="none" strike="noStrike" baseline="0">
              <a:solidFill>
                <a:srgbClr val="000000"/>
              </a:solidFill>
              <a:latin typeface="Poor Richard"/>
              <a:ea typeface="Poor Richard"/>
              <a:cs typeface="Poor Richard"/>
            </a:defRPr>
          </a:pPr>
          <a:endParaRPr lang="en-US"/>
        </a:p>
      </c:txPr>
    </c:legend>
    <c:plotVisOnly val="1"/>
    <c:dispBlanksAs val="zero"/>
  </c:chart>
  <c:spPr>
    <a:noFill/>
    <a:ln>
      <a:noFill/>
    </a:ln>
  </c:spPr>
  <c:txPr>
    <a:bodyPr/>
    <a:lstStyle/>
    <a:p>
      <a:pPr>
        <a:defRPr sz="583"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Revenues by Catagory SFY 2004</a:t>
            </a:r>
          </a:p>
        </c:rich>
      </c:tx>
      <c:layout>
        <c:manualLayout>
          <c:xMode val="edge"/>
          <c:yMode val="edge"/>
          <c:x val="0.21974522292993634"/>
          <c:y val="2.1276595744680847E-2"/>
        </c:manualLayout>
      </c:layout>
      <c:spPr>
        <a:noFill/>
        <a:ln w="25399">
          <a:noFill/>
        </a:ln>
      </c:spPr>
    </c:title>
    <c:plotArea>
      <c:layout>
        <c:manualLayout>
          <c:layoutTarget val="inner"/>
          <c:xMode val="edge"/>
          <c:yMode val="edge"/>
          <c:x val="0.14012738853503187"/>
          <c:y val="0.24468085106382978"/>
          <c:w val="0.39808917197452243"/>
          <c:h val="0.66489361702127692"/>
        </c:manualLayout>
      </c:layout>
      <c:pieChart>
        <c:varyColors val="1"/>
        <c:ser>
          <c:idx val="0"/>
          <c:order val="0"/>
          <c:spPr>
            <a:solidFill>
              <a:srgbClr val="9999FF"/>
            </a:solidFill>
            <a:ln w="12700">
              <a:solidFill>
                <a:srgbClr val="000000"/>
              </a:solidFill>
              <a:prstDash val="solid"/>
            </a:ln>
          </c:spPr>
          <c:dPt>
            <c:idx val="0"/>
            <c:explosion val="10"/>
            <c:spPr>
              <a:solidFill>
                <a:srgbClr val="FFCC99"/>
              </a:solidFill>
              <a:ln w="12700">
                <a:solidFill>
                  <a:srgbClr val="000000"/>
                </a:solidFill>
                <a:prstDash val="solid"/>
              </a:ln>
            </c:spPr>
          </c:dPt>
          <c:dPt>
            <c:idx val="1"/>
            <c:explosion val="19"/>
            <c:spPr>
              <a:solidFill>
                <a:srgbClr val="CCFFCC"/>
              </a:solidFill>
              <a:ln w="12700">
                <a:solidFill>
                  <a:srgbClr val="000000"/>
                </a:solidFill>
                <a:prstDash val="solid"/>
              </a:ln>
            </c:spPr>
          </c:dPt>
          <c:dPt>
            <c:idx val="2"/>
            <c:explosion val="29"/>
            <c:spPr>
              <a:solidFill>
                <a:srgbClr val="FFFFCC"/>
              </a:solidFill>
              <a:ln w="12700">
                <a:solidFill>
                  <a:srgbClr val="000000"/>
                </a:solidFill>
                <a:prstDash val="solid"/>
              </a:ln>
            </c:spPr>
          </c:dPt>
          <c:cat>
            <c:strRef>
              <c:f>Sheet1!$A$1:$A$3</c:f>
              <c:strCache>
                <c:ptCount val="3"/>
                <c:pt idx="0">
                  <c:v>ACS-Consultec  77.41%</c:v>
                </c:pt>
                <c:pt idx="1">
                  <c:v>MBCI-Magellan  21.74%</c:v>
                </c:pt>
                <c:pt idx="2">
                  <c:v>100% County, Client, MedNeedy  0..85%</c:v>
                </c:pt>
              </c:strCache>
            </c:strRef>
          </c:cat>
          <c:val>
            <c:numRef>
              <c:f>Sheet1!$B$1:$B$3</c:f>
              <c:numCache>
                <c:formatCode>0.00%</c:formatCode>
                <c:ptCount val="3"/>
                <c:pt idx="0">
                  <c:v>0.75880000000000014</c:v>
                </c:pt>
                <c:pt idx="1">
                  <c:v>0.23219999999999999</c:v>
                </c:pt>
                <c:pt idx="2">
                  <c:v>8.9999999999999837E-3</c:v>
                </c:pt>
              </c:numCache>
            </c:numRef>
          </c:val>
        </c:ser>
        <c:firstSliceAng val="0"/>
      </c:pieChart>
      <c:spPr>
        <a:noFill/>
        <a:ln w="25399">
          <a:noFill/>
        </a:ln>
      </c:spPr>
    </c:plotArea>
    <c:legend>
      <c:legendPos val="r"/>
      <c:layout>
        <c:manualLayout>
          <c:xMode val="edge"/>
          <c:yMode val="edge"/>
          <c:x val="0.65605095541401282"/>
          <c:y val="0.17553191489361702"/>
          <c:w val="0.3312101910828027"/>
          <c:h val="0.7500000000000001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Page.dot</Template>
  <TotalTime>0</TotalTime>
  <Pages>22</Pages>
  <Words>3098</Words>
  <Characters>17662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Page Title</vt:lpstr>
    </vt:vector>
  </TitlesOfParts>
  <Company>State of Iowa</Company>
  <LinksUpToDate>false</LinksUpToDate>
  <CharactersWithSpaces>20719</CharactersWithSpaces>
  <SharedDoc>false</SharedDoc>
  <HLinks>
    <vt:vector size="24" baseType="variant">
      <vt:variant>
        <vt:i4>7077941</vt:i4>
      </vt:variant>
      <vt:variant>
        <vt:i4>1024</vt:i4>
      </vt:variant>
      <vt:variant>
        <vt:i4>1025</vt:i4>
      </vt:variant>
      <vt:variant>
        <vt:i4>1</vt:i4>
      </vt:variant>
      <vt:variant>
        <vt:lpwstr>C:\Documents and Settings\dkarrer\My Documents\Reports\Annual Reports\2004\Data Files\Cover.jpg</vt:lpwstr>
      </vt:variant>
      <vt:variant>
        <vt:lpwstr/>
      </vt:variant>
      <vt:variant>
        <vt:i4>5439589</vt:i4>
      </vt:variant>
      <vt:variant>
        <vt:i4>4388</vt:i4>
      </vt:variant>
      <vt:variant>
        <vt:i4>1026</vt:i4>
      </vt:variant>
      <vt:variant>
        <vt:i4>1</vt:i4>
      </vt:variant>
      <vt:variant>
        <vt:lpwstr>Data Files\TO.jpg</vt:lpwstr>
      </vt:variant>
      <vt:variant>
        <vt:lpwstr/>
      </vt:variant>
      <vt:variant>
        <vt:i4>2097169</vt:i4>
      </vt:variant>
      <vt:variant>
        <vt:i4>5266</vt:i4>
      </vt:variant>
      <vt:variant>
        <vt:i4>1027</vt:i4>
      </vt:variant>
      <vt:variant>
        <vt:i4>1</vt:i4>
      </vt:variant>
      <vt:variant>
        <vt:lpwstr>Data Files\Counties.jpg</vt:lpwstr>
      </vt:variant>
      <vt:variant>
        <vt:lpwstr/>
      </vt:variant>
      <vt:variant>
        <vt:i4>6488150</vt:i4>
      </vt:variant>
      <vt:variant>
        <vt:i4>22392</vt:i4>
      </vt:variant>
      <vt:variant>
        <vt:i4>1064</vt:i4>
      </vt:variant>
      <vt:variant>
        <vt:i4>1</vt:i4>
      </vt:variant>
      <vt:variant>
        <vt:lpwstr>Data Files\DHS.jpg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Title</dc:title>
  <dc:subject/>
  <dc:creator>dkarrer</dc:creator>
  <cp:keywords/>
  <dc:description/>
  <cp:lastModifiedBy>Margaret Noon</cp:lastModifiedBy>
  <cp:revision>2</cp:revision>
  <cp:lastPrinted>2005-03-02T20:17:00Z</cp:lastPrinted>
  <dcterms:created xsi:type="dcterms:W3CDTF">2008-12-01T15:21:00Z</dcterms:created>
  <dcterms:modified xsi:type="dcterms:W3CDTF">2008-12-01T15:21:00Z</dcterms:modified>
</cp:coreProperties>
</file>