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drawings/drawing2.xml" ContentType="application/vnd.openxmlformats-officedocument.drawingml.chartshapes+xml"/>
  <Override PartName="/word/charts/chart4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emf" ContentType="image/x-emf"/>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6F5" w:rsidRDefault="00F866F5">
      <w:pPr>
        <w:jc w:val="both"/>
        <w:rPr>
          <w:rFonts w:ascii="Arial" w:hAnsi="Arial" w:cs="Arial"/>
        </w:rPr>
      </w:pPr>
    </w:p>
    <w:p w:rsidR="00F866F5" w:rsidRDefault="00F866F5">
      <w:pPr>
        <w:jc w:val="both"/>
        <w:rPr>
          <w:rFonts w:ascii="Arial" w:hAnsi="Arial" w:cs="Arial"/>
        </w:rPr>
      </w:pPr>
    </w:p>
    <w:p w:rsidR="00F866F5" w:rsidRDefault="00F866F5">
      <w:pPr>
        <w:jc w:val="both"/>
        <w:rPr>
          <w:rFonts w:ascii="Arial" w:hAnsi="Arial" w:cs="Arial"/>
        </w:rPr>
      </w:pPr>
    </w:p>
    <w:p w:rsidR="00F866F5" w:rsidRDefault="00F866F5">
      <w:pPr>
        <w:jc w:val="both"/>
        <w:rPr>
          <w:rFonts w:ascii="Arial" w:hAnsi="Arial" w:cs="Arial"/>
        </w:rPr>
      </w:pPr>
    </w:p>
    <w:p w:rsidR="00F866F5" w:rsidRDefault="00F866F5">
      <w:pPr>
        <w:jc w:val="both"/>
        <w:rPr>
          <w:rFonts w:ascii="Arial" w:hAnsi="Arial" w:cs="Arial"/>
        </w:rPr>
      </w:pPr>
    </w:p>
    <w:p w:rsidR="00F866F5" w:rsidRDefault="00F866F5">
      <w:pPr>
        <w:jc w:val="both"/>
        <w:rPr>
          <w:rFonts w:ascii="Arial" w:hAnsi="Arial" w:cs="Arial"/>
          <w:sz w:val="44"/>
        </w:rPr>
      </w:pPr>
      <w:r>
        <w:rPr>
          <w:rFonts w:ascii="Arial" w:hAnsi="Arial" w:cs="Arial"/>
          <w:sz w:val="44"/>
        </w:rPr>
        <w:t xml:space="preserve">IOWA </w:t>
      </w:r>
      <w:r w:rsidR="00694AD5">
        <w:rPr>
          <w:rFonts w:ascii="Arial" w:hAnsi="Arial" w:cs="Arial"/>
          <w:sz w:val="44"/>
        </w:rPr>
        <w:t>DEPARTMENT OF TRANSPORTATION</w:t>
      </w:r>
    </w:p>
    <w:p w:rsidR="00F866F5" w:rsidRDefault="00F866F5">
      <w:pPr>
        <w:jc w:val="both"/>
        <w:rPr>
          <w:rFonts w:ascii="Arial" w:hAnsi="Arial" w:cs="Arial"/>
          <w:sz w:val="44"/>
        </w:rPr>
      </w:pPr>
    </w:p>
    <w:p w:rsidR="00F866F5" w:rsidRDefault="00F866F5">
      <w:pPr>
        <w:jc w:val="both"/>
        <w:rPr>
          <w:rFonts w:ascii="Arial" w:hAnsi="Arial" w:cs="Arial"/>
          <w:sz w:val="44"/>
        </w:rPr>
      </w:pPr>
    </w:p>
    <w:p w:rsidR="00F866F5" w:rsidRDefault="00F866F5">
      <w:pPr>
        <w:jc w:val="both"/>
        <w:rPr>
          <w:rFonts w:ascii="Arial" w:hAnsi="Arial" w:cs="Arial"/>
        </w:rPr>
      </w:pPr>
    </w:p>
    <w:p w:rsidR="00F866F5" w:rsidRDefault="00F866F5">
      <w:pPr>
        <w:jc w:val="both"/>
        <w:rPr>
          <w:rFonts w:ascii="Arial" w:hAnsi="Arial" w:cs="Arial"/>
          <w:sz w:val="96"/>
        </w:rPr>
      </w:pPr>
      <w:r>
        <w:rPr>
          <w:rFonts w:ascii="Arial" w:hAnsi="Arial" w:cs="Arial"/>
          <w:sz w:val="96"/>
        </w:rPr>
        <w:t xml:space="preserve">PERFORMANCE REPORT </w:t>
      </w:r>
    </w:p>
    <w:p w:rsidR="00F866F5" w:rsidRDefault="00F866F5">
      <w:pPr>
        <w:jc w:val="both"/>
        <w:rPr>
          <w:rFonts w:ascii="Arial" w:hAnsi="Arial" w:cs="Arial"/>
        </w:rPr>
      </w:pPr>
    </w:p>
    <w:p w:rsidR="00F866F5" w:rsidRDefault="00F866F5">
      <w:pPr>
        <w:jc w:val="both"/>
        <w:rPr>
          <w:rFonts w:ascii="Arial" w:hAnsi="Arial" w:cs="Arial"/>
        </w:rPr>
      </w:pPr>
    </w:p>
    <w:p w:rsidR="00F866F5" w:rsidRDefault="00F866F5">
      <w:pPr>
        <w:ind w:left="4320"/>
        <w:jc w:val="both"/>
        <w:rPr>
          <w:rFonts w:ascii="Arial" w:hAnsi="Arial" w:cs="Arial"/>
          <w:sz w:val="36"/>
        </w:rPr>
      </w:pPr>
      <w:r>
        <w:rPr>
          <w:rFonts w:ascii="Arial" w:hAnsi="Arial" w:cs="Arial"/>
          <w:sz w:val="36"/>
        </w:rPr>
        <w:t>Performance Results Achieved for Fiscal Year 200</w:t>
      </w:r>
      <w:r w:rsidR="006E2300">
        <w:rPr>
          <w:rFonts w:ascii="Arial" w:hAnsi="Arial" w:cs="Arial"/>
          <w:sz w:val="36"/>
        </w:rPr>
        <w:t>4</w:t>
      </w:r>
    </w:p>
    <w:p w:rsidR="00F866F5" w:rsidRDefault="00F866F5">
      <w:pPr>
        <w:jc w:val="both"/>
        <w:rPr>
          <w:rFonts w:ascii="Arial" w:hAnsi="Arial" w:cs="Arial"/>
        </w:rPr>
      </w:pPr>
      <w:r>
        <w:rPr>
          <w:rFonts w:ascii="Arial" w:hAnsi="Arial" w:cs="Arial"/>
        </w:rPr>
        <w:t xml:space="preserve"> </w:t>
      </w:r>
      <w:r>
        <w:rPr>
          <w:rFonts w:ascii="Arial" w:hAnsi="Arial" w:cs="Arial"/>
        </w:rPr>
        <w:br w:type="page"/>
      </w:r>
    </w:p>
    <w:p w:rsidR="00F866F5" w:rsidRDefault="00F866F5">
      <w:pPr>
        <w:jc w:val="both"/>
        <w:rPr>
          <w:rFonts w:ascii="Arial" w:hAnsi="Arial" w:cs="Arial"/>
        </w:rPr>
      </w:pPr>
      <w:r>
        <w:rPr>
          <w:rFonts w:ascii="Arial" w:hAnsi="Arial" w:cs="Arial"/>
          <w:noProof/>
          <w:sz w:val="20"/>
        </w:rPr>
        <w:pict>
          <v:shapetype id="_x0000_t202" coordsize="21600,21600" o:spt="202" path="m,l,21600r21600,l21600,xe">
            <v:stroke joinstyle="miter"/>
            <v:path gradientshapeok="t" o:connecttype="rect"/>
          </v:shapetype>
          <v:shape id="_x0000_s1184" type="#_x0000_t202" style="position:absolute;left:0;text-align:left;margin-left:9pt;margin-top:-23.55pt;width:468pt;height:36pt;z-index:-251660288" strokeweight="1.5pt">
            <v:shadow on="t" offset="-6pt,-6pt"/>
            <v:textbox style="mso-next-textbox:#_x0000_s1184">
              <w:txbxContent>
                <w:p w:rsidR="003D634D" w:rsidRDefault="003D634D">
                  <w:pPr>
                    <w:jc w:val="center"/>
                    <w:rPr>
                      <w:rFonts w:ascii="Arial Black" w:hAnsi="Arial Black"/>
                      <w:sz w:val="36"/>
                    </w:rPr>
                  </w:pPr>
                  <w:r>
                    <w:rPr>
                      <w:rFonts w:ascii="Arial Black" w:hAnsi="Arial Black"/>
                      <w:sz w:val="36"/>
                    </w:rPr>
                    <w:t xml:space="preserve">TABLE OF CONTENTS </w:t>
                  </w:r>
                </w:p>
                <w:p w:rsidR="003D634D" w:rsidRDefault="003D634D">
                  <w:pPr>
                    <w:jc w:val="center"/>
                    <w:rPr>
                      <w:rFonts w:ascii="Bookman Old Style" w:hAnsi="Bookman Old Style"/>
                      <w:b/>
                      <w:sz w:val="32"/>
                    </w:rPr>
                  </w:pPr>
                </w:p>
                <w:p w:rsidR="003D634D" w:rsidRDefault="003D634D"/>
              </w:txbxContent>
            </v:textbox>
          </v:shape>
        </w:pict>
      </w:r>
    </w:p>
    <w:p w:rsidR="00F866F5" w:rsidRDefault="00F866F5">
      <w:pPr>
        <w:jc w:val="both"/>
        <w:rPr>
          <w:rFonts w:ascii="Arial" w:hAnsi="Arial" w:cs="Arial"/>
        </w:rPr>
      </w:pPr>
    </w:p>
    <w:p w:rsidR="00F866F5" w:rsidRDefault="00F866F5">
      <w:pPr>
        <w:jc w:val="both"/>
        <w:rPr>
          <w:rFonts w:ascii="Arial" w:hAnsi="Arial" w:cs="Arial"/>
        </w:rPr>
      </w:pPr>
    </w:p>
    <w:p w:rsidR="00F866F5" w:rsidRDefault="00F866F5">
      <w:pPr>
        <w:pStyle w:val="Title"/>
        <w:ind w:left="-720"/>
        <w:rPr>
          <w:b w:val="0"/>
          <w:sz w:val="24"/>
        </w:rPr>
      </w:pPr>
    </w:p>
    <w:tbl>
      <w:tblPr>
        <w:tblW w:w="9576" w:type="dxa"/>
        <w:tblBorders>
          <w:bottom w:val="double" w:sz="6" w:space="0" w:color="auto"/>
        </w:tblBorders>
        <w:tblLayout w:type="fixed"/>
        <w:tblLook w:val="0000"/>
      </w:tblPr>
      <w:tblGrid>
        <w:gridCol w:w="18"/>
        <w:gridCol w:w="8343"/>
        <w:gridCol w:w="387"/>
        <w:gridCol w:w="810"/>
        <w:gridCol w:w="18"/>
      </w:tblGrid>
      <w:tr w:rsidR="00F866F5">
        <w:tblPrEx>
          <w:tblCellMar>
            <w:top w:w="0" w:type="dxa"/>
            <w:bottom w:w="0" w:type="dxa"/>
          </w:tblCellMar>
        </w:tblPrEx>
        <w:trPr>
          <w:gridBefore w:val="1"/>
          <w:wBefore w:w="18" w:type="dxa"/>
          <w:trHeight w:val="20"/>
        </w:trPr>
        <w:tc>
          <w:tcPr>
            <w:tcW w:w="8343" w:type="dxa"/>
            <w:tcBorders>
              <w:top w:val="nil"/>
              <w:bottom w:val="double" w:sz="6" w:space="0" w:color="auto"/>
            </w:tcBorders>
          </w:tcPr>
          <w:p w:rsidR="00F866F5" w:rsidRPr="00AB3628" w:rsidRDefault="00F866F5">
            <w:pPr>
              <w:ind w:left="72"/>
              <w:rPr>
                <w:rFonts w:ascii="Arial" w:hAnsi="Arial" w:cs="Arial"/>
                <w:b/>
                <w:bCs/>
              </w:rPr>
            </w:pPr>
            <w:r w:rsidRPr="00AB3628">
              <w:rPr>
                <w:rFonts w:ascii="Arial" w:hAnsi="Arial" w:cs="Arial"/>
                <w:b/>
                <w:bCs/>
                <w:i/>
                <w:sz w:val="32"/>
              </w:rPr>
              <w:t>SECTION</w:t>
            </w:r>
            <w:r w:rsidRPr="00AB3628">
              <w:rPr>
                <w:rFonts w:ascii="Arial" w:hAnsi="Arial" w:cs="Arial"/>
                <w:b/>
                <w:bCs/>
                <w:i/>
                <w:sz w:val="32"/>
              </w:rPr>
              <w:tab/>
            </w:r>
            <w:r w:rsidRPr="00AB3628">
              <w:rPr>
                <w:rFonts w:ascii="Arial" w:hAnsi="Arial" w:cs="Arial"/>
                <w:b/>
                <w:bCs/>
                <w:i/>
                <w:sz w:val="32"/>
              </w:rPr>
              <w:tab/>
            </w:r>
          </w:p>
        </w:tc>
        <w:tc>
          <w:tcPr>
            <w:tcW w:w="1215" w:type="dxa"/>
            <w:gridSpan w:val="3"/>
            <w:tcBorders>
              <w:top w:val="nil"/>
              <w:bottom w:val="double" w:sz="6" w:space="0" w:color="auto"/>
            </w:tcBorders>
          </w:tcPr>
          <w:p w:rsidR="00F866F5" w:rsidRPr="00AB3628" w:rsidRDefault="00F866F5" w:rsidP="006650F6">
            <w:pPr>
              <w:jc w:val="center"/>
              <w:rPr>
                <w:rFonts w:ascii="Arial" w:hAnsi="Arial" w:cs="Arial"/>
                <w:b/>
                <w:bCs/>
              </w:rPr>
            </w:pPr>
            <w:r w:rsidRPr="00AB3628">
              <w:rPr>
                <w:rFonts w:ascii="Arial" w:hAnsi="Arial" w:cs="Arial"/>
                <w:b/>
                <w:bCs/>
                <w:i/>
                <w:sz w:val="32"/>
              </w:rPr>
              <w:t>PAGE</w:t>
            </w:r>
          </w:p>
        </w:tc>
      </w:tr>
      <w:tr w:rsidR="00F866F5">
        <w:tblPrEx>
          <w:tblBorders>
            <w:bottom w:val="none" w:sz="0" w:space="0" w:color="auto"/>
          </w:tblBorders>
          <w:tblCellMar>
            <w:top w:w="0" w:type="dxa"/>
            <w:bottom w:w="0" w:type="dxa"/>
          </w:tblCellMar>
        </w:tblPrEx>
        <w:trPr>
          <w:gridAfter w:val="1"/>
          <w:wAfter w:w="18" w:type="dxa"/>
        </w:trPr>
        <w:tc>
          <w:tcPr>
            <w:tcW w:w="8748" w:type="dxa"/>
            <w:gridSpan w:val="3"/>
          </w:tcPr>
          <w:p w:rsidR="00F866F5" w:rsidRDefault="00F866F5">
            <w:pPr>
              <w:pStyle w:val="Heading1"/>
              <w:tabs>
                <w:tab w:val="left" w:leader="dot" w:pos="8400"/>
              </w:tabs>
              <w:rPr>
                <w:rFonts w:ascii="Arial" w:hAnsi="Arial" w:cs="Arial"/>
                <w:b w:val="0"/>
              </w:rPr>
            </w:pPr>
          </w:p>
        </w:tc>
        <w:tc>
          <w:tcPr>
            <w:tcW w:w="810" w:type="dxa"/>
          </w:tcPr>
          <w:p w:rsidR="00F866F5" w:rsidRDefault="00F866F5">
            <w:pPr>
              <w:jc w:val="center"/>
              <w:rPr>
                <w:rFonts w:ascii="Arial" w:hAnsi="Arial" w:cs="Arial"/>
                <w:bCs/>
                <w:sz w:val="28"/>
              </w:rPr>
            </w:pPr>
          </w:p>
        </w:tc>
      </w:tr>
      <w:tr w:rsidR="00F866F5">
        <w:tblPrEx>
          <w:tblBorders>
            <w:bottom w:val="none" w:sz="0" w:space="0" w:color="auto"/>
          </w:tblBorders>
          <w:tblCellMar>
            <w:top w:w="0" w:type="dxa"/>
            <w:bottom w:w="0" w:type="dxa"/>
          </w:tblCellMar>
        </w:tblPrEx>
        <w:trPr>
          <w:gridAfter w:val="1"/>
          <w:wAfter w:w="18" w:type="dxa"/>
        </w:trPr>
        <w:tc>
          <w:tcPr>
            <w:tcW w:w="8748" w:type="dxa"/>
            <w:gridSpan w:val="3"/>
          </w:tcPr>
          <w:p w:rsidR="00F866F5" w:rsidRPr="00AB3628" w:rsidRDefault="00F866F5">
            <w:pPr>
              <w:pStyle w:val="Heading1"/>
              <w:tabs>
                <w:tab w:val="left" w:leader="dot" w:pos="8400"/>
              </w:tabs>
              <w:rPr>
                <w:rFonts w:ascii="Arial" w:hAnsi="Arial" w:cs="Arial"/>
              </w:rPr>
            </w:pPr>
            <w:r w:rsidRPr="00AB3628">
              <w:rPr>
                <w:rFonts w:ascii="Arial" w:hAnsi="Arial" w:cs="Arial"/>
              </w:rPr>
              <w:t>INTRODUCTION</w:t>
            </w:r>
            <w:r w:rsidR="00AB3628" w:rsidRPr="00AB3628">
              <w:rPr>
                <w:rFonts w:ascii="Arial" w:hAnsi="Arial" w:cs="Arial"/>
              </w:rPr>
              <w:t xml:space="preserve"> </w:t>
            </w:r>
            <w:r w:rsidRPr="00AB3628">
              <w:rPr>
                <w:rFonts w:ascii="Arial" w:hAnsi="Arial" w:cs="Arial"/>
              </w:rPr>
              <w:tab/>
            </w:r>
          </w:p>
        </w:tc>
        <w:tc>
          <w:tcPr>
            <w:tcW w:w="810" w:type="dxa"/>
          </w:tcPr>
          <w:p w:rsidR="00F866F5" w:rsidRDefault="0013673F">
            <w:pPr>
              <w:jc w:val="center"/>
              <w:rPr>
                <w:rFonts w:ascii="Arial" w:hAnsi="Arial" w:cs="Arial"/>
                <w:bCs/>
                <w:sz w:val="28"/>
              </w:rPr>
            </w:pPr>
            <w:r>
              <w:rPr>
                <w:rFonts w:ascii="Arial" w:hAnsi="Arial" w:cs="Arial"/>
                <w:bCs/>
                <w:sz w:val="28"/>
              </w:rPr>
              <w:t>1</w:t>
            </w:r>
          </w:p>
        </w:tc>
      </w:tr>
      <w:tr w:rsidR="00AB3628">
        <w:tblPrEx>
          <w:tblBorders>
            <w:bottom w:val="none" w:sz="0" w:space="0" w:color="auto"/>
          </w:tblBorders>
          <w:tblCellMar>
            <w:top w:w="0" w:type="dxa"/>
            <w:bottom w:w="0" w:type="dxa"/>
          </w:tblCellMar>
        </w:tblPrEx>
        <w:trPr>
          <w:gridAfter w:val="1"/>
          <w:wAfter w:w="18" w:type="dxa"/>
        </w:trPr>
        <w:tc>
          <w:tcPr>
            <w:tcW w:w="8748" w:type="dxa"/>
            <w:gridSpan w:val="3"/>
          </w:tcPr>
          <w:p w:rsidR="00AB3628" w:rsidRDefault="00AB3628" w:rsidP="00694AD5">
            <w:pPr>
              <w:pStyle w:val="Heading1"/>
              <w:tabs>
                <w:tab w:val="left" w:leader="dot" w:pos="8400"/>
              </w:tabs>
              <w:rPr>
                <w:rFonts w:ascii="Arial" w:hAnsi="Arial" w:cs="Arial"/>
                <w:b w:val="0"/>
              </w:rPr>
            </w:pPr>
          </w:p>
        </w:tc>
        <w:tc>
          <w:tcPr>
            <w:tcW w:w="810" w:type="dxa"/>
          </w:tcPr>
          <w:p w:rsidR="00AB3628" w:rsidRDefault="00AB3628">
            <w:pPr>
              <w:jc w:val="center"/>
              <w:rPr>
                <w:rFonts w:ascii="Arial" w:hAnsi="Arial" w:cs="Arial"/>
                <w:bCs/>
                <w:sz w:val="28"/>
              </w:rPr>
            </w:pPr>
          </w:p>
        </w:tc>
      </w:tr>
      <w:tr w:rsidR="00AB3628">
        <w:tblPrEx>
          <w:tblBorders>
            <w:bottom w:val="none" w:sz="0" w:space="0" w:color="auto"/>
          </w:tblBorders>
          <w:tblCellMar>
            <w:top w:w="0" w:type="dxa"/>
            <w:bottom w:w="0" w:type="dxa"/>
          </w:tblCellMar>
        </w:tblPrEx>
        <w:trPr>
          <w:gridAfter w:val="1"/>
          <w:wAfter w:w="18" w:type="dxa"/>
        </w:trPr>
        <w:tc>
          <w:tcPr>
            <w:tcW w:w="8748" w:type="dxa"/>
            <w:gridSpan w:val="3"/>
          </w:tcPr>
          <w:p w:rsidR="00AB3628" w:rsidRPr="00AB3628" w:rsidRDefault="00AB3628" w:rsidP="00694AD5">
            <w:pPr>
              <w:pStyle w:val="Heading1"/>
              <w:tabs>
                <w:tab w:val="left" w:leader="dot" w:pos="8400"/>
              </w:tabs>
              <w:rPr>
                <w:rFonts w:ascii="Arial" w:hAnsi="Arial" w:cs="Arial"/>
              </w:rPr>
            </w:pPr>
            <w:r w:rsidRPr="00AB3628">
              <w:rPr>
                <w:rFonts w:ascii="Arial" w:hAnsi="Arial" w:cs="Arial"/>
              </w:rPr>
              <w:t xml:space="preserve">AGENCY OVERVIEW </w:t>
            </w:r>
            <w:r w:rsidRPr="00AB3628">
              <w:rPr>
                <w:rFonts w:ascii="Arial" w:hAnsi="Arial" w:cs="Arial"/>
              </w:rPr>
              <w:tab/>
            </w:r>
          </w:p>
        </w:tc>
        <w:tc>
          <w:tcPr>
            <w:tcW w:w="810" w:type="dxa"/>
          </w:tcPr>
          <w:p w:rsidR="00AB3628" w:rsidRDefault="000D5158">
            <w:pPr>
              <w:jc w:val="center"/>
              <w:rPr>
                <w:rFonts w:ascii="Arial" w:hAnsi="Arial" w:cs="Arial"/>
                <w:bCs/>
                <w:sz w:val="28"/>
              </w:rPr>
            </w:pPr>
            <w:r>
              <w:rPr>
                <w:rFonts w:ascii="Arial" w:hAnsi="Arial" w:cs="Arial"/>
                <w:bCs/>
                <w:sz w:val="28"/>
              </w:rPr>
              <w:t>4</w:t>
            </w:r>
          </w:p>
        </w:tc>
      </w:tr>
      <w:tr w:rsidR="00F866F5">
        <w:tblPrEx>
          <w:tblBorders>
            <w:bottom w:val="none" w:sz="0" w:space="0" w:color="auto"/>
          </w:tblBorders>
          <w:tblCellMar>
            <w:top w:w="0" w:type="dxa"/>
            <w:bottom w:w="0" w:type="dxa"/>
          </w:tblCellMar>
        </w:tblPrEx>
        <w:trPr>
          <w:gridAfter w:val="1"/>
          <w:wAfter w:w="18" w:type="dxa"/>
          <w:trHeight w:val="342"/>
        </w:trPr>
        <w:tc>
          <w:tcPr>
            <w:tcW w:w="8748" w:type="dxa"/>
            <w:gridSpan w:val="3"/>
          </w:tcPr>
          <w:p w:rsidR="00F866F5" w:rsidRDefault="00F866F5" w:rsidP="00694AD5">
            <w:pPr>
              <w:rPr>
                <w:rFonts w:ascii="Arial" w:hAnsi="Arial" w:cs="Arial"/>
              </w:rPr>
            </w:pPr>
          </w:p>
        </w:tc>
        <w:tc>
          <w:tcPr>
            <w:tcW w:w="810" w:type="dxa"/>
          </w:tcPr>
          <w:p w:rsidR="00F866F5" w:rsidRDefault="00F866F5">
            <w:pPr>
              <w:jc w:val="center"/>
              <w:rPr>
                <w:rFonts w:ascii="Arial" w:hAnsi="Arial" w:cs="Arial"/>
                <w:bCs/>
                <w:sz w:val="28"/>
              </w:rPr>
            </w:pPr>
          </w:p>
        </w:tc>
      </w:tr>
      <w:tr w:rsidR="00F866F5">
        <w:tblPrEx>
          <w:tblBorders>
            <w:bottom w:val="none" w:sz="0" w:space="0" w:color="auto"/>
          </w:tblBorders>
          <w:tblCellMar>
            <w:top w:w="0" w:type="dxa"/>
            <w:bottom w:w="0" w:type="dxa"/>
          </w:tblCellMar>
        </w:tblPrEx>
        <w:trPr>
          <w:gridAfter w:val="1"/>
          <w:wAfter w:w="18" w:type="dxa"/>
        </w:trPr>
        <w:tc>
          <w:tcPr>
            <w:tcW w:w="8748" w:type="dxa"/>
            <w:gridSpan w:val="3"/>
          </w:tcPr>
          <w:p w:rsidR="00F866F5" w:rsidRPr="00694AD5" w:rsidRDefault="00F866F5">
            <w:pPr>
              <w:pStyle w:val="Heading1"/>
              <w:tabs>
                <w:tab w:val="left" w:pos="360"/>
                <w:tab w:val="left" w:leader="dot" w:pos="8400"/>
              </w:tabs>
              <w:rPr>
                <w:rFonts w:ascii="Arial" w:hAnsi="Arial" w:cs="Arial"/>
              </w:rPr>
            </w:pPr>
            <w:r w:rsidRPr="00694AD5">
              <w:rPr>
                <w:rFonts w:ascii="Arial" w:hAnsi="Arial" w:cs="Arial"/>
              </w:rPr>
              <w:t>STRATEGIC PLAN RESULTS</w:t>
            </w:r>
            <w:r w:rsidR="00694AD5" w:rsidRPr="00694AD5">
              <w:rPr>
                <w:rFonts w:ascii="Arial" w:hAnsi="Arial" w:cs="Arial"/>
              </w:rPr>
              <w:t xml:space="preserve"> </w:t>
            </w:r>
            <w:r w:rsidRPr="00694AD5">
              <w:rPr>
                <w:rFonts w:ascii="Arial" w:hAnsi="Arial" w:cs="Arial"/>
              </w:rPr>
              <w:tab/>
            </w:r>
          </w:p>
        </w:tc>
        <w:tc>
          <w:tcPr>
            <w:tcW w:w="810" w:type="dxa"/>
          </w:tcPr>
          <w:p w:rsidR="00F866F5" w:rsidRDefault="000D5158">
            <w:pPr>
              <w:jc w:val="center"/>
              <w:rPr>
                <w:rFonts w:ascii="Arial" w:hAnsi="Arial" w:cs="Arial"/>
                <w:bCs/>
                <w:sz w:val="28"/>
              </w:rPr>
            </w:pPr>
            <w:r>
              <w:rPr>
                <w:rFonts w:ascii="Arial" w:hAnsi="Arial" w:cs="Arial"/>
                <w:bCs/>
                <w:sz w:val="28"/>
              </w:rPr>
              <w:t>7</w:t>
            </w:r>
          </w:p>
        </w:tc>
      </w:tr>
      <w:tr w:rsidR="00F866F5">
        <w:tblPrEx>
          <w:tblBorders>
            <w:bottom w:val="none" w:sz="0" w:space="0" w:color="auto"/>
          </w:tblBorders>
          <w:tblCellMar>
            <w:top w:w="0" w:type="dxa"/>
            <w:bottom w:w="0" w:type="dxa"/>
          </w:tblCellMar>
        </w:tblPrEx>
        <w:trPr>
          <w:gridAfter w:val="1"/>
          <w:wAfter w:w="18" w:type="dxa"/>
        </w:trPr>
        <w:tc>
          <w:tcPr>
            <w:tcW w:w="8748" w:type="dxa"/>
            <w:gridSpan w:val="3"/>
          </w:tcPr>
          <w:p w:rsidR="00F866F5" w:rsidRPr="00694AD5" w:rsidRDefault="006E2300">
            <w:pPr>
              <w:pStyle w:val="Heading1"/>
              <w:tabs>
                <w:tab w:val="left" w:pos="360"/>
                <w:tab w:val="left" w:leader="dot" w:pos="8400"/>
              </w:tabs>
              <w:ind w:left="360"/>
              <w:rPr>
                <w:rFonts w:ascii="Arial" w:hAnsi="Arial" w:cs="Arial"/>
                <w:b w:val="0"/>
                <w:bCs w:val="0"/>
                <w:sz w:val="24"/>
              </w:rPr>
            </w:pPr>
            <w:r w:rsidRPr="00AB3628">
              <w:rPr>
                <w:rFonts w:ascii="Arial" w:hAnsi="Arial" w:cs="Arial"/>
                <w:bCs w:val="0"/>
                <w:sz w:val="24"/>
              </w:rPr>
              <w:t xml:space="preserve">Goal </w:t>
            </w:r>
            <w:r>
              <w:rPr>
                <w:rFonts w:ascii="Arial" w:hAnsi="Arial" w:cs="Arial"/>
                <w:bCs w:val="0"/>
                <w:sz w:val="24"/>
              </w:rPr>
              <w:t xml:space="preserve">1 - </w:t>
            </w:r>
            <w:r w:rsidRPr="006E2300">
              <w:rPr>
                <w:rFonts w:ascii="Arial" w:hAnsi="Arial" w:cs="Arial"/>
                <w:b w:val="0"/>
                <w:bCs w:val="0"/>
                <w:sz w:val="24"/>
              </w:rPr>
              <w:t>Accessibility</w:t>
            </w:r>
            <w:r w:rsidRPr="00694AD5">
              <w:rPr>
                <w:rFonts w:ascii="Arial" w:hAnsi="Arial" w:cs="Arial"/>
                <w:b w:val="0"/>
                <w:bCs w:val="0"/>
                <w:sz w:val="24"/>
              </w:rPr>
              <w:t>………………………………………………………</w:t>
            </w:r>
            <w:r w:rsidR="0013673F">
              <w:rPr>
                <w:rFonts w:ascii="Arial" w:hAnsi="Arial" w:cs="Arial"/>
                <w:b w:val="0"/>
                <w:bCs w:val="0"/>
                <w:sz w:val="24"/>
              </w:rPr>
              <w:t>…...</w:t>
            </w:r>
            <w:r w:rsidR="00AD61AF">
              <w:rPr>
                <w:rFonts w:ascii="Arial" w:hAnsi="Arial" w:cs="Arial"/>
                <w:b w:val="0"/>
                <w:bCs w:val="0"/>
                <w:sz w:val="24"/>
              </w:rPr>
              <w:t xml:space="preserve"> …</w:t>
            </w:r>
          </w:p>
        </w:tc>
        <w:tc>
          <w:tcPr>
            <w:tcW w:w="810" w:type="dxa"/>
          </w:tcPr>
          <w:p w:rsidR="00F866F5" w:rsidRPr="00694AD5" w:rsidRDefault="000D5158">
            <w:pPr>
              <w:jc w:val="center"/>
              <w:rPr>
                <w:rFonts w:ascii="Arial" w:hAnsi="Arial" w:cs="Arial"/>
                <w:bCs/>
              </w:rPr>
            </w:pPr>
            <w:r>
              <w:rPr>
                <w:rFonts w:ascii="Arial" w:hAnsi="Arial" w:cs="Arial"/>
                <w:bCs/>
              </w:rPr>
              <w:t>8</w:t>
            </w:r>
          </w:p>
        </w:tc>
      </w:tr>
      <w:tr w:rsidR="00694AD5">
        <w:tblPrEx>
          <w:tblBorders>
            <w:bottom w:val="none" w:sz="0" w:space="0" w:color="auto"/>
          </w:tblBorders>
          <w:tblCellMar>
            <w:top w:w="0" w:type="dxa"/>
            <w:bottom w:w="0" w:type="dxa"/>
          </w:tblCellMar>
        </w:tblPrEx>
        <w:trPr>
          <w:gridAfter w:val="1"/>
          <w:wAfter w:w="18" w:type="dxa"/>
        </w:trPr>
        <w:tc>
          <w:tcPr>
            <w:tcW w:w="8748" w:type="dxa"/>
            <w:gridSpan w:val="3"/>
          </w:tcPr>
          <w:p w:rsidR="00694AD5" w:rsidRPr="00694AD5" w:rsidRDefault="006E2300" w:rsidP="00907356">
            <w:pPr>
              <w:pStyle w:val="Heading1"/>
              <w:tabs>
                <w:tab w:val="left" w:pos="360"/>
                <w:tab w:val="left" w:leader="dot" w:pos="8400"/>
              </w:tabs>
              <w:ind w:left="360"/>
              <w:rPr>
                <w:rFonts w:ascii="Arial" w:hAnsi="Arial" w:cs="Arial"/>
                <w:b w:val="0"/>
                <w:bCs w:val="0"/>
                <w:sz w:val="24"/>
              </w:rPr>
            </w:pPr>
            <w:r w:rsidRPr="00AB3628">
              <w:rPr>
                <w:rFonts w:ascii="Arial" w:hAnsi="Arial" w:cs="Arial"/>
                <w:bCs w:val="0"/>
                <w:sz w:val="24"/>
              </w:rPr>
              <w:t xml:space="preserve">Goal </w:t>
            </w:r>
            <w:r>
              <w:rPr>
                <w:rFonts w:ascii="Arial" w:hAnsi="Arial" w:cs="Arial"/>
                <w:bCs w:val="0"/>
                <w:sz w:val="24"/>
              </w:rPr>
              <w:t xml:space="preserve">2 - </w:t>
            </w:r>
            <w:r w:rsidRPr="006E2300">
              <w:rPr>
                <w:rFonts w:ascii="Arial" w:hAnsi="Arial" w:cs="Arial"/>
                <w:b w:val="0"/>
                <w:bCs w:val="0"/>
                <w:sz w:val="24"/>
              </w:rPr>
              <w:t>Responsiveness</w:t>
            </w:r>
            <w:r w:rsidRPr="00694AD5">
              <w:rPr>
                <w:rFonts w:ascii="Arial" w:hAnsi="Arial" w:cs="Arial"/>
                <w:b w:val="0"/>
                <w:bCs w:val="0"/>
                <w:sz w:val="24"/>
              </w:rPr>
              <w:t>……………………………………………………</w:t>
            </w:r>
            <w:r w:rsidR="0013673F">
              <w:rPr>
                <w:rFonts w:ascii="Arial" w:hAnsi="Arial" w:cs="Arial"/>
                <w:b w:val="0"/>
                <w:bCs w:val="0"/>
                <w:sz w:val="24"/>
              </w:rPr>
              <w:t>…</w:t>
            </w:r>
            <w:r w:rsidR="00AD61AF">
              <w:rPr>
                <w:rFonts w:ascii="Arial" w:hAnsi="Arial" w:cs="Arial"/>
                <w:b w:val="0"/>
                <w:bCs w:val="0"/>
                <w:sz w:val="24"/>
              </w:rPr>
              <w:t>….</w:t>
            </w:r>
          </w:p>
        </w:tc>
        <w:tc>
          <w:tcPr>
            <w:tcW w:w="810" w:type="dxa"/>
          </w:tcPr>
          <w:p w:rsidR="00694AD5" w:rsidRPr="00694AD5" w:rsidRDefault="000D5158" w:rsidP="00907356">
            <w:pPr>
              <w:jc w:val="center"/>
              <w:rPr>
                <w:rFonts w:ascii="Arial" w:hAnsi="Arial" w:cs="Arial"/>
                <w:bCs/>
              </w:rPr>
            </w:pPr>
            <w:r>
              <w:rPr>
                <w:rFonts w:ascii="Arial" w:hAnsi="Arial" w:cs="Arial"/>
                <w:bCs/>
              </w:rPr>
              <w:t>21</w:t>
            </w:r>
          </w:p>
        </w:tc>
      </w:tr>
      <w:tr w:rsidR="00694AD5">
        <w:tblPrEx>
          <w:tblBorders>
            <w:bottom w:val="none" w:sz="0" w:space="0" w:color="auto"/>
          </w:tblBorders>
          <w:tblCellMar>
            <w:top w:w="0" w:type="dxa"/>
            <w:bottom w:w="0" w:type="dxa"/>
          </w:tblCellMar>
        </w:tblPrEx>
        <w:trPr>
          <w:gridAfter w:val="1"/>
          <w:wAfter w:w="18" w:type="dxa"/>
        </w:trPr>
        <w:tc>
          <w:tcPr>
            <w:tcW w:w="8748" w:type="dxa"/>
            <w:gridSpan w:val="3"/>
          </w:tcPr>
          <w:p w:rsidR="00694AD5" w:rsidRPr="00694AD5" w:rsidRDefault="00694AD5" w:rsidP="00907356">
            <w:pPr>
              <w:pStyle w:val="Heading1"/>
              <w:tabs>
                <w:tab w:val="left" w:pos="360"/>
                <w:tab w:val="left" w:leader="dot" w:pos="8400"/>
              </w:tabs>
              <w:ind w:left="360"/>
              <w:rPr>
                <w:rFonts w:ascii="Arial" w:hAnsi="Arial" w:cs="Arial"/>
                <w:b w:val="0"/>
                <w:bCs w:val="0"/>
                <w:sz w:val="24"/>
              </w:rPr>
            </w:pPr>
            <w:r w:rsidRPr="00AB3628">
              <w:rPr>
                <w:rFonts w:ascii="Arial" w:hAnsi="Arial" w:cs="Arial"/>
                <w:bCs w:val="0"/>
                <w:sz w:val="24"/>
              </w:rPr>
              <w:t>Goal 3</w:t>
            </w:r>
            <w:r w:rsidR="006E2300">
              <w:rPr>
                <w:rFonts w:ascii="Arial" w:hAnsi="Arial" w:cs="Arial"/>
                <w:bCs w:val="0"/>
                <w:sz w:val="24"/>
              </w:rPr>
              <w:t xml:space="preserve"> - </w:t>
            </w:r>
            <w:r w:rsidR="006E2300" w:rsidRPr="006E2300">
              <w:rPr>
                <w:rFonts w:ascii="Arial" w:hAnsi="Arial" w:cs="Arial"/>
                <w:b w:val="0"/>
                <w:bCs w:val="0"/>
                <w:sz w:val="24"/>
              </w:rPr>
              <w:t>Accountability</w:t>
            </w:r>
            <w:r w:rsidRPr="00694AD5">
              <w:rPr>
                <w:rFonts w:ascii="Arial" w:hAnsi="Arial" w:cs="Arial"/>
                <w:b w:val="0"/>
                <w:bCs w:val="0"/>
                <w:sz w:val="24"/>
              </w:rPr>
              <w:t>………………………………………………………</w:t>
            </w:r>
            <w:r w:rsidR="0013673F">
              <w:rPr>
                <w:rFonts w:ascii="Arial" w:hAnsi="Arial" w:cs="Arial"/>
                <w:b w:val="0"/>
                <w:bCs w:val="0"/>
                <w:sz w:val="24"/>
              </w:rPr>
              <w:t>…</w:t>
            </w:r>
            <w:r w:rsidR="00AD61AF">
              <w:rPr>
                <w:rFonts w:ascii="Arial" w:hAnsi="Arial" w:cs="Arial"/>
                <w:b w:val="0"/>
                <w:bCs w:val="0"/>
                <w:sz w:val="24"/>
              </w:rPr>
              <w:t>….</w:t>
            </w:r>
            <w:r w:rsidRPr="00694AD5">
              <w:rPr>
                <w:rFonts w:ascii="Arial" w:hAnsi="Arial" w:cs="Arial"/>
                <w:b w:val="0"/>
                <w:bCs w:val="0"/>
                <w:sz w:val="24"/>
              </w:rPr>
              <w:t xml:space="preserve"> </w:t>
            </w:r>
          </w:p>
        </w:tc>
        <w:tc>
          <w:tcPr>
            <w:tcW w:w="810" w:type="dxa"/>
          </w:tcPr>
          <w:p w:rsidR="00694AD5" w:rsidRPr="00694AD5" w:rsidRDefault="000D5158" w:rsidP="00907356">
            <w:pPr>
              <w:jc w:val="center"/>
              <w:rPr>
                <w:rFonts w:ascii="Arial" w:hAnsi="Arial" w:cs="Arial"/>
                <w:bCs/>
              </w:rPr>
            </w:pPr>
            <w:r>
              <w:rPr>
                <w:rFonts w:ascii="Arial" w:hAnsi="Arial" w:cs="Arial"/>
                <w:bCs/>
              </w:rPr>
              <w:t>23</w:t>
            </w:r>
          </w:p>
        </w:tc>
      </w:tr>
      <w:tr w:rsidR="00F866F5">
        <w:tblPrEx>
          <w:tblBorders>
            <w:bottom w:val="none" w:sz="0" w:space="0" w:color="auto"/>
          </w:tblBorders>
          <w:tblCellMar>
            <w:top w:w="0" w:type="dxa"/>
            <w:bottom w:w="0" w:type="dxa"/>
          </w:tblCellMar>
        </w:tblPrEx>
        <w:trPr>
          <w:gridAfter w:val="1"/>
          <w:wAfter w:w="18" w:type="dxa"/>
        </w:trPr>
        <w:tc>
          <w:tcPr>
            <w:tcW w:w="8748" w:type="dxa"/>
            <w:gridSpan w:val="3"/>
          </w:tcPr>
          <w:p w:rsidR="00F866F5" w:rsidRDefault="00F866F5">
            <w:pPr>
              <w:pStyle w:val="Heading1"/>
              <w:tabs>
                <w:tab w:val="left" w:pos="360"/>
                <w:tab w:val="left" w:leader="dot" w:pos="8400"/>
              </w:tabs>
              <w:ind w:left="360"/>
              <w:rPr>
                <w:rFonts w:ascii="Arial" w:hAnsi="Arial" w:cs="Arial"/>
                <w:b w:val="0"/>
                <w:bCs w:val="0"/>
              </w:rPr>
            </w:pPr>
          </w:p>
        </w:tc>
        <w:tc>
          <w:tcPr>
            <w:tcW w:w="810" w:type="dxa"/>
          </w:tcPr>
          <w:p w:rsidR="00F866F5" w:rsidRDefault="00F866F5">
            <w:pPr>
              <w:jc w:val="center"/>
              <w:rPr>
                <w:rFonts w:ascii="Arial" w:hAnsi="Arial" w:cs="Arial"/>
                <w:bCs/>
                <w:sz w:val="28"/>
              </w:rPr>
            </w:pPr>
          </w:p>
        </w:tc>
      </w:tr>
      <w:tr w:rsidR="00F866F5">
        <w:tblPrEx>
          <w:tblBorders>
            <w:bottom w:val="none" w:sz="0" w:space="0" w:color="auto"/>
          </w:tblBorders>
          <w:tblCellMar>
            <w:top w:w="0" w:type="dxa"/>
            <w:bottom w:w="0" w:type="dxa"/>
          </w:tblCellMar>
        </w:tblPrEx>
        <w:trPr>
          <w:gridAfter w:val="1"/>
          <w:wAfter w:w="18" w:type="dxa"/>
        </w:trPr>
        <w:tc>
          <w:tcPr>
            <w:tcW w:w="8748" w:type="dxa"/>
            <w:gridSpan w:val="3"/>
          </w:tcPr>
          <w:p w:rsidR="00F866F5" w:rsidRPr="00694AD5" w:rsidRDefault="00F866F5">
            <w:pPr>
              <w:pStyle w:val="Heading1"/>
              <w:tabs>
                <w:tab w:val="left" w:pos="360"/>
                <w:tab w:val="left" w:leader="dot" w:pos="8400"/>
              </w:tabs>
              <w:rPr>
                <w:rFonts w:ascii="Arial" w:hAnsi="Arial" w:cs="Arial"/>
              </w:rPr>
            </w:pPr>
            <w:r w:rsidRPr="00694AD5">
              <w:rPr>
                <w:rFonts w:ascii="Arial" w:hAnsi="Arial" w:cs="Arial"/>
              </w:rPr>
              <w:t>PERFORMANCE PLAN RESULTS</w:t>
            </w:r>
            <w:r w:rsidR="00694AD5" w:rsidRPr="00694AD5">
              <w:rPr>
                <w:rFonts w:ascii="Arial" w:hAnsi="Arial" w:cs="Arial"/>
              </w:rPr>
              <w:t xml:space="preserve"> </w:t>
            </w:r>
            <w:r w:rsidRPr="00694AD5">
              <w:rPr>
                <w:rFonts w:ascii="Arial" w:hAnsi="Arial" w:cs="Arial"/>
              </w:rPr>
              <w:tab/>
            </w:r>
          </w:p>
        </w:tc>
        <w:tc>
          <w:tcPr>
            <w:tcW w:w="810" w:type="dxa"/>
          </w:tcPr>
          <w:p w:rsidR="00F866F5" w:rsidRDefault="000D5158">
            <w:pPr>
              <w:jc w:val="center"/>
              <w:rPr>
                <w:rFonts w:ascii="Arial" w:hAnsi="Arial" w:cs="Arial"/>
                <w:bCs/>
                <w:sz w:val="28"/>
              </w:rPr>
            </w:pPr>
            <w:r>
              <w:rPr>
                <w:rFonts w:ascii="Arial" w:hAnsi="Arial" w:cs="Arial"/>
                <w:bCs/>
                <w:sz w:val="28"/>
              </w:rPr>
              <w:t>25</w:t>
            </w:r>
          </w:p>
        </w:tc>
      </w:tr>
      <w:tr w:rsidR="00F866F5">
        <w:tblPrEx>
          <w:tblBorders>
            <w:bottom w:val="none" w:sz="0" w:space="0" w:color="auto"/>
          </w:tblBorders>
          <w:tblCellMar>
            <w:top w:w="0" w:type="dxa"/>
            <w:bottom w:w="0" w:type="dxa"/>
          </w:tblCellMar>
        </w:tblPrEx>
        <w:trPr>
          <w:gridAfter w:val="1"/>
          <w:wAfter w:w="18" w:type="dxa"/>
        </w:trPr>
        <w:tc>
          <w:tcPr>
            <w:tcW w:w="8748" w:type="dxa"/>
            <w:gridSpan w:val="3"/>
          </w:tcPr>
          <w:p w:rsidR="00F866F5" w:rsidRPr="00694AD5" w:rsidRDefault="00F866F5" w:rsidP="00694AD5">
            <w:pPr>
              <w:pStyle w:val="Heading1"/>
              <w:tabs>
                <w:tab w:val="left" w:leader="dot" w:pos="8400"/>
              </w:tabs>
              <w:ind w:left="180"/>
              <w:rPr>
                <w:rFonts w:ascii="Arial" w:hAnsi="Arial" w:cs="Arial"/>
                <w:b w:val="0"/>
                <w:bCs w:val="0"/>
                <w:sz w:val="24"/>
              </w:rPr>
            </w:pPr>
            <w:r w:rsidRPr="00AB3628">
              <w:rPr>
                <w:rFonts w:ascii="Arial" w:hAnsi="Arial" w:cs="Arial"/>
                <w:bCs w:val="0"/>
                <w:sz w:val="24"/>
              </w:rPr>
              <w:t>Core Function</w:t>
            </w:r>
            <w:r w:rsidRPr="00694AD5">
              <w:rPr>
                <w:rFonts w:ascii="Arial" w:hAnsi="Arial" w:cs="Arial"/>
                <w:b w:val="0"/>
                <w:bCs w:val="0"/>
                <w:sz w:val="24"/>
              </w:rPr>
              <w:t xml:space="preserve"> </w:t>
            </w:r>
            <w:r w:rsidR="0013673F">
              <w:rPr>
                <w:rFonts w:ascii="Arial" w:hAnsi="Arial" w:cs="Arial"/>
                <w:b w:val="0"/>
                <w:bCs w:val="0"/>
                <w:sz w:val="24"/>
              </w:rPr>
              <w:t>-</w:t>
            </w:r>
            <w:r w:rsidRPr="00694AD5">
              <w:rPr>
                <w:rFonts w:ascii="Arial" w:hAnsi="Arial" w:cs="Arial"/>
                <w:b w:val="0"/>
                <w:bCs w:val="0"/>
                <w:sz w:val="24"/>
              </w:rPr>
              <w:t xml:space="preserve"> </w:t>
            </w:r>
            <w:r w:rsidR="00694AD5" w:rsidRPr="00694AD5">
              <w:rPr>
                <w:rFonts w:ascii="Arial" w:hAnsi="Arial" w:cs="Arial"/>
                <w:b w:val="0"/>
                <w:bCs w:val="0"/>
                <w:sz w:val="24"/>
              </w:rPr>
              <w:t>Enforcement and Investigation</w:t>
            </w:r>
            <w:r w:rsidR="00AD61AF">
              <w:rPr>
                <w:rFonts w:ascii="Arial" w:hAnsi="Arial" w:cs="Arial"/>
                <w:b w:val="0"/>
                <w:bCs w:val="0"/>
                <w:sz w:val="24"/>
              </w:rPr>
              <w:t xml:space="preserve"> …………………………………</w:t>
            </w:r>
          </w:p>
        </w:tc>
        <w:tc>
          <w:tcPr>
            <w:tcW w:w="810" w:type="dxa"/>
          </w:tcPr>
          <w:p w:rsidR="000D5158" w:rsidRPr="00694AD5" w:rsidRDefault="000D5158" w:rsidP="000D5158">
            <w:pPr>
              <w:ind w:left="180"/>
              <w:rPr>
                <w:rFonts w:ascii="Arial" w:hAnsi="Arial" w:cs="Arial"/>
                <w:bCs/>
              </w:rPr>
            </w:pPr>
            <w:r>
              <w:rPr>
                <w:rFonts w:ascii="Arial" w:hAnsi="Arial" w:cs="Arial"/>
                <w:bCs/>
              </w:rPr>
              <w:t>25</w:t>
            </w:r>
          </w:p>
        </w:tc>
      </w:tr>
      <w:tr w:rsidR="00F866F5">
        <w:tblPrEx>
          <w:tblBorders>
            <w:bottom w:val="none" w:sz="0" w:space="0" w:color="auto"/>
          </w:tblBorders>
          <w:tblCellMar>
            <w:top w:w="0" w:type="dxa"/>
            <w:bottom w:w="0" w:type="dxa"/>
          </w:tblCellMar>
        </w:tblPrEx>
        <w:trPr>
          <w:gridAfter w:val="1"/>
          <w:wAfter w:w="18" w:type="dxa"/>
        </w:trPr>
        <w:tc>
          <w:tcPr>
            <w:tcW w:w="8748" w:type="dxa"/>
            <w:gridSpan w:val="3"/>
          </w:tcPr>
          <w:p w:rsidR="00F866F5" w:rsidRPr="00694AD5" w:rsidRDefault="00F866F5" w:rsidP="00694AD5">
            <w:pPr>
              <w:pStyle w:val="Heading1"/>
              <w:tabs>
                <w:tab w:val="left" w:leader="dot" w:pos="8400"/>
              </w:tabs>
              <w:ind w:left="360"/>
              <w:rPr>
                <w:rFonts w:ascii="Arial" w:hAnsi="Arial" w:cs="Arial"/>
                <w:b w:val="0"/>
                <w:bCs w:val="0"/>
                <w:sz w:val="24"/>
              </w:rPr>
            </w:pPr>
            <w:r w:rsidRPr="00AB3628">
              <w:rPr>
                <w:rFonts w:ascii="Arial" w:hAnsi="Arial" w:cs="Arial"/>
                <w:bCs w:val="0"/>
                <w:sz w:val="24"/>
              </w:rPr>
              <w:t>SPA</w:t>
            </w:r>
            <w:r w:rsidRPr="00694AD5">
              <w:rPr>
                <w:rFonts w:ascii="Arial" w:hAnsi="Arial" w:cs="Arial"/>
                <w:b w:val="0"/>
                <w:bCs w:val="0"/>
                <w:sz w:val="24"/>
              </w:rPr>
              <w:t xml:space="preserve"> </w:t>
            </w:r>
            <w:r w:rsidR="0013673F">
              <w:rPr>
                <w:rFonts w:ascii="Arial" w:hAnsi="Arial" w:cs="Arial"/>
                <w:b w:val="0"/>
                <w:bCs w:val="0"/>
                <w:sz w:val="24"/>
              </w:rPr>
              <w:t>-</w:t>
            </w:r>
            <w:r w:rsidRPr="00694AD5">
              <w:rPr>
                <w:rFonts w:ascii="Arial" w:hAnsi="Arial" w:cs="Arial"/>
                <w:b w:val="0"/>
                <w:bCs w:val="0"/>
                <w:sz w:val="24"/>
              </w:rPr>
              <w:t xml:space="preserve"> </w:t>
            </w:r>
            <w:r w:rsidR="00DC242B">
              <w:rPr>
                <w:rFonts w:ascii="Arial" w:hAnsi="Arial" w:cs="Arial"/>
                <w:b w:val="0"/>
                <w:bCs w:val="0"/>
                <w:sz w:val="24"/>
              </w:rPr>
              <w:t>Motor Vehicle Enforcement</w:t>
            </w:r>
            <w:r w:rsidR="00AD61AF">
              <w:rPr>
                <w:rFonts w:ascii="Arial" w:hAnsi="Arial" w:cs="Arial"/>
                <w:b w:val="0"/>
                <w:bCs w:val="0"/>
                <w:sz w:val="24"/>
              </w:rPr>
              <w:t xml:space="preserve"> ……………………………………………….</w:t>
            </w:r>
          </w:p>
        </w:tc>
        <w:tc>
          <w:tcPr>
            <w:tcW w:w="810" w:type="dxa"/>
          </w:tcPr>
          <w:p w:rsidR="00F866F5" w:rsidRPr="00694AD5" w:rsidRDefault="000D5158" w:rsidP="0013673F">
            <w:pPr>
              <w:ind w:left="180"/>
              <w:rPr>
                <w:rFonts w:ascii="Arial" w:hAnsi="Arial" w:cs="Arial"/>
                <w:bCs/>
              </w:rPr>
            </w:pPr>
            <w:r>
              <w:rPr>
                <w:rFonts w:ascii="Arial" w:hAnsi="Arial" w:cs="Arial"/>
                <w:bCs/>
              </w:rPr>
              <w:t>27</w:t>
            </w:r>
          </w:p>
        </w:tc>
      </w:tr>
      <w:tr w:rsidR="00694AD5">
        <w:tblPrEx>
          <w:tblBorders>
            <w:bottom w:val="none" w:sz="0" w:space="0" w:color="auto"/>
          </w:tblBorders>
          <w:tblCellMar>
            <w:top w:w="0" w:type="dxa"/>
            <w:bottom w:w="0" w:type="dxa"/>
          </w:tblCellMar>
        </w:tblPrEx>
        <w:trPr>
          <w:gridAfter w:val="1"/>
          <w:wAfter w:w="18" w:type="dxa"/>
        </w:trPr>
        <w:tc>
          <w:tcPr>
            <w:tcW w:w="8748" w:type="dxa"/>
            <w:gridSpan w:val="3"/>
          </w:tcPr>
          <w:p w:rsidR="00694AD5" w:rsidRPr="00694AD5" w:rsidRDefault="00694AD5" w:rsidP="00694AD5">
            <w:pPr>
              <w:pStyle w:val="Heading1"/>
              <w:tabs>
                <w:tab w:val="left" w:leader="dot" w:pos="8400"/>
              </w:tabs>
              <w:ind w:left="180"/>
              <w:rPr>
                <w:rFonts w:ascii="Arial" w:hAnsi="Arial" w:cs="Arial"/>
                <w:b w:val="0"/>
                <w:sz w:val="24"/>
              </w:rPr>
            </w:pPr>
          </w:p>
        </w:tc>
        <w:tc>
          <w:tcPr>
            <w:tcW w:w="810" w:type="dxa"/>
          </w:tcPr>
          <w:p w:rsidR="00694AD5" w:rsidRPr="00694AD5" w:rsidRDefault="00694AD5" w:rsidP="0013673F">
            <w:pPr>
              <w:ind w:left="180"/>
              <w:rPr>
                <w:rFonts w:ascii="Arial" w:hAnsi="Arial" w:cs="Arial"/>
                <w:bCs/>
              </w:rPr>
            </w:pPr>
          </w:p>
        </w:tc>
      </w:tr>
      <w:tr w:rsidR="00694AD5">
        <w:tblPrEx>
          <w:tblBorders>
            <w:bottom w:val="none" w:sz="0" w:space="0" w:color="auto"/>
          </w:tblBorders>
          <w:tblCellMar>
            <w:top w:w="0" w:type="dxa"/>
            <w:bottom w:w="0" w:type="dxa"/>
          </w:tblCellMar>
        </w:tblPrEx>
        <w:trPr>
          <w:gridAfter w:val="1"/>
          <w:wAfter w:w="18" w:type="dxa"/>
        </w:trPr>
        <w:tc>
          <w:tcPr>
            <w:tcW w:w="8748" w:type="dxa"/>
            <w:gridSpan w:val="3"/>
          </w:tcPr>
          <w:p w:rsidR="00694AD5" w:rsidRPr="00694AD5" w:rsidRDefault="00694AD5" w:rsidP="00694AD5">
            <w:pPr>
              <w:pStyle w:val="Heading1"/>
              <w:tabs>
                <w:tab w:val="left" w:leader="dot" w:pos="8400"/>
              </w:tabs>
              <w:ind w:left="180"/>
              <w:rPr>
                <w:rFonts w:ascii="Arial" w:hAnsi="Arial" w:cs="Arial"/>
                <w:b w:val="0"/>
                <w:bCs w:val="0"/>
                <w:sz w:val="24"/>
              </w:rPr>
            </w:pPr>
            <w:r w:rsidRPr="00AB3628">
              <w:rPr>
                <w:rFonts w:ascii="Arial" w:hAnsi="Arial" w:cs="Arial"/>
                <w:bCs w:val="0"/>
                <w:sz w:val="24"/>
              </w:rPr>
              <w:t>Core Function</w:t>
            </w:r>
            <w:r w:rsidRPr="00694AD5">
              <w:rPr>
                <w:rFonts w:ascii="Arial" w:hAnsi="Arial" w:cs="Arial"/>
                <w:b w:val="0"/>
                <w:bCs w:val="0"/>
                <w:sz w:val="24"/>
              </w:rPr>
              <w:t xml:space="preserve"> </w:t>
            </w:r>
            <w:r w:rsidR="0013673F">
              <w:rPr>
                <w:rFonts w:ascii="Arial" w:hAnsi="Arial" w:cs="Arial"/>
                <w:b w:val="0"/>
                <w:bCs w:val="0"/>
                <w:sz w:val="24"/>
              </w:rPr>
              <w:t>-</w:t>
            </w:r>
            <w:r w:rsidRPr="00694AD5">
              <w:rPr>
                <w:rFonts w:ascii="Arial" w:hAnsi="Arial" w:cs="Arial"/>
                <w:b w:val="0"/>
                <w:bCs w:val="0"/>
                <w:sz w:val="24"/>
              </w:rPr>
              <w:t xml:space="preserve"> Physical Asset Management</w:t>
            </w:r>
            <w:r w:rsidR="00AD61AF">
              <w:rPr>
                <w:rFonts w:ascii="Arial" w:hAnsi="Arial" w:cs="Arial"/>
                <w:b w:val="0"/>
                <w:bCs w:val="0"/>
                <w:sz w:val="24"/>
              </w:rPr>
              <w:t xml:space="preserve"> …………………………………..</w:t>
            </w:r>
          </w:p>
        </w:tc>
        <w:tc>
          <w:tcPr>
            <w:tcW w:w="810" w:type="dxa"/>
          </w:tcPr>
          <w:p w:rsidR="00694AD5" w:rsidRPr="00694AD5" w:rsidRDefault="000D5158" w:rsidP="0013673F">
            <w:pPr>
              <w:ind w:left="180"/>
              <w:rPr>
                <w:rFonts w:ascii="Arial" w:hAnsi="Arial" w:cs="Arial"/>
                <w:bCs/>
              </w:rPr>
            </w:pPr>
            <w:r>
              <w:rPr>
                <w:rFonts w:ascii="Arial" w:hAnsi="Arial" w:cs="Arial"/>
                <w:bCs/>
              </w:rPr>
              <w:t>32</w:t>
            </w:r>
          </w:p>
        </w:tc>
      </w:tr>
      <w:tr w:rsidR="00DC242B">
        <w:tblPrEx>
          <w:tblBorders>
            <w:bottom w:val="none" w:sz="0" w:space="0" w:color="auto"/>
          </w:tblBorders>
          <w:tblCellMar>
            <w:top w:w="0" w:type="dxa"/>
            <w:bottom w:w="0" w:type="dxa"/>
          </w:tblCellMar>
        </w:tblPrEx>
        <w:trPr>
          <w:gridAfter w:val="1"/>
          <w:wAfter w:w="18" w:type="dxa"/>
        </w:trPr>
        <w:tc>
          <w:tcPr>
            <w:tcW w:w="8748" w:type="dxa"/>
            <w:gridSpan w:val="3"/>
          </w:tcPr>
          <w:p w:rsidR="00DC242B" w:rsidRPr="00694AD5" w:rsidRDefault="00DC242B" w:rsidP="00907356">
            <w:pPr>
              <w:pStyle w:val="Heading1"/>
              <w:tabs>
                <w:tab w:val="left" w:leader="dot" w:pos="8400"/>
              </w:tabs>
              <w:ind w:left="360"/>
              <w:rPr>
                <w:rFonts w:ascii="Arial" w:hAnsi="Arial" w:cs="Arial"/>
                <w:b w:val="0"/>
                <w:bCs w:val="0"/>
                <w:sz w:val="24"/>
              </w:rPr>
            </w:pPr>
            <w:r w:rsidRPr="00AB3628">
              <w:rPr>
                <w:rFonts w:ascii="Arial" w:hAnsi="Arial" w:cs="Arial"/>
                <w:bCs w:val="0"/>
                <w:sz w:val="24"/>
              </w:rPr>
              <w:t>SPA</w:t>
            </w:r>
            <w:r w:rsidRPr="00694AD5">
              <w:rPr>
                <w:rFonts w:ascii="Arial" w:hAnsi="Arial" w:cs="Arial"/>
                <w:b w:val="0"/>
                <w:bCs w:val="0"/>
                <w:sz w:val="24"/>
              </w:rPr>
              <w:t xml:space="preserve"> </w:t>
            </w:r>
            <w:r w:rsidR="0013673F">
              <w:rPr>
                <w:rFonts w:ascii="Arial" w:hAnsi="Arial" w:cs="Arial"/>
                <w:b w:val="0"/>
                <w:bCs w:val="0"/>
                <w:sz w:val="24"/>
              </w:rPr>
              <w:t>-</w:t>
            </w:r>
            <w:r w:rsidRPr="00694AD5">
              <w:rPr>
                <w:rFonts w:ascii="Arial" w:hAnsi="Arial" w:cs="Arial"/>
                <w:b w:val="0"/>
                <w:bCs w:val="0"/>
                <w:sz w:val="24"/>
              </w:rPr>
              <w:t xml:space="preserve"> </w:t>
            </w:r>
            <w:r>
              <w:rPr>
                <w:rFonts w:ascii="Arial" w:hAnsi="Arial" w:cs="Arial"/>
                <w:b w:val="0"/>
                <w:bCs w:val="0"/>
                <w:sz w:val="24"/>
              </w:rPr>
              <w:t>Vertical/Fixed Asset Management</w:t>
            </w:r>
            <w:r w:rsidR="00AD61AF">
              <w:rPr>
                <w:rFonts w:ascii="Arial" w:hAnsi="Arial" w:cs="Arial"/>
                <w:b w:val="0"/>
                <w:bCs w:val="0"/>
                <w:sz w:val="24"/>
              </w:rPr>
              <w:t xml:space="preserve"> ……………………………………….</w:t>
            </w:r>
          </w:p>
        </w:tc>
        <w:tc>
          <w:tcPr>
            <w:tcW w:w="810" w:type="dxa"/>
          </w:tcPr>
          <w:p w:rsidR="00DC242B" w:rsidRPr="00694AD5" w:rsidRDefault="000D5158" w:rsidP="0013673F">
            <w:pPr>
              <w:ind w:left="180"/>
              <w:rPr>
                <w:rFonts w:ascii="Arial" w:hAnsi="Arial" w:cs="Arial"/>
                <w:bCs/>
              </w:rPr>
            </w:pPr>
            <w:r>
              <w:rPr>
                <w:rFonts w:ascii="Arial" w:hAnsi="Arial" w:cs="Arial"/>
                <w:bCs/>
              </w:rPr>
              <w:t>34</w:t>
            </w:r>
          </w:p>
        </w:tc>
      </w:tr>
      <w:tr w:rsidR="00694AD5">
        <w:tblPrEx>
          <w:tblBorders>
            <w:bottom w:val="none" w:sz="0" w:space="0" w:color="auto"/>
          </w:tblBorders>
          <w:tblCellMar>
            <w:top w:w="0" w:type="dxa"/>
            <w:bottom w:w="0" w:type="dxa"/>
          </w:tblCellMar>
        </w:tblPrEx>
        <w:trPr>
          <w:gridAfter w:val="1"/>
          <w:wAfter w:w="18" w:type="dxa"/>
        </w:trPr>
        <w:tc>
          <w:tcPr>
            <w:tcW w:w="8748" w:type="dxa"/>
            <w:gridSpan w:val="3"/>
          </w:tcPr>
          <w:p w:rsidR="00694AD5" w:rsidRPr="00694AD5" w:rsidRDefault="00694AD5" w:rsidP="00694AD5">
            <w:pPr>
              <w:pStyle w:val="Heading1"/>
              <w:tabs>
                <w:tab w:val="left" w:leader="dot" w:pos="8400"/>
              </w:tabs>
              <w:ind w:left="180"/>
              <w:rPr>
                <w:rFonts w:ascii="Arial" w:hAnsi="Arial" w:cs="Arial"/>
                <w:b w:val="0"/>
                <w:sz w:val="24"/>
              </w:rPr>
            </w:pPr>
          </w:p>
        </w:tc>
        <w:tc>
          <w:tcPr>
            <w:tcW w:w="810" w:type="dxa"/>
          </w:tcPr>
          <w:p w:rsidR="00694AD5" w:rsidRPr="00694AD5" w:rsidRDefault="00694AD5" w:rsidP="0013673F">
            <w:pPr>
              <w:ind w:left="180"/>
              <w:rPr>
                <w:rFonts w:ascii="Arial" w:hAnsi="Arial" w:cs="Arial"/>
                <w:bCs/>
              </w:rPr>
            </w:pPr>
          </w:p>
        </w:tc>
      </w:tr>
      <w:tr w:rsidR="00694AD5">
        <w:tblPrEx>
          <w:tblBorders>
            <w:bottom w:val="none" w:sz="0" w:space="0" w:color="auto"/>
          </w:tblBorders>
          <w:tblCellMar>
            <w:top w:w="0" w:type="dxa"/>
            <w:bottom w:w="0" w:type="dxa"/>
          </w:tblCellMar>
        </w:tblPrEx>
        <w:trPr>
          <w:gridAfter w:val="1"/>
          <w:wAfter w:w="18" w:type="dxa"/>
        </w:trPr>
        <w:tc>
          <w:tcPr>
            <w:tcW w:w="8748" w:type="dxa"/>
            <w:gridSpan w:val="3"/>
          </w:tcPr>
          <w:p w:rsidR="00694AD5" w:rsidRPr="00694AD5" w:rsidRDefault="00694AD5" w:rsidP="00694AD5">
            <w:pPr>
              <w:pStyle w:val="Heading1"/>
              <w:tabs>
                <w:tab w:val="left" w:leader="dot" w:pos="8400"/>
              </w:tabs>
              <w:ind w:left="180"/>
              <w:rPr>
                <w:rFonts w:ascii="Arial" w:hAnsi="Arial" w:cs="Arial"/>
                <w:b w:val="0"/>
                <w:bCs w:val="0"/>
                <w:sz w:val="24"/>
              </w:rPr>
            </w:pPr>
            <w:r w:rsidRPr="00AB3628">
              <w:rPr>
                <w:rFonts w:ascii="Arial" w:hAnsi="Arial" w:cs="Arial"/>
                <w:bCs w:val="0"/>
                <w:sz w:val="24"/>
              </w:rPr>
              <w:t>Core Function</w:t>
            </w:r>
            <w:r w:rsidRPr="00694AD5">
              <w:rPr>
                <w:rFonts w:ascii="Arial" w:hAnsi="Arial" w:cs="Arial"/>
                <w:b w:val="0"/>
                <w:bCs w:val="0"/>
                <w:sz w:val="24"/>
              </w:rPr>
              <w:t xml:space="preserve"> </w:t>
            </w:r>
            <w:r w:rsidR="0013673F">
              <w:rPr>
                <w:rFonts w:ascii="Arial" w:hAnsi="Arial" w:cs="Arial"/>
                <w:b w:val="0"/>
                <w:bCs w:val="0"/>
                <w:sz w:val="24"/>
              </w:rPr>
              <w:t>-</w:t>
            </w:r>
            <w:r w:rsidRPr="00694AD5">
              <w:rPr>
                <w:rFonts w:ascii="Arial" w:hAnsi="Arial" w:cs="Arial"/>
                <w:b w:val="0"/>
                <w:bCs w:val="0"/>
                <w:sz w:val="24"/>
              </w:rPr>
              <w:t xml:space="preserve"> Regulation and Compliance </w:t>
            </w:r>
            <w:r w:rsidRPr="00694AD5">
              <w:rPr>
                <w:rFonts w:ascii="Arial" w:hAnsi="Arial" w:cs="Arial"/>
                <w:b w:val="0"/>
                <w:bCs w:val="0"/>
                <w:sz w:val="24"/>
              </w:rPr>
              <w:tab/>
            </w:r>
          </w:p>
        </w:tc>
        <w:tc>
          <w:tcPr>
            <w:tcW w:w="810" w:type="dxa"/>
          </w:tcPr>
          <w:p w:rsidR="00694AD5" w:rsidRPr="00694AD5" w:rsidRDefault="000D5158" w:rsidP="0013673F">
            <w:pPr>
              <w:ind w:left="180"/>
              <w:rPr>
                <w:rFonts w:ascii="Arial" w:hAnsi="Arial" w:cs="Arial"/>
                <w:bCs/>
              </w:rPr>
            </w:pPr>
            <w:r>
              <w:rPr>
                <w:rFonts w:ascii="Arial" w:hAnsi="Arial" w:cs="Arial"/>
                <w:bCs/>
              </w:rPr>
              <w:t>37</w:t>
            </w:r>
          </w:p>
        </w:tc>
      </w:tr>
      <w:tr w:rsidR="00DC242B">
        <w:tblPrEx>
          <w:tblBorders>
            <w:bottom w:val="none" w:sz="0" w:space="0" w:color="auto"/>
          </w:tblBorders>
          <w:tblCellMar>
            <w:top w:w="0" w:type="dxa"/>
            <w:bottom w:w="0" w:type="dxa"/>
          </w:tblCellMar>
        </w:tblPrEx>
        <w:trPr>
          <w:gridAfter w:val="1"/>
          <w:wAfter w:w="18" w:type="dxa"/>
        </w:trPr>
        <w:tc>
          <w:tcPr>
            <w:tcW w:w="8748" w:type="dxa"/>
            <w:gridSpan w:val="3"/>
          </w:tcPr>
          <w:p w:rsidR="00DC242B" w:rsidRPr="00694AD5" w:rsidRDefault="00DC242B" w:rsidP="00907356">
            <w:pPr>
              <w:pStyle w:val="Heading1"/>
              <w:tabs>
                <w:tab w:val="left" w:leader="dot" w:pos="8400"/>
              </w:tabs>
              <w:ind w:left="360"/>
              <w:rPr>
                <w:rFonts w:ascii="Arial" w:hAnsi="Arial" w:cs="Arial"/>
                <w:b w:val="0"/>
                <w:bCs w:val="0"/>
                <w:sz w:val="24"/>
              </w:rPr>
            </w:pPr>
            <w:r w:rsidRPr="00AB3628">
              <w:rPr>
                <w:rFonts w:ascii="Arial" w:hAnsi="Arial" w:cs="Arial"/>
                <w:bCs w:val="0"/>
                <w:sz w:val="24"/>
              </w:rPr>
              <w:t>SPA</w:t>
            </w:r>
            <w:r w:rsidRPr="00694AD5">
              <w:rPr>
                <w:rFonts w:ascii="Arial" w:hAnsi="Arial" w:cs="Arial"/>
                <w:b w:val="0"/>
                <w:bCs w:val="0"/>
                <w:sz w:val="24"/>
              </w:rPr>
              <w:t xml:space="preserve"> </w:t>
            </w:r>
            <w:r w:rsidR="0013673F">
              <w:rPr>
                <w:rFonts w:ascii="Arial" w:hAnsi="Arial" w:cs="Arial"/>
                <w:b w:val="0"/>
                <w:bCs w:val="0"/>
                <w:sz w:val="24"/>
              </w:rPr>
              <w:t>-</w:t>
            </w:r>
            <w:r w:rsidRPr="00694AD5">
              <w:rPr>
                <w:rFonts w:ascii="Arial" w:hAnsi="Arial" w:cs="Arial"/>
                <w:b w:val="0"/>
                <w:bCs w:val="0"/>
                <w:sz w:val="24"/>
              </w:rPr>
              <w:t xml:space="preserve"> </w:t>
            </w:r>
            <w:r>
              <w:rPr>
                <w:rFonts w:ascii="Arial" w:hAnsi="Arial" w:cs="Arial"/>
                <w:b w:val="0"/>
                <w:bCs w:val="0"/>
                <w:sz w:val="24"/>
              </w:rPr>
              <w:t xml:space="preserve">Driver Services </w:t>
            </w:r>
            <w:r w:rsidRPr="00694AD5">
              <w:rPr>
                <w:rFonts w:ascii="Arial" w:hAnsi="Arial" w:cs="Arial"/>
                <w:b w:val="0"/>
                <w:bCs w:val="0"/>
                <w:sz w:val="24"/>
              </w:rPr>
              <w:tab/>
            </w:r>
          </w:p>
        </w:tc>
        <w:tc>
          <w:tcPr>
            <w:tcW w:w="810" w:type="dxa"/>
          </w:tcPr>
          <w:p w:rsidR="00DC242B" w:rsidRPr="00694AD5" w:rsidRDefault="008F57B5" w:rsidP="0013673F">
            <w:pPr>
              <w:ind w:left="180"/>
              <w:rPr>
                <w:rFonts w:ascii="Arial" w:hAnsi="Arial" w:cs="Arial"/>
                <w:bCs/>
              </w:rPr>
            </w:pPr>
            <w:r>
              <w:rPr>
                <w:rFonts w:ascii="Arial" w:hAnsi="Arial" w:cs="Arial"/>
                <w:bCs/>
              </w:rPr>
              <w:t>39</w:t>
            </w:r>
          </w:p>
        </w:tc>
      </w:tr>
      <w:tr w:rsidR="00DC242B">
        <w:tblPrEx>
          <w:tblBorders>
            <w:bottom w:val="none" w:sz="0" w:space="0" w:color="auto"/>
          </w:tblBorders>
          <w:tblCellMar>
            <w:top w:w="0" w:type="dxa"/>
            <w:bottom w:w="0" w:type="dxa"/>
          </w:tblCellMar>
        </w:tblPrEx>
        <w:trPr>
          <w:gridAfter w:val="1"/>
          <w:wAfter w:w="18" w:type="dxa"/>
        </w:trPr>
        <w:tc>
          <w:tcPr>
            <w:tcW w:w="8748" w:type="dxa"/>
            <w:gridSpan w:val="3"/>
          </w:tcPr>
          <w:p w:rsidR="00DC242B" w:rsidRPr="00694AD5" w:rsidRDefault="00DC242B" w:rsidP="00694AD5">
            <w:pPr>
              <w:pStyle w:val="Heading1"/>
              <w:tabs>
                <w:tab w:val="left" w:leader="dot" w:pos="8400"/>
              </w:tabs>
              <w:ind w:left="180"/>
              <w:rPr>
                <w:rFonts w:ascii="Arial" w:hAnsi="Arial" w:cs="Arial"/>
                <w:b w:val="0"/>
                <w:sz w:val="24"/>
              </w:rPr>
            </w:pPr>
          </w:p>
        </w:tc>
        <w:tc>
          <w:tcPr>
            <w:tcW w:w="810" w:type="dxa"/>
          </w:tcPr>
          <w:p w:rsidR="00DC242B" w:rsidRPr="00694AD5" w:rsidRDefault="00DC242B" w:rsidP="0013673F">
            <w:pPr>
              <w:ind w:left="180"/>
              <w:rPr>
                <w:rFonts w:ascii="Arial" w:hAnsi="Arial" w:cs="Arial"/>
                <w:bCs/>
              </w:rPr>
            </w:pPr>
          </w:p>
        </w:tc>
      </w:tr>
      <w:tr w:rsidR="00694AD5">
        <w:tblPrEx>
          <w:tblBorders>
            <w:bottom w:val="none" w:sz="0" w:space="0" w:color="auto"/>
          </w:tblBorders>
          <w:tblCellMar>
            <w:top w:w="0" w:type="dxa"/>
            <w:bottom w:w="0" w:type="dxa"/>
          </w:tblCellMar>
        </w:tblPrEx>
        <w:trPr>
          <w:gridAfter w:val="1"/>
          <w:wAfter w:w="18" w:type="dxa"/>
        </w:trPr>
        <w:tc>
          <w:tcPr>
            <w:tcW w:w="8748" w:type="dxa"/>
            <w:gridSpan w:val="3"/>
          </w:tcPr>
          <w:p w:rsidR="00694AD5" w:rsidRPr="00694AD5" w:rsidRDefault="00694AD5" w:rsidP="00694AD5">
            <w:pPr>
              <w:pStyle w:val="Heading1"/>
              <w:tabs>
                <w:tab w:val="left" w:leader="dot" w:pos="8400"/>
              </w:tabs>
              <w:ind w:left="180"/>
              <w:rPr>
                <w:rFonts w:ascii="Arial" w:hAnsi="Arial" w:cs="Arial"/>
                <w:b w:val="0"/>
                <w:bCs w:val="0"/>
                <w:sz w:val="24"/>
              </w:rPr>
            </w:pPr>
            <w:r w:rsidRPr="00AB3628">
              <w:rPr>
                <w:rFonts w:ascii="Arial" w:hAnsi="Arial" w:cs="Arial"/>
                <w:bCs w:val="0"/>
                <w:sz w:val="24"/>
              </w:rPr>
              <w:t>Core Function</w:t>
            </w:r>
            <w:r w:rsidRPr="00694AD5">
              <w:rPr>
                <w:rFonts w:ascii="Arial" w:hAnsi="Arial" w:cs="Arial"/>
                <w:b w:val="0"/>
                <w:bCs w:val="0"/>
                <w:sz w:val="24"/>
              </w:rPr>
              <w:t xml:space="preserve"> - </w:t>
            </w:r>
            <w:r w:rsidRPr="00694AD5">
              <w:rPr>
                <w:rFonts w:ascii="Arial" w:hAnsi="Arial"/>
                <w:b w:val="0"/>
                <w:sz w:val="24"/>
              </w:rPr>
              <w:t xml:space="preserve">Research, Analysis &amp; Information Management </w:t>
            </w:r>
            <w:r w:rsidRPr="00694AD5">
              <w:rPr>
                <w:rFonts w:ascii="Arial" w:hAnsi="Arial" w:cs="Arial"/>
                <w:b w:val="0"/>
                <w:bCs w:val="0"/>
                <w:sz w:val="24"/>
              </w:rPr>
              <w:tab/>
            </w:r>
          </w:p>
        </w:tc>
        <w:tc>
          <w:tcPr>
            <w:tcW w:w="810" w:type="dxa"/>
          </w:tcPr>
          <w:p w:rsidR="00694AD5" w:rsidRPr="00694AD5" w:rsidRDefault="000D5158" w:rsidP="0013673F">
            <w:pPr>
              <w:ind w:left="180"/>
              <w:rPr>
                <w:rFonts w:ascii="Arial" w:hAnsi="Arial" w:cs="Arial"/>
                <w:bCs/>
              </w:rPr>
            </w:pPr>
            <w:r>
              <w:rPr>
                <w:rFonts w:ascii="Arial" w:hAnsi="Arial" w:cs="Arial"/>
                <w:bCs/>
              </w:rPr>
              <w:t>4</w:t>
            </w:r>
            <w:r w:rsidR="008F57B5">
              <w:rPr>
                <w:rFonts w:ascii="Arial" w:hAnsi="Arial" w:cs="Arial"/>
                <w:bCs/>
              </w:rPr>
              <w:t>5</w:t>
            </w:r>
          </w:p>
        </w:tc>
      </w:tr>
      <w:tr w:rsidR="00DC242B">
        <w:tblPrEx>
          <w:tblBorders>
            <w:bottom w:val="none" w:sz="0" w:space="0" w:color="auto"/>
          </w:tblBorders>
          <w:tblCellMar>
            <w:top w:w="0" w:type="dxa"/>
            <w:bottom w:w="0" w:type="dxa"/>
          </w:tblCellMar>
        </w:tblPrEx>
        <w:trPr>
          <w:gridAfter w:val="1"/>
          <w:wAfter w:w="18" w:type="dxa"/>
        </w:trPr>
        <w:tc>
          <w:tcPr>
            <w:tcW w:w="8748" w:type="dxa"/>
            <w:gridSpan w:val="3"/>
          </w:tcPr>
          <w:p w:rsidR="00DC242B" w:rsidRPr="00694AD5" w:rsidRDefault="00DC242B" w:rsidP="00907356">
            <w:pPr>
              <w:pStyle w:val="Heading1"/>
              <w:tabs>
                <w:tab w:val="left" w:leader="dot" w:pos="8400"/>
              </w:tabs>
              <w:ind w:left="360"/>
              <w:rPr>
                <w:rFonts w:ascii="Arial" w:hAnsi="Arial" w:cs="Arial"/>
                <w:b w:val="0"/>
                <w:bCs w:val="0"/>
                <w:sz w:val="24"/>
              </w:rPr>
            </w:pPr>
            <w:r w:rsidRPr="00AB3628">
              <w:rPr>
                <w:rFonts w:ascii="Arial" w:hAnsi="Arial" w:cs="Arial"/>
                <w:bCs w:val="0"/>
                <w:sz w:val="24"/>
              </w:rPr>
              <w:t>SPA</w:t>
            </w:r>
            <w:r w:rsidRPr="00694AD5">
              <w:rPr>
                <w:rFonts w:ascii="Arial" w:hAnsi="Arial" w:cs="Arial"/>
                <w:b w:val="0"/>
                <w:bCs w:val="0"/>
                <w:sz w:val="24"/>
              </w:rPr>
              <w:t xml:space="preserve"> </w:t>
            </w:r>
            <w:r w:rsidR="0013673F">
              <w:rPr>
                <w:rFonts w:ascii="Arial" w:hAnsi="Arial" w:cs="Arial"/>
                <w:b w:val="0"/>
                <w:bCs w:val="0"/>
                <w:sz w:val="24"/>
              </w:rPr>
              <w:t>-</w:t>
            </w:r>
            <w:r w:rsidRPr="00694AD5">
              <w:rPr>
                <w:rFonts w:ascii="Arial" w:hAnsi="Arial" w:cs="Arial"/>
                <w:b w:val="0"/>
                <w:bCs w:val="0"/>
                <w:sz w:val="24"/>
              </w:rPr>
              <w:t xml:space="preserve"> </w:t>
            </w:r>
            <w:r>
              <w:rPr>
                <w:rFonts w:ascii="Arial" w:hAnsi="Arial" w:cs="Arial"/>
                <w:b w:val="0"/>
                <w:bCs w:val="0"/>
                <w:sz w:val="24"/>
              </w:rPr>
              <w:t xml:space="preserve">Information Technology </w:t>
            </w:r>
            <w:r w:rsidRPr="00694AD5">
              <w:rPr>
                <w:rFonts w:ascii="Arial" w:hAnsi="Arial" w:cs="Arial"/>
                <w:b w:val="0"/>
                <w:bCs w:val="0"/>
                <w:sz w:val="24"/>
              </w:rPr>
              <w:tab/>
            </w:r>
          </w:p>
        </w:tc>
        <w:tc>
          <w:tcPr>
            <w:tcW w:w="810" w:type="dxa"/>
          </w:tcPr>
          <w:p w:rsidR="00DC242B" w:rsidRPr="00694AD5" w:rsidRDefault="008F57B5" w:rsidP="0013673F">
            <w:pPr>
              <w:ind w:left="180"/>
              <w:rPr>
                <w:rFonts w:ascii="Arial" w:hAnsi="Arial" w:cs="Arial"/>
                <w:bCs/>
              </w:rPr>
            </w:pPr>
            <w:r>
              <w:rPr>
                <w:rFonts w:ascii="Arial" w:hAnsi="Arial" w:cs="Arial"/>
                <w:bCs/>
              </w:rPr>
              <w:t>4</w:t>
            </w:r>
            <w:r w:rsidR="00F964D3">
              <w:rPr>
                <w:rFonts w:ascii="Arial" w:hAnsi="Arial" w:cs="Arial"/>
                <w:bCs/>
              </w:rPr>
              <w:t>6</w:t>
            </w:r>
          </w:p>
        </w:tc>
      </w:tr>
      <w:tr w:rsidR="00694AD5">
        <w:tblPrEx>
          <w:tblBorders>
            <w:bottom w:val="none" w:sz="0" w:space="0" w:color="auto"/>
          </w:tblBorders>
          <w:tblCellMar>
            <w:top w:w="0" w:type="dxa"/>
            <w:bottom w:w="0" w:type="dxa"/>
          </w:tblCellMar>
        </w:tblPrEx>
        <w:trPr>
          <w:gridAfter w:val="1"/>
          <w:wAfter w:w="18" w:type="dxa"/>
        </w:trPr>
        <w:tc>
          <w:tcPr>
            <w:tcW w:w="8748" w:type="dxa"/>
            <w:gridSpan w:val="3"/>
          </w:tcPr>
          <w:p w:rsidR="00694AD5" w:rsidRPr="00694AD5" w:rsidRDefault="00694AD5" w:rsidP="00694AD5">
            <w:pPr>
              <w:pStyle w:val="Heading1"/>
              <w:tabs>
                <w:tab w:val="left" w:leader="dot" w:pos="8400"/>
              </w:tabs>
              <w:ind w:left="180"/>
              <w:rPr>
                <w:rFonts w:ascii="Arial" w:hAnsi="Arial" w:cs="Arial"/>
                <w:b w:val="0"/>
                <w:sz w:val="24"/>
              </w:rPr>
            </w:pPr>
          </w:p>
        </w:tc>
        <w:tc>
          <w:tcPr>
            <w:tcW w:w="810" w:type="dxa"/>
          </w:tcPr>
          <w:p w:rsidR="00694AD5" w:rsidRPr="00694AD5" w:rsidRDefault="00694AD5" w:rsidP="0013673F">
            <w:pPr>
              <w:ind w:left="180"/>
              <w:rPr>
                <w:rFonts w:ascii="Arial" w:hAnsi="Arial" w:cs="Arial"/>
                <w:bCs/>
              </w:rPr>
            </w:pPr>
          </w:p>
        </w:tc>
      </w:tr>
      <w:tr w:rsidR="00694AD5">
        <w:tblPrEx>
          <w:tblBorders>
            <w:bottom w:val="none" w:sz="0" w:space="0" w:color="auto"/>
          </w:tblBorders>
          <w:tblCellMar>
            <w:top w:w="0" w:type="dxa"/>
            <w:bottom w:w="0" w:type="dxa"/>
          </w:tblCellMar>
        </w:tblPrEx>
        <w:trPr>
          <w:gridAfter w:val="1"/>
          <w:wAfter w:w="18" w:type="dxa"/>
        </w:trPr>
        <w:tc>
          <w:tcPr>
            <w:tcW w:w="8748" w:type="dxa"/>
            <w:gridSpan w:val="3"/>
          </w:tcPr>
          <w:p w:rsidR="00694AD5" w:rsidRPr="00694AD5" w:rsidRDefault="00694AD5" w:rsidP="00694AD5">
            <w:pPr>
              <w:pStyle w:val="Heading1"/>
              <w:tabs>
                <w:tab w:val="left" w:leader="dot" w:pos="8400"/>
              </w:tabs>
              <w:ind w:left="180"/>
              <w:rPr>
                <w:rFonts w:ascii="Arial" w:hAnsi="Arial" w:cs="Arial"/>
                <w:b w:val="0"/>
                <w:bCs w:val="0"/>
                <w:sz w:val="24"/>
              </w:rPr>
            </w:pPr>
            <w:r w:rsidRPr="00AB3628">
              <w:rPr>
                <w:rFonts w:ascii="Arial" w:hAnsi="Arial" w:cs="Arial"/>
                <w:bCs w:val="0"/>
                <w:sz w:val="24"/>
              </w:rPr>
              <w:t>Core Function</w:t>
            </w:r>
            <w:r w:rsidRPr="00694AD5">
              <w:rPr>
                <w:rFonts w:ascii="Arial" w:hAnsi="Arial" w:cs="Arial"/>
                <w:b w:val="0"/>
                <w:bCs w:val="0"/>
                <w:sz w:val="24"/>
              </w:rPr>
              <w:t xml:space="preserve"> </w:t>
            </w:r>
            <w:r w:rsidR="0013673F">
              <w:rPr>
                <w:rFonts w:ascii="Arial" w:hAnsi="Arial" w:cs="Arial"/>
                <w:b w:val="0"/>
                <w:bCs w:val="0"/>
                <w:sz w:val="24"/>
              </w:rPr>
              <w:t>-</w:t>
            </w:r>
            <w:r w:rsidRPr="00694AD5">
              <w:rPr>
                <w:rFonts w:ascii="Arial" w:hAnsi="Arial" w:cs="Arial"/>
                <w:b w:val="0"/>
                <w:bCs w:val="0"/>
                <w:sz w:val="24"/>
              </w:rPr>
              <w:t xml:space="preserve"> Resource Management</w:t>
            </w:r>
            <w:r w:rsidRPr="00694AD5">
              <w:rPr>
                <w:rFonts w:ascii="Arial" w:hAnsi="Arial" w:cs="Arial"/>
                <w:b w:val="0"/>
                <w:bCs w:val="0"/>
                <w:sz w:val="24"/>
              </w:rPr>
              <w:tab/>
            </w:r>
          </w:p>
        </w:tc>
        <w:tc>
          <w:tcPr>
            <w:tcW w:w="810" w:type="dxa"/>
          </w:tcPr>
          <w:p w:rsidR="00694AD5" w:rsidRPr="00694AD5" w:rsidRDefault="008F57B5" w:rsidP="0013673F">
            <w:pPr>
              <w:ind w:left="180"/>
              <w:rPr>
                <w:rFonts w:ascii="Arial" w:hAnsi="Arial" w:cs="Arial"/>
                <w:bCs/>
              </w:rPr>
            </w:pPr>
            <w:r>
              <w:rPr>
                <w:rFonts w:ascii="Arial" w:hAnsi="Arial" w:cs="Arial"/>
                <w:bCs/>
              </w:rPr>
              <w:t>4</w:t>
            </w:r>
            <w:r w:rsidR="00F964D3">
              <w:rPr>
                <w:rFonts w:ascii="Arial" w:hAnsi="Arial" w:cs="Arial"/>
                <w:bCs/>
              </w:rPr>
              <w:t>8</w:t>
            </w:r>
          </w:p>
        </w:tc>
      </w:tr>
      <w:tr w:rsidR="00DC242B">
        <w:tblPrEx>
          <w:tblBorders>
            <w:bottom w:val="none" w:sz="0" w:space="0" w:color="auto"/>
          </w:tblBorders>
          <w:tblCellMar>
            <w:top w:w="0" w:type="dxa"/>
            <w:bottom w:w="0" w:type="dxa"/>
          </w:tblCellMar>
        </w:tblPrEx>
        <w:trPr>
          <w:gridAfter w:val="1"/>
          <w:wAfter w:w="18" w:type="dxa"/>
        </w:trPr>
        <w:tc>
          <w:tcPr>
            <w:tcW w:w="8748" w:type="dxa"/>
            <w:gridSpan w:val="3"/>
          </w:tcPr>
          <w:p w:rsidR="00DC242B" w:rsidRPr="00694AD5" w:rsidRDefault="00DC242B" w:rsidP="00907356">
            <w:pPr>
              <w:pStyle w:val="Heading1"/>
              <w:tabs>
                <w:tab w:val="left" w:leader="dot" w:pos="8400"/>
              </w:tabs>
              <w:ind w:left="360"/>
              <w:rPr>
                <w:rFonts w:ascii="Arial" w:hAnsi="Arial" w:cs="Arial"/>
                <w:b w:val="0"/>
                <w:bCs w:val="0"/>
                <w:sz w:val="24"/>
              </w:rPr>
            </w:pPr>
            <w:r w:rsidRPr="00AB3628">
              <w:rPr>
                <w:rFonts w:ascii="Arial" w:hAnsi="Arial" w:cs="Arial"/>
                <w:bCs w:val="0"/>
                <w:sz w:val="24"/>
              </w:rPr>
              <w:t>SPA</w:t>
            </w:r>
            <w:r w:rsidRPr="00694AD5">
              <w:rPr>
                <w:rFonts w:ascii="Arial" w:hAnsi="Arial" w:cs="Arial"/>
                <w:b w:val="0"/>
                <w:bCs w:val="0"/>
                <w:sz w:val="24"/>
              </w:rPr>
              <w:t xml:space="preserve"> </w:t>
            </w:r>
            <w:r w:rsidR="0013673F">
              <w:rPr>
                <w:rFonts w:ascii="Arial" w:hAnsi="Arial" w:cs="Arial"/>
                <w:b w:val="0"/>
                <w:bCs w:val="0"/>
                <w:sz w:val="24"/>
              </w:rPr>
              <w:t>-</w:t>
            </w:r>
            <w:r w:rsidRPr="00694AD5">
              <w:rPr>
                <w:rFonts w:ascii="Arial" w:hAnsi="Arial" w:cs="Arial"/>
                <w:b w:val="0"/>
                <w:bCs w:val="0"/>
                <w:sz w:val="24"/>
              </w:rPr>
              <w:t xml:space="preserve"> </w:t>
            </w:r>
            <w:r>
              <w:rPr>
                <w:rFonts w:ascii="Arial" w:hAnsi="Arial" w:cs="Arial"/>
                <w:b w:val="0"/>
                <w:bCs w:val="0"/>
                <w:sz w:val="24"/>
              </w:rPr>
              <w:t xml:space="preserve">Information Management </w:t>
            </w:r>
            <w:r w:rsidRPr="00694AD5">
              <w:rPr>
                <w:rFonts w:ascii="Arial" w:hAnsi="Arial" w:cs="Arial"/>
                <w:b w:val="0"/>
                <w:bCs w:val="0"/>
                <w:sz w:val="24"/>
              </w:rPr>
              <w:tab/>
            </w:r>
          </w:p>
        </w:tc>
        <w:tc>
          <w:tcPr>
            <w:tcW w:w="810" w:type="dxa"/>
          </w:tcPr>
          <w:p w:rsidR="00DC242B" w:rsidRPr="00694AD5" w:rsidRDefault="000D5158" w:rsidP="0013673F">
            <w:pPr>
              <w:ind w:left="180"/>
              <w:rPr>
                <w:rFonts w:ascii="Arial" w:hAnsi="Arial" w:cs="Arial"/>
                <w:bCs/>
              </w:rPr>
            </w:pPr>
            <w:r>
              <w:rPr>
                <w:rFonts w:ascii="Arial" w:hAnsi="Arial" w:cs="Arial"/>
                <w:bCs/>
              </w:rPr>
              <w:t>5</w:t>
            </w:r>
            <w:r w:rsidR="00F964D3">
              <w:rPr>
                <w:rFonts w:ascii="Arial" w:hAnsi="Arial" w:cs="Arial"/>
                <w:bCs/>
              </w:rPr>
              <w:t>2</w:t>
            </w:r>
          </w:p>
        </w:tc>
      </w:tr>
      <w:tr w:rsidR="00DC242B">
        <w:tblPrEx>
          <w:tblBorders>
            <w:bottom w:val="none" w:sz="0" w:space="0" w:color="auto"/>
          </w:tblBorders>
          <w:tblCellMar>
            <w:top w:w="0" w:type="dxa"/>
            <w:bottom w:w="0" w:type="dxa"/>
          </w:tblCellMar>
        </w:tblPrEx>
        <w:trPr>
          <w:gridAfter w:val="1"/>
          <w:wAfter w:w="18" w:type="dxa"/>
        </w:trPr>
        <w:tc>
          <w:tcPr>
            <w:tcW w:w="8748" w:type="dxa"/>
            <w:gridSpan w:val="3"/>
          </w:tcPr>
          <w:p w:rsidR="00DC242B" w:rsidRPr="00694AD5" w:rsidRDefault="00DC242B" w:rsidP="00907356">
            <w:pPr>
              <w:pStyle w:val="Heading1"/>
              <w:tabs>
                <w:tab w:val="left" w:leader="dot" w:pos="8400"/>
              </w:tabs>
              <w:ind w:left="360"/>
              <w:rPr>
                <w:rFonts w:ascii="Arial" w:hAnsi="Arial" w:cs="Arial"/>
                <w:b w:val="0"/>
                <w:bCs w:val="0"/>
                <w:sz w:val="24"/>
              </w:rPr>
            </w:pPr>
            <w:r w:rsidRPr="00AB3628">
              <w:rPr>
                <w:rFonts w:ascii="Arial" w:hAnsi="Arial" w:cs="Arial"/>
                <w:bCs w:val="0"/>
                <w:sz w:val="24"/>
              </w:rPr>
              <w:t>SPA</w:t>
            </w:r>
            <w:r w:rsidRPr="00694AD5">
              <w:rPr>
                <w:rFonts w:ascii="Arial" w:hAnsi="Arial" w:cs="Arial"/>
                <w:b w:val="0"/>
                <w:bCs w:val="0"/>
                <w:sz w:val="24"/>
              </w:rPr>
              <w:t xml:space="preserve"> </w:t>
            </w:r>
            <w:r w:rsidR="0013673F">
              <w:rPr>
                <w:rFonts w:ascii="Arial" w:hAnsi="Arial" w:cs="Arial"/>
                <w:b w:val="0"/>
                <w:bCs w:val="0"/>
                <w:sz w:val="24"/>
              </w:rPr>
              <w:t>-</w:t>
            </w:r>
            <w:r w:rsidRPr="00694AD5">
              <w:rPr>
                <w:rFonts w:ascii="Arial" w:hAnsi="Arial" w:cs="Arial"/>
                <w:b w:val="0"/>
                <w:bCs w:val="0"/>
                <w:sz w:val="24"/>
              </w:rPr>
              <w:t xml:space="preserve"> </w:t>
            </w:r>
            <w:r>
              <w:rPr>
                <w:rFonts w:ascii="Arial" w:hAnsi="Arial" w:cs="Arial"/>
                <w:b w:val="0"/>
                <w:bCs w:val="0"/>
                <w:sz w:val="24"/>
              </w:rPr>
              <w:t xml:space="preserve">Information Technology </w:t>
            </w:r>
            <w:r w:rsidRPr="00694AD5">
              <w:rPr>
                <w:rFonts w:ascii="Arial" w:hAnsi="Arial" w:cs="Arial"/>
                <w:b w:val="0"/>
                <w:bCs w:val="0"/>
                <w:sz w:val="24"/>
              </w:rPr>
              <w:tab/>
            </w:r>
          </w:p>
        </w:tc>
        <w:tc>
          <w:tcPr>
            <w:tcW w:w="810" w:type="dxa"/>
          </w:tcPr>
          <w:p w:rsidR="00DC242B" w:rsidRPr="00694AD5" w:rsidRDefault="008F57B5" w:rsidP="0013673F">
            <w:pPr>
              <w:ind w:left="180"/>
              <w:rPr>
                <w:rFonts w:ascii="Arial" w:hAnsi="Arial" w:cs="Arial"/>
                <w:bCs/>
              </w:rPr>
            </w:pPr>
            <w:r>
              <w:rPr>
                <w:rFonts w:ascii="Arial" w:hAnsi="Arial" w:cs="Arial"/>
                <w:bCs/>
              </w:rPr>
              <w:t>5</w:t>
            </w:r>
            <w:r w:rsidR="00F964D3">
              <w:rPr>
                <w:rFonts w:ascii="Arial" w:hAnsi="Arial" w:cs="Arial"/>
                <w:bCs/>
              </w:rPr>
              <w:t>4</w:t>
            </w:r>
          </w:p>
        </w:tc>
      </w:tr>
      <w:tr w:rsidR="00DC242B">
        <w:tblPrEx>
          <w:tblBorders>
            <w:bottom w:val="none" w:sz="0" w:space="0" w:color="auto"/>
          </w:tblBorders>
          <w:tblCellMar>
            <w:top w:w="0" w:type="dxa"/>
            <w:bottom w:w="0" w:type="dxa"/>
          </w:tblCellMar>
        </w:tblPrEx>
        <w:trPr>
          <w:gridAfter w:val="1"/>
          <w:wAfter w:w="18" w:type="dxa"/>
        </w:trPr>
        <w:tc>
          <w:tcPr>
            <w:tcW w:w="8748" w:type="dxa"/>
            <w:gridSpan w:val="3"/>
          </w:tcPr>
          <w:p w:rsidR="00DC242B" w:rsidRPr="00694AD5" w:rsidRDefault="00DC242B" w:rsidP="00907356">
            <w:pPr>
              <w:pStyle w:val="Heading1"/>
              <w:tabs>
                <w:tab w:val="left" w:leader="dot" w:pos="8400"/>
              </w:tabs>
              <w:ind w:left="360"/>
              <w:rPr>
                <w:rFonts w:ascii="Arial" w:hAnsi="Arial" w:cs="Arial"/>
                <w:b w:val="0"/>
                <w:bCs w:val="0"/>
                <w:sz w:val="24"/>
              </w:rPr>
            </w:pPr>
            <w:r w:rsidRPr="00AB3628">
              <w:rPr>
                <w:rFonts w:ascii="Arial" w:hAnsi="Arial" w:cs="Arial"/>
                <w:bCs w:val="0"/>
                <w:sz w:val="24"/>
              </w:rPr>
              <w:t>SPA</w:t>
            </w:r>
            <w:r w:rsidRPr="00694AD5">
              <w:rPr>
                <w:rFonts w:ascii="Arial" w:hAnsi="Arial" w:cs="Arial"/>
                <w:b w:val="0"/>
                <w:bCs w:val="0"/>
                <w:sz w:val="24"/>
              </w:rPr>
              <w:t xml:space="preserve"> </w:t>
            </w:r>
            <w:r w:rsidR="0013673F">
              <w:rPr>
                <w:rFonts w:ascii="Arial" w:hAnsi="Arial" w:cs="Arial"/>
                <w:b w:val="0"/>
                <w:bCs w:val="0"/>
                <w:sz w:val="24"/>
              </w:rPr>
              <w:t>-</w:t>
            </w:r>
            <w:r w:rsidRPr="00694AD5">
              <w:rPr>
                <w:rFonts w:ascii="Arial" w:hAnsi="Arial" w:cs="Arial"/>
                <w:b w:val="0"/>
                <w:bCs w:val="0"/>
                <w:sz w:val="24"/>
              </w:rPr>
              <w:t xml:space="preserve"> </w:t>
            </w:r>
            <w:r>
              <w:rPr>
                <w:rFonts w:ascii="Arial" w:hAnsi="Arial" w:cs="Arial"/>
                <w:b w:val="0"/>
                <w:bCs w:val="0"/>
                <w:sz w:val="24"/>
              </w:rPr>
              <w:t xml:space="preserve">Financial/Human Resource Management </w:t>
            </w:r>
            <w:r w:rsidRPr="00694AD5">
              <w:rPr>
                <w:rFonts w:ascii="Arial" w:hAnsi="Arial" w:cs="Arial"/>
                <w:b w:val="0"/>
                <w:bCs w:val="0"/>
                <w:sz w:val="24"/>
              </w:rPr>
              <w:tab/>
            </w:r>
          </w:p>
        </w:tc>
        <w:tc>
          <w:tcPr>
            <w:tcW w:w="810" w:type="dxa"/>
          </w:tcPr>
          <w:p w:rsidR="00DC242B" w:rsidRPr="00694AD5" w:rsidRDefault="008F57B5" w:rsidP="0013673F">
            <w:pPr>
              <w:ind w:left="180"/>
              <w:rPr>
                <w:rFonts w:ascii="Arial" w:hAnsi="Arial" w:cs="Arial"/>
                <w:bCs/>
              </w:rPr>
            </w:pPr>
            <w:r>
              <w:rPr>
                <w:rFonts w:ascii="Arial" w:hAnsi="Arial" w:cs="Arial"/>
                <w:bCs/>
              </w:rPr>
              <w:t>5</w:t>
            </w:r>
            <w:r w:rsidR="00F964D3">
              <w:rPr>
                <w:rFonts w:ascii="Arial" w:hAnsi="Arial" w:cs="Arial"/>
                <w:bCs/>
              </w:rPr>
              <w:t>6</w:t>
            </w:r>
          </w:p>
        </w:tc>
      </w:tr>
      <w:tr w:rsidR="00DC242B">
        <w:tblPrEx>
          <w:tblBorders>
            <w:bottom w:val="none" w:sz="0" w:space="0" w:color="auto"/>
          </w:tblBorders>
          <w:tblCellMar>
            <w:top w:w="0" w:type="dxa"/>
            <w:bottom w:w="0" w:type="dxa"/>
          </w:tblCellMar>
        </w:tblPrEx>
        <w:trPr>
          <w:gridAfter w:val="1"/>
          <w:wAfter w:w="18" w:type="dxa"/>
        </w:trPr>
        <w:tc>
          <w:tcPr>
            <w:tcW w:w="8748" w:type="dxa"/>
            <w:gridSpan w:val="3"/>
          </w:tcPr>
          <w:p w:rsidR="00DC242B" w:rsidRPr="00694AD5" w:rsidRDefault="00DC242B" w:rsidP="00694AD5">
            <w:pPr>
              <w:pStyle w:val="Heading1"/>
              <w:tabs>
                <w:tab w:val="left" w:leader="dot" w:pos="8400"/>
              </w:tabs>
              <w:ind w:left="180"/>
              <w:rPr>
                <w:rFonts w:ascii="Arial" w:hAnsi="Arial" w:cs="Arial"/>
                <w:b w:val="0"/>
                <w:sz w:val="24"/>
              </w:rPr>
            </w:pPr>
          </w:p>
        </w:tc>
        <w:tc>
          <w:tcPr>
            <w:tcW w:w="810" w:type="dxa"/>
          </w:tcPr>
          <w:p w:rsidR="00DC242B" w:rsidRPr="00694AD5" w:rsidRDefault="00DC242B" w:rsidP="0013673F">
            <w:pPr>
              <w:ind w:left="180"/>
              <w:rPr>
                <w:rFonts w:ascii="Arial" w:hAnsi="Arial" w:cs="Arial"/>
                <w:bCs/>
              </w:rPr>
            </w:pPr>
          </w:p>
        </w:tc>
      </w:tr>
      <w:tr w:rsidR="00694AD5">
        <w:tblPrEx>
          <w:tblBorders>
            <w:bottom w:val="none" w:sz="0" w:space="0" w:color="auto"/>
          </w:tblBorders>
          <w:tblCellMar>
            <w:top w:w="0" w:type="dxa"/>
            <w:bottom w:w="0" w:type="dxa"/>
          </w:tblCellMar>
        </w:tblPrEx>
        <w:trPr>
          <w:gridAfter w:val="1"/>
          <w:wAfter w:w="18" w:type="dxa"/>
        </w:trPr>
        <w:tc>
          <w:tcPr>
            <w:tcW w:w="8748" w:type="dxa"/>
            <w:gridSpan w:val="3"/>
          </w:tcPr>
          <w:p w:rsidR="00694AD5" w:rsidRPr="00694AD5" w:rsidRDefault="00694AD5" w:rsidP="00694AD5">
            <w:pPr>
              <w:pStyle w:val="Heading1"/>
              <w:tabs>
                <w:tab w:val="left" w:leader="dot" w:pos="8400"/>
              </w:tabs>
              <w:ind w:left="180"/>
              <w:rPr>
                <w:rFonts w:ascii="Arial" w:hAnsi="Arial" w:cs="Arial"/>
                <w:b w:val="0"/>
                <w:bCs w:val="0"/>
                <w:sz w:val="24"/>
              </w:rPr>
            </w:pPr>
            <w:r w:rsidRPr="00AB3628">
              <w:rPr>
                <w:rFonts w:ascii="Arial" w:hAnsi="Arial" w:cs="Arial"/>
                <w:bCs w:val="0"/>
                <w:sz w:val="24"/>
              </w:rPr>
              <w:t>Core Function</w:t>
            </w:r>
            <w:r w:rsidRPr="00694AD5">
              <w:rPr>
                <w:rFonts w:ascii="Arial" w:hAnsi="Arial" w:cs="Arial"/>
                <w:b w:val="0"/>
                <w:bCs w:val="0"/>
                <w:sz w:val="24"/>
              </w:rPr>
              <w:t xml:space="preserve"> </w:t>
            </w:r>
            <w:r w:rsidR="0013673F">
              <w:rPr>
                <w:rFonts w:ascii="Arial" w:hAnsi="Arial" w:cs="Arial"/>
                <w:b w:val="0"/>
                <w:bCs w:val="0"/>
                <w:sz w:val="24"/>
              </w:rPr>
              <w:t>-</w:t>
            </w:r>
            <w:r w:rsidRPr="00694AD5">
              <w:rPr>
                <w:rFonts w:ascii="Arial" w:hAnsi="Arial" w:cs="Arial"/>
                <w:b w:val="0"/>
                <w:bCs w:val="0"/>
                <w:sz w:val="24"/>
              </w:rPr>
              <w:t xml:space="preserve"> Transportation Systems </w:t>
            </w:r>
            <w:r w:rsidRPr="00694AD5">
              <w:rPr>
                <w:rFonts w:ascii="Arial" w:hAnsi="Arial" w:cs="Arial"/>
                <w:b w:val="0"/>
                <w:bCs w:val="0"/>
                <w:sz w:val="24"/>
              </w:rPr>
              <w:tab/>
            </w:r>
          </w:p>
        </w:tc>
        <w:tc>
          <w:tcPr>
            <w:tcW w:w="810" w:type="dxa"/>
          </w:tcPr>
          <w:p w:rsidR="00694AD5" w:rsidRPr="00694AD5" w:rsidRDefault="00F964D3" w:rsidP="0013673F">
            <w:pPr>
              <w:ind w:left="180"/>
              <w:rPr>
                <w:rFonts w:ascii="Arial" w:hAnsi="Arial" w:cs="Arial"/>
                <w:bCs/>
              </w:rPr>
            </w:pPr>
            <w:r>
              <w:rPr>
                <w:rFonts w:ascii="Arial" w:hAnsi="Arial" w:cs="Arial"/>
                <w:bCs/>
              </w:rPr>
              <w:t>59</w:t>
            </w:r>
          </w:p>
        </w:tc>
      </w:tr>
      <w:tr w:rsidR="00DC242B">
        <w:tblPrEx>
          <w:tblBorders>
            <w:bottom w:val="none" w:sz="0" w:space="0" w:color="auto"/>
          </w:tblBorders>
          <w:tblCellMar>
            <w:top w:w="0" w:type="dxa"/>
            <w:bottom w:w="0" w:type="dxa"/>
          </w:tblCellMar>
        </w:tblPrEx>
        <w:trPr>
          <w:gridAfter w:val="1"/>
          <w:wAfter w:w="18" w:type="dxa"/>
        </w:trPr>
        <w:tc>
          <w:tcPr>
            <w:tcW w:w="8748" w:type="dxa"/>
            <w:gridSpan w:val="3"/>
          </w:tcPr>
          <w:p w:rsidR="00DC242B" w:rsidRPr="00694AD5" w:rsidRDefault="00DC242B" w:rsidP="00907356">
            <w:pPr>
              <w:pStyle w:val="Heading1"/>
              <w:tabs>
                <w:tab w:val="left" w:leader="dot" w:pos="8400"/>
              </w:tabs>
              <w:ind w:left="360"/>
              <w:rPr>
                <w:rFonts w:ascii="Arial" w:hAnsi="Arial" w:cs="Arial"/>
                <w:b w:val="0"/>
                <w:bCs w:val="0"/>
                <w:sz w:val="24"/>
              </w:rPr>
            </w:pPr>
            <w:r w:rsidRPr="00AB3628">
              <w:rPr>
                <w:rFonts w:ascii="Arial" w:hAnsi="Arial" w:cs="Arial"/>
                <w:bCs w:val="0"/>
                <w:sz w:val="24"/>
              </w:rPr>
              <w:t>SPA</w:t>
            </w:r>
            <w:r w:rsidRPr="00694AD5">
              <w:rPr>
                <w:rFonts w:ascii="Arial" w:hAnsi="Arial" w:cs="Arial"/>
                <w:b w:val="0"/>
                <w:bCs w:val="0"/>
                <w:sz w:val="24"/>
              </w:rPr>
              <w:t xml:space="preserve"> </w:t>
            </w:r>
            <w:r w:rsidR="0013673F">
              <w:rPr>
                <w:rFonts w:ascii="Arial" w:hAnsi="Arial" w:cs="Arial"/>
                <w:b w:val="0"/>
                <w:bCs w:val="0"/>
                <w:sz w:val="24"/>
              </w:rPr>
              <w:t>-</w:t>
            </w:r>
            <w:r w:rsidRPr="00694AD5">
              <w:rPr>
                <w:rFonts w:ascii="Arial" w:hAnsi="Arial" w:cs="Arial"/>
                <w:b w:val="0"/>
                <w:bCs w:val="0"/>
                <w:sz w:val="24"/>
              </w:rPr>
              <w:t xml:space="preserve"> </w:t>
            </w:r>
            <w:r>
              <w:rPr>
                <w:rFonts w:ascii="Arial" w:hAnsi="Arial" w:cs="Arial"/>
                <w:b w:val="0"/>
                <w:bCs w:val="0"/>
                <w:sz w:val="24"/>
              </w:rPr>
              <w:t xml:space="preserve">Highway Management </w:t>
            </w:r>
            <w:r w:rsidRPr="00694AD5">
              <w:rPr>
                <w:rFonts w:ascii="Arial" w:hAnsi="Arial" w:cs="Arial"/>
                <w:b w:val="0"/>
                <w:bCs w:val="0"/>
                <w:sz w:val="24"/>
              </w:rPr>
              <w:tab/>
            </w:r>
          </w:p>
        </w:tc>
        <w:tc>
          <w:tcPr>
            <w:tcW w:w="810" w:type="dxa"/>
          </w:tcPr>
          <w:p w:rsidR="00DC242B" w:rsidRPr="00694AD5" w:rsidRDefault="000D5158" w:rsidP="0013673F">
            <w:pPr>
              <w:ind w:left="180"/>
              <w:rPr>
                <w:rFonts w:ascii="Arial" w:hAnsi="Arial" w:cs="Arial"/>
                <w:bCs/>
              </w:rPr>
            </w:pPr>
            <w:r>
              <w:rPr>
                <w:rFonts w:ascii="Arial" w:hAnsi="Arial" w:cs="Arial"/>
                <w:bCs/>
              </w:rPr>
              <w:t>6</w:t>
            </w:r>
            <w:r w:rsidR="00F964D3">
              <w:rPr>
                <w:rFonts w:ascii="Arial" w:hAnsi="Arial" w:cs="Arial"/>
                <w:bCs/>
              </w:rPr>
              <w:t>1</w:t>
            </w:r>
          </w:p>
        </w:tc>
      </w:tr>
      <w:tr w:rsidR="00DC242B">
        <w:tblPrEx>
          <w:tblBorders>
            <w:bottom w:val="none" w:sz="0" w:space="0" w:color="auto"/>
          </w:tblBorders>
          <w:tblCellMar>
            <w:top w:w="0" w:type="dxa"/>
            <w:bottom w:w="0" w:type="dxa"/>
          </w:tblCellMar>
        </w:tblPrEx>
        <w:trPr>
          <w:gridAfter w:val="1"/>
          <w:wAfter w:w="18" w:type="dxa"/>
        </w:trPr>
        <w:tc>
          <w:tcPr>
            <w:tcW w:w="8748" w:type="dxa"/>
            <w:gridSpan w:val="3"/>
          </w:tcPr>
          <w:p w:rsidR="00DC242B" w:rsidRPr="00694AD5" w:rsidRDefault="00DC242B" w:rsidP="00907356">
            <w:pPr>
              <w:pStyle w:val="Heading1"/>
              <w:tabs>
                <w:tab w:val="left" w:leader="dot" w:pos="8400"/>
              </w:tabs>
              <w:ind w:left="360"/>
              <w:rPr>
                <w:rFonts w:ascii="Arial" w:hAnsi="Arial" w:cs="Arial"/>
                <w:b w:val="0"/>
                <w:bCs w:val="0"/>
                <w:sz w:val="24"/>
              </w:rPr>
            </w:pPr>
            <w:r w:rsidRPr="00AB3628">
              <w:rPr>
                <w:rFonts w:ascii="Arial" w:hAnsi="Arial" w:cs="Arial"/>
                <w:bCs w:val="0"/>
                <w:sz w:val="24"/>
              </w:rPr>
              <w:t>SPA</w:t>
            </w:r>
            <w:r w:rsidRPr="00694AD5">
              <w:rPr>
                <w:rFonts w:ascii="Arial" w:hAnsi="Arial" w:cs="Arial"/>
                <w:b w:val="0"/>
                <w:bCs w:val="0"/>
                <w:sz w:val="24"/>
              </w:rPr>
              <w:t xml:space="preserve"> </w:t>
            </w:r>
            <w:r w:rsidR="0013673F">
              <w:rPr>
                <w:rFonts w:ascii="Arial" w:hAnsi="Arial" w:cs="Arial"/>
                <w:b w:val="0"/>
                <w:bCs w:val="0"/>
                <w:sz w:val="24"/>
              </w:rPr>
              <w:t>-</w:t>
            </w:r>
            <w:r w:rsidRPr="00694AD5">
              <w:rPr>
                <w:rFonts w:ascii="Arial" w:hAnsi="Arial" w:cs="Arial"/>
                <w:b w:val="0"/>
                <w:bCs w:val="0"/>
                <w:sz w:val="24"/>
              </w:rPr>
              <w:t xml:space="preserve"> </w:t>
            </w:r>
            <w:r>
              <w:rPr>
                <w:rFonts w:ascii="Arial" w:hAnsi="Arial" w:cs="Arial"/>
                <w:b w:val="0"/>
                <w:bCs w:val="0"/>
                <w:sz w:val="24"/>
              </w:rPr>
              <w:t xml:space="preserve">Modal/Planning Functions Management </w:t>
            </w:r>
            <w:r w:rsidRPr="00694AD5">
              <w:rPr>
                <w:rFonts w:ascii="Arial" w:hAnsi="Arial" w:cs="Arial"/>
                <w:b w:val="0"/>
                <w:bCs w:val="0"/>
                <w:sz w:val="24"/>
              </w:rPr>
              <w:tab/>
            </w:r>
          </w:p>
        </w:tc>
        <w:tc>
          <w:tcPr>
            <w:tcW w:w="810" w:type="dxa"/>
          </w:tcPr>
          <w:p w:rsidR="00DC242B" w:rsidRPr="00694AD5" w:rsidRDefault="008F57B5" w:rsidP="0013673F">
            <w:pPr>
              <w:ind w:left="180"/>
              <w:rPr>
                <w:rFonts w:ascii="Arial" w:hAnsi="Arial" w:cs="Arial"/>
                <w:bCs/>
              </w:rPr>
            </w:pPr>
            <w:r>
              <w:rPr>
                <w:rFonts w:ascii="Arial" w:hAnsi="Arial" w:cs="Arial"/>
                <w:bCs/>
              </w:rPr>
              <w:t>6</w:t>
            </w:r>
            <w:r w:rsidR="00F964D3">
              <w:rPr>
                <w:rFonts w:ascii="Arial" w:hAnsi="Arial" w:cs="Arial"/>
                <w:bCs/>
              </w:rPr>
              <w:t>7</w:t>
            </w:r>
          </w:p>
        </w:tc>
      </w:tr>
      <w:tr w:rsidR="00694AD5">
        <w:tblPrEx>
          <w:tblBorders>
            <w:bottom w:val="none" w:sz="0" w:space="0" w:color="auto"/>
          </w:tblBorders>
          <w:tblCellMar>
            <w:top w:w="0" w:type="dxa"/>
            <w:bottom w:w="0" w:type="dxa"/>
          </w:tblCellMar>
        </w:tblPrEx>
        <w:trPr>
          <w:gridAfter w:val="1"/>
          <w:wAfter w:w="18" w:type="dxa"/>
        </w:trPr>
        <w:tc>
          <w:tcPr>
            <w:tcW w:w="8748" w:type="dxa"/>
            <w:gridSpan w:val="3"/>
          </w:tcPr>
          <w:p w:rsidR="00694AD5" w:rsidRPr="00694AD5" w:rsidRDefault="00694AD5" w:rsidP="00694AD5">
            <w:pPr>
              <w:pStyle w:val="Heading1"/>
              <w:tabs>
                <w:tab w:val="left" w:leader="dot" w:pos="8400"/>
              </w:tabs>
              <w:ind w:left="180"/>
              <w:rPr>
                <w:rFonts w:ascii="Arial" w:hAnsi="Arial" w:cs="Arial"/>
                <w:b w:val="0"/>
                <w:sz w:val="24"/>
              </w:rPr>
            </w:pPr>
          </w:p>
        </w:tc>
        <w:tc>
          <w:tcPr>
            <w:tcW w:w="810" w:type="dxa"/>
          </w:tcPr>
          <w:p w:rsidR="00694AD5" w:rsidRPr="00694AD5" w:rsidRDefault="00694AD5" w:rsidP="00694AD5">
            <w:pPr>
              <w:ind w:left="180"/>
              <w:jc w:val="center"/>
              <w:rPr>
                <w:rFonts w:ascii="Arial" w:hAnsi="Arial" w:cs="Arial"/>
                <w:bCs/>
              </w:rPr>
            </w:pPr>
          </w:p>
        </w:tc>
      </w:tr>
      <w:tr w:rsidR="007917DA">
        <w:tblPrEx>
          <w:tblBorders>
            <w:bottom w:val="none" w:sz="0" w:space="0" w:color="auto"/>
          </w:tblBorders>
          <w:tblCellMar>
            <w:top w:w="0" w:type="dxa"/>
            <w:bottom w:w="0" w:type="dxa"/>
          </w:tblCellMar>
        </w:tblPrEx>
        <w:trPr>
          <w:gridAfter w:val="1"/>
          <w:wAfter w:w="18" w:type="dxa"/>
        </w:trPr>
        <w:tc>
          <w:tcPr>
            <w:tcW w:w="8748" w:type="dxa"/>
            <w:gridSpan w:val="3"/>
          </w:tcPr>
          <w:p w:rsidR="007917DA" w:rsidRPr="00694AD5" w:rsidRDefault="007917DA" w:rsidP="00B05A5E">
            <w:pPr>
              <w:pStyle w:val="Heading1"/>
              <w:tabs>
                <w:tab w:val="left" w:leader="dot" w:pos="8400"/>
              </w:tabs>
              <w:rPr>
                <w:rFonts w:ascii="Arial" w:hAnsi="Arial" w:cs="Arial"/>
              </w:rPr>
            </w:pPr>
            <w:r>
              <w:rPr>
                <w:rFonts w:ascii="Arial" w:hAnsi="Arial" w:cs="Arial"/>
              </w:rPr>
              <w:t xml:space="preserve">RESOURCE </w:t>
            </w:r>
            <w:r w:rsidR="00C96AFC">
              <w:rPr>
                <w:rFonts w:ascii="Arial" w:hAnsi="Arial" w:cs="Arial"/>
              </w:rPr>
              <w:t>RE</w:t>
            </w:r>
            <w:r>
              <w:rPr>
                <w:rFonts w:ascii="Arial" w:hAnsi="Arial" w:cs="Arial"/>
              </w:rPr>
              <w:t>ALLOCATIONS</w:t>
            </w:r>
            <w:r w:rsidRPr="00694AD5">
              <w:rPr>
                <w:rFonts w:ascii="Arial" w:hAnsi="Arial" w:cs="Arial"/>
              </w:rPr>
              <w:t xml:space="preserve"> </w:t>
            </w:r>
            <w:r w:rsidRPr="00694AD5">
              <w:rPr>
                <w:rFonts w:ascii="Arial" w:hAnsi="Arial" w:cs="Arial"/>
              </w:rPr>
              <w:tab/>
            </w:r>
          </w:p>
        </w:tc>
        <w:tc>
          <w:tcPr>
            <w:tcW w:w="810" w:type="dxa"/>
          </w:tcPr>
          <w:p w:rsidR="007917DA" w:rsidRDefault="000D5158" w:rsidP="00B05A5E">
            <w:pPr>
              <w:jc w:val="center"/>
              <w:rPr>
                <w:rFonts w:ascii="Arial" w:hAnsi="Arial" w:cs="Arial"/>
                <w:bCs/>
                <w:sz w:val="28"/>
              </w:rPr>
            </w:pPr>
            <w:r>
              <w:rPr>
                <w:rFonts w:ascii="Arial" w:hAnsi="Arial" w:cs="Arial"/>
                <w:bCs/>
                <w:sz w:val="28"/>
              </w:rPr>
              <w:t>7</w:t>
            </w:r>
            <w:r w:rsidR="008F57B5">
              <w:rPr>
                <w:rFonts w:ascii="Arial" w:hAnsi="Arial" w:cs="Arial"/>
                <w:bCs/>
                <w:sz w:val="28"/>
              </w:rPr>
              <w:t>1</w:t>
            </w:r>
          </w:p>
        </w:tc>
      </w:tr>
      <w:tr w:rsidR="00F866F5">
        <w:tblPrEx>
          <w:tblBorders>
            <w:bottom w:val="none" w:sz="0" w:space="0" w:color="auto"/>
          </w:tblBorders>
          <w:tblCellMar>
            <w:top w:w="0" w:type="dxa"/>
            <w:bottom w:w="0" w:type="dxa"/>
          </w:tblCellMar>
        </w:tblPrEx>
        <w:trPr>
          <w:gridAfter w:val="1"/>
          <w:wAfter w:w="18" w:type="dxa"/>
        </w:trPr>
        <w:tc>
          <w:tcPr>
            <w:tcW w:w="8748" w:type="dxa"/>
            <w:gridSpan w:val="3"/>
          </w:tcPr>
          <w:p w:rsidR="00F866F5" w:rsidRDefault="00F866F5">
            <w:pPr>
              <w:pStyle w:val="Heading1"/>
              <w:tabs>
                <w:tab w:val="left" w:leader="dot" w:pos="8400"/>
              </w:tabs>
              <w:rPr>
                <w:rFonts w:ascii="Arial" w:hAnsi="Arial" w:cs="Arial"/>
                <w:b w:val="0"/>
              </w:rPr>
            </w:pPr>
          </w:p>
        </w:tc>
        <w:tc>
          <w:tcPr>
            <w:tcW w:w="810" w:type="dxa"/>
          </w:tcPr>
          <w:p w:rsidR="00F866F5" w:rsidRDefault="00F866F5">
            <w:pPr>
              <w:jc w:val="center"/>
              <w:rPr>
                <w:rFonts w:ascii="Arial" w:hAnsi="Arial" w:cs="Arial"/>
                <w:bCs/>
                <w:sz w:val="28"/>
              </w:rPr>
            </w:pPr>
          </w:p>
        </w:tc>
      </w:tr>
      <w:tr w:rsidR="00F866F5">
        <w:tblPrEx>
          <w:tblBorders>
            <w:bottom w:val="none" w:sz="0" w:space="0" w:color="auto"/>
          </w:tblBorders>
          <w:tblCellMar>
            <w:top w:w="0" w:type="dxa"/>
            <w:bottom w:w="0" w:type="dxa"/>
          </w:tblCellMar>
        </w:tblPrEx>
        <w:trPr>
          <w:gridAfter w:val="1"/>
          <w:wAfter w:w="18" w:type="dxa"/>
        </w:trPr>
        <w:tc>
          <w:tcPr>
            <w:tcW w:w="8748" w:type="dxa"/>
            <w:gridSpan w:val="3"/>
          </w:tcPr>
          <w:p w:rsidR="00F866F5" w:rsidRPr="00694AD5" w:rsidRDefault="00F866F5">
            <w:pPr>
              <w:pStyle w:val="Heading1"/>
              <w:tabs>
                <w:tab w:val="left" w:leader="dot" w:pos="8400"/>
              </w:tabs>
              <w:rPr>
                <w:rFonts w:ascii="Arial" w:hAnsi="Arial" w:cs="Arial"/>
              </w:rPr>
            </w:pPr>
            <w:r w:rsidRPr="00694AD5">
              <w:rPr>
                <w:rFonts w:ascii="Arial" w:hAnsi="Arial" w:cs="Arial"/>
              </w:rPr>
              <w:t xml:space="preserve">AGENCY CONTACTS </w:t>
            </w:r>
            <w:r w:rsidRPr="00694AD5">
              <w:rPr>
                <w:rFonts w:ascii="Arial" w:hAnsi="Arial" w:cs="Arial"/>
              </w:rPr>
              <w:tab/>
            </w:r>
          </w:p>
        </w:tc>
        <w:tc>
          <w:tcPr>
            <w:tcW w:w="810" w:type="dxa"/>
          </w:tcPr>
          <w:p w:rsidR="00F866F5" w:rsidRDefault="000D5158">
            <w:pPr>
              <w:jc w:val="center"/>
              <w:rPr>
                <w:rFonts w:ascii="Arial" w:hAnsi="Arial" w:cs="Arial"/>
                <w:bCs/>
                <w:sz w:val="28"/>
              </w:rPr>
            </w:pPr>
            <w:r>
              <w:rPr>
                <w:rFonts w:ascii="Arial" w:hAnsi="Arial" w:cs="Arial"/>
                <w:bCs/>
                <w:sz w:val="28"/>
              </w:rPr>
              <w:t>7</w:t>
            </w:r>
            <w:r w:rsidR="00F964D3">
              <w:rPr>
                <w:rFonts w:ascii="Arial" w:hAnsi="Arial" w:cs="Arial"/>
                <w:bCs/>
                <w:sz w:val="28"/>
              </w:rPr>
              <w:t>1</w:t>
            </w:r>
          </w:p>
        </w:tc>
      </w:tr>
      <w:tr w:rsidR="00F866F5">
        <w:tblPrEx>
          <w:tblBorders>
            <w:bottom w:val="none" w:sz="0" w:space="0" w:color="auto"/>
          </w:tblBorders>
          <w:tblCellMar>
            <w:top w:w="0" w:type="dxa"/>
            <w:bottom w:w="0" w:type="dxa"/>
          </w:tblCellMar>
        </w:tblPrEx>
        <w:trPr>
          <w:gridAfter w:val="1"/>
          <w:wAfter w:w="18" w:type="dxa"/>
        </w:trPr>
        <w:tc>
          <w:tcPr>
            <w:tcW w:w="8748" w:type="dxa"/>
            <w:gridSpan w:val="3"/>
          </w:tcPr>
          <w:p w:rsidR="00F866F5" w:rsidRDefault="00F866F5">
            <w:pPr>
              <w:pStyle w:val="Heading1"/>
              <w:tabs>
                <w:tab w:val="left" w:pos="360"/>
                <w:tab w:val="left" w:leader="dot" w:pos="8400"/>
              </w:tabs>
              <w:ind w:left="360"/>
              <w:rPr>
                <w:rFonts w:ascii="Arial" w:hAnsi="Arial" w:cs="Arial"/>
                <w:b w:val="0"/>
                <w:bCs w:val="0"/>
              </w:rPr>
            </w:pPr>
          </w:p>
        </w:tc>
        <w:tc>
          <w:tcPr>
            <w:tcW w:w="810" w:type="dxa"/>
          </w:tcPr>
          <w:p w:rsidR="00F866F5" w:rsidRDefault="00F866F5">
            <w:pPr>
              <w:jc w:val="center"/>
              <w:rPr>
                <w:rFonts w:ascii="Arial" w:hAnsi="Arial" w:cs="Arial"/>
                <w:b/>
                <w:bCs/>
                <w:sz w:val="28"/>
              </w:rPr>
            </w:pPr>
          </w:p>
        </w:tc>
      </w:tr>
      <w:tr w:rsidR="00F866F5">
        <w:tblPrEx>
          <w:tblBorders>
            <w:bottom w:val="none" w:sz="0" w:space="0" w:color="auto"/>
          </w:tblBorders>
          <w:tblCellMar>
            <w:top w:w="0" w:type="dxa"/>
            <w:bottom w:w="0" w:type="dxa"/>
          </w:tblCellMar>
        </w:tblPrEx>
        <w:trPr>
          <w:gridAfter w:val="1"/>
          <w:wAfter w:w="18" w:type="dxa"/>
        </w:trPr>
        <w:tc>
          <w:tcPr>
            <w:tcW w:w="8748" w:type="dxa"/>
            <w:gridSpan w:val="3"/>
          </w:tcPr>
          <w:p w:rsidR="00F866F5" w:rsidRDefault="00F866F5">
            <w:pPr>
              <w:pStyle w:val="Heading1"/>
              <w:tabs>
                <w:tab w:val="left" w:pos="360"/>
                <w:tab w:val="left" w:leader="dot" w:pos="8400"/>
              </w:tabs>
              <w:ind w:left="360"/>
              <w:rPr>
                <w:rFonts w:ascii="Arial" w:hAnsi="Arial" w:cs="Arial"/>
                <w:b w:val="0"/>
                <w:bCs w:val="0"/>
              </w:rPr>
            </w:pPr>
          </w:p>
        </w:tc>
        <w:tc>
          <w:tcPr>
            <w:tcW w:w="810" w:type="dxa"/>
          </w:tcPr>
          <w:p w:rsidR="00F866F5" w:rsidRDefault="00F866F5">
            <w:pPr>
              <w:jc w:val="center"/>
              <w:rPr>
                <w:rFonts w:ascii="Arial" w:hAnsi="Arial" w:cs="Arial"/>
                <w:b/>
                <w:bCs/>
                <w:sz w:val="28"/>
              </w:rPr>
            </w:pPr>
          </w:p>
        </w:tc>
      </w:tr>
      <w:tr w:rsidR="00F866F5">
        <w:tblPrEx>
          <w:tblBorders>
            <w:bottom w:val="none" w:sz="0" w:space="0" w:color="auto"/>
          </w:tblBorders>
          <w:tblCellMar>
            <w:top w:w="0" w:type="dxa"/>
            <w:bottom w:w="0" w:type="dxa"/>
          </w:tblCellMar>
        </w:tblPrEx>
        <w:trPr>
          <w:gridAfter w:val="2"/>
          <w:wAfter w:w="828" w:type="dxa"/>
        </w:trPr>
        <w:tc>
          <w:tcPr>
            <w:tcW w:w="8748" w:type="dxa"/>
            <w:gridSpan w:val="3"/>
          </w:tcPr>
          <w:p w:rsidR="00F866F5" w:rsidRDefault="00F866F5">
            <w:pPr>
              <w:pStyle w:val="Heading1"/>
              <w:tabs>
                <w:tab w:val="left" w:pos="360"/>
                <w:tab w:val="left" w:leader="dot" w:pos="8400"/>
              </w:tabs>
              <w:ind w:left="360"/>
              <w:rPr>
                <w:rFonts w:ascii="Arial" w:hAnsi="Arial" w:cs="Arial"/>
                <w:b w:val="0"/>
                <w:bCs w:val="0"/>
              </w:rPr>
            </w:pPr>
          </w:p>
        </w:tc>
      </w:tr>
    </w:tbl>
    <w:p w:rsidR="00F866F5" w:rsidRDefault="00F866F5">
      <w:pPr>
        <w:jc w:val="both"/>
        <w:rPr>
          <w:rFonts w:ascii="Arial" w:hAnsi="Arial" w:cs="Arial"/>
        </w:rPr>
        <w:sectPr w:rsidR="00F866F5">
          <w:pgSz w:w="12240" w:h="15840" w:code="1"/>
          <w:pgMar w:top="1440" w:right="1440" w:bottom="864" w:left="1440" w:header="720" w:footer="432" w:gutter="0"/>
          <w:pgNumType w:start="1"/>
          <w:cols w:space="720"/>
          <w:noEndnote/>
        </w:sectPr>
      </w:pPr>
    </w:p>
    <w:p w:rsidR="00F866F5" w:rsidRDefault="00F866F5">
      <w:pPr>
        <w:jc w:val="both"/>
        <w:rPr>
          <w:rFonts w:ascii="Arial" w:hAnsi="Arial" w:cs="Arial"/>
        </w:rPr>
      </w:pPr>
      <w:r>
        <w:rPr>
          <w:rFonts w:ascii="Arial" w:hAnsi="Arial" w:cs="Arial"/>
          <w:noProof/>
          <w:sz w:val="20"/>
        </w:rPr>
        <w:lastRenderedPageBreak/>
        <w:pict>
          <v:shape id="_x0000_s1182" type="#_x0000_t202" style="position:absolute;left:0;text-align:left;margin-left:9.75pt;margin-top:-9.75pt;width:468pt;height:36pt;z-index:-251662336" strokeweight="1.5pt">
            <v:shadow on="t" offset="-6pt,-6pt"/>
            <v:textbox style="mso-next-textbox:#_x0000_s1182">
              <w:txbxContent>
                <w:p w:rsidR="003D634D" w:rsidRDefault="003D634D">
                  <w:pPr>
                    <w:jc w:val="center"/>
                    <w:rPr>
                      <w:rFonts w:ascii="Arial Black" w:hAnsi="Arial Black"/>
                      <w:sz w:val="36"/>
                    </w:rPr>
                  </w:pPr>
                  <w:r>
                    <w:rPr>
                      <w:rFonts w:ascii="Arial Black" w:hAnsi="Arial Black"/>
                      <w:sz w:val="36"/>
                    </w:rPr>
                    <w:t xml:space="preserve">INTRODUCTION </w:t>
                  </w:r>
                </w:p>
                <w:p w:rsidR="003D634D" w:rsidRDefault="003D634D">
                  <w:pPr>
                    <w:jc w:val="center"/>
                    <w:rPr>
                      <w:rFonts w:ascii="Bookman Old Style" w:hAnsi="Bookman Old Style"/>
                      <w:b/>
                      <w:sz w:val="32"/>
                    </w:rPr>
                  </w:pPr>
                </w:p>
                <w:p w:rsidR="003D634D" w:rsidRDefault="003D634D"/>
              </w:txbxContent>
            </v:textbox>
          </v:shape>
        </w:pict>
      </w:r>
    </w:p>
    <w:p w:rsidR="00F866F5" w:rsidRDefault="00F866F5">
      <w:pPr>
        <w:jc w:val="both"/>
        <w:rPr>
          <w:rFonts w:ascii="Arial" w:hAnsi="Arial" w:cs="Arial"/>
        </w:rPr>
      </w:pPr>
    </w:p>
    <w:p w:rsidR="00F866F5" w:rsidRDefault="00F866F5">
      <w:pPr>
        <w:jc w:val="both"/>
        <w:rPr>
          <w:rFonts w:ascii="Arial" w:hAnsi="Arial" w:cs="Arial"/>
        </w:rPr>
      </w:pPr>
    </w:p>
    <w:p w:rsidR="00F866F5" w:rsidRDefault="00F866F5">
      <w:pPr>
        <w:jc w:val="both"/>
        <w:rPr>
          <w:rFonts w:ascii="Arial" w:hAnsi="Arial" w:cs="Arial"/>
        </w:rPr>
        <w:sectPr w:rsidR="00F866F5">
          <w:footerReference w:type="default" r:id="rId7"/>
          <w:pgSz w:w="12240" w:h="15840" w:code="1"/>
          <w:pgMar w:top="1440" w:right="1440" w:bottom="864" w:left="1440" w:header="720" w:footer="432" w:gutter="0"/>
          <w:pgNumType w:start="1"/>
          <w:cols w:space="720"/>
          <w:noEndnote/>
        </w:sectPr>
      </w:pPr>
    </w:p>
    <w:p w:rsidR="00E3041F" w:rsidRDefault="00E3041F" w:rsidP="00E3041F">
      <w:pPr>
        <w:rPr>
          <w:rFonts w:ascii="Arial" w:hAnsi="Arial" w:cs="Arial"/>
        </w:rPr>
      </w:pPr>
      <w:r w:rsidRPr="007E57F5">
        <w:rPr>
          <w:rFonts w:ascii="Arial" w:hAnsi="Arial" w:cs="Arial"/>
          <w:b/>
        </w:rPr>
        <w:lastRenderedPageBreak/>
        <w:t>P</w:t>
      </w:r>
      <w:r>
        <w:rPr>
          <w:rFonts w:ascii="Arial" w:hAnsi="Arial" w:cs="Arial"/>
          <w:b/>
        </w:rPr>
        <w:t>urpose</w:t>
      </w:r>
      <w:r w:rsidRPr="007E57F5">
        <w:rPr>
          <w:rFonts w:ascii="Arial" w:hAnsi="Arial" w:cs="Arial"/>
          <w:b/>
        </w:rPr>
        <w:t>:</w:t>
      </w:r>
      <w:r>
        <w:rPr>
          <w:rFonts w:ascii="Arial" w:hAnsi="Arial" w:cs="Arial"/>
        </w:rPr>
        <w:t xml:space="preserve"> I am pleased to present the Iowa Department of Transportation’s (DOT) performance report for fiscal year 2004.  This report summarizes the performance of the DOT in carrying out its responsibility of providing and preserving an adequate, safe, efficient multi-modal transportation system.  </w:t>
      </w:r>
    </w:p>
    <w:p w:rsidR="00E3041F" w:rsidRDefault="00E3041F" w:rsidP="00E3041F">
      <w:pPr>
        <w:rPr>
          <w:rFonts w:ascii="Arial" w:hAnsi="Arial" w:cs="Arial"/>
        </w:rPr>
      </w:pPr>
    </w:p>
    <w:p w:rsidR="00E3041F" w:rsidRDefault="00E3041F" w:rsidP="00E3041F">
      <w:pPr>
        <w:rPr>
          <w:rFonts w:ascii="Arial" w:hAnsi="Arial" w:cs="Arial"/>
        </w:rPr>
      </w:pPr>
      <w:r w:rsidRPr="007E57F5">
        <w:rPr>
          <w:rFonts w:ascii="Arial" w:hAnsi="Arial" w:cs="Arial"/>
          <w:b/>
        </w:rPr>
        <w:t>Scope:</w:t>
      </w:r>
      <w:r>
        <w:rPr>
          <w:rFonts w:ascii="Arial" w:hAnsi="Arial" w:cs="Arial"/>
        </w:rPr>
        <w:t xml:space="preserve"> This report presents an overview of the department, a summary of progress on the strategic plan, and reports on performance plan results.</w:t>
      </w:r>
    </w:p>
    <w:p w:rsidR="00E75D94" w:rsidRDefault="00E75D94" w:rsidP="00E3041F">
      <w:pPr>
        <w:rPr>
          <w:rFonts w:ascii="Arial" w:hAnsi="Arial" w:cs="Arial"/>
          <w:b/>
        </w:rPr>
      </w:pPr>
    </w:p>
    <w:p w:rsidR="00E3041F" w:rsidRDefault="00E75D94" w:rsidP="00E3041F">
      <w:pPr>
        <w:rPr>
          <w:rFonts w:ascii="Arial" w:hAnsi="Arial" w:cs="Arial"/>
          <w:b/>
        </w:rPr>
      </w:pPr>
      <w:r>
        <w:rPr>
          <w:rFonts w:ascii="Arial" w:hAnsi="Arial" w:cs="Arial"/>
          <w:b/>
        </w:rPr>
        <w:t>SUMMARY</w:t>
      </w:r>
      <w:r w:rsidR="00E3041F" w:rsidRPr="007E57F5">
        <w:rPr>
          <w:rFonts w:ascii="Arial" w:hAnsi="Arial" w:cs="Arial"/>
          <w:b/>
        </w:rPr>
        <w:t xml:space="preserve"> - Achievement of Strategic Goals</w:t>
      </w:r>
    </w:p>
    <w:p w:rsidR="00792DF3" w:rsidRDefault="00792DF3" w:rsidP="00E3041F">
      <w:pPr>
        <w:rPr>
          <w:rFonts w:ascii="Arial" w:hAnsi="Arial" w:cs="Arial"/>
          <w:b/>
        </w:rPr>
      </w:pPr>
    </w:p>
    <w:p w:rsidR="00E75D94" w:rsidRPr="00231B03" w:rsidRDefault="00E75D94" w:rsidP="00E75D94">
      <w:pPr>
        <w:rPr>
          <w:rFonts w:ascii="Arial" w:hAnsi="Arial" w:cs="Arial"/>
        </w:rPr>
      </w:pPr>
      <w:r>
        <w:rPr>
          <w:rFonts w:ascii="Arial" w:hAnsi="Arial" w:cs="Arial"/>
        </w:rPr>
        <w:t xml:space="preserve">The DOT’s Strategic Plan consists of three goals.  Performance on established measures indicates successful implementation of several strategies.  Recent </w:t>
      </w:r>
      <w:smartTag w:uri="urn:schemas-microsoft-com:office:smarttags" w:element="City">
        <w:smartTag w:uri="urn:schemas-microsoft-com:office:smarttags" w:element="place">
          <w:r>
            <w:rPr>
              <w:rFonts w:ascii="Arial" w:hAnsi="Arial" w:cs="Arial"/>
            </w:rPr>
            <w:t>Enterprise</w:t>
          </w:r>
        </w:smartTag>
      </w:smartTag>
      <w:r>
        <w:rPr>
          <w:rFonts w:ascii="Arial" w:hAnsi="Arial" w:cs="Arial"/>
        </w:rPr>
        <w:t xml:space="preserve"> emphasis on measurement has allowed the DOT to review existing measures and develop news ones designed to provide more useful information for decision making.</w:t>
      </w:r>
    </w:p>
    <w:p w:rsidR="00E75D94" w:rsidRDefault="00E75D94" w:rsidP="00E75D94">
      <w:pPr>
        <w:rPr>
          <w:rFonts w:ascii="Arial" w:hAnsi="Arial" w:cs="Arial"/>
          <w:b/>
        </w:rPr>
      </w:pPr>
    </w:p>
    <w:p w:rsidR="00E75D94" w:rsidRDefault="00E75D94" w:rsidP="00E75D94">
      <w:pPr>
        <w:rPr>
          <w:rFonts w:ascii="Arial" w:hAnsi="Arial" w:cs="Arial"/>
          <w:b/>
        </w:rPr>
      </w:pPr>
      <w:r>
        <w:rPr>
          <w:rFonts w:ascii="Arial" w:hAnsi="Arial" w:cs="Arial"/>
          <w:b/>
        </w:rPr>
        <w:t>GOAL 1 - Accessibility</w:t>
      </w:r>
    </w:p>
    <w:p w:rsidR="00E75D94" w:rsidRDefault="00E75D94" w:rsidP="00E75D94">
      <w:pPr>
        <w:rPr>
          <w:rFonts w:ascii="Arial" w:hAnsi="Arial" w:cs="Arial"/>
        </w:rPr>
      </w:pPr>
    </w:p>
    <w:p w:rsidR="00E75D94" w:rsidRDefault="00E75D94" w:rsidP="00E75D94">
      <w:pPr>
        <w:rPr>
          <w:rFonts w:ascii="Arial" w:hAnsi="Arial" w:cs="Arial"/>
        </w:rPr>
      </w:pPr>
      <w:r>
        <w:rPr>
          <w:rFonts w:ascii="Arial" w:hAnsi="Arial" w:cs="Arial"/>
        </w:rPr>
        <w:t>Approximately 20 percent of DOT’s forms are currently available on line.  Review of the process revealed that work to date has focused on forms most often requested by users and that it actually takes very little time to get a form on line once a request is made.</w:t>
      </w:r>
    </w:p>
    <w:p w:rsidR="00E75D94" w:rsidRDefault="00E75D94" w:rsidP="00E75D94">
      <w:pPr>
        <w:rPr>
          <w:rFonts w:ascii="Arial" w:hAnsi="Arial" w:cs="Arial"/>
        </w:rPr>
      </w:pPr>
    </w:p>
    <w:p w:rsidR="00E75D94" w:rsidRDefault="00E75D94" w:rsidP="00E75D94">
      <w:pPr>
        <w:rPr>
          <w:rFonts w:ascii="Arial" w:hAnsi="Arial" w:cs="Arial"/>
        </w:rPr>
      </w:pPr>
      <w:r>
        <w:rPr>
          <w:rFonts w:ascii="Arial" w:hAnsi="Arial" w:cs="Arial"/>
        </w:rPr>
        <w:t xml:space="preserve">A review of the original measures associated with Goal 1 led to the decision to </w:t>
      </w:r>
      <w:r w:rsidR="00BE2DB7">
        <w:rPr>
          <w:rFonts w:ascii="Arial" w:hAnsi="Arial" w:cs="Arial"/>
        </w:rPr>
        <w:t xml:space="preserve">focus on </w:t>
      </w:r>
      <w:r>
        <w:rPr>
          <w:rFonts w:ascii="Arial" w:hAnsi="Arial" w:cs="Arial"/>
        </w:rPr>
        <w:t xml:space="preserve">utilization measures in place of public satisfaction with access.  Measures covering </w:t>
      </w:r>
      <w:r w:rsidR="00EB71BD">
        <w:rPr>
          <w:rFonts w:ascii="Arial" w:hAnsi="Arial" w:cs="Arial"/>
        </w:rPr>
        <w:t>utilization</w:t>
      </w:r>
      <w:r>
        <w:rPr>
          <w:rFonts w:ascii="Arial" w:hAnsi="Arial" w:cs="Arial"/>
        </w:rPr>
        <w:t xml:space="preserve"> of six modes of transportation will be used in the upcoming strategic plan review.</w:t>
      </w:r>
    </w:p>
    <w:p w:rsidR="00E75D94" w:rsidRDefault="00E75D94" w:rsidP="00E75D94">
      <w:pPr>
        <w:rPr>
          <w:rFonts w:ascii="Arial" w:hAnsi="Arial" w:cs="Arial"/>
          <w:b/>
        </w:rPr>
      </w:pPr>
      <w:r>
        <w:rPr>
          <w:rFonts w:ascii="Arial" w:hAnsi="Arial" w:cs="Arial"/>
          <w:b/>
        </w:rPr>
        <w:lastRenderedPageBreak/>
        <w:t>GOAL 2 - Responsiveness</w:t>
      </w:r>
    </w:p>
    <w:p w:rsidR="00E75D94" w:rsidRDefault="00E75D94" w:rsidP="00E75D94">
      <w:pPr>
        <w:rPr>
          <w:rFonts w:ascii="Arial" w:hAnsi="Arial" w:cs="Arial"/>
        </w:rPr>
      </w:pPr>
    </w:p>
    <w:p w:rsidR="00E75D94" w:rsidRDefault="00E75D94" w:rsidP="00E75D94">
      <w:pPr>
        <w:rPr>
          <w:rFonts w:ascii="Arial" w:hAnsi="Arial" w:cs="Arial"/>
        </w:rPr>
      </w:pPr>
      <w:r>
        <w:rPr>
          <w:rFonts w:ascii="Arial" w:hAnsi="Arial" w:cs="Arial"/>
        </w:rPr>
        <w:t xml:space="preserve">A review of the original measure tracking response to citizens and businesses revealed the need to clarify who was involved and how things should be done.  A process was developed and is now in place to track correspondence </w:t>
      </w:r>
      <w:r w:rsidR="008E2D4E">
        <w:rPr>
          <w:rFonts w:ascii="Arial" w:hAnsi="Arial" w:cs="Arial"/>
        </w:rPr>
        <w:t xml:space="preserve">for the Director or Governor’s signature </w:t>
      </w:r>
      <w:r>
        <w:rPr>
          <w:rFonts w:ascii="Arial" w:hAnsi="Arial" w:cs="Arial"/>
        </w:rPr>
        <w:t>and the length of time taken to respond.  This data should be available for the next strategic plan review.</w:t>
      </w:r>
    </w:p>
    <w:p w:rsidR="00E75D94" w:rsidRDefault="00E75D94" w:rsidP="00E75D94">
      <w:pPr>
        <w:rPr>
          <w:rFonts w:ascii="Arial" w:hAnsi="Arial" w:cs="Arial"/>
        </w:rPr>
      </w:pPr>
    </w:p>
    <w:p w:rsidR="00E75D94" w:rsidRDefault="00E75D94" w:rsidP="00E75D94">
      <w:pPr>
        <w:rPr>
          <w:rFonts w:ascii="Arial" w:hAnsi="Arial" w:cs="Arial"/>
        </w:rPr>
      </w:pPr>
      <w:r>
        <w:rPr>
          <w:rFonts w:ascii="Arial" w:hAnsi="Arial" w:cs="Arial"/>
        </w:rPr>
        <w:t>Similar discussion is underway for tracking customer satisfaction with the DOT’s communication process.</w:t>
      </w:r>
    </w:p>
    <w:p w:rsidR="00E75D94" w:rsidRPr="00EA03D6" w:rsidRDefault="00E75D94" w:rsidP="00E75D94">
      <w:pPr>
        <w:rPr>
          <w:rFonts w:ascii="Arial" w:hAnsi="Arial" w:cs="Arial"/>
        </w:rPr>
      </w:pPr>
    </w:p>
    <w:p w:rsidR="00E75D94" w:rsidRDefault="00E75D94" w:rsidP="00E75D94">
      <w:pPr>
        <w:rPr>
          <w:rFonts w:ascii="Arial" w:hAnsi="Arial" w:cs="Arial"/>
          <w:b/>
        </w:rPr>
      </w:pPr>
      <w:r>
        <w:rPr>
          <w:rFonts w:ascii="Arial" w:hAnsi="Arial" w:cs="Arial"/>
          <w:b/>
        </w:rPr>
        <w:t>GOAL 3 – Accountability</w:t>
      </w:r>
    </w:p>
    <w:p w:rsidR="00E75D94" w:rsidRPr="004F7006" w:rsidRDefault="00E75D94" w:rsidP="00E75D94">
      <w:pPr>
        <w:rPr>
          <w:rFonts w:ascii="Arial" w:hAnsi="Arial" w:cs="Arial"/>
        </w:rPr>
      </w:pPr>
    </w:p>
    <w:p w:rsidR="00E75D94" w:rsidRDefault="00E75D94" w:rsidP="00E75D94">
      <w:pPr>
        <w:rPr>
          <w:rFonts w:ascii="Arial" w:hAnsi="Arial" w:cs="Arial"/>
        </w:rPr>
      </w:pPr>
      <w:r>
        <w:rPr>
          <w:rFonts w:ascii="Arial" w:hAnsi="Arial" w:cs="Arial"/>
        </w:rPr>
        <w:t>T</w:t>
      </w:r>
      <w:r w:rsidRPr="004F7006">
        <w:rPr>
          <w:rFonts w:ascii="Arial" w:hAnsi="Arial" w:cs="Arial"/>
        </w:rPr>
        <w:t>he DOT has been ab</w:t>
      </w:r>
      <w:r>
        <w:rPr>
          <w:rFonts w:ascii="Arial" w:hAnsi="Arial" w:cs="Arial"/>
        </w:rPr>
        <w:t xml:space="preserve">le to keep the percent of the Road Use Tax Fund monies transferred to the Primary Road </w:t>
      </w:r>
      <w:r w:rsidR="008E2D4E">
        <w:rPr>
          <w:rFonts w:ascii="Arial" w:hAnsi="Arial" w:cs="Arial"/>
        </w:rPr>
        <w:t>F</w:t>
      </w:r>
      <w:r>
        <w:rPr>
          <w:rFonts w:ascii="Arial" w:hAnsi="Arial" w:cs="Arial"/>
        </w:rPr>
        <w:t>und that are spent for DOT operations well below its target of 50 percent.  This demonstrates the DOT’s success i</w:t>
      </w:r>
      <w:r w:rsidR="008E2D4E">
        <w:rPr>
          <w:rFonts w:ascii="Arial" w:hAnsi="Arial" w:cs="Arial"/>
        </w:rPr>
        <w:t>n</w:t>
      </w:r>
      <w:r>
        <w:rPr>
          <w:rFonts w:ascii="Arial" w:hAnsi="Arial" w:cs="Arial"/>
        </w:rPr>
        <w:t xml:space="preserve"> curtailing operational costs while maximizing the amount of money available for projects.</w:t>
      </w:r>
    </w:p>
    <w:p w:rsidR="00E75D94" w:rsidRDefault="00E75D94" w:rsidP="00E75D94">
      <w:pPr>
        <w:rPr>
          <w:rFonts w:ascii="Arial" w:hAnsi="Arial" w:cs="Arial"/>
        </w:rPr>
      </w:pPr>
    </w:p>
    <w:p w:rsidR="00E75D94" w:rsidRPr="004F7006" w:rsidRDefault="00E75D94" w:rsidP="00E75D94">
      <w:pPr>
        <w:rPr>
          <w:rFonts w:ascii="Arial" w:hAnsi="Arial" w:cs="Arial"/>
        </w:rPr>
      </w:pPr>
      <w:r>
        <w:rPr>
          <w:rFonts w:ascii="Arial" w:hAnsi="Arial" w:cs="Arial"/>
        </w:rPr>
        <w:t xml:space="preserve">The DOT continued its outstanding performance in regard to completion of employee evaluations, with nearly all evaluations completed on time.   </w:t>
      </w:r>
      <w:r w:rsidRPr="004F7006">
        <w:rPr>
          <w:rFonts w:ascii="Arial" w:hAnsi="Arial" w:cs="Arial"/>
        </w:rPr>
        <w:t xml:space="preserve"> </w:t>
      </w:r>
    </w:p>
    <w:p w:rsidR="00E3041F" w:rsidRDefault="00E3041F" w:rsidP="00E3041F">
      <w:pPr>
        <w:rPr>
          <w:rFonts w:ascii="Arial" w:hAnsi="Arial" w:cs="Arial"/>
        </w:rPr>
      </w:pPr>
    </w:p>
    <w:p w:rsidR="00E3041F" w:rsidRDefault="00E3041F" w:rsidP="00E3041F">
      <w:pPr>
        <w:rPr>
          <w:rFonts w:ascii="Arial" w:hAnsi="Arial" w:cs="Arial"/>
        </w:rPr>
      </w:pPr>
      <w:r>
        <w:rPr>
          <w:rFonts w:ascii="Arial" w:hAnsi="Arial" w:cs="Arial"/>
        </w:rPr>
        <w:t xml:space="preserve">One of the key strategic challenges faced by the DOT during the past fiscal year </w:t>
      </w:r>
      <w:r w:rsidR="00CF22DD">
        <w:rPr>
          <w:rFonts w:ascii="Arial" w:hAnsi="Arial" w:cs="Arial"/>
        </w:rPr>
        <w:t>was</w:t>
      </w:r>
      <w:r>
        <w:rPr>
          <w:rFonts w:ascii="Arial" w:hAnsi="Arial" w:cs="Arial"/>
        </w:rPr>
        <w:t xml:space="preserve"> the uncertainty surrounding federal transportation funding.  This led the DOT to focus on </w:t>
      </w:r>
      <w:r w:rsidR="008C2EA3">
        <w:rPr>
          <w:rFonts w:ascii="Arial" w:hAnsi="Arial" w:cs="Arial"/>
        </w:rPr>
        <w:t>a</w:t>
      </w:r>
      <w:r>
        <w:rPr>
          <w:rFonts w:ascii="Arial" w:hAnsi="Arial" w:cs="Arial"/>
        </w:rPr>
        <w:t xml:space="preserve"> one-year transportation plan rather than </w:t>
      </w:r>
      <w:r w:rsidR="008C2EA3">
        <w:rPr>
          <w:rFonts w:ascii="Arial" w:hAnsi="Arial" w:cs="Arial"/>
        </w:rPr>
        <w:t>developing a</w:t>
      </w:r>
      <w:r>
        <w:rPr>
          <w:rFonts w:ascii="Arial" w:hAnsi="Arial" w:cs="Arial"/>
        </w:rPr>
        <w:t xml:space="preserve"> five-year plan.  Economic factors within the state contributed to uncertainty regarding resources available to the DOT to accomplish its </w:t>
      </w:r>
      <w:r>
        <w:rPr>
          <w:rFonts w:ascii="Arial" w:hAnsi="Arial" w:cs="Arial"/>
        </w:rPr>
        <w:lastRenderedPageBreak/>
        <w:t>work.  Notable challenges facing the DOT include:</w:t>
      </w:r>
    </w:p>
    <w:p w:rsidR="00E3041F" w:rsidRDefault="00E3041F" w:rsidP="001E003B">
      <w:pPr>
        <w:numPr>
          <w:ilvl w:val="0"/>
          <w:numId w:val="10"/>
        </w:numPr>
        <w:tabs>
          <w:tab w:val="clear" w:pos="720"/>
        </w:tabs>
        <w:ind w:left="360" w:hanging="180"/>
        <w:rPr>
          <w:rFonts w:ascii="Arial" w:hAnsi="Arial" w:cs="Arial"/>
        </w:rPr>
      </w:pPr>
      <w:r>
        <w:rPr>
          <w:rFonts w:ascii="Arial" w:hAnsi="Arial" w:cs="Arial"/>
        </w:rPr>
        <w:t>balancing competing public/user demands/desires;</w:t>
      </w:r>
    </w:p>
    <w:p w:rsidR="00E3041F" w:rsidRDefault="00E3041F" w:rsidP="001E003B">
      <w:pPr>
        <w:numPr>
          <w:ilvl w:val="0"/>
          <w:numId w:val="10"/>
        </w:numPr>
        <w:tabs>
          <w:tab w:val="clear" w:pos="720"/>
        </w:tabs>
        <w:ind w:left="360" w:hanging="180"/>
        <w:rPr>
          <w:rFonts w:ascii="Arial" w:hAnsi="Arial" w:cs="Arial"/>
        </w:rPr>
      </w:pPr>
      <w:r>
        <w:rPr>
          <w:rFonts w:ascii="Arial" w:hAnsi="Arial" w:cs="Arial"/>
        </w:rPr>
        <w:t>competing for and maintaining a highly skilled workforce;</w:t>
      </w:r>
    </w:p>
    <w:p w:rsidR="00E3041F" w:rsidRDefault="00E3041F" w:rsidP="001E003B">
      <w:pPr>
        <w:numPr>
          <w:ilvl w:val="0"/>
          <w:numId w:val="10"/>
        </w:numPr>
        <w:tabs>
          <w:tab w:val="clear" w:pos="720"/>
        </w:tabs>
        <w:ind w:left="360" w:hanging="180"/>
        <w:rPr>
          <w:rFonts w:ascii="Arial" w:hAnsi="Arial" w:cs="Arial"/>
        </w:rPr>
      </w:pPr>
      <w:r>
        <w:rPr>
          <w:rFonts w:ascii="Arial" w:hAnsi="Arial" w:cs="Arial"/>
        </w:rPr>
        <w:t>balancing internal (agency) resource needs with external (program) resource needs;</w:t>
      </w:r>
    </w:p>
    <w:p w:rsidR="00E3041F" w:rsidRDefault="00E3041F" w:rsidP="001E003B">
      <w:pPr>
        <w:numPr>
          <w:ilvl w:val="0"/>
          <w:numId w:val="10"/>
        </w:numPr>
        <w:tabs>
          <w:tab w:val="clear" w:pos="720"/>
        </w:tabs>
        <w:ind w:left="360" w:hanging="180"/>
        <w:rPr>
          <w:rFonts w:ascii="Arial" w:hAnsi="Arial" w:cs="Arial"/>
        </w:rPr>
      </w:pPr>
      <w:r>
        <w:rPr>
          <w:rFonts w:ascii="Arial" w:hAnsi="Arial" w:cs="Arial"/>
        </w:rPr>
        <w:t>nurturing win-win relationships with partners (such as contractors, consultants, counties, commercial carriers and suppliers);</w:t>
      </w:r>
    </w:p>
    <w:p w:rsidR="00E3041F" w:rsidRDefault="00E3041F" w:rsidP="001E003B">
      <w:pPr>
        <w:numPr>
          <w:ilvl w:val="0"/>
          <w:numId w:val="10"/>
        </w:numPr>
        <w:tabs>
          <w:tab w:val="clear" w:pos="720"/>
        </w:tabs>
        <w:ind w:left="360" w:hanging="180"/>
        <w:rPr>
          <w:rFonts w:ascii="Arial" w:hAnsi="Arial" w:cs="Arial"/>
        </w:rPr>
      </w:pPr>
      <w:r>
        <w:rPr>
          <w:rFonts w:ascii="Arial" w:hAnsi="Arial" w:cs="Arial"/>
        </w:rPr>
        <w:t xml:space="preserve">appropriately assimilating technology into business procedures; </w:t>
      </w:r>
    </w:p>
    <w:p w:rsidR="00E3041F" w:rsidRDefault="00E3041F" w:rsidP="001E003B">
      <w:pPr>
        <w:numPr>
          <w:ilvl w:val="0"/>
          <w:numId w:val="10"/>
        </w:numPr>
        <w:tabs>
          <w:tab w:val="clear" w:pos="720"/>
        </w:tabs>
        <w:ind w:left="360" w:hanging="180"/>
        <w:rPr>
          <w:rFonts w:ascii="Arial" w:hAnsi="Arial" w:cs="Arial"/>
        </w:rPr>
      </w:pPr>
      <w:r>
        <w:rPr>
          <w:rFonts w:ascii="Arial" w:hAnsi="Arial" w:cs="Arial"/>
        </w:rPr>
        <w:t xml:space="preserve">maximizing available funding; and </w:t>
      </w:r>
    </w:p>
    <w:p w:rsidR="00E3041F" w:rsidRDefault="00E3041F" w:rsidP="001E003B">
      <w:pPr>
        <w:numPr>
          <w:ilvl w:val="0"/>
          <w:numId w:val="10"/>
        </w:numPr>
        <w:tabs>
          <w:tab w:val="clear" w:pos="720"/>
        </w:tabs>
        <w:ind w:left="360" w:hanging="180"/>
        <w:rPr>
          <w:rFonts w:ascii="Arial" w:hAnsi="Arial" w:cs="Arial"/>
        </w:rPr>
      </w:pPr>
      <w:r>
        <w:rPr>
          <w:rFonts w:ascii="Arial" w:hAnsi="Arial" w:cs="Arial"/>
        </w:rPr>
        <w:t>securing stable</w:t>
      </w:r>
      <w:r w:rsidR="008C2EA3">
        <w:rPr>
          <w:rFonts w:ascii="Arial" w:hAnsi="Arial" w:cs="Arial"/>
        </w:rPr>
        <w:t>,</w:t>
      </w:r>
      <w:r>
        <w:rPr>
          <w:rFonts w:ascii="Arial" w:hAnsi="Arial" w:cs="Arial"/>
        </w:rPr>
        <w:t xml:space="preserve"> predictable, growing revenue streams.</w:t>
      </w:r>
    </w:p>
    <w:p w:rsidR="00E75D94" w:rsidRDefault="00E75D94" w:rsidP="00E75D94">
      <w:pPr>
        <w:rPr>
          <w:rFonts w:ascii="Arial" w:hAnsi="Arial" w:cs="Arial"/>
          <w:b/>
        </w:rPr>
      </w:pPr>
    </w:p>
    <w:p w:rsidR="00E75D94" w:rsidRDefault="00E75D94" w:rsidP="00E75D94">
      <w:pPr>
        <w:rPr>
          <w:rFonts w:ascii="Arial" w:hAnsi="Arial" w:cs="Arial"/>
          <w:b/>
        </w:rPr>
      </w:pPr>
      <w:r>
        <w:rPr>
          <w:rFonts w:ascii="Arial" w:hAnsi="Arial" w:cs="Arial"/>
          <w:b/>
        </w:rPr>
        <w:t>SUMMARY</w:t>
      </w:r>
      <w:r w:rsidRPr="007E57F5">
        <w:rPr>
          <w:rFonts w:ascii="Arial" w:hAnsi="Arial" w:cs="Arial"/>
          <w:b/>
        </w:rPr>
        <w:t xml:space="preserve"> - Key Agency Services, Products and Activities</w:t>
      </w:r>
    </w:p>
    <w:p w:rsidR="00E75D94" w:rsidRDefault="00E75D94" w:rsidP="00E75D94">
      <w:pPr>
        <w:rPr>
          <w:rFonts w:ascii="Arial" w:hAnsi="Arial" w:cs="Arial"/>
          <w:b/>
        </w:rPr>
      </w:pPr>
    </w:p>
    <w:p w:rsidR="00E75D94" w:rsidRPr="00F335AF" w:rsidRDefault="00E75D94" w:rsidP="00E75D94">
      <w:pPr>
        <w:rPr>
          <w:rFonts w:ascii="Arial" w:hAnsi="Arial" w:cs="Arial"/>
        </w:rPr>
      </w:pPr>
      <w:r w:rsidRPr="00F335AF">
        <w:rPr>
          <w:rFonts w:ascii="Arial" w:hAnsi="Arial" w:cs="Arial"/>
        </w:rPr>
        <w:t xml:space="preserve">The DOT monitors performance of six core functions, under which are nine services, products and activities (SPAs).  </w:t>
      </w:r>
      <w:r>
        <w:rPr>
          <w:rFonts w:ascii="Arial" w:hAnsi="Arial" w:cs="Arial"/>
        </w:rPr>
        <w:t>In all, 42</w:t>
      </w:r>
      <w:r w:rsidRPr="00F335AF">
        <w:rPr>
          <w:rFonts w:ascii="Arial" w:hAnsi="Arial" w:cs="Arial"/>
        </w:rPr>
        <w:t xml:space="preserve"> </w:t>
      </w:r>
      <w:r>
        <w:rPr>
          <w:rFonts w:ascii="Arial" w:hAnsi="Arial" w:cs="Arial"/>
        </w:rPr>
        <w:t>measures are used to monitor the core functions and SPAs in the DOT’s performance plan</w:t>
      </w:r>
      <w:r w:rsidRPr="00F335AF">
        <w:rPr>
          <w:rFonts w:ascii="Arial" w:hAnsi="Arial" w:cs="Arial"/>
        </w:rPr>
        <w:t>.</w:t>
      </w:r>
    </w:p>
    <w:p w:rsidR="00E75D94" w:rsidRDefault="00E75D94" w:rsidP="00E75D94">
      <w:pPr>
        <w:rPr>
          <w:rFonts w:ascii="Arial" w:hAnsi="Arial" w:cs="Arial"/>
        </w:rPr>
      </w:pPr>
    </w:p>
    <w:p w:rsidR="00E75D94" w:rsidRPr="005572C8" w:rsidRDefault="00E75D94" w:rsidP="00E75D94">
      <w:pPr>
        <w:rPr>
          <w:rFonts w:ascii="Arial" w:hAnsi="Arial" w:cs="Arial"/>
          <w:b/>
        </w:rPr>
      </w:pPr>
      <w:r>
        <w:rPr>
          <w:rFonts w:ascii="Arial" w:hAnsi="Arial" w:cs="Arial"/>
        </w:rPr>
        <w:t xml:space="preserve">Overall, DOT’s performance was good in fiscal year 2004.  Of the 42 measures </w:t>
      </w:r>
      <w:r w:rsidRPr="005572C8">
        <w:rPr>
          <w:rFonts w:ascii="Arial" w:hAnsi="Arial" w:cs="Arial"/>
        </w:rPr>
        <w:t>in the DOT’s performance plan, 2</w:t>
      </w:r>
      <w:r w:rsidR="00905A6C" w:rsidRPr="005572C8">
        <w:rPr>
          <w:rFonts w:ascii="Arial" w:hAnsi="Arial" w:cs="Arial"/>
        </w:rPr>
        <w:t>5</w:t>
      </w:r>
      <w:r w:rsidRPr="005572C8">
        <w:rPr>
          <w:rFonts w:ascii="Arial" w:hAnsi="Arial" w:cs="Arial"/>
        </w:rPr>
        <w:t xml:space="preserve"> measures (</w:t>
      </w:r>
      <w:r w:rsidR="00905A6C" w:rsidRPr="005572C8">
        <w:rPr>
          <w:rFonts w:ascii="Arial" w:hAnsi="Arial" w:cs="Arial"/>
        </w:rPr>
        <w:t>60</w:t>
      </w:r>
      <w:r w:rsidRPr="005572C8">
        <w:rPr>
          <w:rFonts w:ascii="Arial" w:hAnsi="Arial" w:cs="Arial"/>
        </w:rPr>
        <w:t xml:space="preserve">%) met or exceeded their targets and </w:t>
      </w:r>
      <w:r w:rsidR="00905A6C" w:rsidRPr="005572C8">
        <w:rPr>
          <w:rFonts w:ascii="Arial" w:hAnsi="Arial" w:cs="Arial"/>
        </w:rPr>
        <w:t>five</w:t>
      </w:r>
      <w:r w:rsidRPr="005572C8">
        <w:rPr>
          <w:rFonts w:ascii="Arial" w:hAnsi="Arial" w:cs="Arial"/>
        </w:rPr>
        <w:t xml:space="preserve"> measures (</w:t>
      </w:r>
      <w:r w:rsidR="00905A6C" w:rsidRPr="005572C8">
        <w:rPr>
          <w:rFonts w:ascii="Arial" w:hAnsi="Arial" w:cs="Arial"/>
        </w:rPr>
        <w:t>12</w:t>
      </w:r>
      <w:r w:rsidRPr="005572C8">
        <w:rPr>
          <w:rFonts w:ascii="Arial" w:hAnsi="Arial" w:cs="Arial"/>
        </w:rPr>
        <w:t>%) showed improved performance</w:t>
      </w:r>
      <w:r w:rsidR="00224C8F">
        <w:rPr>
          <w:rFonts w:ascii="Arial" w:hAnsi="Arial" w:cs="Arial"/>
        </w:rPr>
        <w:t>,</w:t>
      </w:r>
      <w:r w:rsidRPr="005572C8">
        <w:rPr>
          <w:rFonts w:ascii="Arial" w:hAnsi="Arial" w:cs="Arial"/>
        </w:rPr>
        <w:t xml:space="preserve"> but fell short of their target.  </w:t>
      </w:r>
      <w:r w:rsidR="009A45CA" w:rsidRPr="005572C8">
        <w:rPr>
          <w:rFonts w:ascii="Arial" w:hAnsi="Arial" w:cs="Arial"/>
          <w:b/>
        </w:rPr>
        <w:t xml:space="preserve"> </w:t>
      </w:r>
    </w:p>
    <w:p w:rsidR="00905A6C" w:rsidRPr="005572C8" w:rsidRDefault="00905A6C" w:rsidP="00E75D94">
      <w:pPr>
        <w:rPr>
          <w:rFonts w:ascii="Arial" w:hAnsi="Arial" w:cs="Arial"/>
        </w:rPr>
      </w:pPr>
    </w:p>
    <w:p w:rsidR="00E75D94" w:rsidRPr="005572C8" w:rsidRDefault="00905A6C" w:rsidP="00E75D94">
      <w:pPr>
        <w:rPr>
          <w:rFonts w:ascii="Arial" w:hAnsi="Arial" w:cs="Arial"/>
        </w:rPr>
      </w:pPr>
      <w:r w:rsidRPr="005572C8">
        <w:rPr>
          <w:rFonts w:ascii="Arial" w:hAnsi="Arial" w:cs="Arial"/>
        </w:rPr>
        <w:t xml:space="preserve">Broken down by level, </w:t>
      </w:r>
      <w:r w:rsidR="00E75D94" w:rsidRPr="005572C8">
        <w:rPr>
          <w:rFonts w:ascii="Arial" w:hAnsi="Arial" w:cs="Arial"/>
        </w:rPr>
        <w:t xml:space="preserve">85 percent of core function measures and </w:t>
      </w:r>
      <w:r w:rsidRPr="005572C8">
        <w:rPr>
          <w:rFonts w:ascii="Arial" w:hAnsi="Arial" w:cs="Arial"/>
        </w:rPr>
        <w:t>48</w:t>
      </w:r>
      <w:r w:rsidR="00E75D94" w:rsidRPr="005572C8">
        <w:rPr>
          <w:rFonts w:ascii="Arial" w:hAnsi="Arial" w:cs="Arial"/>
        </w:rPr>
        <w:t xml:space="preserve"> percent of SPA measures met </w:t>
      </w:r>
      <w:r w:rsidR="00153C92" w:rsidRPr="005572C8">
        <w:rPr>
          <w:rFonts w:ascii="Arial" w:hAnsi="Arial" w:cs="Arial"/>
        </w:rPr>
        <w:t xml:space="preserve">or exceeded their targets. The </w:t>
      </w:r>
      <w:r w:rsidRPr="005572C8">
        <w:rPr>
          <w:rFonts w:ascii="Arial" w:hAnsi="Arial" w:cs="Arial"/>
        </w:rPr>
        <w:t>five</w:t>
      </w:r>
      <w:r w:rsidR="00E75D94" w:rsidRPr="005572C8">
        <w:rPr>
          <w:rFonts w:ascii="Arial" w:hAnsi="Arial" w:cs="Arial"/>
        </w:rPr>
        <w:t xml:space="preserve"> measures showing improvement mentioned earlier were all SPA measures, which translates into </w:t>
      </w:r>
      <w:r w:rsidRPr="005572C8">
        <w:rPr>
          <w:rFonts w:ascii="Arial" w:hAnsi="Arial" w:cs="Arial"/>
        </w:rPr>
        <w:t>66</w:t>
      </w:r>
      <w:r w:rsidR="00E75D94" w:rsidRPr="005572C8">
        <w:rPr>
          <w:rFonts w:ascii="Arial" w:hAnsi="Arial" w:cs="Arial"/>
        </w:rPr>
        <w:t xml:space="preserve"> percent of SPA measures met/exceeded their targets or showed improvement.</w:t>
      </w:r>
      <w:r w:rsidR="009A45CA" w:rsidRPr="005572C8">
        <w:rPr>
          <w:rFonts w:ascii="Arial" w:hAnsi="Arial" w:cs="Arial"/>
        </w:rPr>
        <w:t xml:space="preserve"> </w:t>
      </w:r>
    </w:p>
    <w:p w:rsidR="00E75D94" w:rsidRPr="00A47ACB" w:rsidRDefault="00905A6C" w:rsidP="00E75D94">
      <w:pPr>
        <w:rPr>
          <w:rFonts w:ascii="Arial" w:hAnsi="Arial" w:cs="Arial"/>
          <w:b/>
        </w:rPr>
      </w:pPr>
      <w:r w:rsidRPr="005572C8">
        <w:rPr>
          <w:rFonts w:ascii="Arial" w:hAnsi="Arial" w:cs="Arial"/>
          <w:b/>
        </w:rPr>
        <w:br w:type="column"/>
      </w:r>
      <w:r w:rsidR="00E75D94" w:rsidRPr="00A47ACB">
        <w:rPr>
          <w:rFonts w:ascii="Arial" w:hAnsi="Arial" w:cs="Arial"/>
          <w:b/>
        </w:rPr>
        <w:lastRenderedPageBreak/>
        <w:t xml:space="preserve">DOT Performance Plan </w:t>
      </w:r>
      <w:r w:rsidR="00E75D94">
        <w:rPr>
          <w:rFonts w:ascii="Arial" w:hAnsi="Arial" w:cs="Arial"/>
          <w:b/>
        </w:rPr>
        <w:t>–</w:t>
      </w:r>
      <w:r w:rsidR="00E75D94" w:rsidRPr="00A47ACB">
        <w:rPr>
          <w:rFonts w:ascii="Arial" w:hAnsi="Arial" w:cs="Arial"/>
          <w:b/>
        </w:rPr>
        <w:t xml:space="preserve"> </w:t>
      </w:r>
      <w:r w:rsidR="00E75D94">
        <w:rPr>
          <w:rFonts w:ascii="Arial" w:hAnsi="Arial" w:cs="Arial"/>
          <w:b/>
        </w:rPr>
        <w:t>Targets Met</w:t>
      </w:r>
    </w:p>
    <w:p w:rsidR="00E75D94" w:rsidRPr="00A47ACB" w:rsidRDefault="00E75D94" w:rsidP="00E75D94">
      <w:pPr>
        <w:rPr>
          <w:rFonts w:ascii="Arial" w:hAnsi="Arial" w:cs="Arial"/>
          <w:sz w:val="16"/>
          <w:szCs w:val="16"/>
        </w:rPr>
      </w:pPr>
    </w:p>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2581"/>
        <w:gridCol w:w="1007"/>
        <w:gridCol w:w="948"/>
      </w:tblGrid>
      <w:tr w:rsidR="00E75D94">
        <w:tc>
          <w:tcPr>
            <w:tcW w:w="2581" w:type="dxa"/>
            <w:tcBorders>
              <w:bottom w:val="single" w:sz="12" w:space="0" w:color="auto"/>
              <w:right w:val="single" w:sz="12" w:space="0" w:color="auto"/>
            </w:tcBorders>
          </w:tcPr>
          <w:p w:rsidR="00E75D94" w:rsidRPr="00A47ACB" w:rsidRDefault="00E75D94" w:rsidP="00E75D94">
            <w:pPr>
              <w:rPr>
                <w:rFonts w:ascii="Arial" w:hAnsi="Arial" w:cs="Arial"/>
                <w:b/>
                <w:sz w:val="20"/>
                <w:szCs w:val="20"/>
              </w:rPr>
            </w:pPr>
            <w:r w:rsidRPr="00A47ACB">
              <w:rPr>
                <w:rFonts w:ascii="Arial" w:hAnsi="Arial" w:cs="Arial"/>
                <w:b/>
                <w:sz w:val="20"/>
                <w:szCs w:val="20"/>
              </w:rPr>
              <w:t xml:space="preserve">Core Function </w:t>
            </w:r>
          </w:p>
          <w:p w:rsidR="00E75D94" w:rsidRPr="00E60065" w:rsidRDefault="00E75D94" w:rsidP="00E75D94">
            <w:pPr>
              <w:ind w:left="120"/>
              <w:rPr>
                <w:rFonts w:ascii="Arial" w:hAnsi="Arial" w:cs="Arial"/>
                <w:i/>
                <w:sz w:val="22"/>
                <w:szCs w:val="22"/>
              </w:rPr>
            </w:pPr>
            <w:r w:rsidRPr="00A47ACB">
              <w:rPr>
                <w:rFonts w:ascii="Arial" w:hAnsi="Arial" w:cs="Arial"/>
                <w:i/>
                <w:sz w:val="20"/>
                <w:szCs w:val="20"/>
              </w:rPr>
              <w:t>SPA</w:t>
            </w:r>
          </w:p>
        </w:tc>
        <w:tc>
          <w:tcPr>
            <w:tcW w:w="1007" w:type="dxa"/>
            <w:tcBorders>
              <w:top w:val="single" w:sz="18" w:space="0" w:color="auto"/>
              <w:left w:val="single" w:sz="12" w:space="0" w:color="auto"/>
              <w:bottom w:val="single" w:sz="12" w:space="0" w:color="auto"/>
            </w:tcBorders>
            <w:vAlign w:val="center"/>
          </w:tcPr>
          <w:p w:rsidR="00E75D94" w:rsidRPr="006F50F3" w:rsidRDefault="00E75D94" w:rsidP="00E75D94">
            <w:pPr>
              <w:jc w:val="center"/>
              <w:rPr>
                <w:rFonts w:ascii="Arial" w:hAnsi="Arial" w:cs="Arial"/>
                <w:sz w:val="18"/>
                <w:szCs w:val="18"/>
              </w:rPr>
            </w:pPr>
            <w:r w:rsidRPr="006F50F3">
              <w:rPr>
                <w:rFonts w:ascii="Arial" w:hAnsi="Arial" w:cs="Arial"/>
                <w:sz w:val="18"/>
                <w:szCs w:val="18"/>
              </w:rPr>
              <w:t># of Measures</w:t>
            </w:r>
          </w:p>
        </w:tc>
        <w:tc>
          <w:tcPr>
            <w:tcW w:w="948" w:type="dxa"/>
            <w:tcBorders>
              <w:bottom w:val="single" w:sz="12" w:space="0" w:color="auto"/>
            </w:tcBorders>
            <w:vAlign w:val="center"/>
          </w:tcPr>
          <w:p w:rsidR="00E75D94" w:rsidRPr="006F50F3" w:rsidRDefault="00E75D94" w:rsidP="00E75D94">
            <w:pPr>
              <w:jc w:val="center"/>
              <w:rPr>
                <w:rFonts w:ascii="Arial" w:hAnsi="Arial" w:cs="Arial"/>
                <w:sz w:val="18"/>
                <w:szCs w:val="18"/>
              </w:rPr>
            </w:pPr>
            <w:r w:rsidRPr="006F50F3">
              <w:rPr>
                <w:rFonts w:ascii="Arial" w:hAnsi="Arial" w:cs="Arial"/>
                <w:sz w:val="18"/>
                <w:szCs w:val="18"/>
              </w:rPr>
              <w:t xml:space="preserve">Targets </w:t>
            </w:r>
            <w:r>
              <w:rPr>
                <w:rFonts w:ascii="Arial" w:hAnsi="Arial" w:cs="Arial"/>
                <w:sz w:val="18"/>
                <w:szCs w:val="18"/>
              </w:rPr>
              <w:t>Met</w:t>
            </w:r>
          </w:p>
        </w:tc>
      </w:tr>
      <w:tr w:rsidR="00E75D94">
        <w:tc>
          <w:tcPr>
            <w:tcW w:w="2581" w:type="dxa"/>
            <w:tcBorders>
              <w:top w:val="single" w:sz="12" w:space="0" w:color="auto"/>
              <w:bottom w:val="single" w:sz="6" w:space="0" w:color="auto"/>
              <w:right w:val="single" w:sz="12" w:space="0" w:color="auto"/>
            </w:tcBorders>
          </w:tcPr>
          <w:p w:rsidR="00E75D94" w:rsidRPr="00E60065" w:rsidRDefault="00E75D94" w:rsidP="00E75D94">
            <w:pPr>
              <w:rPr>
                <w:rFonts w:ascii="Arial" w:hAnsi="Arial" w:cs="Arial"/>
                <w:b/>
                <w:sz w:val="20"/>
                <w:szCs w:val="20"/>
              </w:rPr>
            </w:pPr>
            <w:r w:rsidRPr="00E60065">
              <w:rPr>
                <w:rFonts w:ascii="Arial" w:hAnsi="Arial" w:cs="Arial"/>
                <w:b/>
                <w:sz w:val="20"/>
                <w:szCs w:val="20"/>
              </w:rPr>
              <w:t>Enforcement &amp; Investigation</w:t>
            </w:r>
          </w:p>
        </w:tc>
        <w:tc>
          <w:tcPr>
            <w:tcW w:w="1007" w:type="dxa"/>
            <w:tcBorders>
              <w:top w:val="single" w:sz="12" w:space="0" w:color="auto"/>
              <w:left w:val="single" w:sz="12" w:space="0" w:color="auto"/>
              <w:bottom w:val="single" w:sz="6" w:space="0" w:color="auto"/>
            </w:tcBorders>
            <w:vAlign w:val="center"/>
          </w:tcPr>
          <w:p w:rsidR="00E75D94" w:rsidRPr="00CD0E21" w:rsidRDefault="00E75D94" w:rsidP="00E75D94">
            <w:pPr>
              <w:jc w:val="center"/>
              <w:rPr>
                <w:rFonts w:ascii="Arial" w:hAnsi="Arial" w:cs="Arial"/>
                <w:sz w:val="20"/>
                <w:szCs w:val="20"/>
              </w:rPr>
            </w:pPr>
            <w:r>
              <w:rPr>
                <w:rFonts w:ascii="Arial" w:hAnsi="Arial" w:cs="Arial"/>
                <w:sz w:val="20"/>
                <w:szCs w:val="20"/>
              </w:rPr>
              <w:t>2</w:t>
            </w:r>
          </w:p>
        </w:tc>
        <w:tc>
          <w:tcPr>
            <w:tcW w:w="948" w:type="dxa"/>
            <w:tcBorders>
              <w:top w:val="single" w:sz="12" w:space="0" w:color="auto"/>
              <w:bottom w:val="single" w:sz="6" w:space="0" w:color="auto"/>
            </w:tcBorders>
            <w:vAlign w:val="center"/>
          </w:tcPr>
          <w:p w:rsidR="00E75D94" w:rsidRPr="00CD0E21" w:rsidRDefault="00E75D94" w:rsidP="00E75D94">
            <w:pPr>
              <w:jc w:val="center"/>
              <w:rPr>
                <w:rFonts w:ascii="Arial" w:hAnsi="Arial" w:cs="Arial"/>
                <w:sz w:val="20"/>
                <w:szCs w:val="20"/>
              </w:rPr>
            </w:pPr>
            <w:r>
              <w:rPr>
                <w:rFonts w:ascii="Arial" w:hAnsi="Arial" w:cs="Arial"/>
                <w:sz w:val="20"/>
                <w:szCs w:val="20"/>
              </w:rPr>
              <w:t>2</w:t>
            </w:r>
          </w:p>
        </w:tc>
      </w:tr>
      <w:tr w:rsidR="00E75D94">
        <w:tc>
          <w:tcPr>
            <w:tcW w:w="2581" w:type="dxa"/>
            <w:tcBorders>
              <w:top w:val="single" w:sz="6" w:space="0" w:color="auto"/>
              <w:bottom w:val="single" w:sz="12" w:space="0" w:color="auto"/>
              <w:right w:val="single" w:sz="12" w:space="0" w:color="auto"/>
            </w:tcBorders>
          </w:tcPr>
          <w:p w:rsidR="00E75D94" w:rsidRPr="00E60065" w:rsidRDefault="00E75D94" w:rsidP="00E75D94">
            <w:pPr>
              <w:ind w:left="120"/>
              <w:rPr>
                <w:rFonts w:ascii="Arial" w:hAnsi="Arial" w:cs="Arial"/>
                <w:i/>
                <w:sz w:val="20"/>
                <w:szCs w:val="20"/>
              </w:rPr>
            </w:pPr>
            <w:r w:rsidRPr="00E60065">
              <w:rPr>
                <w:rFonts w:ascii="Arial" w:hAnsi="Arial" w:cs="Arial"/>
                <w:i/>
                <w:sz w:val="20"/>
                <w:szCs w:val="20"/>
              </w:rPr>
              <w:t>Motor Vehicle Enforcement</w:t>
            </w:r>
          </w:p>
        </w:tc>
        <w:tc>
          <w:tcPr>
            <w:tcW w:w="1007" w:type="dxa"/>
            <w:tcBorders>
              <w:top w:val="single" w:sz="6" w:space="0" w:color="auto"/>
              <w:left w:val="single" w:sz="12" w:space="0" w:color="auto"/>
              <w:bottom w:val="single" w:sz="12" w:space="0" w:color="auto"/>
            </w:tcBorders>
            <w:vAlign w:val="center"/>
          </w:tcPr>
          <w:p w:rsidR="00E75D94" w:rsidRPr="00CD0E21" w:rsidRDefault="00E75D94" w:rsidP="00E75D94">
            <w:pPr>
              <w:jc w:val="center"/>
              <w:rPr>
                <w:rFonts w:ascii="Arial" w:hAnsi="Arial" w:cs="Arial"/>
                <w:sz w:val="20"/>
                <w:szCs w:val="20"/>
              </w:rPr>
            </w:pPr>
            <w:r>
              <w:rPr>
                <w:rFonts w:ascii="Arial" w:hAnsi="Arial" w:cs="Arial"/>
                <w:sz w:val="20"/>
                <w:szCs w:val="20"/>
              </w:rPr>
              <w:t>5</w:t>
            </w:r>
          </w:p>
        </w:tc>
        <w:tc>
          <w:tcPr>
            <w:tcW w:w="948" w:type="dxa"/>
            <w:tcBorders>
              <w:top w:val="single" w:sz="6" w:space="0" w:color="auto"/>
              <w:bottom w:val="single" w:sz="12" w:space="0" w:color="auto"/>
            </w:tcBorders>
            <w:vAlign w:val="center"/>
          </w:tcPr>
          <w:p w:rsidR="00E75D94" w:rsidRPr="00CD0E21" w:rsidRDefault="00E75D94" w:rsidP="00E75D94">
            <w:pPr>
              <w:jc w:val="center"/>
              <w:rPr>
                <w:rFonts w:ascii="Arial" w:hAnsi="Arial" w:cs="Arial"/>
                <w:sz w:val="20"/>
                <w:szCs w:val="20"/>
              </w:rPr>
            </w:pPr>
            <w:r>
              <w:rPr>
                <w:rFonts w:ascii="Arial" w:hAnsi="Arial" w:cs="Arial"/>
                <w:sz w:val="20"/>
                <w:szCs w:val="20"/>
              </w:rPr>
              <w:t>0</w:t>
            </w:r>
          </w:p>
        </w:tc>
      </w:tr>
      <w:tr w:rsidR="00E75D94">
        <w:tc>
          <w:tcPr>
            <w:tcW w:w="2581" w:type="dxa"/>
            <w:tcBorders>
              <w:top w:val="single" w:sz="12" w:space="0" w:color="auto"/>
              <w:bottom w:val="single" w:sz="6" w:space="0" w:color="auto"/>
              <w:right w:val="single" w:sz="12" w:space="0" w:color="auto"/>
            </w:tcBorders>
          </w:tcPr>
          <w:p w:rsidR="00E75D94" w:rsidRPr="00201F25" w:rsidRDefault="00E75D94" w:rsidP="00E75D94">
            <w:pPr>
              <w:rPr>
                <w:rFonts w:ascii="Arial" w:hAnsi="Arial" w:cs="Arial"/>
                <w:b/>
                <w:sz w:val="20"/>
                <w:szCs w:val="20"/>
              </w:rPr>
            </w:pPr>
            <w:r w:rsidRPr="00201F25">
              <w:rPr>
                <w:rFonts w:ascii="Arial" w:hAnsi="Arial" w:cs="Arial"/>
                <w:b/>
                <w:sz w:val="20"/>
                <w:szCs w:val="20"/>
              </w:rPr>
              <w:t>Physical Asset Management</w:t>
            </w:r>
          </w:p>
        </w:tc>
        <w:tc>
          <w:tcPr>
            <w:tcW w:w="1007" w:type="dxa"/>
            <w:tcBorders>
              <w:top w:val="single" w:sz="12" w:space="0" w:color="auto"/>
              <w:left w:val="single" w:sz="12" w:space="0" w:color="auto"/>
              <w:bottom w:val="single" w:sz="6" w:space="0" w:color="auto"/>
            </w:tcBorders>
            <w:vAlign w:val="center"/>
          </w:tcPr>
          <w:p w:rsidR="00E75D94" w:rsidRPr="00201F25" w:rsidRDefault="00E75D94" w:rsidP="00E75D94">
            <w:pPr>
              <w:jc w:val="center"/>
              <w:rPr>
                <w:rFonts w:ascii="Arial" w:hAnsi="Arial" w:cs="Arial"/>
                <w:sz w:val="20"/>
                <w:szCs w:val="20"/>
              </w:rPr>
            </w:pPr>
            <w:r w:rsidRPr="00201F25">
              <w:rPr>
                <w:rFonts w:ascii="Arial" w:hAnsi="Arial" w:cs="Arial"/>
                <w:sz w:val="20"/>
                <w:szCs w:val="20"/>
              </w:rPr>
              <w:t>2</w:t>
            </w:r>
          </w:p>
        </w:tc>
        <w:tc>
          <w:tcPr>
            <w:tcW w:w="948" w:type="dxa"/>
            <w:tcBorders>
              <w:top w:val="single" w:sz="12" w:space="0" w:color="auto"/>
              <w:bottom w:val="single" w:sz="6" w:space="0" w:color="auto"/>
            </w:tcBorders>
            <w:vAlign w:val="center"/>
          </w:tcPr>
          <w:p w:rsidR="00E75D94" w:rsidRPr="00201F25" w:rsidRDefault="00E75D94" w:rsidP="00E75D94">
            <w:pPr>
              <w:jc w:val="center"/>
              <w:rPr>
                <w:rFonts w:ascii="Arial" w:hAnsi="Arial" w:cs="Arial"/>
                <w:sz w:val="20"/>
                <w:szCs w:val="20"/>
              </w:rPr>
            </w:pPr>
            <w:r w:rsidRPr="00201F25">
              <w:rPr>
                <w:rFonts w:ascii="Arial" w:hAnsi="Arial" w:cs="Arial"/>
                <w:sz w:val="20"/>
                <w:szCs w:val="20"/>
              </w:rPr>
              <w:t>2</w:t>
            </w:r>
          </w:p>
        </w:tc>
      </w:tr>
      <w:tr w:rsidR="00E75D94">
        <w:tc>
          <w:tcPr>
            <w:tcW w:w="2581" w:type="dxa"/>
            <w:tcBorders>
              <w:top w:val="single" w:sz="6" w:space="0" w:color="auto"/>
              <w:bottom w:val="single" w:sz="12" w:space="0" w:color="auto"/>
              <w:right w:val="single" w:sz="12" w:space="0" w:color="auto"/>
            </w:tcBorders>
          </w:tcPr>
          <w:p w:rsidR="00E75D94" w:rsidRPr="00201F25" w:rsidRDefault="00E75D94" w:rsidP="00E75D94">
            <w:pPr>
              <w:ind w:left="120"/>
              <w:rPr>
                <w:rFonts w:ascii="Arial" w:hAnsi="Arial" w:cs="Arial"/>
                <w:i/>
                <w:sz w:val="20"/>
                <w:szCs w:val="20"/>
              </w:rPr>
            </w:pPr>
            <w:r w:rsidRPr="00201F25">
              <w:rPr>
                <w:rFonts w:ascii="Arial" w:hAnsi="Arial" w:cs="Arial"/>
                <w:i/>
                <w:sz w:val="20"/>
                <w:szCs w:val="20"/>
              </w:rPr>
              <w:t>Vertical/Fixed Asset Management</w:t>
            </w:r>
          </w:p>
        </w:tc>
        <w:tc>
          <w:tcPr>
            <w:tcW w:w="1007" w:type="dxa"/>
            <w:tcBorders>
              <w:top w:val="single" w:sz="6" w:space="0" w:color="auto"/>
              <w:left w:val="single" w:sz="12" w:space="0" w:color="auto"/>
              <w:bottom w:val="single" w:sz="12" w:space="0" w:color="auto"/>
            </w:tcBorders>
            <w:vAlign w:val="center"/>
          </w:tcPr>
          <w:p w:rsidR="00E75D94" w:rsidRPr="00201F25" w:rsidRDefault="00E75D94" w:rsidP="00E75D94">
            <w:pPr>
              <w:jc w:val="center"/>
              <w:rPr>
                <w:rFonts w:ascii="Arial" w:hAnsi="Arial" w:cs="Arial"/>
                <w:sz w:val="20"/>
                <w:szCs w:val="20"/>
              </w:rPr>
            </w:pPr>
            <w:r w:rsidRPr="00201F25">
              <w:rPr>
                <w:rFonts w:ascii="Arial" w:hAnsi="Arial" w:cs="Arial"/>
                <w:sz w:val="20"/>
                <w:szCs w:val="20"/>
              </w:rPr>
              <w:t>3</w:t>
            </w:r>
          </w:p>
        </w:tc>
        <w:tc>
          <w:tcPr>
            <w:tcW w:w="948" w:type="dxa"/>
            <w:tcBorders>
              <w:top w:val="single" w:sz="6" w:space="0" w:color="auto"/>
              <w:bottom w:val="single" w:sz="12" w:space="0" w:color="auto"/>
            </w:tcBorders>
            <w:vAlign w:val="center"/>
          </w:tcPr>
          <w:p w:rsidR="00E75D94" w:rsidRPr="00201F25" w:rsidRDefault="00E75D94" w:rsidP="00E75D94">
            <w:pPr>
              <w:jc w:val="center"/>
              <w:rPr>
                <w:rFonts w:ascii="Arial" w:hAnsi="Arial" w:cs="Arial"/>
                <w:sz w:val="20"/>
                <w:szCs w:val="20"/>
              </w:rPr>
            </w:pPr>
            <w:r w:rsidRPr="00201F25">
              <w:rPr>
                <w:rFonts w:ascii="Arial" w:hAnsi="Arial" w:cs="Arial"/>
                <w:sz w:val="20"/>
                <w:szCs w:val="20"/>
              </w:rPr>
              <w:t>2</w:t>
            </w:r>
          </w:p>
        </w:tc>
      </w:tr>
      <w:tr w:rsidR="00E75D94">
        <w:tc>
          <w:tcPr>
            <w:tcW w:w="2581" w:type="dxa"/>
            <w:tcBorders>
              <w:top w:val="single" w:sz="12" w:space="0" w:color="auto"/>
              <w:bottom w:val="single" w:sz="6" w:space="0" w:color="auto"/>
              <w:right w:val="single" w:sz="12" w:space="0" w:color="auto"/>
            </w:tcBorders>
          </w:tcPr>
          <w:p w:rsidR="00E75D94" w:rsidRPr="006F50F3" w:rsidRDefault="00E75D94" w:rsidP="00E75D94">
            <w:pPr>
              <w:rPr>
                <w:rFonts w:ascii="Arial" w:hAnsi="Arial" w:cs="Arial"/>
                <w:b/>
                <w:sz w:val="20"/>
                <w:szCs w:val="20"/>
              </w:rPr>
            </w:pPr>
            <w:r w:rsidRPr="006F50F3">
              <w:rPr>
                <w:rFonts w:ascii="Arial" w:hAnsi="Arial" w:cs="Arial"/>
                <w:b/>
                <w:sz w:val="20"/>
                <w:szCs w:val="20"/>
              </w:rPr>
              <w:t>Regulation and Compliance</w:t>
            </w:r>
          </w:p>
        </w:tc>
        <w:tc>
          <w:tcPr>
            <w:tcW w:w="1007" w:type="dxa"/>
            <w:tcBorders>
              <w:top w:val="single" w:sz="12" w:space="0" w:color="auto"/>
              <w:left w:val="single" w:sz="12" w:space="0" w:color="auto"/>
              <w:bottom w:val="single" w:sz="6" w:space="0" w:color="auto"/>
            </w:tcBorders>
            <w:vAlign w:val="center"/>
          </w:tcPr>
          <w:p w:rsidR="00E75D94" w:rsidRPr="00CD0E21" w:rsidRDefault="00E75D94" w:rsidP="00E75D94">
            <w:pPr>
              <w:jc w:val="center"/>
              <w:rPr>
                <w:rFonts w:ascii="Arial" w:hAnsi="Arial" w:cs="Arial"/>
                <w:sz w:val="20"/>
                <w:szCs w:val="20"/>
              </w:rPr>
            </w:pPr>
            <w:r>
              <w:rPr>
                <w:rFonts w:ascii="Arial" w:hAnsi="Arial" w:cs="Arial"/>
                <w:sz w:val="20"/>
                <w:szCs w:val="20"/>
              </w:rPr>
              <w:t>2</w:t>
            </w:r>
          </w:p>
        </w:tc>
        <w:tc>
          <w:tcPr>
            <w:tcW w:w="948" w:type="dxa"/>
            <w:tcBorders>
              <w:top w:val="single" w:sz="12" w:space="0" w:color="auto"/>
              <w:bottom w:val="single" w:sz="6" w:space="0" w:color="auto"/>
            </w:tcBorders>
            <w:vAlign w:val="center"/>
          </w:tcPr>
          <w:p w:rsidR="00E75D94" w:rsidRPr="00CD0E21" w:rsidRDefault="005572C8" w:rsidP="00E75D94">
            <w:pPr>
              <w:jc w:val="center"/>
              <w:rPr>
                <w:rFonts w:ascii="Arial" w:hAnsi="Arial" w:cs="Arial"/>
                <w:sz w:val="20"/>
                <w:szCs w:val="20"/>
              </w:rPr>
            </w:pPr>
            <w:r>
              <w:rPr>
                <w:rFonts w:ascii="Arial" w:hAnsi="Arial" w:cs="Arial"/>
                <w:sz w:val="20"/>
                <w:szCs w:val="20"/>
              </w:rPr>
              <w:t>1</w:t>
            </w:r>
          </w:p>
        </w:tc>
      </w:tr>
      <w:tr w:rsidR="00E75D94" w:rsidRPr="0024279A">
        <w:tc>
          <w:tcPr>
            <w:tcW w:w="2581" w:type="dxa"/>
            <w:tcBorders>
              <w:top w:val="single" w:sz="6" w:space="0" w:color="auto"/>
              <w:bottom w:val="single" w:sz="12" w:space="0" w:color="auto"/>
              <w:right w:val="single" w:sz="12" w:space="0" w:color="auto"/>
            </w:tcBorders>
          </w:tcPr>
          <w:p w:rsidR="00E75D94" w:rsidRPr="0024279A" w:rsidRDefault="00E75D94" w:rsidP="00E75D94">
            <w:pPr>
              <w:ind w:left="120"/>
              <w:rPr>
                <w:rFonts w:ascii="Arial" w:hAnsi="Arial" w:cs="Arial"/>
                <w:i/>
                <w:sz w:val="20"/>
                <w:szCs w:val="20"/>
              </w:rPr>
            </w:pPr>
            <w:r w:rsidRPr="0024279A">
              <w:rPr>
                <w:rFonts w:ascii="Arial" w:hAnsi="Arial" w:cs="Arial"/>
                <w:i/>
                <w:sz w:val="20"/>
                <w:szCs w:val="20"/>
              </w:rPr>
              <w:t>Driver Services</w:t>
            </w:r>
          </w:p>
        </w:tc>
        <w:tc>
          <w:tcPr>
            <w:tcW w:w="1007" w:type="dxa"/>
            <w:tcBorders>
              <w:top w:val="single" w:sz="6" w:space="0" w:color="auto"/>
              <w:left w:val="single" w:sz="12" w:space="0" w:color="auto"/>
              <w:bottom w:val="single" w:sz="12" w:space="0" w:color="auto"/>
            </w:tcBorders>
            <w:vAlign w:val="center"/>
          </w:tcPr>
          <w:p w:rsidR="00E75D94" w:rsidRPr="0024279A" w:rsidRDefault="00E75D94" w:rsidP="00E75D94">
            <w:pPr>
              <w:jc w:val="center"/>
              <w:rPr>
                <w:rFonts w:ascii="Arial" w:hAnsi="Arial" w:cs="Arial"/>
                <w:sz w:val="20"/>
                <w:szCs w:val="20"/>
              </w:rPr>
            </w:pPr>
            <w:r w:rsidRPr="0024279A">
              <w:rPr>
                <w:rFonts w:ascii="Arial" w:hAnsi="Arial" w:cs="Arial"/>
                <w:sz w:val="20"/>
                <w:szCs w:val="20"/>
              </w:rPr>
              <w:t>6</w:t>
            </w:r>
          </w:p>
        </w:tc>
        <w:tc>
          <w:tcPr>
            <w:tcW w:w="948" w:type="dxa"/>
            <w:tcBorders>
              <w:top w:val="single" w:sz="6" w:space="0" w:color="auto"/>
              <w:bottom w:val="single" w:sz="12" w:space="0" w:color="auto"/>
            </w:tcBorders>
            <w:vAlign w:val="center"/>
          </w:tcPr>
          <w:p w:rsidR="00E75D94" w:rsidRPr="0024279A" w:rsidRDefault="0024279A" w:rsidP="00E75D94">
            <w:pPr>
              <w:jc w:val="center"/>
              <w:rPr>
                <w:rFonts w:ascii="Arial" w:hAnsi="Arial" w:cs="Arial"/>
                <w:sz w:val="20"/>
                <w:szCs w:val="20"/>
              </w:rPr>
            </w:pPr>
            <w:r w:rsidRPr="0024279A">
              <w:rPr>
                <w:rFonts w:ascii="Arial" w:hAnsi="Arial" w:cs="Arial"/>
                <w:sz w:val="20"/>
                <w:szCs w:val="20"/>
              </w:rPr>
              <w:t>2</w:t>
            </w:r>
          </w:p>
        </w:tc>
      </w:tr>
      <w:tr w:rsidR="00E75D94">
        <w:tc>
          <w:tcPr>
            <w:tcW w:w="2581" w:type="dxa"/>
            <w:tcBorders>
              <w:top w:val="single" w:sz="12" w:space="0" w:color="auto"/>
              <w:bottom w:val="single" w:sz="6" w:space="0" w:color="auto"/>
              <w:right w:val="single" w:sz="12" w:space="0" w:color="auto"/>
            </w:tcBorders>
          </w:tcPr>
          <w:p w:rsidR="00E75D94" w:rsidRPr="006F50F3" w:rsidRDefault="00E75D94" w:rsidP="00E75D94">
            <w:pPr>
              <w:rPr>
                <w:rFonts w:ascii="Arial" w:hAnsi="Arial" w:cs="Arial"/>
                <w:b/>
                <w:sz w:val="20"/>
                <w:szCs w:val="20"/>
              </w:rPr>
            </w:pPr>
            <w:r w:rsidRPr="006F50F3">
              <w:rPr>
                <w:rFonts w:ascii="Arial" w:hAnsi="Arial" w:cs="Arial"/>
                <w:b/>
                <w:sz w:val="20"/>
                <w:szCs w:val="20"/>
              </w:rPr>
              <w:t>Research Analysis and Information Mgt</w:t>
            </w:r>
          </w:p>
        </w:tc>
        <w:tc>
          <w:tcPr>
            <w:tcW w:w="1007" w:type="dxa"/>
            <w:tcBorders>
              <w:top w:val="single" w:sz="12" w:space="0" w:color="auto"/>
              <w:left w:val="single" w:sz="12" w:space="0" w:color="auto"/>
              <w:bottom w:val="single" w:sz="6" w:space="0" w:color="auto"/>
            </w:tcBorders>
            <w:vAlign w:val="center"/>
          </w:tcPr>
          <w:p w:rsidR="00E75D94" w:rsidRPr="00CD0E21" w:rsidRDefault="00E75D94" w:rsidP="00E75D94">
            <w:pPr>
              <w:jc w:val="center"/>
              <w:rPr>
                <w:rFonts w:ascii="Arial" w:hAnsi="Arial" w:cs="Arial"/>
                <w:sz w:val="20"/>
                <w:szCs w:val="20"/>
              </w:rPr>
            </w:pPr>
            <w:r>
              <w:rPr>
                <w:rFonts w:ascii="Arial" w:hAnsi="Arial" w:cs="Arial"/>
                <w:sz w:val="20"/>
                <w:szCs w:val="20"/>
              </w:rPr>
              <w:t>1</w:t>
            </w:r>
          </w:p>
        </w:tc>
        <w:tc>
          <w:tcPr>
            <w:tcW w:w="948" w:type="dxa"/>
            <w:tcBorders>
              <w:top w:val="single" w:sz="12" w:space="0" w:color="auto"/>
              <w:bottom w:val="single" w:sz="6" w:space="0" w:color="auto"/>
            </w:tcBorders>
            <w:vAlign w:val="center"/>
          </w:tcPr>
          <w:p w:rsidR="00E75D94" w:rsidRPr="00CD0E21" w:rsidRDefault="00E75D94" w:rsidP="00E75D94">
            <w:pPr>
              <w:jc w:val="center"/>
              <w:rPr>
                <w:rFonts w:ascii="Arial" w:hAnsi="Arial" w:cs="Arial"/>
                <w:sz w:val="20"/>
                <w:szCs w:val="20"/>
              </w:rPr>
            </w:pPr>
            <w:r>
              <w:rPr>
                <w:rFonts w:ascii="Arial" w:hAnsi="Arial" w:cs="Arial"/>
                <w:sz w:val="20"/>
                <w:szCs w:val="20"/>
              </w:rPr>
              <w:t>1</w:t>
            </w:r>
          </w:p>
        </w:tc>
      </w:tr>
      <w:tr w:rsidR="00E75D94">
        <w:tc>
          <w:tcPr>
            <w:tcW w:w="2581" w:type="dxa"/>
            <w:tcBorders>
              <w:top w:val="single" w:sz="6" w:space="0" w:color="auto"/>
              <w:bottom w:val="single" w:sz="12" w:space="0" w:color="auto"/>
              <w:right w:val="single" w:sz="12" w:space="0" w:color="auto"/>
            </w:tcBorders>
          </w:tcPr>
          <w:p w:rsidR="00E75D94" w:rsidRPr="006F50F3" w:rsidRDefault="00E75D94" w:rsidP="00E75D94">
            <w:pPr>
              <w:ind w:left="120"/>
              <w:rPr>
                <w:rFonts w:ascii="Arial" w:hAnsi="Arial" w:cs="Arial"/>
                <w:i/>
                <w:sz w:val="20"/>
                <w:szCs w:val="20"/>
              </w:rPr>
            </w:pPr>
            <w:r w:rsidRPr="006F50F3">
              <w:rPr>
                <w:rFonts w:ascii="Arial" w:hAnsi="Arial" w:cs="Arial"/>
                <w:i/>
                <w:sz w:val="20"/>
                <w:szCs w:val="20"/>
              </w:rPr>
              <w:t>Information Technology</w:t>
            </w:r>
          </w:p>
        </w:tc>
        <w:tc>
          <w:tcPr>
            <w:tcW w:w="1007" w:type="dxa"/>
            <w:tcBorders>
              <w:top w:val="single" w:sz="6" w:space="0" w:color="auto"/>
              <w:left w:val="single" w:sz="12" w:space="0" w:color="auto"/>
              <w:bottom w:val="single" w:sz="12" w:space="0" w:color="auto"/>
            </w:tcBorders>
            <w:vAlign w:val="center"/>
          </w:tcPr>
          <w:p w:rsidR="00E75D94" w:rsidRPr="00CD0E21" w:rsidRDefault="00E75D94" w:rsidP="00E75D94">
            <w:pPr>
              <w:jc w:val="center"/>
              <w:rPr>
                <w:rFonts w:ascii="Arial" w:hAnsi="Arial" w:cs="Arial"/>
                <w:sz w:val="20"/>
                <w:szCs w:val="20"/>
              </w:rPr>
            </w:pPr>
            <w:r>
              <w:rPr>
                <w:rFonts w:ascii="Arial" w:hAnsi="Arial" w:cs="Arial"/>
                <w:sz w:val="20"/>
                <w:szCs w:val="20"/>
              </w:rPr>
              <w:t>2</w:t>
            </w:r>
          </w:p>
        </w:tc>
        <w:tc>
          <w:tcPr>
            <w:tcW w:w="948" w:type="dxa"/>
            <w:tcBorders>
              <w:top w:val="single" w:sz="6" w:space="0" w:color="auto"/>
              <w:bottom w:val="single" w:sz="12" w:space="0" w:color="auto"/>
            </w:tcBorders>
            <w:vAlign w:val="center"/>
          </w:tcPr>
          <w:p w:rsidR="00E75D94" w:rsidRPr="00CD0E21" w:rsidRDefault="00E75D94" w:rsidP="00E75D94">
            <w:pPr>
              <w:jc w:val="center"/>
              <w:rPr>
                <w:rFonts w:ascii="Arial" w:hAnsi="Arial" w:cs="Arial"/>
                <w:sz w:val="20"/>
                <w:szCs w:val="20"/>
              </w:rPr>
            </w:pPr>
            <w:r>
              <w:rPr>
                <w:rFonts w:ascii="Arial" w:hAnsi="Arial" w:cs="Arial"/>
                <w:sz w:val="20"/>
                <w:szCs w:val="20"/>
              </w:rPr>
              <w:t>0</w:t>
            </w:r>
          </w:p>
        </w:tc>
      </w:tr>
      <w:tr w:rsidR="00E75D94">
        <w:tc>
          <w:tcPr>
            <w:tcW w:w="2581" w:type="dxa"/>
            <w:tcBorders>
              <w:top w:val="single" w:sz="12" w:space="0" w:color="auto"/>
              <w:bottom w:val="single" w:sz="6" w:space="0" w:color="auto"/>
              <w:right w:val="single" w:sz="12" w:space="0" w:color="auto"/>
            </w:tcBorders>
          </w:tcPr>
          <w:p w:rsidR="00E75D94" w:rsidRPr="00201F25" w:rsidRDefault="00E75D94" w:rsidP="00E75D94">
            <w:pPr>
              <w:rPr>
                <w:rFonts w:ascii="Arial" w:hAnsi="Arial" w:cs="Arial"/>
                <w:b/>
                <w:sz w:val="20"/>
                <w:szCs w:val="20"/>
              </w:rPr>
            </w:pPr>
            <w:r w:rsidRPr="00201F25">
              <w:rPr>
                <w:rFonts w:ascii="Arial" w:hAnsi="Arial" w:cs="Arial"/>
                <w:b/>
                <w:sz w:val="20"/>
                <w:szCs w:val="20"/>
              </w:rPr>
              <w:t>Resource Management</w:t>
            </w:r>
          </w:p>
        </w:tc>
        <w:tc>
          <w:tcPr>
            <w:tcW w:w="1007" w:type="dxa"/>
            <w:tcBorders>
              <w:top w:val="single" w:sz="12" w:space="0" w:color="auto"/>
              <w:left w:val="single" w:sz="12" w:space="0" w:color="auto"/>
              <w:bottom w:val="single" w:sz="6" w:space="0" w:color="auto"/>
            </w:tcBorders>
            <w:vAlign w:val="center"/>
          </w:tcPr>
          <w:p w:rsidR="00E75D94" w:rsidRPr="00201F25" w:rsidRDefault="00E75D94" w:rsidP="00E75D94">
            <w:pPr>
              <w:jc w:val="center"/>
              <w:rPr>
                <w:rFonts w:ascii="Arial" w:hAnsi="Arial" w:cs="Arial"/>
                <w:sz w:val="20"/>
                <w:szCs w:val="20"/>
              </w:rPr>
            </w:pPr>
            <w:r w:rsidRPr="00201F25">
              <w:rPr>
                <w:rFonts w:ascii="Arial" w:hAnsi="Arial" w:cs="Arial"/>
                <w:sz w:val="20"/>
                <w:szCs w:val="20"/>
              </w:rPr>
              <w:t>4</w:t>
            </w:r>
          </w:p>
        </w:tc>
        <w:tc>
          <w:tcPr>
            <w:tcW w:w="948" w:type="dxa"/>
            <w:tcBorders>
              <w:top w:val="single" w:sz="12" w:space="0" w:color="auto"/>
              <w:bottom w:val="single" w:sz="6" w:space="0" w:color="auto"/>
            </w:tcBorders>
            <w:vAlign w:val="center"/>
          </w:tcPr>
          <w:p w:rsidR="00E75D94" w:rsidRPr="00201F25" w:rsidRDefault="00E75D94" w:rsidP="00E75D94">
            <w:pPr>
              <w:jc w:val="center"/>
              <w:rPr>
                <w:rFonts w:ascii="Arial" w:hAnsi="Arial" w:cs="Arial"/>
                <w:sz w:val="20"/>
                <w:szCs w:val="20"/>
              </w:rPr>
            </w:pPr>
            <w:r w:rsidRPr="00201F25">
              <w:rPr>
                <w:rFonts w:ascii="Arial" w:hAnsi="Arial" w:cs="Arial"/>
                <w:sz w:val="20"/>
                <w:szCs w:val="20"/>
              </w:rPr>
              <w:t>4</w:t>
            </w:r>
          </w:p>
        </w:tc>
      </w:tr>
      <w:tr w:rsidR="00E75D94">
        <w:tc>
          <w:tcPr>
            <w:tcW w:w="2581" w:type="dxa"/>
            <w:tcBorders>
              <w:top w:val="single" w:sz="6" w:space="0" w:color="auto"/>
              <w:right w:val="single" w:sz="12" w:space="0" w:color="auto"/>
            </w:tcBorders>
          </w:tcPr>
          <w:p w:rsidR="00E75D94" w:rsidRPr="00201F25" w:rsidRDefault="00E75D94" w:rsidP="00E75D94">
            <w:pPr>
              <w:ind w:left="120"/>
              <w:rPr>
                <w:rFonts w:ascii="Arial" w:hAnsi="Arial" w:cs="Arial"/>
                <w:i/>
                <w:sz w:val="20"/>
                <w:szCs w:val="20"/>
              </w:rPr>
            </w:pPr>
            <w:r w:rsidRPr="00201F25">
              <w:rPr>
                <w:rFonts w:ascii="Arial" w:hAnsi="Arial" w:cs="Arial"/>
                <w:i/>
                <w:sz w:val="20"/>
                <w:szCs w:val="20"/>
              </w:rPr>
              <w:t>Information Management</w:t>
            </w:r>
          </w:p>
        </w:tc>
        <w:tc>
          <w:tcPr>
            <w:tcW w:w="1007" w:type="dxa"/>
            <w:tcBorders>
              <w:top w:val="single" w:sz="6" w:space="0" w:color="auto"/>
              <w:left w:val="single" w:sz="12" w:space="0" w:color="auto"/>
            </w:tcBorders>
            <w:vAlign w:val="center"/>
          </w:tcPr>
          <w:p w:rsidR="00E75D94" w:rsidRPr="00201F25" w:rsidRDefault="00E75D94" w:rsidP="00E75D94">
            <w:pPr>
              <w:jc w:val="center"/>
              <w:rPr>
                <w:rFonts w:ascii="Arial" w:hAnsi="Arial" w:cs="Arial"/>
                <w:sz w:val="20"/>
                <w:szCs w:val="20"/>
              </w:rPr>
            </w:pPr>
            <w:r w:rsidRPr="00201F25">
              <w:rPr>
                <w:rFonts w:ascii="Arial" w:hAnsi="Arial" w:cs="Arial"/>
                <w:sz w:val="20"/>
                <w:szCs w:val="20"/>
              </w:rPr>
              <w:t>1</w:t>
            </w:r>
          </w:p>
        </w:tc>
        <w:tc>
          <w:tcPr>
            <w:tcW w:w="948" w:type="dxa"/>
            <w:tcBorders>
              <w:top w:val="single" w:sz="6" w:space="0" w:color="auto"/>
            </w:tcBorders>
            <w:vAlign w:val="center"/>
          </w:tcPr>
          <w:p w:rsidR="00E75D94" w:rsidRPr="00201F25" w:rsidRDefault="00E75D94" w:rsidP="00E75D94">
            <w:pPr>
              <w:jc w:val="center"/>
              <w:rPr>
                <w:rFonts w:ascii="Arial" w:hAnsi="Arial" w:cs="Arial"/>
                <w:sz w:val="20"/>
                <w:szCs w:val="20"/>
              </w:rPr>
            </w:pPr>
            <w:r w:rsidRPr="00201F25">
              <w:rPr>
                <w:rFonts w:ascii="Arial" w:hAnsi="Arial" w:cs="Arial"/>
                <w:sz w:val="20"/>
                <w:szCs w:val="20"/>
              </w:rPr>
              <w:t>1</w:t>
            </w:r>
          </w:p>
        </w:tc>
      </w:tr>
      <w:tr w:rsidR="00E75D94">
        <w:tc>
          <w:tcPr>
            <w:tcW w:w="2581" w:type="dxa"/>
            <w:tcBorders>
              <w:right w:val="single" w:sz="12" w:space="0" w:color="auto"/>
            </w:tcBorders>
          </w:tcPr>
          <w:p w:rsidR="00E75D94" w:rsidRPr="00201F25" w:rsidRDefault="00E75D94" w:rsidP="00E75D94">
            <w:pPr>
              <w:ind w:left="120"/>
              <w:rPr>
                <w:rFonts w:ascii="Arial" w:hAnsi="Arial" w:cs="Arial"/>
                <w:i/>
                <w:sz w:val="20"/>
                <w:szCs w:val="20"/>
              </w:rPr>
            </w:pPr>
            <w:r w:rsidRPr="00201F25">
              <w:rPr>
                <w:rFonts w:ascii="Arial" w:hAnsi="Arial" w:cs="Arial"/>
                <w:i/>
                <w:sz w:val="20"/>
                <w:szCs w:val="20"/>
              </w:rPr>
              <w:t>Information Technology</w:t>
            </w:r>
          </w:p>
        </w:tc>
        <w:tc>
          <w:tcPr>
            <w:tcW w:w="1007" w:type="dxa"/>
            <w:tcBorders>
              <w:left w:val="single" w:sz="12" w:space="0" w:color="auto"/>
            </w:tcBorders>
            <w:vAlign w:val="center"/>
          </w:tcPr>
          <w:p w:rsidR="00E75D94" w:rsidRPr="00201F25" w:rsidRDefault="00E75D94" w:rsidP="00E75D94">
            <w:pPr>
              <w:jc w:val="center"/>
              <w:rPr>
                <w:rFonts w:ascii="Arial" w:hAnsi="Arial" w:cs="Arial"/>
                <w:sz w:val="20"/>
                <w:szCs w:val="20"/>
              </w:rPr>
            </w:pPr>
            <w:r w:rsidRPr="00201F25">
              <w:rPr>
                <w:rFonts w:ascii="Arial" w:hAnsi="Arial" w:cs="Arial"/>
                <w:sz w:val="20"/>
                <w:szCs w:val="20"/>
              </w:rPr>
              <w:t>1</w:t>
            </w:r>
          </w:p>
        </w:tc>
        <w:tc>
          <w:tcPr>
            <w:tcW w:w="948" w:type="dxa"/>
            <w:vAlign w:val="center"/>
          </w:tcPr>
          <w:p w:rsidR="00E75D94" w:rsidRPr="00201F25" w:rsidRDefault="00E75D94" w:rsidP="00E75D94">
            <w:pPr>
              <w:jc w:val="center"/>
              <w:rPr>
                <w:rFonts w:ascii="Arial" w:hAnsi="Arial" w:cs="Arial"/>
                <w:sz w:val="20"/>
                <w:szCs w:val="20"/>
              </w:rPr>
            </w:pPr>
            <w:r w:rsidRPr="00201F25">
              <w:rPr>
                <w:rFonts w:ascii="Arial" w:hAnsi="Arial" w:cs="Arial"/>
                <w:sz w:val="20"/>
                <w:szCs w:val="20"/>
              </w:rPr>
              <w:t>0</w:t>
            </w:r>
          </w:p>
        </w:tc>
      </w:tr>
      <w:tr w:rsidR="00E75D94">
        <w:tc>
          <w:tcPr>
            <w:tcW w:w="2581" w:type="dxa"/>
            <w:tcBorders>
              <w:bottom w:val="single" w:sz="12" w:space="0" w:color="auto"/>
              <w:right w:val="single" w:sz="12" w:space="0" w:color="auto"/>
            </w:tcBorders>
          </w:tcPr>
          <w:p w:rsidR="00E75D94" w:rsidRPr="00201F25" w:rsidRDefault="00E75D94" w:rsidP="00E75D94">
            <w:pPr>
              <w:ind w:left="120"/>
              <w:rPr>
                <w:rFonts w:ascii="Arial" w:hAnsi="Arial" w:cs="Arial"/>
                <w:i/>
                <w:sz w:val="20"/>
                <w:szCs w:val="20"/>
              </w:rPr>
            </w:pPr>
            <w:r w:rsidRPr="00201F25">
              <w:rPr>
                <w:rFonts w:ascii="Arial" w:hAnsi="Arial" w:cs="Arial"/>
                <w:i/>
                <w:sz w:val="20"/>
                <w:szCs w:val="20"/>
              </w:rPr>
              <w:t>Financial/Human Resource Mgt</w:t>
            </w:r>
          </w:p>
        </w:tc>
        <w:tc>
          <w:tcPr>
            <w:tcW w:w="1007" w:type="dxa"/>
            <w:tcBorders>
              <w:left w:val="single" w:sz="12" w:space="0" w:color="auto"/>
              <w:bottom w:val="single" w:sz="12" w:space="0" w:color="auto"/>
            </w:tcBorders>
            <w:vAlign w:val="center"/>
          </w:tcPr>
          <w:p w:rsidR="00E75D94" w:rsidRPr="00201F25" w:rsidRDefault="00E75D94" w:rsidP="00E75D94">
            <w:pPr>
              <w:jc w:val="center"/>
              <w:rPr>
                <w:rFonts w:ascii="Arial" w:hAnsi="Arial" w:cs="Arial"/>
                <w:sz w:val="20"/>
                <w:szCs w:val="20"/>
              </w:rPr>
            </w:pPr>
            <w:r w:rsidRPr="00201F25">
              <w:rPr>
                <w:rFonts w:ascii="Arial" w:hAnsi="Arial" w:cs="Arial"/>
                <w:sz w:val="20"/>
                <w:szCs w:val="20"/>
              </w:rPr>
              <w:t>3</w:t>
            </w:r>
          </w:p>
        </w:tc>
        <w:tc>
          <w:tcPr>
            <w:tcW w:w="948" w:type="dxa"/>
            <w:tcBorders>
              <w:bottom w:val="single" w:sz="12" w:space="0" w:color="auto"/>
            </w:tcBorders>
            <w:vAlign w:val="center"/>
          </w:tcPr>
          <w:p w:rsidR="00E75D94" w:rsidRPr="00201F25" w:rsidRDefault="00E75D94" w:rsidP="00E75D94">
            <w:pPr>
              <w:jc w:val="center"/>
              <w:rPr>
                <w:rFonts w:ascii="Arial" w:hAnsi="Arial" w:cs="Arial"/>
                <w:sz w:val="20"/>
                <w:szCs w:val="20"/>
              </w:rPr>
            </w:pPr>
            <w:r w:rsidRPr="00201F25">
              <w:rPr>
                <w:rFonts w:ascii="Arial" w:hAnsi="Arial" w:cs="Arial"/>
                <w:sz w:val="20"/>
                <w:szCs w:val="20"/>
              </w:rPr>
              <w:t>3</w:t>
            </w:r>
          </w:p>
        </w:tc>
      </w:tr>
      <w:tr w:rsidR="00E75D94">
        <w:tc>
          <w:tcPr>
            <w:tcW w:w="2581" w:type="dxa"/>
            <w:tcBorders>
              <w:top w:val="single" w:sz="12" w:space="0" w:color="auto"/>
              <w:bottom w:val="single" w:sz="6" w:space="0" w:color="auto"/>
              <w:right w:val="single" w:sz="12" w:space="0" w:color="auto"/>
            </w:tcBorders>
          </w:tcPr>
          <w:p w:rsidR="00E75D94" w:rsidRPr="006F50F3" w:rsidRDefault="00E75D94" w:rsidP="00E75D94">
            <w:pPr>
              <w:rPr>
                <w:rFonts w:ascii="Arial" w:hAnsi="Arial" w:cs="Arial"/>
                <w:b/>
                <w:sz w:val="20"/>
                <w:szCs w:val="20"/>
              </w:rPr>
            </w:pPr>
            <w:r w:rsidRPr="006F50F3">
              <w:rPr>
                <w:rFonts w:ascii="Arial" w:hAnsi="Arial" w:cs="Arial"/>
                <w:b/>
                <w:sz w:val="20"/>
                <w:szCs w:val="20"/>
              </w:rPr>
              <w:t>Transportation Systems</w:t>
            </w:r>
          </w:p>
        </w:tc>
        <w:tc>
          <w:tcPr>
            <w:tcW w:w="1007" w:type="dxa"/>
            <w:tcBorders>
              <w:top w:val="single" w:sz="12" w:space="0" w:color="auto"/>
              <w:left w:val="single" w:sz="12" w:space="0" w:color="auto"/>
              <w:bottom w:val="single" w:sz="6" w:space="0" w:color="auto"/>
            </w:tcBorders>
            <w:vAlign w:val="center"/>
          </w:tcPr>
          <w:p w:rsidR="00E75D94" w:rsidRPr="00CD0E21" w:rsidRDefault="00E75D94" w:rsidP="00E75D94">
            <w:pPr>
              <w:jc w:val="center"/>
              <w:rPr>
                <w:rFonts w:ascii="Arial" w:hAnsi="Arial" w:cs="Arial"/>
                <w:sz w:val="20"/>
                <w:szCs w:val="20"/>
              </w:rPr>
            </w:pPr>
            <w:r>
              <w:rPr>
                <w:rFonts w:ascii="Arial" w:hAnsi="Arial" w:cs="Arial"/>
                <w:sz w:val="20"/>
                <w:szCs w:val="20"/>
              </w:rPr>
              <w:t>2</w:t>
            </w:r>
          </w:p>
        </w:tc>
        <w:tc>
          <w:tcPr>
            <w:tcW w:w="948" w:type="dxa"/>
            <w:tcBorders>
              <w:top w:val="single" w:sz="12" w:space="0" w:color="auto"/>
              <w:bottom w:val="single" w:sz="6" w:space="0" w:color="auto"/>
            </w:tcBorders>
            <w:vAlign w:val="center"/>
          </w:tcPr>
          <w:p w:rsidR="00E75D94" w:rsidRPr="00CD0E21" w:rsidRDefault="00E75D94" w:rsidP="00E75D94">
            <w:pPr>
              <w:jc w:val="center"/>
              <w:rPr>
                <w:rFonts w:ascii="Arial" w:hAnsi="Arial" w:cs="Arial"/>
                <w:sz w:val="20"/>
                <w:szCs w:val="20"/>
              </w:rPr>
            </w:pPr>
            <w:r>
              <w:rPr>
                <w:rFonts w:ascii="Arial" w:hAnsi="Arial" w:cs="Arial"/>
                <w:sz w:val="20"/>
                <w:szCs w:val="20"/>
              </w:rPr>
              <w:t>1</w:t>
            </w:r>
          </w:p>
        </w:tc>
      </w:tr>
      <w:tr w:rsidR="00E75D94">
        <w:tc>
          <w:tcPr>
            <w:tcW w:w="2581" w:type="dxa"/>
            <w:tcBorders>
              <w:top w:val="single" w:sz="6" w:space="0" w:color="auto"/>
              <w:right w:val="single" w:sz="12" w:space="0" w:color="auto"/>
            </w:tcBorders>
          </w:tcPr>
          <w:p w:rsidR="00E75D94" w:rsidRPr="006F50F3" w:rsidRDefault="00E75D94" w:rsidP="00E75D94">
            <w:pPr>
              <w:ind w:left="120"/>
              <w:rPr>
                <w:rFonts w:ascii="Arial" w:hAnsi="Arial" w:cs="Arial"/>
                <w:i/>
                <w:sz w:val="20"/>
                <w:szCs w:val="20"/>
              </w:rPr>
            </w:pPr>
            <w:r w:rsidRPr="006F50F3">
              <w:rPr>
                <w:rFonts w:ascii="Arial" w:hAnsi="Arial" w:cs="Arial"/>
                <w:i/>
                <w:sz w:val="20"/>
                <w:szCs w:val="20"/>
              </w:rPr>
              <w:t>Highway M</w:t>
            </w:r>
            <w:r>
              <w:rPr>
                <w:rFonts w:ascii="Arial" w:hAnsi="Arial" w:cs="Arial"/>
                <w:i/>
                <w:sz w:val="20"/>
                <w:szCs w:val="20"/>
              </w:rPr>
              <w:t>ana</w:t>
            </w:r>
            <w:r w:rsidRPr="006F50F3">
              <w:rPr>
                <w:rFonts w:ascii="Arial" w:hAnsi="Arial" w:cs="Arial"/>
                <w:i/>
                <w:sz w:val="20"/>
                <w:szCs w:val="20"/>
              </w:rPr>
              <w:t>g</w:t>
            </w:r>
            <w:r>
              <w:rPr>
                <w:rFonts w:ascii="Arial" w:hAnsi="Arial" w:cs="Arial"/>
                <w:i/>
                <w:sz w:val="20"/>
                <w:szCs w:val="20"/>
              </w:rPr>
              <w:t>ement</w:t>
            </w:r>
          </w:p>
        </w:tc>
        <w:tc>
          <w:tcPr>
            <w:tcW w:w="1007" w:type="dxa"/>
            <w:tcBorders>
              <w:top w:val="single" w:sz="6" w:space="0" w:color="auto"/>
              <w:left w:val="single" w:sz="12" w:space="0" w:color="auto"/>
            </w:tcBorders>
            <w:vAlign w:val="center"/>
          </w:tcPr>
          <w:p w:rsidR="00E75D94" w:rsidRPr="00CD0E21" w:rsidRDefault="00E75D94" w:rsidP="00E75D94">
            <w:pPr>
              <w:jc w:val="center"/>
              <w:rPr>
                <w:rFonts w:ascii="Arial" w:hAnsi="Arial" w:cs="Arial"/>
                <w:sz w:val="20"/>
                <w:szCs w:val="20"/>
              </w:rPr>
            </w:pPr>
            <w:r>
              <w:rPr>
                <w:rFonts w:ascii="Arial" w:hAnsi="Arial" w:cs="Arial"/>
                <w:sz w:val="20"/>
                <w:szCs w:val="20"/>
              </w:rPr>
              <w:t>5</w:t>
            </w:r>
          </w:p>
        </w:tc>
        <w:tc>
          <w:tcPr>
            <w:tcW w:w="948" w:type="dxa"/>
            <w:tcBorders>
              <w:top w:val="single" w:sz="6" w:space="0" w:color="auto"/>
            </w:tcBorders>
            <w:vAlign w:val="center"/>
          </w:tcPr>
          <w:p w:rsidR="00E75D94" w:rsidRPr="00CD0E21" w:rsidRDefault="00E75D94" w:rsidP="00E75D94">
            <w:pPr>
              <w:jc w:val="center"/>
              <w:rPr>
                <w:rFonts w:ascii="Arial" w:hAnsi="Arial" w:cs="Arial"/>
                <w:sz w:val="20"/>
                <w:szCs w:val="20"/>
              </w:rPr>
            </w:pPr>
            <w:r>
              <w:rPr>
                <w:rFonts w:ascii="Arial" w:hAnsi="Arial" w:cs="Arial"/>
                <w:sz w:val="20"/>
                <w:szCs w:val="20"/>
              </w:rPr>
              <w:t>4</w:t>
            </w:r>
          </w:p>
        </w:tc>
      </w:tr>
      <w:tr w:rsidR="00E75D94">
        <w:tc>
          <w:tcPr>
            <w:tcW w:w="2581" w:type="dxa"/>
            <w:tcBorders>
              <w:right w:val="single" w:sz="12" w:space="0" w:color="auto"/>
            </w:tcBorders>
          </w:tcPr>
          <w:p w:rsidR="00E75D94" w:rsidRPr="006F50F3" w:rsidRDefault="00E75D94" w:rsidP="00E75D94">
            <w:pPr>
              <w:ind w:left="120"/>
              <w:rPr>
                <w:rFonts w:ascii="Arial" w:hAnsi="Arial" w:cs="Arial"/>
                <w:i/>
                <w:sz w:val="20"/>
                <w:szCs w:val="20"/>
              </w:rPr>
            </w:pPr>
            <w:r w:rsidRPr="006F50F3">
              <w:rPr>
                <w:rFonts w:ascii="Arial" w:hAnsi="Arial" w:cs="Arial"/>
                <w:i/>
                <w:sz w:val="20"/>
                <w:szCs w:val="20"/>
              </w:rPr>
              <w:t>Modal/Planning Functions M</w:t>
            </w:r>
            <w:r>
              <w:rPr>
                <w:rFonts w:ascii="Arial" w:hAnsi="Arial" w:cs="Arial"/>
                <w:i/>
                <w:sz w:val="20"/>
                <w:szCs w:val="20"/>
              </w:rPr>
              <w:t>ana</w:t>
            </w:r>
            <w:r w:rsidRPr="006F50F3">
              <w:rPr>
                <w:rFonts w:ascii="Arial" w:hAnsi="Arial" w:cs="Arial"/>
                <w:i/>
                <w:sz w:val="20"/>
                <w:szCs w:val="20"/>
              </w:rPr>
              <w:t>g</w:t>
            </w:r>
            <w:r>
              <w:rPr>
                <w:rFonts w:ascii="Arial" w:hAnsi="Arial" w:cs="Arial"/>
                <w:i/>
                <w:sz w:val="20"/>
                <w:szCs w:val="20"/>
              </w:rPr>
              <w:t>emen</w:t>
            </w:r>
            <w:r w:rsidRPr="006F50F3">
              <w:rPr>
                <w:rFonts w:ascii="Arial" w:hAnsi="Arial" w:cs="Arial"/>
                <w:i/>
                <w:sz w:val="20"/>
                <w:szCs w:val="20"/>
              </w:rPr>
              <w:t>t</w:t>
            </w:r>
          </w:p>
        </w:tc>
        <w:tc>
          <w:tcPr>
            <w:tcW w:w="1007" w:type="dxa"/>
            <w:tcBorders>
              <w:left w:val="single" w:sz="12" w:space="0" w:color="auto"/>
              <w:bottom w:val="single" w:sz="18" w:space="0" w:color="auto"/>
            </w:tcBorders>
            <w:vAlign w:val="center"/>
          </w:tcPr>
          <w:p w:rsidR="00E75D94" w:rsidRPr="00CD0E21" w:rsidRDefault="00E75D94" w:rsidP="00E75D94">
            <w:pPr>
              <w:jc w:val="center"/>
              <w:rPr>
                <w:rFonts w:ascii="Arial" w:hAnsi="Arial" w:cs="Arial"/>
                <w:sz w:val="20"/>
                <w:szCs w:val="20"/>
              </w:rPr>
            </w:pPr>
            <w:r>
              <w:rPr>
                <w:rFonts w:ascii="Arial" w:hAnsi="Arial" w:cs="Arial"/>
                <w:sz w:val="20"/>
                <w:szCs w:val="20"/>
              </w:rPr>
              <w:t>3</w:t>
            </w:r>
          </w:p>
        </w:tc>
        <w:tc>
          <w:tcPr>
            <w:tcW w:w="948" w:type="dxa"/>
            <w:vAlign w:val="center"/>
          </w:tcPr>
          <w:p w:rsidR="00E75D94" w:rsidRPr="00CD0E21" w:rsidRDefault="00E75D94" w:rsidP="00E75D94">
            <w:pPr>
              <w:jc w:val="center"/>
              <w:rPr>
                <w:rFonts w:ascii="Arial" w:hAnsi="Arial" w:cs="Arial"/>
                <w:sz w:val="20"/>
                <w:szCs w:val="20"/>
              </w:rPr>
            </w:pPr>
            <w:r>
              <w:rPr>
                <w:rFonts w:ascii="Arial" w:hAnsi="Arial" w:cs="Arial"/>
                <w:sz w:val="20"/>
                <w:szCs w:val="20"/>
              </w:rPr>
              <w:t>2</w:t>
            </w:r>
          </w:p>
        </w:tc>
      </w:tr>
    </w:tbl>
    <w:p w:rsidR="00E75D94" w:rsidRPr="00F335AF" w:rsidRDefault="00E75D94" w:rsidP="00E75D94">
      <w:pPr>
        <w:rPr>
          <w:rFonts w:ascii="Arial" w:hAnsi="Arial" w:cs="Arial"/>
        </w:rPr>
      </w:pPr>
    </w:p>
    <w:p w:rsidR="00201F25" w:rsidRDefault="00201F25" w:rsidP="00E75D94">
      <w:pPr>
        <w:rPr>
          <w:rFonts w:ascii="Arial" w:hAnsi="Arial" w:cs="Arial"/>
        </w:rPr>
      </w:pPr>
      <w:r>
        <w:rPr>
          <w:rFonts w:ascii="Arial" w:hAnsi="Arial" w:cs="Arial"/>
        </w:rPr>
        <w:t xml:space="preserve">Performance measures monitoring the fiscal core functions of Physical Asset Management and Resource Management show the DOT has done well </w:t>
      </w:r>
      <w:r w:rsidR="00224C8F">
        <w:rPr>
          <w:rFonts w:ascii="Arial" w:hAnsi="Arial" w:cs="Arial"/>
        </w:rPr>
        <w:t xml:space="preserve">in </w:t>
      </w:r>
      <w:r>
        <w:rPr>
          <w:rFonts w:ascii="Arial" w:hAnsi="Arial" w:cs="Arial"/>
        </w:rPr>
        <w:t>managing resources.  A total of 12 of the 14 (86%) core function and SPA measures met or exceeded their predetermined targets.</w:t>
      </w:r>
    </w:p>
    <w:p w:rsidR="00201F25" w:rsidRDefault="00201F25" w:rsidP="00E75D94">
      <w:pPr>
        <w:rPr>
          <w:rFonts w:ascii="Arial" w:hAnsi="Arial" w:cs="Arial"/>
        </w:rPr>
      </w:pPr>
    </w:p>
    <w:p w:rsidR="00905A6C" w:rsidRDefault="005572C8" w:rsidP="00E75D94">
      <w:pPr>
        <w:rPr>
          <w:rFonts w:ascii="Arial" w:hAnsi="Arial" w:cs="Arial"/>
        </w:rPr>
      </w:pPr>
      <w:r>
        <w:rPr>
          <w:rFonts w:ascii="Arial" w:hAnsi="Arial" w:cs="Arial"/>
        </w:rPr>
        <w:t>Core function and SPA measures within the Transportation Systems core function indicate good performance overall.  Taking into account that information tracking adequate rail access is used at the core function and SPA level, 78 percent of core function and SPA measures met or exceeded their target.</w:t>
      </w:r>
    </w:p>
    <w:p w:rsidR="00905A6C" w:rsidRDefault="00905A6C" w:rsidP="00E75D94">
      <w:pPr>
        <w:rPr>
          <w:rFonts w:ascii="Arial" w:hAnsi="Arial" w:cs="Arial"/>
        </w:rPr>
      </w:pPr>
    </w:p>
    <w:p w:rsidR="00E75D94" w:rsidRPr="00F335AF" w:rsidRDefault="00E75D94" w:rsidP="00E75D94">
      <w:pPr>
        <w:rPr>
          <w:rFonts w:ascii="Arial" w:hAnsi="Arial" w:cs="Arial"/>
        </w:rPr>
      </w:pPr>
      <w:r>
        <w:rPr>
          <w:rFonts w:ascii="Arial" w:hAnsi="Arial" w:cs="Arial"/>
        </w:rPr>
        <w:t xml:space="preserve">Review of performance shows that Motor Vehicle Enforcement and Driver Services are likely the SPAs impacted most by </w:t>
      </w:r>
      <w:r w:rsidR="000630AD">
        <w:rPr>
          <w:rFonts w:ascii="Arial" w:hAnsi="Arial" w:cs="Arial"/>
        </w:rPr>
        <w:t xml:space="preserve">the number of assigned </w:t>
      </w:r>
      <w:r w:rsidR="000630AD">
        <w:rPr>
          <w:rFonts w:ascii="Arial" w:hAnsi="Arial" w:cs="Arial"/>
        </w:rPr>
        <w:lastRenderedPageBreak/>
        <w:t xml:space="preserve">personnel.  </w:t>
      </w:r>
      <w:r>
        <w:rPr>
          <w:rFonts w:ascii="Arial" w:hAnsi="Arial" w:cs="Arial"/>
        </w:rPr>
        <w:t xml:space="preserve">Adjustments to </w:t>
      </w:r>
      <w:r w:rsidR="000630AD">
        <w:rPr>
          <w:rFonts w:ascii="Arial" w:hAnsi="Arial" w:cs="Arial"/>
        </w:rPr>
        <w:t xml:space="preserve">schedules </w:t>
      </w:r>
      <w:r>
        <w:rPr>
          <w:rFonts w:ascii="Arial" w:hAnsi="Arial" w:cs="Arial"/>
        </w:rPr>
        <w:t>and personnel early in fiscal year 2005 have resulted in some improvements, such as reductions in those eligible for Money-Back</w:t>
      </w:r>
      <w:r w:rsidR="000630AD">
        <w:rPr>
          <w:rFonts w:ascii="Arial" w:hAnsi="Arial" w:cs="Arial"/>
        </w:rPr>
        <w:t xml:space="preserve"> </w:t>
      </w:r>
      <w:r>
        <w:rPr>
          <w:rFonts w:ascii="Arial" w:hAnsi="Arial" w:cs="Arial"/>
        </w:rPr>
        <w:t>Guarantee.  The DOT is working to maintain these improvements during the current fiscal year.</w:t>
      </w:r>
    </w:p>
    <w:p w:rsidR="00E75D94" w:rsidRDefault="00E75D94" w:rsidP="00E75D94">
      <w:pPr>
        <w:rPr>
          <w:rFonts w:ascii="Arial" w:hAnsi="Arial" w:cs="Arial"/>
        </w:rPr>
      </w:pPr>
    </w:p>
    <w:p w:rsidR="00E75D94" w:rsidRDefault="00E75D94" w:rsidP="00E75D94">
      <w:pPr>
        <w:rPr>
          <w:rFonts w:ascii="Arial" w:hAnsi="Arial" w:cs="Arial"/>
        </w:rPr>
      </w:pPr>
      <w:r>
        <w:rPr>
          <w:rFonts w:ascii="Arial" w:hAnsi="Arial" w:cs="Arial"/>
        </w:rPr>
        <w:t xml:space="preserve">A review of the actual measures used in the </w:t>
      </w:r>
      <w:r w:rsidR="00386041">
        <w:rPr>
          <w:rFonts w:ascii="Arial" w:hAnsi="Arial" w:cs="Arial"/>
        </w:rPr>
        <w:t>FY</w:t>
      </w:r>
      <w:r>
        <w:rPr>
          <w:rFonts w:ascii="Arial" w:hAnsi="Arial" w:cs="Arial"/>
        </w:rPr>
        <w:t xml:space="preserve"> 2004 Performance Plan revealed that measures used to monitor the Motor Vehicle Enforcement and Driver Services SPAs were tracking changes in percentages and had targets developed that were impractical given current resources.  This information is driving discussions to improve measures for these and other SPAs in the DOT’s </w:t>
      </w:r>
      <w:r w:rsidR="00386041">
        <w:rPr>
          <w:rFonts w:ascii="Arial" w:hAnsi="Arial" w:cs="Arial"/>
        </w:rPr>
        <w:t>FY</w:t>
      </w:r>
      <w:r>
        <w:rPr>
          <w:rFonts w:ascii="Arial" w:hAnsi="Arial" w:cs="Arial"/>
        </w:rPr>
        <w:t xml:space="preserve"> 2005 Performance Plan.</w:t>
      </w:r>
    </w:p>
    <w:p w:rsidR="00E3041F" w:rsidRDefault="00E3041F" w:rsidP="00DE65E3">
      <w:pPr>
        <w:ind w:right="-360"/>
        <w:rPr>
          <w:rFonts w:ascii="Arial" w:hAnsi="Arial" w:cs="Arial"/>
        </w:rPr>
      </w:pPr>
      <w:r>
        <w:rPr>
          <w:rFonts w:ascii="Arial" w:hAnsi="Arial" w:cs="Arial"/>
        </w:rPr>
        <w:lastRenderedPageBreak/>
        <w:t xml:space="preserve">The DOT is a custodian of one of the state’s largest assets, </w:t>
      </w:r>
      <w:smartTag w:uri="urn:schemas-microsoft-com:office:smarttags" w:element="State">
        <w:smartTag w:uri="urn:schemas-microsoft-com:office:smarttags" w:element="place">
          <w:r>
            <w:rPr>
              <w:rFonts w:ascii="Arial" w:hAnsi="Arial" w:cs="Arial"/>
            </w:rPr>
            <w:t>Iowa</w:t>
          </w:r>
        </w:smartTag>
      </w:smartTag>
      <w:r>
        <w:rPr>
          <w:rFonts w:ascii="Arial" w:hAnsi="Arial" w:cs="Arial"/>
        </w:rPr>
        <w:t xml:space="preserve">’s multi-modal transportation system.  This system provides the means to deliver goods, provide services, supply health care, support and grow the economy, and connect with family and friends. Though often challenging, working to maintain the state’s </w:t>
      </w:r>
      <w:r w:rsidR="008C2EA3">
        <w:rPr>
          <w:rFonts w:ascii="Arial" w:hAnsi="Arial" w:cs="Arial"/>
        </w:rPr>
        <w:t>transportation infrastructure</w:t>
      </w:r>
      <w:r>
        <w:rPr>
          <w:rFonts w:ascii="Arial" w:hAnsi="Arial" w:cs="Arial"/>
        </w:rPr>
        <w:t xml:space="preserve"> is rewarding and we invite all those impacted by it to help us make </w:t>
      </w:r>
      <w:smartTag w:uri="urn:schemas-microsoft-com:office:smarttags" w:element="State">
        <w:smartTag w:uri="urn:schemas-microsoft-com:office:smarttags" w:element="place">
          <w:r>
            <w:rPr>
              <w:rFonts w:ascii="Arial" w:hAnsi="Arial" w:cs="Arial"/>
            </w:rPr>
            <w:t>Iowa</w:t>
          </w:r>
        </w:smartTag>
      </w:smartTag>
      <w:r>
        <w:rPr>
          <w:rFonts w:ascii="Arial" w:hAnsi="Arial" w:cs="Arial"/>
        </w:rPr>
        <w:t xml:space="preserve"> </w:t>
      </w:r>
      <w:r w:rsidR="00CF22DD">
        <w:rPr>
          <w:rFonts w:ascii="Arial" w:hAnsi="Arial" w:cs="Arial"/>
        </w:rPr>
        <w:t>a better place to live</w:t>
      </w:r>
      <w:r>
        <w:rPr>
          <w:rFonts w:ascii="Arial" w:hAnsi="Arial" w:cs="Arial"/>
        </w:rPr>
        <w:t>.</w:t>
      </w:r>
    </w:p>
    <w:p w:rsidR="00E3041F" w:rsidRDefault="00E3041F" w:rsidP="00E3041F">
      <w:pPr>
        <w:rPr>
          <w:rFonts w:ascii="Arial" w:hAnsi="Arial" w:cs="Arial"/>
        </w:rPr>
      </w:pPr>
    </w:p>
    <w:p w:rsidR="00E3041F" w:rsidRDefault="00E3041F" w:rsidP="00E3041F">
      <w:pPr>
        <w:rPr>
          <w:rFonts w:ascii="Arial" w:hAnsi="Arial" w:cs="Arial"/>
        </w:rPr>
      </w:pPr>
      <w:r>
        <w:rPr>
          <w:rFonts w:ascii="Arial" w:hAnsi="Arial" w:cs="Arial"/>
        </w:rPr>
        <w:t>Sincerely,</w:t>
      </w:r>
    </w:p>
    <w:p w:rsidR="00E3041F" w:rsidRDefault="00E3041F" w:rsidP="00E3041F">
      <w:pPr>
        <w:rPr>
          <w:rFonts w:ascii="Arial" w:hAnsi="Arial" w:cs="Arial"/>
        </w:rPr>
      </w:pPr>
    </w:p>
    <w:p w:rsidR="000630AD" w:rsidRDefault="00E3041F" w:rsidP="00E3041F">
      <w:pPr>
        <w:rPr>
          <w:rFonts w:ascii="Arial" w:hAnsi="Arial" w:cs="Arial"/>
        </w:rPr>
      </w:pPr>
      <w:r>
        <w:rPr>
          <w:rFonts w:ascii="Arial" w:hAnsi="Arial" w:cs="Arial"/>
        </w:rPr>
        <w:t>Mark Wandro</w:t>
      </w:r>
      <w:r w:rsidR="000630AD">
        <w:rPr>
          <w:rFonts w:ascii="Arial" w:hAnsi="Arial" w:cs="Arial"/>
        </w:rPr>
        <w:t xml:space="preserve">, </w:t>
      </w:r>
      <w:r>
        <w:rPr>
          <w:rFonts w:ascii="Arial" w:hAnsi="Arial" w:cs="Arial"/>
        </w:rPr>
        <w:t>Director</w:t>
      </w:r>
    </w:p>
    <w:p w:rsidR="00E3041F" w:rsidRDefault="00E3041F" w:rsidP="00E3041F">
      <w:pPr>
        <w:rPr>
          <w:rFonts w:ascii="Arial" w:hAnsi="Arial" w:cs="Arial"/>
        </w:rPr>
      </w:pPr>
      <w:r>
        <w:rPr>
          <w:rFonts w:ascii="Arial" w:hAnsi="Arial" w:cs="Arial"/>
        </w:rPr>
        <w:t>Iowa Department of Transportation</w:t>
      </w:r>
    </w:p>
    <w:p w:rsidR="00E3041F" w:rsidRDefault="00E3041F">
      <w:pPr>
        <w:jc w:val="both"/>
        <w:rPr>
          <w:rFonts w:ascii="Arial" w:hAnsi="Arial" w:cs="Arial"/>
        </w:rPr>
        <w:sectPr w:rsidR="00E3041F" w:rsidSect="00E3041F">
          <w:type w:val="continuous"/>
          <w:pgSz w:w="12240" w:h="15840" w:code="1"/>
          <w:pgMar w:top="1440" w:right="1440" w:bottom="864" w:left="1440" w:header="720" w:footer="432" w:gutter="0"/>
          <w:cols w:num="2" w:space="720" w:equalWidth="0">
            <w:col w:w="4320" w:space="720"/>
            <w:col w:w="4320"/>
          </w:cols>
          <w:noEndnote/>
        </w:sectPr>
      </w:pPr>
    </w:p>
    <w:p w:rsidR="00F866F5" w:rsidRDefault="00E3041F">
      <w:pPr>
        <w:jc w:val="both"/>
        <w:rPr>
          <w:rFonts w:ascii="Arial" w:hAnsi="Arial" w:cs="Arial"/>
        </w:rPr>
      </w:pPr>
      <w:r>
        <w:rPr>
          <w:rFonts w:ascii="Arial" w:hAnsi="Arial" w:cs="Arial"/>
        </w:rPr>
        <w:lastRenderedPageBreak/>
        <w:br w:type="page"/>
      </w:r>
    </w:p>
    <w:p w:rsidR="00F866F5" w:rsidRDefault="00F866F5">
      <w:pPr>
        <w:jc w:val="both"/>
        <w:rPr>
          <w:rFonts w:ascii="Arial" w:hAnsi="Arial" w:cs="Arial"/>
        </w:rPr>
      </w:pPr>
      <w:r>
        <w:rPr>
          <w:rFonts w:ascii="Arial" w:hAnsi="Arial" w:cs="Arial"/>
          <w:noProof/>
          <w:sz w:val="20"/>
        </w:rPr>
        <w:pict>
          <v:shape id="_x0000_s1183" type="#_x0000_t202" style="position:absolute;left:0;text-align:left;margin-left:7.5pt;margin-top:-22.5pt;width:465pt;height:36pt;z-index:-251661312" strokeweight="1.5pt">
            <v:shadow on="t" offset="-6pt,-6pt"/>
            <v:textbox style="mso-next-textbox:#_x0000_s1183">
              <w:txbxContent>
                <w:p w:rsidR="003D634D" w:rsidRDefault="003D634D">
                  <w:pPr>
                    <w:jc w:val="center"/>
                  </w:pPr>
                  <w:r>
                    <w:rPr>
                      <w:rFonts w:ascii="Arial Black" w:hAnsi="Arial Black"/>
                      <w:sz w:val="36"/>
                    </w:rPr>
                    <w:t>AGENCY OVERVIEW</w:t>
                  </w:r>
                </w:p>
              </w:txbxContent>
            </v:textbox>
          </v:shape>
        </w:pict>
      </w:r>
    </w:p>
    <w:p w:rsidR="00F866F5" w:rsidRDefault="00F866F5">
      <w:pPr>
        <w:jc w:val="both"/>
        <w:rPr>
          <w:rFonts w:ascii="Arial" w:hAnsi="Arial" w:cs="Arial"/>
        </w:rPr>
      </w:pPr>
    </w:p>
    <w:p w:rsidR="00F866F5" w:rsidRDefault="00F866F5">
      <w:pPr>
        <w:jc w:val="both"/>
        <w:rPr>
          <w:rFonts w:ascii="Arial" w:hAnsi="Arial" w:cs="Arial"/>
          <w:b/>
          <w:bCs/>
        </w:rPr>
        <w:sectPr w:rsidR="00F866F5">
          <w:type w:val="continuous"/>
          <w:pgSz w:w="12240" w:h="15840" w:code="1"/>
          <w:pgMar w:top="1440" w:right="1440" w:bottom="864" w:left="1440" w:header="720" w:footer="432" w:gutter="0"/>
          <w:cols w:space="720"/>
          <w:noEndnote/>
        </w:sectPr>
      </w:pPr>
    </w:p>
    <w:p w:rsidR="00350186" w:rsidRDefault="00C96AFC" w:rsidP="000240BD">
      <w:pPr>
        <w:tabs>
          <w:tab w:val="left" w:pos="360"/>
        </w:tabs>
        <w:spacing w:line="228" w:lineRule="auto"/>
        <w:rPr>
          <w:rFonts w:ascii="Arial" w:hAnsi="Arial" w:cs="Arial"/>
        </w:rPr>
      </w:pPr>
      <w:r>
        <w:rPr>
          <w:rFonts w:ascii="Arial" w:hAnsi="Arial" w:cs="Arial"/>
        </w:rPr>
        <w:lastRenderedPageBreak/>
        <w:t xml:space="preserve">The DOT’s purpose is </w:t>
      </w:r>
      <w:r w:rsidRPr="00302ADF">
        <w:rPr>
          <w:rFonts w:ascii="Arial" w:hAnsi="Arial" w:cs="Arial"/>
        </w:rPr>
        <w:t>“</w:t>
      </w:r>
      <w:r w:rsidRPr="00302ADF">
        <w:rPr>
          <w:rFonts w:ascii="Arial" w:hAnsi="Arial" w:cs="Arial"/>
          <w:iCs/>
        </w:rPr>
        <w:t>to deliver transportation services to Iowans.</w:t>
      </w:r>
      <w:r w:rsidRPr="00302ADF">
        <w:rPr>
          <w:rFonts w:ascii="Arial" w:hAnsi="Arial" w:cs="Arial"/>
        </w:rPr>
        <w:t>”</w:t>
      </w:r>
      <w:r w:rsidR="007D10AB">
        <w:rPr>
          <w:rFonts w:ascii="Arial" w:hAnsi="Arial" w:cs="Arial"/>
        </w:rPr>
        <w:t xml:space="preserve">  We achieve this by effectively implementing our vision, mission and </w:t>
      </w:r>
      <w:r w:rsidR="000240BD">
        <w:rPr>
          <w:rFonts w:ascii="Arial" w:hAnsi="Arial" w:cs="Arial"/>
        </w:rPr>
        <w:t>v</w:t>
      </w:r>
      <w:r w:rsidR="007D10AB">
        <w:rPr>
          <w:rFonts w:ascii="Arial" w:hAnsi="Arial" w:cs="Arial"/>
        </w:rPr>
        <w:t>alues</w:t>
      </w:r>
      <w:r w:rsidR="008C2EA3">
        <w:rPr>
          <w:rFonts w:ascii="Arial" w:hAnsi="Arial" w:cs="Arial"/>
        </w:rPr>
        <w:t>,</w:t>
      </w:r>
      <w:r w:rsidR="007D10AB">
        <w:rPr>
          <w:rFonts w:ascii="Arial" w:hAnsi="Arial" w:cs="Arial"/>
        </w:rPr>
        <w:t xml:space="preserve"> as well as through the use of well</w:t>
      </w:r>
      <w:r w:rsidR="00302ADF">
        <w:rPr>
          <w:rFonts w:ascii="Arial" w:hAnsi="Arial" w:cs="Arial"/>
        </w:rPr>
        <w:t>-</w:t>
      </w:r>
      <w:r w:rsidR="007D10AB">
        <w:rPr>
          <w:rFonts w:ascii="Arial" w:hAnsi="Arial" w:cs="Arial"/>
        </w:rPr>
        <w:t>designed strategic and performance plans.</w:t>
      </w:r>
    </w:p>
    <w:p w:rsidR="007D10AB" w:rsidRDefault="007D10AB" w:rsidP="00A12953">
      <w:pPr>
        <w:tabs>
          <w:tab w:val="left" w:pos="360"/>
        </w:tabs>
        <w:autoSpaceDE w:val="0"/>
        <w:autoSpaceDN w:val="0"/>
        <w:adjustRightInd w:val="0"/>
        <w:spacing w:line="228" w:lineRule="auto"/>
        <w:rPr>
          <w:rFonts w:ascii="Arial" w:hAnsi="Arial" w:cs="Arial"/>
          <w:b/>
        </w:rPr>
      </w:pPr>
    </w:p>
    <w:p w:rsidR="00C96AFC" w:rsidRPr="00302ADF" w:rsidRDefault="00350186" w:rsidP="00A12953">
      <w:pPr>
        <w:tabs>
          <w:tab w:val="left" w:pos="360"/>
        </w:tabs>
        <w:autoSpaceDE w:val="0"/>
        <w:autoSpaceDN w:val="0"/>
        <w:adjustRightInd w:val="0"/>
        <w:spacing w:line="228" w:lineRule="auto"/>
        <w:rPr>
          <w:rFonts w:ascii="Arial" w:hAnsi="Arial" w:cs="Arial"/>
        </w:rPr>
      </w:pPr>
      <w:r w:rsidRPr="00350186">
        <w:rPr>
          <w:rFonts w:ascii="Arial" w:hAnsi="Arial" w:cs="Arial"/>
          <w:b/>
        </w:rPr>
        <w:t>Vision:</w:t>
      </w:r>
      <w:r>
        <w:rPr>
          <w:rFonts w:ascii="Arial" w:hAnsi="Arial" w:cs="Arial"/>
          <w:b/>
        </w:rPr>
        <w:t xml:space="preserve"> </w:t>
      </w:r>
      <w:r w:rsidR="007D10AB">
        <w:rPr>
          <w:rFonts w:ascii="Arial" w:hAnsi="Arial" w:cs="Arial"/>
          <w:b/>
        </w:rPr>
        <w:t xml:space="preserve"> </w:t>
      </w:r>
      <w:r w:rsidR="00C96AFC">
        <w:rPr>
          <w:rFonts w:ascii="Arial" w:hAnsi="Arial" w:cs="Arial"/>
        </w:rPr>
        <w:t xml:space="preserve">DOT’s vision is </w:t>
      </w:r>
      <w:r w:rsidR="00C96AFC" w:rsidRPr="00302ADF">
        <w:rPr>
          <w:rFonts w:ascii="Arial" w:hAnsi="Arial" w:cs="Arial"/>
        </w:rPr>
        <w:t>“</w:t>
      </w:r>
      <w:r w:rsidR="00C96AFC" w:rsidRPr="00302ADF">
        <w:rPr>
          <w:rFonts w:ascii="Arial" w:hAnsi="Arial" w:cs="Arial"/>
          <w:iCs/>
        </w:rPr>
        <w:t xml:space="preserve">The Department of Transportation will strive to provide safe and efficient multi-modal transportation systems and services for </w:t>
      </w:r>
      <w:smartTag w:uri="urn:schemas-microsoft-com:office:smarttags" w:element="State">
        <w:smartTag w:uri="urn:schemas-microsoft-com:office:smarttags" w:element="place">
          <w:r w:rsidR="00C96AFC" w:rsidRPr="00302ADF">
            <w:rPr>
              <w:rFonts w:ascii="Arial" w:hAnsi="Arial" w:cs="Arial"/>
              <w:iCs/>
            </w:rPr>
            <w:t>Iowa</w:t>
          </w:r>
        </w:smartTag>
      </w:smartTag>
      <w:r w:rsidR="00C96AFC" w:rsidRPr="00302ADF">
        <w:rPr>
          <w:rFonts w:ascii="Arial" w:hAnsi="Arial" w:cs="Arial"/>
        </w:rPr>
        <w:t>.”</w:t>
      </w:r>
    </w:p>
    <w:p w:rsidR="00C96AFC" w:rsidRDefault="00C96AFC" w:rsidP="00A12953">
      <w:pPr>
        <w:rPr>
          <w:rFonts w:ascii="Arial" w:hAnsi="Arial" w:cs="Arial"/>
        </w:rPr>
      </w:pPr>
    </w:p>
    <w:p w:rsidR="00C96AFC" w:rsidRPr="00302ADF" w:rsidRDefault="00C96AFC" w:rsidP="00A12953">
      <w:pPr>
        <w:tabs>
          <w:tab w:val="left" w:pos="360"/>
        </w:tabs>
        <w:autoSpaceDE w:val="0"/>
        <w:autoSpaceDN w:val="0"/>
        <w:adjustRightInd w:val="0"/>
        <w:spacing w:line="228" w:lineRule="auto"/>
        <w:rPr>
          <w:rFonts w:ascii="Arial" w:hAnsi="Arial" w:cs="Arial"/>
          <w:sz w:val="20"/>
        </w:rPr>
      </w:pPr>
      <w:smartTag w:uri="urn:schemas-microsoft-com:office:smarttags" w:element="City">
        <w:smartTag w:uri="urn:schemas-microsoft-com:office:smarttags" w:element="place">
          <w:r w:rsidRPr="00350186">
            <w:rPr>
              <w:rFonts w:ascii="Arial" w:hAnsi="Arial" w:cs="Arial"/>
              <w:b/>
            </w:rPr>
            <w:t>Mission</w:t>
          </w:r>
        </w:smartTag>
      </w:smartTag>
      <w:r w:rsidRPr="00350186">
        <w:rPr>
          <w:rFonts w:ascii="Arial" w:hAnsi="Arial" w:cs="Arial"/>
          <w:b/>
        </w:rPr>
        <w:t>:</w:t>
      </w:r>
      <w:r>
        <w:rPr>
          <w:rFonts w:ascii="Arial" w:hAnsi="Arial" w:cs="Arial"/>
        </w:rPr>
        <w:t xml:space="preserve">  DOT’s mission statement reflects these responsibilities: </w:t>
      </w:r>
      <w:r w:rsidRPr="00302ADF">
        <w:rPr>
          <w:rFonts w:ascii="Arial" w:hAnsi="Arial" w:cs="Arial"/>
        </w:rPr>
        <w:t>“</w:t>
      </w:r>
      <w:r w:rsidRPr="00302ADF">
        <w:rPr>
          <w:rFonts w:ascii="Arial" w:hAnsi="Arial" w:cs="Arial"/>
          <w:iCs/>
        </w:rPr>
        <w:t xml:space="preserve">The Department of Transportation advocates and delivers transportation services that support the economic, environmental and social vitality of </w:t>
      </w:r>
      <w:smartTag w:uri="urn:schemas-microsoft-com:office:smarttags" w:element="State">
        <w:smartTag w:uri="urn:schemas-microsoft-com:office:smarttags" w:element="place">
          <w:r w:rsidRPr="00302ADF">
            <w:rPr>
              <w:rFonts w:ascii="Arial" w:hAnsi="Arial" w:cs="Arial"/>
              <w:iCs/>
            </w:rPr>
            <w:t>Iowa</w:t>
          </w:r>
        </w:smartTag>
      </w:smartTag>
      <w:r w:rsidRPr="00302ADF">
        <w:rPr>
          <w:rFonts w:ascii="Arial" w:hAnsi="Arial" w:cs="Arial"/>
          <w:sz w:val="20"/>
        </w:rPr>
        <w:t>.”</w:t>
      </w:r>
    </w:p>
    <w:p w:rsidR="00C96AFC" w:rsidRDefault="00C96AFC" w:rsidP="00A12953">
      <w:pPr>
        <w:rPr>
          <w:rFonts w:ascii="Arial" w:hAnsi="Arial" w:cs="Arial"/>
        </w:rPr>
      </w:pPr>
    </w:p>
    <w:p w:rsidR="00C96AFC" w:rsidRDefault="00C96AFC" w:rsidP="00A12953">
      <w:pPr>
        <w:tabs>
          <w:tab w:val="left" w:pos="360"/>
          <w:tab w:val="left" w:pos="720"/>
        </w:tabs>
        <w:autoSpaceDE w:val="0"/>
        <w:autoSpaceDN w:val="0"/>
        <w:adjustRightInd w:val="0"/>
        <w:spacing w:line="228" w:lineRule="auto"/>
        <w:rPr>
          <w:rFonts w:ascii="Arial" w:hAnsi="Arial" w:cs="Arial"/>
        </w:rPr>
      </w:pPr>
      <w:r w:rsidRPr="00350186">
        <w:rPr>
          <w:rFonts w:ascii="Arial" w:hAnsi="Arial" w:cs="Arial"/>
          <w:b/>
        </w:rPr>
        <w:t>Values:</w:t>
      </w:r>
      <w:r>
        <w:rPr>
          <w:rFonts w:ascii="Arial" w:hAnsi="Arial" w:cs="Arial"/>
        </w:rPr>
        <w:t xml:space="preserve">  The DOT embraces four fundamental values: </w:t>
      </w:r>
    </w:p>
    <w:p w:rsidR="00C96AFC" w:rsidRDefault="00C96AFC" w:rsidP="00A12953">
      <w:pPr>
        <w:numPr>
          <w:ilvl w:val="0"/>
          <w:numId w:val="4"/>
        </w:numPr>
        <w:tabs>
          <w:tab w:val="left" w:pos="720"/>
        </w:tabs>
        <w:autoSpaceDE w:val="0"/>
        <w:autoSpaceDN w:val="0"/>
        <w:adjustRightInd w:val="0"/>
        <w:spacing w:line="228" w:lineRule="auto"/>
        <w:rPr>
          <w:rFonts w:ascii="Arial" w:hAnsi="Arial" w:cs="Arial"/>
        </w:rPr>
      </w:pPr>
      <w:r>
        <w:rPr>
          <w:rFonts w:ascii="Arial" w:hAnsi="Arial" w:cs="Arial"/>
        </w:rPr>
        <w:t xml:space="preserve">to maintain a statewide focus; </w:t>
      </w:r>
    </w:p>
    <w:p w:rsidR="00C96AFC" w:rsidRDefault="00C96AFC" w:rsidP="00A12953">
      <w:pPr>
        <w:numPr>
          <w:ilvl w:val="0"/>
          <w:numId w:val="4"/>
        </w:numPr>
        <w:tabs>
          <w:tab w:val="left" w:pos="720"/>
        </w:tabs>
        <w:autoSpaceDE w:val="0"/>
        <w:autoSpaceDN w:val="0"/>
        <w:adjustRightInd w:val="0"/>
        <w:spacing w:line="228" w:lineRule="auto"/>
        <w:rPr>
          <w:rFonts w:ascii="Arial" w:hAnsi="Arial" w:cs="Arial"/>
        </w:rPr>
      </w:pPr>
      <w:r>
        <w:rPr>
          <w:rFonts w:ascii="Arial" w:hAnsi="Arial" w:cs="Arial"/>
        </w:rPr>
        <w:t xml:space="preserve">to be customer driven; </w:t>
      </w:r>
    </w:p>
    <w:p w:rsidR="00C96AFC" w:rsidRDefault="00C96AFC" w:rsidP="00A12953">
      <w:pPr>
        <w:numPr>
          <w:ilvl w:val="0"/>
          <w:numId w:val="4"/>
        </w:numPr>
        <w:tabs>
          <w:tab w:val="left" w:pos="720"/>
        </w:tabs>
        <w:autoSpaceDE w:val="0"/>
        <w:autoSpaceDN w:val="0"/>
        <w:adjustRightInd w:val="0"/>
        <w:spacing w:line="228" w:lineRule="auto"/>
        <w:rPr>
          <w:rFonts w:ascii="Arial" w:hAnsi="Arial" w:cs="Arial"/>
        </w:rPr>
      </w:pPr>
      <w:r>
        <w:rPr>
          <w:rFonts w:ascii="Arial" w:hAnsi="Arial" w:cs="Arial"/>
        </w:rPr>
        <w:t xml:space="preserve">to encourage innovation; and </w:t>
      </w:r>
    </w:p>
    <w:p w:rsidR="00C96AFC" w:rsidRDefault="00C96AFC" w:rsidP="00A12953">
      <w:pPr>
        <w:numPr>
          <w:ilvl w:val="0"/>
          <w:numId w:val="4"/>
        </w:numPr>
        <w:tabs>
          <w:tab w:val="left" w:pos="720"/>
        </w:tabs>
        <w:autoSpaceDE w:val="0"/>
        <w:autoSpaceDN w:val="0"/>
        <w:adjustRightInd w:val="0"/>
        <w:spacing w:line="228" w:lineRule="auto"/>
        <w:rPr>
          <w:rFonts w:ascii="Arial" w:hAnsi="Arial" w:cs="Arial"/>
        </w:rPr>
      </w:pPr>
      <w:r>
        <w:rPr>
          <w:rFonts w:ascii="Arial" w:hAnsi="Arial" w:cs="Arial"/>
        </w:rPr>
        <w:t xml:space="preserve">to be ethical in all we do.  </w:t>
      </w:r>
    </w:p>
    <w:p w:rsidR="003F0F20" w:rsidRDefault="003F0F20" w:rsidP="00A12953">
      <w:pPr>
        <w:tabs>
          <w:tab w:val="left" w:pos="360"/>
          <w:tab w:val="left" w:pos="720"/>
        </w:tabs>
        <w:autoSpaceDE w:val="0"/>
        <w:autoSpaceDN w:val="0"/>
        <w:adjustRightInd w:val="0"/>
        <w:spacing w:line="228" w:lineRule="auto"/>
        <w:rPr>
          <w:rFonts w:ascii="Arial" w:hAnsi="Arial" w:cs="Arial"/>
        </w:rPr>
      </w:pPr>
    </w:p>
    <w:p w:rsidR="00C96AFC" w:rsidRDefault="00C96AFC" w:rsidP="00A12953">
      <w:pPr>
        <w:tabs>
          <w:tab w:val="left" w:pos="360"/>
          <w:tab w:val="left" w:pos="720"/>
        </w:tabs>
        <w:autoSpaceDE w:val="0"/>
        <w:autoSpaceDN w:val="0"/>
        <w:adjustRightInd w:val="0"/>
        <w:spacing w:line="228" w:lineRule="auto"/>
        <w:rPr>
          <w:rFonts w:ascii="Arial" w:hAnsi="Arial" w:cs="Arial"/>
        </w:rPr>
      </w:pPr>
      <w:r w:rsidRPr="005414DF">
        <w:rPr>
          <w:rFonts w:ascii="Arial" w:hAnsi="Arial" w:cs="Arial"/>
        </w:rPr>
        <w:t>DOT believes</w:t>
      </w:r>
      <w:r>
        <w:rPr>
          <w:rFonts w:ascii="Arial" w:hAnsi="Arial" w:cs="Arial"/>
        </w:rPr>
        <w:t xml:space="preserve"> these values put us in a position of credibility with employees, customers, stakeholders, partners, suppliers and contractors.</w:t>
      </w:r>
    </w:p>
    <w:p w:rsidR="00C96AFC" w:rsidRDefault="00C96AFC" w:rsidP="00A12953">
      <w:pPr>
        <w:rPr>
          <w:rFonts w:ascii="Arial" w:hAnsi="Arial" w:cs="Arial"/>
        </w:rPr>
      </w:pPr>
    </w:p>
    <w:p w:rsidR="00C96AFC" w:rsidRDefault="00C96AFC" w:rsidP="00A12953">
      <w:pPr>
        <w:tabs>
          <w:tab w:val="left" w:pos="360"/>
        </w:tabs>
        <w:autoSpaceDE w:val="0"/>
        <w:autoSpaceDN w:val="0"/>
        <w:adjustRightInd w:val="0"/>
        <w:spacing w:line="228" w:lineRule="auto"/>
        <w:rPr>
          <w:rFonts w:ascii="Arial" w:hAnsi="Arial" w:cs="Arial"/>
        </w:rPr>
      </w:pPr>
      <w:r w:rsidRPr="00350186">
        <w:rPr>
          <w:rFonts w:ascii="Arial" w:hAnsi="Arial" w:cs="Arial"/>
          <w:b/>
        </w:rPr>
        <w:t>Core Functions:</w:t>
      </w:r>
      <w:r>
        <w:rPr>
          <w:rFonts w:ascii="Arial" w:hAnsi="Arial" w:cs="Arial"/>
        </w:rPr>
        <w:t xml:space="preserve">  </w:t>
      </w:r>
      <w:r w:rsidR="00CF22DD">
        <w:rPr>
          <w:rFonts w:ascii="Arial" w:hAnsi="Arial" w:cs="Arial"/>
        </w:rPr>
        <w:t xml:space="preserve">In </w:t>
      </w:r>
      <w:r w:rsidR="00386041">
        <w:rPr>
          <w:rFonts w:ascii="Arial" w:hAnsi="Arial" w:cs="Arial"/>
        </w:rPr>
        <w:t>FY</w:t>
      </w:r>
      <w:r w:rsidR="00CF22DD">
        <w:rPr>
          <w:rFonts w:ascii="Arial" w:hAnsi="Arial" w:cs="Arial"/>
        </w:rPr>
        <w:t xml:space="preserve"> 2004 the DOT’s </w:t>
      </w:r>
      <w:r w:rsidR="001655DD">
        <w:rPr>
          <w:rFonts w:ascii="Arial" w:hAnsi="Arial" w:cs="Arial"/>
        </w:rPr>
        <w:t>P</w:t>
      </w:r>
      <w:r w:rsidR="00CF22DD">
        <w:rPr>
          <w:rFonts w:ascii="Arial" w:hAnsi="Arial" w:cs="Arial"/>
        </w:rPr>
        <w:t xml:space="preserve">erformance </w:t>
      </w:r>
      <w:r w:rsidR="001655DD">
        <w:rPr>
          <w:rFonts w:ascii="Arial" w:hAnsi="Arial" w:cs="Arial"/>
        </w:rPr>
        <w:t>P</w:t>
      </w:r>
      <w:r w:rsidR="00CF22DD">
        <w:rPr>
          <w:rFonts w:ascii="Arial" w:hAnsi="Arial" w:cs="Arial"/>
        </w:rPr>
        <w:t>lan consisted</w:t>
      </w:r>
      <w:r w:rsidR="008C2EA3">
        <w:rPr>
          <w:rFonts w:ascii="Arial" w:hAnsi="Arial" w:cs="Arial"/>
        </w:rPr>
        <w:t xml:space="preserve"> of the following core functions</w:t>
      </w:r>
      <w:r>
        <w:rPr>
          <w:rFonts w:ascii="Arial" w:hAnsi="Arial" w:cs="Arial"/>
        </w:rPr>
        <w:t xml:space="preserve"> </w:t>
      </w:r>
    </w:p>
    <w:p w:rsidR="00C96AFC" w:rsidRDefault="00C96AFC" w:rsidP="00A12953">
      <w:pPr>
        <w:numPr>
          <w:ilvl w:val="0"/>
          <w:numId w:val="5"/>
        </w:numPr>
        <w:autoSpaceDE w:val="0"/>
        <w:autoSpaceDN w:val="0"/>
        <w:adjustRightInd w:val="0"/>
        <w:spacing w:line="228" w:lineRule="auto"/>
        <w:rPr>
          <w:rFonts w:ascii="Arial" w:hAnsi="Arial" w:cs="Arial"/>
        </w:rPr>
      </w:pPr>
      <w:r>
        <w:rPr>
          <w:rFonts w:ascii="Arial" w:hAnsi="Arial" w:cs="Arial"/>
        </w:rPr>
        <w:t>Transportation Systems;</w:t>
      </w:r>
    </w:p>
    <w:p w:rsidR="00C96AFC" w:rsidRDefault="00C96AFC" w:rsidP="00A12953">
      <w:pPr>
        <w:numPr>
          <w:ilvl w:val="0"/>
          <w:numId w:val="5"/>
        </w:numPr>
        <w:autoSpaceDE w:val="0"/>
        <w:autoSpaceDN w:val="0"/>
        <w:adjustRightInd w:val="0"/>
        <w:spacing w:line="228" w:lineRule="auto"/>
        <w:rPr>
          <w:rFonts w:ascii="Arial" w:hAnsi="Arial" w:cs="Arial"/>
        </w:rPr>
      </w:pPr>
      <w:r>
        <w:rPr>
          <w:rFonts w:ascii="Arial" w:hAnsi="Arial" w:cs="Arial"/>
        </w:rPr>
        <w:t xml:space="preserve">Enforcement and Investigation; </w:t>
      </w:r>
    </w:p>
    <w:p w:rsidR="00C96AFC" w:rsidRDefault="00C96AFC" w:rsidP="00A12953">
      <w:pPr>
        <w:numPr>
          <w:ilvl w:val="0"/>
          <w:numId w:val="5"/>
        </w:numPr>
        <w:autoSpaceDE w:val="0"/>
        <w:autoSpaceDN w:val="0"/>
        <w:adjustRightInd w:val="0"/>
        <w:spacing w:line="228" w:lineRule="auto"/>
        <w:rPr>
          <w:rFonts w:ascii="Arial" w:hAnsi="Arial" w:cs="Arial"/>
        </w:rPr>
      </w:pPr>
      <w:r>
        <w:rPr>
          <w:rFonts w:ascii="Arial" w:hAnsi="Arial" w:cs="Arial"/>
        </w:rPr>
        <w:t>Regulation and Compliance;</w:t>
      </w:r>
    </w:p>
    <w:p w:rsidR="00C96AFC" w:rsidRDefault="00C96AFC" w:rsidP="00A12953">
      <w:pPr>
        <w:numPr>
          <w:ilvl w:val="0"/>
          <w:numId w:val="5"/>
        </w:numPr>
        <w:autoSpaceDE w:val="0"/>
        <w:autoSpaceDN w:val="0"/>
        <w:adjustRightInd w:val="0"/>
        <w:spacing w:line="228" w:lineRule="auto"/>
        <w:rPr>
          <w:rFonts w:ascii="Arial" w:hAnsi="Arial" w:cs="Arial"/>
        </w:rPr>
      </w:pPr>
      <w:r>
        <w:rPr>
          <w:rFonts w:ascii="Arial" w:hAnsi="Arial" w:cs="Arial"/>
        </w:rPr>
        <w:t xml:space="preserve">Physical Asset Management; </w:t>
      </w:r>
    </w:p>
    <w:p w:rsidR="00C96AFC" w:rsidRDefault="00C96AFC" w:rsidP="00A12953">
      <w:pPr>
        <w:numPr>
          <w:ilvl w:val="0"/>
          <w:numId w:val="5"/>
        </w:numPr>
        <w:autoSpaceDE w:val="0"/>
        <w:autoSpaceDN w:val="0"/>
        <w:adjustRightInd w:val="0"/>
        <w:spacing w:line="228" w:lineRule="auto"/>
        <w:rPr>
          <w:rFonts w:ascii="Arial" w:hAnsi="Arial" w:cs="Arial"/>
        </w:rPr>
      </w:pPr>
      <w:r>
        <w:rPr>
          <w:rFonts w:ascii="Arial" w:hAnsi="Arial" w:cs="Arial"/>
        </w:rPr>
        <w:t>Research, Analysis and Information Management; and</w:t>
      </w:r>
    </w:p>
    <w:p w:rsidR="00C96AFC" w:rsidRDefault="00C96AFC" w:rsidP="00A12953">
      <w:pPr>
        <w:numPr>
          <w:ilvl w:val="0"/>
          <w:numId w:val="5"/>
        </w:numPr>
        <w:autoSpaceDE w:val="0"/>
        <w:autoSpaceDN w:val="0"/>
        <w:adjustRightInd w:val="0"/>
        <w:spacing w:line="228" w:lineRule="auto"/>
        <w:rPr>
          <w:rFonts w:ascii="Arial" w:hAnsi="Arial" w:cs="Arial"/>
        </w:rPr>
      </w:pPr>
      <w:r>
        <w:rPr>
          <w:rFonts w:ascii="Arial" w:hAnsi="Arial" w:cs="Arial"/>
        </w:rPr>
        <w:t>Resource Management.</w:t>
      </w:r>
    </w:p>
    <w:p w:rsidR="00C96AFC" w:rsidRDefault="00C96AFC" w:rsidP="00A12953">
      <w:pPr>
        <w:rPr>
          <w:rFonts w:ascii="Arial" w:hAnsi="Arial" w:cs="Arial"/>
        </w:rPr>
      </w:pPr>
    </w:p>
    <w:p w:rsidR="00350186" w:rsidRPr="00350186" w:rsidRDefault="00350186" w:rsidP="00A12953">
      <w:pPr>
        <w:rPr>
          <w:rFonts w:ascii="Arial" w:hAnsi="Arial" w:cs="Arial"/>
          <w:b/>
        </w:rPr>
      </w:pPr>
      <w:r w:rsidRPr="00350186">
        <w:rPr>
          <w:rFonts w:ascii="Arial" w:hAnsi="Arial" w:cs="Arial"/>
          <w:b/>
        </w:rPr>
        <w:t xml:space="preserve">Key services, products and activities:  </w:t>
      </w:r>
    </w:p>
    <w:p w:rsidR="00350186" w:rsidRPr="00350186" w:rsidRDefault="00350186" w:rsidP="00A12953">
      <w:pPr>
        <w:tabs>
          <w:tab w:val="left" w:pos="360"/>
        </w:tabs>
        <w:spacing w:line="228" w:lineRule="auto"/>
        <w:rPr>
          <w:rFonts w:ascii="Arial" w:hAnsi="Arial" w:cs="Arial"/>
        </w:rPr>
      </w:pPr>
      <w:r w:rsidRPr="00350186">
        <w:rPr>
          <w:rFonts w:ascii="Arial" w:hAnsi="Arial" w:cs="Arial"/>
        </w:rPr>
        <w:t xml:space="preserve">The department has </w:t>
      </w:r>
      <w:r w:rsidR="001655DD">
        <w:rPr>
          <w:rFonts w:ascii="Arial" w:hAnsi="Arial" w:cs="Arial"/>
        </w:rPr>
        <w:t>eight</w:t>
      </w:r>
      <w:r w:rsidRPr="00350186">
        <w:rPr>
          <w:rFonts w:ascii="Arial" w:hAnsi="Arial" w:cs="Arial"/>
        </w:rPr>
        <w:t xml:space="preserve"> key services, products and activities </w:t>
      </w:r>
      <w:r w:rsidR="00302ADF">
        <w:rPr>
          <w:rFonts w:ascii="Arial" w:hAnsi="Arial" w:cs="Arial"/>
        </w:rPr>
        <w:t xml:space="preserve">aligned under </w:t>
      </w:r>
      <w:r w:rsidR="00A3258F">
        <w:rPr>
          <w:rFonts w:ascii="Arial" w:hAnsi="Arial" w:cs="Arial"/>
        </w:rPr>
        <w:lastRenderedPageBreak/>
        <w:t>two categories: line of business and support.</w:t>
      </w:r>
    </w:p>
    <w:p w:rsidR="00A3258F" w:rsidRDefault="00A3258F" w:rsidP="00A12953">
      <w:pPr>
        <w:tabs>
          <w:tab w:val="left" w:pos="360"/>
        </w:tabs>
        <w:spacing w:line="228" w:lineRule="auto"/>
        <w:rPr>
          <w:rFonts w:ascii="Arial" w:hAnsi="Arial" w:cs="Arial"/>
          <w:i/>
        </w:rPr>
      </w:pPr>
    </w:p>
    <w:p w:rsidR="00A3258F" w:rsidRPr="00A3258F" w:rsidRDefault="00A3258F" w:rsidP="00A12953">
      <w:pPr>
        <w:tabs>
          <w:tab w:val="left" w:pos="360"/>
        </w:tabs>
        <w:spacing w:line="228" w:lineRule="auto"/>
        <w:rPr>
          <w:rFonts w:ascii="Arial" w:hAnsi="Arial" w:cs="Arial"/>
        </w:rPr>
      </w:pPr>
      <w:r w:rsidRPr="00A3258F">
        <w:rPr>
          <w:rFonts w:ascii="Arial" w:hAnsi="Arial" w:cs="Arial"/>
        </w:rPr>
        <w:t>Line of business key services, products and activities</w:t>
      </w:r>
      <w:r>
        <w:rPr>
          <w:rFonts w:ascii="Arial" w:hAnsi="Arial" w:cs="Arial"/>
        </w:rPr>
        <w:t xml:space="preserve"> include:</w:t>
      </w:r>
      <w:r w:rsidRPr="00A3258F">
        <w:rPr>
          <w:rFonts w:ascii="Arial" w:hAnsi="Arial" w:cs="Arial"/>
        </w:rPr>
        <w:t xml:space="preserve"> </w:t>
      </w:r>
    </w:p>
    <w:p w:rsidR="00A3258F" w:rsidRDefault="00A3258F" w:rsidP="00A12953">
      <w:pPr>
        <w:tabs>
          <w:tab w:val="left" w:pos="360"/>
        </w:tabs>
        <w:spacing w:line="228" w:lineRule="auto"/>
        <w:rPr>
          <w:rFonts w:ascii="Arial" w:hAnsi="Arial" w:cs="Arial"/>
          <w:i/>
        </w:rPr>
      </w:pPr>
    </w:p>
    <w:p w:rsidR="00302ADF" w:rsidRPr="009E50D9" w:rsidRDefault="00302ADF" w:rsidP="00A12953">
      <w:pPr>
        <w:tabs>
          <w:tab w:val="left" w:pos="360"/>
        </w:tabs>
        <w:spacing w:line="228" w:lineRule="auto"/>
        <w:rPr>
          <w:rFonts w:ascii="Arial" w:hAnsi="Arial" w:cs="Arial"/>
        </w:rPr>
      </w:pPr>
      <w:r w:rsidRPr="00302ADF">
        <w:rPr>
          <w:rFonts w:ascii="Arial" w:hAnsi="Arial" w:cs="Arial"/>
          <w:i/>
        </w:rPr>
        <w:t>Motor Vehicle Enforcement:</w:t>
      </w:r>
      <w:r w:rsidR="00B828CD">
        <w:rPr>
          <w:rFonts w:ascii="Arial" w:hAnsi="Arial" w:cs="Arial"/>
          <w:i/>
        </w:rPr>
        <w:t xml:space="preserve"> </w:t>
      </w:r>
      <w:r w:rsidR="009E50D9" w:rsidRPr="009E50D9">
        <w:rPr>
          <w:rFonts w:ascii="Arial" w:hAnsi="Arial" w:cs="Arial"/>
        </w:rPr>
        <w:t>Enforce commercial vehicle laws and investigate motor vehicle law violations.</w:t>
      </w:r>
    </w:p>
    <w:p w:rsidR="00302ADF" w:rsidRDefault="00302ADF" w:rsidP="00A12953">
      <w:pPr>
        <w:tabs>
          <w:tab w:val="left" w:pos="360"/>
        </w:tabs>
        <w:spacing w:line="228" w:lineRule="auto"/>
        <w:rPr>
          <w:rFonts w:ascii="Arial" w:hAnsi="Arial" w:cs="Arial"/>
          <w:i/>
        </w:rPr>
      </w:pPr>
    </w:p>
    <w:p w:rsidR="00302ADF" w:rsidRPr="009E50D9" w:rsidRDefault="00302ADF" w:rsidP="00A12953">
      <w:pPr>
        <w:tabs>
          <w:tab w:val="left" w:pos="360"/>
        </w:tabs>
        <w:spacing w:line="228" w:lineRule="auto"/>
        <w:rPr>
          <w:rFonts w:ascii="Arial" w:hAnsi="Arial" w:cs="Arial"/>
        </w:rPr>
      </w:pPr>
      <w:r>
        <w:rPr>
          <w:rFonts w:ascii="Arial" w:hAnsi="Arial" w:cs="Arial"/>
          <w:i/>
        </w:rPr>
        <w:t>Driver Services:</w:t>
      </w:r>
      <w:r w:rsidR="009E50D9">
        <w:rPr>
          <w:rFonts w:ascii="Arial" w:hAnsi="Arial" w:cs="Arial"/>
          <w:i/>
        </w:rPr>
        <w:t xml:space="preserve"> </w:t>
      </w:r>
      <w:r w:rsidR="009E50D9">
        <w:rPr>
          <w:rFonts w:ascii="Arial" w:hAnsi="Arial" w:cs="Arial"/>
        </w:rPr>
        <w:t>License, register and permit all users of the highway system.</w:t>
      </w:r>
    </w:p>
    <w:p w:rsidR="00302ADF" w:rsidRDefault="00302ADF" w:rsidP="00A12953">
      <w:pPr>
        <w:tabs>
          <w:tab w:val="left" w:pos="360"/>
        </w:tabs>
        <w:spacing w:line="228" w:lineRule="auto"/>
        <w:rPr>
          <w:rFonts w:ascii="Arial" w:hAnsi="Arial" w:cs="Arial"/>
          <w:i/>
        </w:rPr>
      </w:pPr>
    </w:p>
    <w:p w:rsidR="00A3258F" w:rsidRPr="009E50D9" w:rsidRDefault="00A3258F" w:rsidP="00A12953">
      <w:pPr>
        <w:tabs>
          <w:tab w:val="left" w:pos="360"/>
        </w:tabs>
        <w:spacing w:line="228" w:lineRule="auto"/>
        <w:rPr>
          <w:rFonts w:ascii="Arial" w:hAnsi="Arial" w:cs="Arial"/>
        </w:rPr>
      </w:pPr>
      <w:r>
        <w:rPr>
          <w:rFonts w:ascii="Arial" w:hAnsi="Arial" w:cs="Arial"/>
          <w:i/>
        </w:rPr>
        <w:t>Highway Management:</w:t>
      </w:r>
      <w:r w:rsidR="009E50D9">
        <w:rPr>
          <w:rFonts w:ascii="Arial" w:hAnsi="Arial" w:cs="Arial"/>
          <w:i/>
        </w:rPr>
        <w:t xml:space="preserve"> </w:t>
      </w:r>
      <w:r w:rsidR="009E50D9" w:rsidRPr="009E50D9">
        <w:rPr>
          <w:rFonts w:ascii="Arial" w:hAnsi="Arial" w:cs="Arial"/>
        </w:rPr>
        <w:t xml:space="preserve">Develop, design, construct and maintain state roadways </w:t>
      </w:r>
      <w:r w:rsidR="009E50D9">
        <w:rPr>
          <w:rFonts w:ascii="Arial" w:hAnsi="Arial" w:cs="Arial"/>
        </w:rPr>
        <w:t>a</w:t>
      </w:r>
      <w:r w:rsidR="009E50D9" w:rsidRPr="009E50D9">
        <w:rPr>
          <w:rFonts w:ascii="Arial" w:hAnsi="Arial" w:cs="Arial"/>
        </w:rPr>
        <w:t>nd bridges.</w:t>
      </w:r>
    </w:p>
    <w:p w:rsidR="00A3258F" w:rsidRDefault="00A3258F" w:rsidP="00A12953">
      <w:pPr>
        <w:tabs>
          <w:tab w:val="left" w:pos="360"/>
        </w:tabs>
        <w:spacing w:line="228" w:lineRule="auto"/>
        <w:rPr>
          <w:rFonts w:ascii="Arial" w:hAnsi="Arial" w:cs="Arial"/>
          <w:i/>
        </w:rPr>
      </w:pPr>
    </w:p>
    <w:p w:rsidR="00A3258F" w:rsidRPr="009E50D9" w:rsidRDefault="00A3258F" w:rsidP="00A12953">
      <w:pPr>
        <w:tabs>
          <w:tab w:val="left" w:pos="360"/>
        </w:tabs>
        <w:spacing w:line="228" w:lineRule="auto"/>
        <w:rPr>
          <w:rFonts w:ascii="Arial" w:hAnsi="Arial" w:cs="Arial"/>
        </w:rPr>
      </w:pPr>
      <w:r>
        <w:rPr>
          <w:rFonts w:ascii="Arial" w:hAnsi="Arial" w:cs="Arial"/>
          <w:i/>
        </w:rPr>
        <w:t>Modal/Planning Functions Management:</w:t>
      </w:r>
      <w:r w:rsidR="003F0F20">
        <w:rPr>
          <w:rFonts w:ascii="Arial" w:hAnsi="Arial" w:cs="Arial"/>
          <w:i/>
        </w:rPr>
        <w:t xml:space="preserve"> </w:t>
      </w:r>
      <w:r w:rsidR="009E50D9" w:rsidRPr="009E50D9">
        <w:rPr>
          <w:rFonts w:ascii="Arial" w:hAnsi="Arial" w:cs="Arial"/>
        </w:rPr>
        <w:t>Administer modal (air, rail, transit and water) transportation programs.</w:t>
      </w:r>
    </w:p>
    <w:p w:rsidR="00302ADF" w:rsidRDefault="00302ADF" w:rsidP="00A12953">
      <w:pPr>
        <w:tabs>
          <w:tab w:val="left" w:pos="360"/>
        </w:tabs>
        <w:spacing w:line="228" w:lineRule="auto"/>
        <w:rPr>
          <w:rFonts w:ascii="Arial" w:hAnsi="Arial" w:cs="Arial"/>
          <w:i/>
        </w:rPr>
      </w:pPr>
    </w:p>
    <w:p w:rsidR="00A3258F" w:rsidRDefault="00A3258F" w:rsidP="00A12953">
      <w:pPr>
        <w:tabs>
          <w:tab w:val="left" w:pos="360"/>
        </w:tabs>
        <w:spacing w:line="228" w:lineRule="auto"/>
        <w:rPr>
          <w:rFonts w:ascii="Arial" w:hAnsi="Arial" w:cs="Arial"/>
        </w:rPr>
      </w:pPr>
      <w:r>
        <w:rPr>
          <w:rFonts w:ascii="Arial" w:hAnsi="Arial" w:cs="Arial"/>
        </w:rPr>
        <w:t>Support</w:t>
      </w:r>
      <w:r w:rsidRPr="00A3258F">
        <w:rPr>
          <w:rFonts w:ascii="Arial" w:hAnsi="Arial" w:cs="Arial"/>
        </w:rPr>
        <w:t xml:space="preserve"> key services, products and activities</w:t>
      </w:r>
      <w:r>
        <w:rPr>
          <w:rFonts w:ascii="Arial" w:hAnsi="Arial" w:cs="Arial"/>
        </w:rPr>
        <w:t xml:space="preserve"> include:</w:t>
      </w:r>
      <w:r w:rsidRPr="00A3258F">
        <w:rPr>
          <w:rFonts w:ascii="Arial" w:hAnsi="Arial" w:cs="Arial"/>
        </w:rPr>
        <w:t xml:space="preserve"> </w:t>
      </w:r>
    </w:p>
    <w:p w:rsidR="009E50D9" w:rsidRDefault="009E50D9" w:rsidP="00A12953">
      <w:pPr>
        <w:tabs>
          <w:tab w:val="left" w:pos="360"/>
        </w:tabs>
        <w:spacing w:line="228" w:lineRule="auto"/>
        <w:rPr>
          <w:rFonts w:ascii="Arial" w:hAnsi="Arial" w:cs="Arial"/>
        </w:rPr>
      </w:pPr>
    </w:p>
    <w:p w:rsidR="00A3258F" w:rsidRPr="009E50D9" w:rsidRDefault="00A3258F" w:rsidP="00A12953">
      <w:pPr>
        <w:tabs>
          <w:tab w:val="left" w:pos="360"/>
        </w:tabs>
        <w:spacing w:line="228" w:lineRule="auto"/>
        <w:rPr>
          <w:rFonts w:ascii="Arial" w:hAnsi="Arial" w:cs="Arial"/>
        </w:rPr>
      </w:pPr>
      <w:r>
        <w:rPr>
          <w:rFonts w:ascii="Arial" w:hAnsi="Arial" w:cs="Arial"/>
          <w:i/>
        </w:rPr>
        <w:t>Vertical/Fixed Asset Management:</w:t>
      </w:r>
      <w:r w:rsidR="009E50D9">
        <w:rPr>
          <w:rFonts w:ascii="Arial" w:hAnsi="Arial" w:cs="Arial"/>
          <w:i/>
        </w:rPr>
        <w:t xml:space="preserve"> </w:t>
      </w:r>
      <w:r w:rsidR="00E26A55" w:rsidRPr="00792DF3">
        <w:rPr>
          <w:rFonts w:ascii="Arial" w:hAnsi="Arial" w:cs="Arial"/>
        </w:rPr>
        <w:t>Provides m</w:t>
      </w:r>
      <w:r w:rsidR="009E50D9" w:rsidRPr="00792DF3">
        <w:rPr>
          <w:rFonts w:ascii="Arial" w:hAnsi="Arial" w:cs="Arial"/>
        </w:rPr>
        <w:t>anage</w:t>
      </w:r>
      <w:r w:rsidR="00E26A55" w:rsidRPr="00792DF3">
        <w:rPr>
          <w:rFonts w:ascii="Arial" w:hAnsi="Arial" w:cs="Arial"/>
        </w:rPr>
        <w:t xml:space="preserve">ment </w:t>
      </w:r>
      <w:r w:rsidR="00E26A55">
        <w:rPr>
          <w:rFonts w:ascii="Arial" w:hAnsi="Arial" w:cs="Arial"/>
        </w:rPr>
        <w:t>of department</w:t>
      </w:r>
      <w:r w:rsidR="009E50D9">
        <w:rPr>
          <w:rFonts w:ascii="Arial" w:hAnsi="Arial" w:cs="Arial"/>
        </w:rPr>
        <w:t xml:space="preserve"> facilities.</w:t>
      </w:r>
    </w:p>
    <w:p w:rsidR="00A3258F" w:rsidRDefault="00A3258F" w:rsidP="00A12953">
      <w:pPr>
        <w:tabs>
          <w:tab w:val="left" w:pos="360"/>
        </w:tabs>
        <w:spacing w:line="228" w:lineRule="auto"/>
        <w:rPr>
          <w:rFonts w:ascii="Arial" w:hAnsi="Arial" w:cs="Arial"/>
          <w:i/>
        </w:rPr>
      </w:pPr>
    </w:p>
    <w:p w:rsidR="00302ADF" w:rsidRPr="009E50D9" w:rsidRDefault="00302ADF" w:rsidP="00A12953">
      <w:pPr>
        <w:tabs>
          <w:tab w:val="left" w:pos="360"/>
        </w:tabs>
        <w:spacing w:line="228" w:lineRule="auto"/>
        <w:rPr>
          <w:rFonts w:ascii="Arial" w:hAnsi="Arial" w:cs="Arial"/>
        </w:rPr>
      </w:pPr>
      <w:r>
        <w:rPr>
          <w:rFonts w:ascii="Arial" w:hAnsi="Arial" w:cs="Arial"/>
          <w:i/>
        </w:rPr>
        <w:t>Information Technology</w:t>
      </w:r>
      <w:r w:rsidR="008C2EA3">
        <w:rPr>
          <w:rFonts w:ascii="Arial" w:hAnsi="Arial" w:cs="Arial"/>
          <w:i/>
        </w:rPr>
        <w:t xml:space="preserve">: </w:t>
      </w:r>
      <w:r w:rsidR="009E50D9">
        <w:rPr>
          <w:rFonts w:ascii="Arial" w:hAnsi="Arial" w:cs="Arial"/>
        </w:rPr>
        <w:t>Provide automation support, application development, and radio/data/telephone infrastructures in support of transportation activities.</w:t>
      </w:r>
    </w:p>
    <w:p w:rsidR="00A3258F" w:rsidRDefault="00A3258F" w:rsidP="00A12953">
      <w:pPr>
        <w:tabs>
          <w:tab w:val="left" w:pos="360"/>
        </w:tabs>
        <w:spacing w:line="228" w:lineRule="auto"/>
        <w:rPr>
          <w:rFonts w:ascii="Arial" w:hAnsi="Arial" w:cs="Arial"/>
          <w:i/>
        </w:rPr>
      </w:pPr>
    </w:p>
    <w:p w:rsidR="00A3258F" w:rsidRPr="009E50D9" w:rsidRDefault="00A3258F" w:rsidP="00A12953">
      <w:pPr>
        <w:tabs>
          <w:tab w:val="left" w:pos="360"/>
        </w:tabs>
        <w:spacing w:line="228" w:lineRule="auto"/>
        <w:rPr>
          <w:rFonts w:ascii="Arial" w:hAnsi="Arial" w:cs="Arial"/>
        </w:rPr>
      </w:pPr>
      <w:r>
        <w:rPr>
          <w:rFonts w:ascii="Arial" w:hAnsi="Arial" w:cs="Arial"/>
          <w:i/>
        </w:rPr>
        <w:t>Information Management:</w:t>
      </w:r>
      <w:r w:rsidR="009E50D9">
        <w:rPr>
          <w:rFonts w:ascii="Arial" w:hAnsi="Arial" w:cs="Arial"/>
          <w:i/>
        </w:rPr>
        <w:t xml:space="preserve"> </w:t>
      </w:r>
      <w:r w:rsidR="00784E3C" w:rsidRPr="006025A6">
        <w:rPr>
          <w:rFonts w:ascii="Arial" w:hAnsi="Arial" w:cs="Arial"/>
        </w:rPr>
        <w:t>To</w:t>
      </w:r>
      <w:r w:rsidR="00784E3C">
        <w:rPr>
          <w:rFonts w:ascii="Arial" w:hAnsi="Arial" w:cs="Arial"/>
          <w:i/>
        </w:rPr>
        <w:t xml:space="preserve"> </w:t>
      </w:r>
      <w:r w:rsidR="009E50D9">
        <w:rPr>
          <w:rFonts w:ascii="Arial" w:hAnsi="Arial" w:cs="Arial"/>
        </w:rPr>
        <w:t>manage media relations, policy programs, and agency records.</w:t>
      </w:r>
    </w:p>
    <w:p w:rsidR="00302ADF" w:rsidRDefault="00302ADF" w:rsidP="00A12953">
      <w:pPr>
        <w:tabs>
          <w:tab w:val="left" w:pos="360"/>
        </w:tabs>
        <w:spacing w:line="228" w:lineRule="auto"/>
        <w:rPr>
          <w:rFonts w:ascii="Arial" w:hAnsi="Arial" w:cs="Arial"/>
          <w:i/>
        </w:rPr>
      </w:pPr>
    </w:p>
    <w:p w:rsidR="00302ADF" w:rsidRPr="009E50D9" w:rsidRDefault="00302ADF" w:rsidP="00A12953">
      <w:pPr>
        <w:tabs>
          <w:tab w:val="left" w:pos="360"/>
        </w:tabs>
        <w:spacing w:line="228" w:lineRule="auto"/>
        <w:rPr>
          <w:rFonts w:ascii="Arial" w:hAnsi="Arial" w:cs="Arial"/>
        </w:rPr>
      </w:pPr>
      <w:r>
        <w:rPr>
          <w:rFonts w:ascii="Arial" w:hAnsi="Arial" w:cs="Arial"/>
          <w:i/>
        </w:rPr>
        <w:t>Financia</w:t>
      </w:r>
      <w:r w:rsidR="00B64FE8">
        <w:rPr>
          <w:rFonts w:ascii="Arial" w:hAnsi="Arial" w:cs="Arial"/>
          <w:i/>
        </w:rPr>
        <w:t>l/</w:t>
      </w:r>
      <w:r>
        <w:rPr>
          <w:rFonts w:ascii="Arial" w:hAnsi="Arial" w:cs="Arial"/>
          <w:i/>
        </w:rPr>
        <w:t xml:space="preserve">Human </w:t>
      </w:r>
      <w:r w:rsidR="00A3258F">
        <w:rPr>
          <w:rFonts w:ascii="Arial" w:hAnsi="Arial" w:cs="Arial"/>
          <w:i/>
        </w:rPr>
        <w:t>Resource M</w:t>
      </w:r>
      <w:r>
        <w:rPr>
          <w:rFonts w:ascii="Arial" w:hAnsi="Arial" w:cs="Arial"/>
          <w:i/>
        </w:rPr>
        <w:t>anagement:</w:t>
      </w:r>
      <w:r w:rsidR="009E50D9">
        <w:rPr>
          <w:rFonts w:ascii="Arial" w:hAnsi="Arial" w:cs="Arial"/>
          <w:i/>
        </w:rPr>
        <w:t xml:space="preserve"> </w:t>
      </w:r>
      <w:r w:rsidR="009E50D9">
        <w:rPr>
          <w:rFonts w:ascii="Arial" w:hAnsi="Arial" w:cs="Arial"/>
        </w:rPr>
        <w:t xml:space="preserve"> Provide financial and human resource services.</w:t>
      </w:r>
    </w:p>
    <w:p w:rsidR="00302ADF" w:rsidRDefault="00302ADF" w:rsidP="00A12953">
      <w:pPr>
        <w:tabs>
          <w:tab w:val="left" w:pos="360"/>
        </w:tabs>
        <w:spacing w:line="228" w:lineRule="auto"/>
        <w:rPr>
          <w:rFonts w:ascii="Arial" w:hAnsi="Arial" w:cs="Arial"/>
          <w:i/>
        </w:rPr>
      </w:pPr>
    </w:p>
    <w:p w:rsidR="00A00B2D" w:rsidRDefault="007D10AB" w:rsidP="00A12953">
      <w:pPr>
        <w:tabs>
          <w:tab w:val="left" w:pos="360"/>
        </w:tabs>
        <w:spacing w:line="228" w:lineRule="auto"/>
        <w:rPr>
          <w:rFonts w:ascii="Arial" w:hAnsi="Arial" w:cs="Arial"/>
        </w:rPr>
      </w:pPr>
      <w:r w:rsidRPr="00350186">
        <w:rPr>
          <w:rFonts w:ascii="Arial" w:hAnsi="Arial" w:cs="Arial"/>
          <w:b/>
        </w:rPr>
        <w:t>Customers and stakeholders:</w:t>
      </w:r>
      <w:r>
        <w:rPr>
          <w:rFonts w:ascii="Arial" w:hAnsi="Arial" w:cs="Arial"/>
        </w:rPr>
        <w:t xml:space="preserve">  The DOT’s key customer groups </w:t>
      </w:r>
      <w:r w:rsidR="00594007">
        <w:rPr>
          <w:rFonts w:ascii="Arial" w:hAnsi="Arial" w:cs="Arial"/>
        </w:rPr>
        <w:t xml:space="preserve">and stakeholders </w:t>
      </w:r>
      <w:r>
        <w:rPr>
          <w:rFonts w:ascii="Arial" w:hAnsi="Arial" w:cs="Arial"/>
        </w:rPr>
        <w:t xml:space="preserve">are the residents of </w:t>
      </w:r>
      <w:smartTag w:uri="urn:schemas-microsoft-com:office:smarttags" w:element="State">
        <w:smartTag w:uri="urn:schemas-microsoft-com:office:smarttags" w:element="place">
          <w:r>
            <w:rPr>
              <w:rFonts w:ascii="Arial" w:hAnsi="Arial" w:cs="Arial"/>
            </w:rPr>
            <w:t>Iowa</w:t>
          </w:r>
        </w:smartTag>
      </w:smartTag>
      <w:r>
        <w:rPr>
          <w:rFonts w:ascii="Arial" w:hAnsi="Arial" w:cs="Arial"/>
        </w:rPr>
        <w:t xml:space="preserve">, business owners, </w:t>
      </w:r>
      <w:r w:rsidR="00350186">
        <w:rPr>
          <w:rFonts w:ascii="Arial" w:hAnsi="Arial" w:cs="Arial"/>
        </w:rPr>
        <w:t xml:space="preserve">local governments, other jurisdictions, commercial carriers and the traveling public.  All customer </w:t>
      </w:r>
      <w:r w:rsidR="00350186">
        <w:rPr>
          <w:rFonts w:ascii="Arial" w:hAnsi="Arial" w:cs="Arial"/>
        </w:rPr>
        <w:lastRenderedPageBreak/>
        <w:t>groups desire a safe, reliable, accessible and economical transportation system, and easy and speedy transportation service delivery.</w:t>
      </w:r>
      <w:r>
        <w:rPr>
          <w:rFonts w:ascii="Arial" w:hAnsi="Arial" w:cs="Arial"/>
        </w:rPr>
        <w:t xml:space="preserve">  </w:t>
      </w:r>
    </w:p>
    <w:p w:rsidR="00A00B2D" w:rsidRDefault="00A00B2D" w:rsidP="00A12953">
      <w:pPr>
        <w:rPr>
          <w:rFonts w:ascii="Arial" w:hAnsi="Arial" w:cs="Arial"/>
        </w:rPr>
      </w:pPr>
    </w:p>
    <w:p w:rsidR="00C96AFC" w:rsidRDefault="00C96AFC" w:rsidP="00A12953">
      <w:pPr>
        <w:tabs>
          <w:tab w:val="left" w:pos="360"/>
        </w:tabs>
        <w:spacing w:line="228" w:lineRule="auto"/>
        <w:rPr>
          <w:rFonts w:ascii="Arial" w:hAnsi="Arial" w:cs="Arial"/>
        </w:rPr>
      </w:pPr>
      <w:r>
        <w:rPr>
          <w:rFonts w:ascii="Arial" w:hAnsi="Arial" w:cs="Arial"/>
        </w:rPr>
        <w:t>The DOT is responsible for providing and preserving an adequate, safe and efficient multi-modal transportation system.</w:t>
      </w:r>
    </w:p>
    <w:p w:rsidR="00C96AFC" w:rsidRDefault="00C96AFC" w:rsidP="00A12953">
      <w:pPr>
        <w:tabs>
          <w:tab w:val="left" w:pos="360"/>
        </w:tabs>
        <w:spacing w:line="228" w:lineRule="auto"/>
        <w:rPr>
          <w:rFonts w:ascii="Arial" w:hAnsi="Arial" w:cs="Arial"/>
        </w:rPr>
      </w:pPr>
      <w:r>
        <w:rPr>
          <w:rFonts w:ascii="Arial" w:hAnsi="Arial" w:cs="Arial"/>
        </w:rPr>
        <w:tab/>
        <w:t xml:space="preserve">The DOT’s main services include: </w:t>
      </w:r>
    </w:p>
    <w:p w:rsidR="00C96AFC" w:rsidRDefault="00C96AFC" w:rsidP="00A12953">
      <w:pPr>
        <w:numPr>
          <w:ilvl w:val="0"/>
          <w:numId w:val="3"/>
        </w:numPr>
        <w:spacing w:line="228" w:lineRule="auto"/>
        <w:rPr>
          <w:rFonts w:ascii="Arial" w:hAnsi="Arial" w:cs="Arial"/>
        </w:rPr>
      </w:pPr>
      <w:r>
        <w:rPr>
          <w:rFonts w:ascii="Arial" w:hAnsi="Arial" w:cs="Arial"/>
        </w:rPr>
        <w:t xml:space="preserve">oversight of highway, aviation, rail, water and public transit services and programs; </w:t>
      </w:r>
    </w:p>
    <w:p w:rsidR="00C96AFC" w:rsidRDefault="00C96AFC" w:rsidP="00A12953">
      <w:pPr>
        <w:numPr>
          <w:ilvl w:val="0"/>
          <w:numId w:val="3"/>
        </w:numPr>
        <w:spacing w:line="228" w:lineRule="auto"/>
        <w:rPr>
          <w:rFonts w:ascii="Arial" w:hAnsi="Arial" w:cs="Arial"/>
        </w:rPr>
      </w:pPr>
      <w:r>
        <w:rPr>
          <w:rFonts w:ascii="Arial" w:hAnsi="Arial" w:cs="Arial"/>
        </w:rPr>
        <w:t>motor vehicle driver licensing;</w:t>
      </w:r>
    </w:p>
    <w:p w:rsidR="00C96AFC" w:rsidRDefault="00C96AFC" w:rsidP="00A12953">
      <w:pPr>
        <w:numPr>
          <w:ilvl w:val="0"/>
          <w:numId w:val="3"/>
        </w:numPr>
        <w:spacing w:line="228" w:lineRule="auto"/>
        <w:rPr>
          <w:rFonts w:ascii="Arial" w:hAnsi="Arial" w:cs="Arial"/>
        </w:rPr>
      </w:pPr>
      <w:r>
        <w:rPr>
          <w:rFonts w:ascii="Arial" w:hAnsi="Arial" w:cs="Arial"/>
        </w:rPr>
        <w:t>enforcement of commercial vehicle laws and rules;</w:t>
      </w:r>
    </w:p>
    <w:p w:rsidR="00C96AFC" w:rsidRDefault="00C96AFC" w:rsidP="00A12953">
      <w:pPr>
        <w:numPr>
          <w:ilvl w:val="0"/>
          <w:numId w:val="3"/>
        </w:numPr>
        <w:spacing w:line="228" w:lineRule="auto"/>
        <w:rPr>
          <w:rFonts w:ascii="Arial" w:hAnsi="Arial" w:cs="Arial"/>
        </w:rPr>
      </w:pPr>
      <w:r>
        <w:rPr>
          <w:rFonts w:ascii="Arial" w:hAnsi="Arial" w:cs="Arial"/>
        </w:rPr>
        <w:t xml:space="preserve">interstate credentialing for  commercial carriers; and  </w:t>
      </w:r>
    </w:p>
    <w:p w:rsidR="00C96AFC" w:rsidRDefault="00E1560F" w:rsidP="00A12953">
      <w:pPr>
        <w:numPr>
          <w:ilvl w:val="0"/>
          <w:numId w:val="3"/>
        </w:numPr>
        <w:spacing w:line="228" w:lineRule="auto"/>
        <w:rPr>
          <w:rFonts w:ascii="Arial" w:hAnsi="Arial" w:cs="Arial"/>
        </w:rPr>
      </w:pPr>
      <w:r>
        <w:rPr>
          <w:rFonts w:ascii="Arial" w:hAnsi="Arial" w:cs="Arial"/>
        </w:rPr>
        <w:t xml:space="preserve">providing </w:t>
      </w:r>
      <w:r w:rsidR="00C96AFC">
        <w:rPr>
          <w:rFonts w:ascii="Arial" w:hAnsi="Arial" w:cs="Arial"/>
        </w:rPr>
        <w:t>transportation expertise to other jurisdictions.</w:t>
      </w:r>
    </w:p>
    <w:p w:rsidR="00C96AFC" w:rsidRDefault="00C96AFC" w:rsidP="00A12953">
      <w:pPr>
        <w:tabs>
          <w:tab w:val="left" w:pos="0"/>
          <w:tab w:val="left" w:pos="360"/>
        </w:tabs>
        <w:spacing w:line="228" w:lineRule="auto"/>
        <w:rPr>
          <w:rFonts w:ascii="Arial" w:hAnsi="Arial" w:cs="Arial"/>
        </w:rPr>
      </w:pPr>
      <w:r>
        <w:rPr>
          <w:rFonts w:ascii="Arial" w:hAnsi="Arial" w:cs="Arial"/>
        </w:rPr>
        <w:tab/>
        <w:t xml:space="preserve">The DOT’s main product is the state’s transportation system consisting of state and interstate roadways, bridges and interchanges.  </w:t>
      </w:r>
    </w:p>
    <w:p w:rsidR="00F866F5" w:rsidRDefault="00C96AFC" w:rsidP="00A12953">
      <w:pPr>
        <w:tabs>
          <w:tab w:val="left" w:pos="360"/>
        </w:tabs>
        <w:spacing w:line="228" w:lineRule="auto"/>
        <w:rPr>
          <w:rFonts w:ascii="Arial" w:hAnsi="Arial" w:cs="Arial"/>
        </w:rPr>
      </w:pPr>
      <w:r>
        <w:rPr>
          <w:rFonts w:ascii="Arial" w:hAnsi="Arial" w:cs="Arial"/>
        </w:rPr>
        <w:tab/>
        <w:t xml:space="preserve">The main product and the services are primarily developed, designed and managed by in-house resources. However, contracting of services and multi-jurisdictional partnering play an important role in the actual provision of </w:t>
      </w:r>
      <w:r w:rsidRPr="005414DF">
        <w:rPr>
          <w:rFonts w:ascii="Arial" w:hAnsi="Arial" w:cs="Arial"/>
        </w:rPr>
        <w:t>DOT</w:t>
      </w:r>
      <w:r>
        <w:rPr>
          <w:rFonts w:ascii="Arial" w:hAnsi="Arial" w:cs="Arial"/>
        </w:rPr>
        <w:t xml:space="preserve"> products and services to Iowans and the traveling public.  Delivery mechanisms used by the DOT include: direct staff interaction; contractors and consultants; and partnerships with others, including trade organizations, local jurisdictions, and other state and federal agencies.</w:t>
      </w:r>
      <w:r>
        <w:rPr>
          <w:rFonts w:ascii="Arial" w:hAnsi="Arial" w:cs="Arial"/>
        </w:rPr>
        <w:tab/>
      </w:r>
    </w:p>
    <w:p w:rsidR="00350186" w:rsidRDefault="00350186" w:rsidP="00A12953">
      <w:pPr>
        <w:tabs>
          <w:tab w:val="left" w:pos="360"/>
        </w:tabs>
        <w:spacing w:line="228" w:lineRule="auto"/>
        <w:rPr>
          <w:rFonts w:ascii="Arial" w:hAnsi="Arial" w:cs="Arial"/>
          <w:b/>
        </w:rPr>
      </w:pPr>
    </w:p>
    <w:p w:rsidR="005169D0" w:rsidRDefault="007D10AB" w:rsidP="005169D0">
      <w:pPr>
        <w:tabs>
          <w:tab w:val="left" w:pos="360"/>
        </w:tabs>
        <w:rPr>
          <w:rFonts w:ascii="Arial" w:hAnsi="Arial" w:cs="Arial"/>
        </w:rPr>
      </w:pPr>
      <w:r w:rsidRPr="007D10AB">
        <w:rPr>
          <w:rFonts w:ascii="Arial" w:hAnsi="Arial" w:cs="Arial"/>
          <w:b/>
        </w:rPr>
        <w:t>Customer and stakeholder d</w:t>
      </w:r>
      <w:r w:rsidR="00A00B2D" w:rsidRPr="007D10AB">
        <w:rPr>
          <w:rFonts w:ascii="Arial" w:hAnsi="Arial" w:cs="Arial"/>
          <w:b/>
        </w:rPr>
        <w:t>elivery</w:t>
      </w:r>
      <w:r w:rsidRPr="007D10AB">
        <w:rPr>
          <w:rFonts w:ascii="Arial" w:hAnsi="Arial" w:cs="Arial"/>
          <w:b/>
        </w:rPr>
        <w:t xml:space="preserve"> m</w:t>
      </w:r>
      <w:r w:rsidR="00A00B2D" w:rsidRPr="007D10AB">
        <w:rPr>
          <w:rFonts w:ascii="Arial" w:hAnsi="Arial" w:cs="Arial"/>
          <w:b/>
        </w:rPr>
        <w:t>echanisms</w:t>
      </w:r>
      <w:r>
        <w:rPr>
          <w:rFonts w:ascii="Arial" w:hAnsi="Arial" w:cs="Arial"/>
          <w:b/>
        </w:rPr>
        <w:t>:</w:t>
      </w:r>
      <w:r w:rsidR="00512D7B">
        <w:rPr>
          <w:rFonts w:ascii="Arial" w:hAnsi="Arial" w:cs="Arial"/>
          <w:b/>
        </w:rPr>
        <w:t xml:space="preserve"> </w:t>
      </w:r>
      <w:r w:rsidR="005169D0">
        <w:rPr>
          <w:rFonts w:ascii="Arial" w:hAnsi="Arial" w:cs="Arial"/>
        </w:rPr>
        <w:t>The department</w:t>
      </w:r>
      <w:r w:rsidR="005169D0" w:rsidRPr="005169D0">
        <w:rPr>
          <w:rFonts w:ascii="Arial" w:hAnsi="Arial" w:cs="Arial"/>
        </w:rPr>
        <w:t xml:space="preserve"> uses several avenues to deliver services and products to customers and stakeholders.</w:t>
      </w:r>
      <w:r w:rsidR="005169D0">
        <w:rPr>
          <w:rFonts w:ascii="Arial" w:hAnsi="Arial" w:cs="Arial"/>
          <w:b/>
        </w:rPr>
        <w:t xml:space="preserve">  </w:t>
      </w:r>
      <w:r w:rsidR="005169D0" w:rsidRPr="005169D0">
        <w:rPr>
          <w:rFonts w:ascii="Arial" w:hAnsi="Arial" w:cs="Arial"/>
        </w:rPr>
        <w:t xml:space="preserve">The </w:t>
      </w:r>
      <w:r w:rsidR="00CF22DD">
        <w:rPr>
          <w:rFonts w:ascii="Arial" w:hAnsi="Arial" w:cs="Arial"/>
        </w:rPr>
        <w:t xml:space="preserve">department </w:t>
      </w:r>
      <w:r w:rsidR="006E0028">
        <w:rPr>
          <w:rFonts w:ascii="Arial" w:hAnsi="Arial" w:cs="Arial"/>
        </w:rPr>
        <w:t>has</w:t>
      </w:r>
      <w:r w:rsidR="00CF22DD">
        <w:rPr>
          <w:rFonts w:ascii="Arial" w:hAnsi="Arial" w:cs="Arial"/>
        </w:rPr>
        <w:t xml:space="preserve"> </w:t>
      </w:r>
      <w:r w:rsidR="00E1560F">
        <w:rPr>
          <w:rFonts w:ascii="Arial" w:hAnsi="Arial" w:cs="Arial"/>
        </w:rPr>
        <w:t>employees</w:t>
      </w:r>
      <w:r w:rsidR="006E0028">
        <w:rPr>
          <w:rFonts w:ascii="Arial" w:hAnsi="Arial" w:cs="Arial"/>
        </w:rPr>
        <w:t xml:space="preserve"> across the state, organized into</w:t>
      </w:r>
      <w:r w:rsidR="00CF22DD">
        <w:rPr>
          <w:rFonts w:ascii="Arial" w:hAnsi="Arial" w:cs="Arial"/>
        </w:rPr>
        <w:t xml:space="preserve"> </w:t>
      </w:r>
      <w:r w:rsidR="005169D0">
        <w:rPr>
          <w:rFonts w:ascii="Arial" w:hAnsi="Arial" w:cs="Arial"/>
        </w:rPr>
        <w:t xml:space="preserve">six districts.  </w:t>
      </w:r>
      <w:r w:rsidR="0002374A">
        <w:rPr>
          <w:rFonts w:ascii="Arial" w:hAnsi="Arial" w:cs="Arial"/>
        </w:rPr>
        <w:t xml:space="preserve">Each </w:t>
      </w:r>
      <w:r w:rsidR="005169D0">
        <w:rPr>
          <w:rFonts w:ascii="Arial" w:hAnsi="Arial" w:cs="Arial"/>
        </w:rPr>
        <w:t>d</w:t>
      </w:r>
      <w:r w:rsidR="005169D0" w:rsidRPr="005169D0">
        <w:rPr>
          <w:rFonts w:ascii="Arial" w:hAnsi="Arial" w:cs="Arial"/>
        </w:rPr>
        <w:t xml:space="preserve">istrict </w:t>
      </w:r>
      <w:r w:rsidR="005169D0">
        <w:rPr>
          <w:rFonts w:ascii="Arial" w:hAnsi="Arial" w:cs="Arial"/>
        </w:rPr>
        <w:t xml:space="preserve">office </w:t>
      </w:r>
      <w:r w:rsidR="0002374A">
        <w:rPr>
          <w:rFonts w:ascii="Arial" w:hAnsi="Arial" w:cs="Arial"/>
        </w:rPr>
        <w:t xml:space="preserve">is </w:t>
      </w:r>
      <w:r w:rsidR="005169D0">
        <w:rPr>
          <w:rFonts w:ascii="Arial" w:hAnsi="Arial" w:cs="Arial"/>
        </w:rPr>
        <w:t xml:space="preserve">staffed to communicate with and provide direct services and products to local customers </w:t>
      </w:r>
      <w:r w:rsidR="0002374A">
        <w:rPr>
          <w:rFonts w:ascii="Arial" w:hAnsi="Arial" w:cs="Arial"/>
        </w:rPr>
        <w:t xml:space="preserve">and </w:t>
      </w:r>
      <w:r w:rsidR="005169D0">
        <w:rPr>
          <w:rFonts w:ascii="Arial" w:hAnsi="Arial" w:cs="Arial"/>
        </w:rPr>
        <w:t xml:space="preserve">stakeholders.  Each district office is assigned a Field </w:t>
      </w:r>
      <w:r w:rsidR="005169D0">
        <w:rPr>
          <w:rFonts w:ascii="Arial" w:hAnsi="Arial" w:cs="Arial"/>
        </w:rPr>
        <w:lastRenderedPageBreak/>
        <w:t xml:space="preserve">Services </w:t>
      </w:r>
      <w:r w:rsidR="00E1560F">
        <w:rPr>
          <w:rFonts w:ascii="Arial" w:hAnsi="Arial" w:cs="Arial"/>
        </w:rPr>
        <w:t>C</w:t>
      </w:r>
      <w:r w:rsidR="005169D0">
        <w:rPr>
          <w:rFonts w:ascii="Arial" w:hAnsi="Arial" w:cs="Arial"/>
        </w:rPr>
        <w:t>oordinator whose responsibilit</w:t>
      </w:r>
      <w:r w:rsidR="00CF22DD">
        <w:rPr>
          <w:rFonts w:ascii="Arial" w:hAnsi="Arial" w:cs="Arial"/>
        </w:rPr>
        <w:t>y</w:t>
      </w:r>
      <w:r w:rsidR="005169D0">
        <w:rPr>
          <w:rFonts w:ascii="Arial" w:hAnsi="Arial" w:cs="Arial"/>
        </w:rPr>
        <w:t xml:space="preserve"> </w:t>
      </w:r>
      <w:r w:rsidR="00CF22DD">
        <w:rPr>
          <w:rFonts w:ascii="Arial" w:hAnsi="Arial" w:cs="Arial"/>
        </w:rPr>
        <w:t>is</w:t>
      </w:r>
      <w:r w:rsidR="005169D0">
        <w:rPr>
          <w:rFonts w:ascii="Arial" w:hAnsi="Arial" w:cs="Arial"/>
        </w:rPr>
        <w:t xml:space="preserve"> </w:t>
      </w:r>
      <w:r w:rsidR="0002374A">
        <w:rPr>
          <w:rFonts w:ascii="Arial" w:hAnsi="Arial" w:cs="Arial"/>
        </w:rPr>
        <w:t xml:space="preserve">to </w:t>
      </w:r>
      <w:r w:rsidR="005169D0">
        <w:rPr>
          <w:rFonts w:ascii="Arial" w:hAnsi="Arial" w:cs="Arial"/>
        </w:rPr>
        <w:t xml:space="preserve">function as a liaison with citizens and local governments.  </w:t>
      </w:r>
    </w:p>
    <w:p w:rsidR="006E0028" w:rsidRDefault="0002374A" w:rsidP="006E0028">
      <w:pPr>
        <w:tabs>
          <w:tab w:val="left" w:pos="540"/>
        </w:tabs>
        <w:rPr>
          <w:rFonts w:ascii="Arial" w:hAnsi="Arial" w:cs="Arial"/>
        </w:rPr>
      </w:pPr>
      <w:r>
        <w:rPr>
          <w:rFonts w:ascii="Arial" w:hAnsi="Arial" w:cs="Arial"/>
        </w:rPr>
        <w:t xml:space="preserve">Public relations and responding to citizen and stakeholder questions and concerns is an important service provided </w:t>
      </w:r>
      <w:r w:rsidR="00E1560F">
        <w:rPr>
          <w:rFonts w:ascii="Arial" w:hAnsi="Arial" w:cs="Arial"/>
        </w:rPr>
        <w:t xml:space="preserve">by the DOT </w:t>
      </w:r>
      <w:r>
        <w:rPr>
          <w:rFonts w:ascii="Arial" w:hAnsi="Arial" w:cs="Arial"/>
        </w:rPr>
        <w:t xml:space="preserve">to the citizens of </w:t>
      </w:r>
      <w:smartTag w:uri="urn:schemas-microsoft-com:office:smarttags" w:element="State">
        <w:smartTag w:uri="urn:schemas-microsoft-com:office:smarttags" w:element="place">
          <w:r>
            <w:rPr>
              <w:rFonts w:ascii="Arial" w:hAnsi="Arial" w:cs="Arial"/>
            </w:rPr>
            <w:t>Iowa</w:t>
          </w:r>
        </w:smartTag>
      </w:smartTag>
      <w:r>
        <w:rPr>
          <w:rFonts w:ascii="Arial" w:hAnsi="Arial" w:cs="Arial"/>
        </w:rPr>
        <w:t>.  Department staff are fully engaged in meeting and working with the public</w:t>
      </w:r>
      <w:r w:rsidR="006E0028">
        <w:rPr>
          <w:rFonts w:ascii="Arial" w:hAnsi="Arial" w:cs="Arial"/>
        </w:rPr>
        <w:t>.  This is accomplished by:</w:t>
      </w:r>
    </w:p>
    <w:p w:rsidR="006E0028" w:rsidRDefault="005169D0" w:rsidP="001E003B">
      <w:pPr>
        <w:numPr>
          <w:ilvl w:val="0"/>
          <w:numId w:val="11"/>
        </w:numPr>
        <w:tabs>
          <w:tab w:val="clear" w:pos="720"/>
        </w:tabs>
        <w:ind w:left="360"/>
        <w:rPr>
          <w:rFonts w:ascii="Arial" w:hAnsi="Arial" w:cs="Arial"/>
        </w:rPr>
      </w:pPr>
      <w:r>
        <w:rPr>
          <w:rFonts w:ascii="Arial" w:hAnsi="Arial" w:cs="Arial"/>
        </w:rPr>
        <w:t>participatin</w:t>
      </w:r>
      <w:r w:rsidR="00E1560F">
        <w:rPr>
          <w:rFonts w:ascii="Arial" w:hAnsi="Arial" w:cs="Arial"/>
        </w:rPr>
        <w:t>g</w:t>
      </w:r>
      <w:r>
        <w:rPr>
          <w:rFonts w:ascii="Arial" w:hAnsi="Arial" w:cs="Arial"/>
        </w:rPr>
        <w:t xml:space="preserve"> in metropolitan planning organizations, regional planning affiliations, and city and county government associations</w:t>
      </w:r>
      <w:r w:rsidR="006E0028">
        <w:rPr>
          <w:rFonts w:ascii="Arial" w:hAnsi="Arial" w:cs="Arial"/>
        </w:rPr>
        <w:t>;</w:t>
      </w:r>
      <w:r w:rsidR="0002374A">
        <w:rPr>
          <w:rFonts w:ascii="Arial" w:hAnsi="Arial" w:cs="Arial"/>
        </w:rPr>
        <w:t xml:space="preserve"> </w:t>
      </w:r>
    </w:p>
    <w:p w:rsidR="00E1560F" w:rsidRDefault="005169D0" w:rsidP="001E003B">
      <w:pPr>
        <w:numPr>
          <w:ilvl w:val="0"/>
          <w:numId w:val="11"/>
        </w:numPr>
        <w:tabs>
          <w:tab w:val="clear" w:pos="720"/>
        </w:tabs>
        <w:ind w:left="360"/>
        <w:rPr>
          <w:rFonts w:ascii="Arial" w:hAnsi="Arial" w:cs="Arial"/>
        </w:rPr>
      </w:pPr>
      <w:r>
        <w:rPr>
          <w:rFonts w:ascii="Arial" w:hAnsi="Arial" w:cs="Arial"/>
        </w:rPr>
        <w:t>participatin</w:t>
      </w:r>
      <w:r w:rsidR="00E1560F">
        <w:rPr>
          <w:rFonts w:ascii="Arial" w:hAnsi="Arial" w:cs="Arial"/>
        </w:rPr>
        <w:t>g</w:t>
      </w:r>
      <w:r>
        <w:rPr>
          <w:rFonts w:ascii="Arial" w:hAnsi="Arial" w:cs="Arial"/>
        </w:rPr>
        <w:t xml:space="preserve"> in numerous advisory councils</w:t>
      </w:r>
      <w:r w:rsidR="0002374A">
        <w:rPr>
          <w:rFonts w:ascii="Arial" w:hAnsi="Arial" w:cs="Arial"/>
        </w:rPr>
        <w:t xml:space="preserve">; and </w:t>
      </w:r>
    </w:p>
    <w:p w:rsidR="00A00B2D" w:rsidRDefault="005169D0" w:rsidP="001E003B">
      <w:pPr>
        <w:numPr>
          <w:ilvl w:val="0"/>
          <w:numId w:val="11"/>
        </w:numPr>
        <w:tabs>
          <w:tab w:val="clear" w:pos="720"/>
        </w:tabs>
        <w:ind w:left="360"/>
        <w:rPr>
          <w:rFonts w:ascii="Arial" w:hAnsi="Arial" w:cs="Arial"/>
        </w:rPr>
      </w:pPr>
      <w:r>
        <w:rPr>
          <w:rFonts w:ascii="Arial" w:hAnsi="Arial" w:cs="Arial"/>
        </w:rPr>
        <w:t>Transportation Commission</w:t>
      </w:r>
      <w:r w:rsidR="008C2EA3">
        <w:rPr>
          <w:rFonts w:ascii="Arial" w:hAnsi="Arial" w:cs="Arial"/>
        </w:rPr>
        <w:t>’s</w:t>
      </w:r>
      <w:r w:rsidR="0002374A">
        <w:rPr>
          <w:rFonts w:ascii="Arial" w:hAnsi="Arial" w:cs="Arial"/>
        </w:rPr>
        <w:t xml:space="preserve"> tours</w:t>
      </w:r>
      <w:r w:rsidR="008C2EA3">
        <w:rPr>
          <w:rFonts w:ascii="Arial" w:hAnsi="Arial" w:cs="Arial"/>
        </w:rPr>
        <w:t xml:space="preserve">/public input meetings </w:t>
      </w:r>
      <w:r w:rsidR="0002374A">
        <w:rPr>
          <w:rFonts w:ascii="Arial" w:hAnsi="Arial" w:cs="Arial"/>
        </w:rPr>
        <w:t>that are held throughout the state</w:t>
      </w:r>
      <w:r w:rsidR="00E1560F">
        <w:rPr>
          <w:rFonts w:ascii="Arial" w:hAnsi="Arial" w:cs="Arial"/>
        </w:rPr>
        <w:t xml:space="preserve"> each year</w:t>
      </w:r>
      <w:r w:rsidR="0002374A">
        <w:rPr>
          <w:rFonts w:ascii="Arial" w:hAnsi="Arial" w:cs="Arial"/>
        </w:rPr>
        <w:t>.</w:t>
      </w:r>
    </w:p>
    <w:p w:rsidR="00B97310" w:rsidRPr="007D10AB" w:rsidRDefault="00B97310" w:rsidP="0002374A">
      <w:pPr>
        <w:tabs>
          <w:tab w:val="left" w:pos="540"/>
        </w:tabs>
        <w:rPr>
          <w:rFonts w:ascii="Arial" w:hAnsi="Arial" w:cs="Arial"/>
          <w:b/>
        </w:rPr>
      </w:pPr>
      <w:r>
        <w:rPr>
          <w:rFonts w:ascii="Arial" w:hAnsi="Arial" w:cs="Arial"/>
        </w:rPr>
        <w:tab/>
        <w:t>The department continues to automat</w:t>
      </w:r>
      <w:r w:rsidR="00CF22DD">
        <w:rPr>
          <w:rFonts w:ascii="Arial" w:hAnsi="Arial" w:cs="Arial"/>
        </w:rPr>
        <w:t>e</w:t>
      </w:r>
      <w:r>
        <w:rPr>
          <w:rFonts w:ascii="Arial" w:hAnsi="Arial" w:cs="Arial"/>
        </w:rPr>
        <w:t xml:space="preserve"> its services by including more on-line access to forms and applications.  Customers and stakeholders can access these forms and application</w:t>
      </w:r>
      <w:r w:rsidR="00394DBE">
        <w:rPr>
          <w:rFonts w:ascii="Arial" w:hAnsi="Arial" w:cs="Arial"/>
        </w:rPr>
        <w:t>s</w:t>
      </w:r>
      <w:r>
        <w:rPr>
          <w:rFonts w:ascii="Arial" w:hAnsi="Arial" w:cs="Arial"/>
        </w:rPr>
        <w:t xml:space="preserve"> via the department Web site </w:t>
      </w:r>
      <w:hyperlink r:id="rId8" w:history="1">
        <w:r w:rsidRPr="00960751">
          <w:rPr>
            <w:rStyle w:val="Hyperlink"/>
            <w:rFonts w:ascii="Arial" w:hAnsi="Arial" w:cs="Arial"/>
          </w:rPr>
          <w:t>www.dot.s</w:t>
        </w:r>
        <w:r w:rsidR="00011C5A">
          <w:rPr>
            <w:rStyle w:val="Hyperlink"/>
            <w:rFonts w:ascii="Arial" w:hAnsi="Arial" w:cs="Arial"/>
          </w:rPr>
          <w:t>t</w:t>
        </w:r>
        <w:r w:rsidRPr="00960751">
          <w:rPr>
            <w:rStyle w:val="Hyperlink"/>
            <w:rFonts w:ascii="Arial" w:hAnsi="Arial" w:cs="Arial"/>
          </w:rPr>
          <w:t>ate.ia.us</w:t>
        </w:r>
      </w:hyperlink>
      <w:r>
        <w:rPr>
          <w:rFonts w:ascii="Arial" w:hAnsi="Arial" w:cs="Arial"/>
        </w:rPr>
        <w:t xml:space="preserve">.  </w:t>
      </w:r>
      <w:r w:rsidR="00394DBE">
        <w:rPr>
          <w:rFonts w:ascii="Arial" w:hAnsi="Arial" w:cs="Arial"/>
        </w:rPr>
        <w:t xml:space="preserve">The department has added electronic access to </w:t>
      </w:r>
      <w:r w:rsidR="00792DF3">
        <w:rPr>
          <w:rFonts w:ascii="Arial" w:hAnsi="Arial" w:cs="Arial"/>
        </w:rPr>
        <w:t>13</w:t>
      </w:r>
      <w:r w:rsidR="00394DBE">
        <w:rPr>
          <w:rFonts w:ascii="Arial" w:hAnsi="Arial" w:cs="Arial"/>
        </w:rPr>
        <w:t xml:space="preserve"> additional forms and applicat</w:t>
      </w:r>
      <w:r w:rsidR="00011C5A">
        <w:rPr>
          <w:rFonts w:ascii="Arial" w:hAnsi="Arial" w:cs="Arial"/>
        </w:rPr>
        <w:t>ion</w:t>
      </w:r>
      <w:r w:rsidR="00394DBE">
        <w:rPr>
          <w:rFonts w:ascii="Arial" w:hAnsi="Arial" w:cs="Arial"/>
        </w:rPr>
        <w:t xml:space="preserve">s during fiscal year 2004.  </w:t>
      </w:r>
    </w:p>
    <w:p w:rsidR="00A00B2D" w:rsidRDefault="00A00B2D" w:rsidP="00A12953">
      <w:pPr>
        <w:rPr>
          <w:rFonts w:ascii="Arial" w:hAnsi="Arial" w:cs="Arial"/>
        </w:rPr>
      </w:pPr>
    </w:p>
    <w:p w:rsidR="00A00B2D" w:rsidRDefault="007D10AB" w:rsidP="00A12953">
      <w:pPr>
        <w:spacing w:line="228" w:lineRule="auto"/>
        <w:rPr>
          <w:rFonts w:ascii="Arial" w:hAnsi="Arial" w:cs="Arial"/>
        </w:rPr>
      </w:pPr>
      <w:r w:rsidRPr="007D10AB">
        <w:rPr>
          <w:rFonts w:ascii="Arial" w:hAnsi="Arial" w:cs="Arial"/>
          <w:b/>
        </w:rPr>
        <w:t>Organizational Structure:</w:t>
      </w:r>
      <w:r>
        <w:rPr>
          <w:rFonts w:ascii="Arial" w:hAnsi="Arial" w:cs="Arial"/>
        </w:rPr>
        <w:t xml:space="preserve"> </w:t>
      </w:r>
      <w:r w:rsidR="00A00B2D">
        <w:rPr>
          <w:rFonts w:ascii="Arial" w:hAnsi="Arial" w:cs="Arial"/>
        </w:rPr>
        <w:t xml:space="preserve"> The DOT is organized into seven divisions</w:t>
      </w:r>
      <w:r w:rsidR="00FB767C">
        <w:rPr>
          <w:rFonts w:ascii="Arial" w:hAnsi="Arial" w:cs="Arial"/>
        </w:rPr>
        <w:t>.</w:t>
      </w:r>
      <w:r w:rsidR="00A00B2D">
        <w:rPr>
          <w:rFonts w:ascii="Arial" w:hAnsi="Arial" w:cs="Arial"/>
        </w:rPr>
        <w:t xml:space="preserve"> </w:t>
      </w:r>
    </w:p>
    <w:p w:rsidR="00A00B2D" w:rsidRDefault="00A00B2D" w:rsidP="00A12953">
      <w:pPr>
        <w:numPr>
          <w:ilvl w:val="0"/>
          <w:numId w:val="6"/>
        </w:numPr>
        <w:spacing w:line="228" w:lineRule="auto"/>
        <w:rPr>
          <w:rFonts w:ascii="Arial" w:hAnsi="Arial" w:cs="Arial"/>
        </w:rPr>
      </w:pPr>
      <w:r>
        <w:rPr>
          <w:rFonts w:ascii="Arial" w:hAnsi="Arial" w:cs="Arial"/>
        </w:rPr>
        <w:t>Director’s Staff Division</w:t>
      </w:r>
    </w:p>
    <w:p w:rsidR="00A00B2D" w:rsidRDefault="00A00B2D" w:rsidP="00A12953">
      <w:pPr>
        <w:numPr>
          <w:ilvl w:val="0"/>
          <w:numId w:val="6"/>
        </w:numPr>
        <w:spacing w:line="228" w:lineRule="auto"/>
        <w:rPr>
          <w:rFonts w:ascii="Arial" w:hAnsi="Arial" w:cs="Arial"/>
        </w:rPr>
      </w:pPr>
      <w:r>
        <w:rPr>
          <w:rFonts w:ascii="Arial" w:hAnsi="Arial" w:cs="Arial"/>
        </w:rPr>
        <w:t xml:space="preserve">Highway Division </w:t>
      </w:r>
    </w:p>
    <w:p w:rsidR="00A00B2D" w:rsidRDefault="00A00B2D" w:rsidP="00A12953">
      <w:pPr>
        <w:numPr>
          <w:ilvl w:val="0"/>
          <w:numId w:val="6"/>
        </w:numPr>
        <w:spacing w:line="228" w:lineRule="auto"/>
        <w:rPr>
          <w:rFonts w:ascii="Arial" w:hAnsi="Arial" w:cs="Arial"/>
        </w:rPr>
      </w:pPr>
      <w:r>
        <w:rPr>
          <w:rFonts w:ascii="Arial" w:hAnsi="Arial" w:cs="Arial"/>
        </w:rPr>
        <w:t xml:space="preserve">Information and Technology Division </w:t>
      </w:r>
    </w:p>
    <w:p w:rsidR="00A00B2D" w:rsidRDefault="00A00B2D" w:rsidP="00A12953">
      <w:pPr>
        <w:numPr>
          <w:ilvl w:val="0"/>
          <w:numId w:val="6"/>
        </w:numPr>
        <w:spacing w:line="228" w:lineRule="auto"/>
        <w:rPr>
          <w:rFonts w:ascii="Arial" w:hAnsi="Arial" w:cs="Arial"/>
        </w:rPr>
      </w:pPr>
      <w:r>
        <w:rPr>
          <w:rFonts w:ascii="Arial" w:hAnsi="Arial" w:cs="Arial"/>
        </w:rPr>
        <w:t xml:space="preserve">Modal Division </w:t>
      </w:r>
    </w:p>
    <w:p w:rsidR="00A00B2D" w:rsidRDefault="00A00B2D" w:rsidP="00A12953">
      <w:pPr>
        <w:numPr>
          <w:ilvl w:val="0"/>
          <w:numId w:val="6"/>
        </w:numPr>
        <w:spacing w:line="228" w:lineRule="auto"/>
        <w:rPr>
          <w:rFonts w:ascii="Arial" w:hAnsi="Arial" w:cs="Arial"/>
        </w:rPr>
      </w:pPr>
      <w:r>
        <w:rPr>
          <w:rFonts w:ascii="Arial" w:hAnsi="Arial" w:cs="Arial"/>
        </w:rPr>
        <w:t xml:space="preserve">Motor Vehicle Division </w:t>
      </w:r>
    </w:p>
    <w:p w:rsidR="00A00B2D" w:rsidRDefault="00A00B2D" w:rsidP="00A12953">
      <w:pPr>
        <w:numPr>
          <w:ilvl w:val="0"/>
          <w:numId w:val="6"/>
        </w:numPr>
        <w:spacing w:line="228" w:lineRule="auto"/>
        <w:rPr>
          <w:rFonts w:ascii="Arial" w:hAnsi="Arial" w:cs="Arial"/>
        </w:rPr>
      </w:pPr>
      <w:r>
        <w:rPr>
          <w:rFonts w:ascii="Arial" w:hAnsi="Arial" w:cs="Arial"/>
        </w:rPr>
        <w:t xml:space="preserve">Operations and Finance Division  </w:t>
      </w:r>
    </w:p>
    <w:p w:rsidR="00A00B2D" w:rsidRDefault="00A00B2D" w:rsidP="00A12953">
      <w:pPr>
        <w:numPr>
          <w:ilvl w:val="0"/>
          <w:numId w:val="6"/>
        </w:numPr>
        <w:spacing w:line="228" w:lineRule="auto"/>
        <w:rPr>
          <w:rFonts w:ascii="Arial" w:hAnsi="Arial" w:cs="Arial"/>
        </w:rPr>
      </w:pPr>
      <w:r>
        <w:rPr>
          <w:rFonts w:ascii="Arial" w:hAnsi="Arial" w:cs="Arial"/>
        </w:rPr>
        <w:t>Planning and Programming Division</w:t>
      </w:r>
    </w:p>
    <w:p w:rsidR="009E50D9" w:rsidRDefault="009E50D9" w:rsidP="00A12953">
      <w:pPr>
        <w:spacing w:line="228" w:lineRule="auto"/>
        <w:rPr>
          <w:rFonts w:ascii="Arial" w:hAnsi="Arial" w:cs="Arial"/>
        </w:rPr>
      </w:pPr>
    </w:p>
    <w:p w:rsidR="00DE65E3" w:rsidRDefault="00A00B2D" w:rsidP="00A12953">
      <w:pPr>
        <w:spacing w:line="228" w:lineRule="auto"/>
        <w:rPr>
          <w:rFonts w:ascii="Arial" w:hAnsi="Arial" w:cs="Arial"/>
        </w:rPr>
      </w:pPr>
      <w:r>
        <w:rPr>
          <w:rFonts w:ascii="Arial" w:hAnsi="Arial" w:cs="Arial"/>
        </w:rPr>
        <w:t xml:space="preserve">Also included in the organizational structure, with a non-supervisory reporting relationship to the DOT director, is the General Counsel who is an employee of the State Attorney General’s Office.  A seven-member Transportation Commission, appointed by the Governor, approves the Iowa Transportation Improvement Program </w:t>
      </w:r>
      <w:r>
        <w:rPr>
          <w:rFonts w:ascii="Arial" w:hAnsi="Arial" w:cs="Arial"/>
        </w:rPr>
        <w:lastRenderedPageBreak/>
        <w:t xml:space="preserve">and makes general transportation investment decisions for the DOT, but has no oversight or authority on day-to-day operations.  The DOT Director reports directly to the Governor.  The DOT lines of authority and reporting flow from the Governor to the DOT Director to DOT division directors to </w:t>
      </w:r>
      <w:r w:rsidR="006E0028">
        <w:rPr>
          <w:rFonts w:ascii="Arial" w:hAnsi="Arial" w:cs="Arial"/>
        </w:rPr>
        <w:t xml:space="preserve">managers/supervisors to </w:t>
      </w:r>
      <w:r>
        <w:rPr>
          <w:rFonts w:ascii="Arial" w:hAnsi="Arial" w:cs="Arial"/>
        </w:rPr>
        <w:t>DOT employees.</w:t>
      </w:r>
    </w:p>
    <w:p w:rsidR="00A00B2D" w:rsidRDefault="00A00B2D" w:rsidP="00A12953">
      <w:pPr>
        <w:tabs>
          <w:tab w:val="left" w:pos="360"/>
        </w:tabs>
        <w:spacing w:line="228" w:lineRule="auto"/>
        <w:rPr>
          <w:rFonts w:ascii="Arial" w:hAnsi="Arial" w:cs="Arial"/>
        </w:rPr>
      </w:pPr>
      <w:r>
        <w:rPr>
          <w:rFonts w:ascii="Arial" w:hAnsi="Arial" w:cs="Arial"/>
        </w:rPr>
        <w:tab/>
        <w:t>Under both centralized and district management, DOT functions associated with highway planning, development, construction and maintenance are organized into districts across the state.  This structure allows for more immediate and tailored response to operational issues and customer needs at a regi</w:t>
      </w:r>
      <w:r w:rsidR="00792DF3">
        <w:rPr>
          <w:rFonts w:ascii="Arial" w:hAnsi="Arial" w:cs="Arial"/>
        </w:rPr>
        <w:t>onal level while maintaining a d</w:t>
      </w:r>
      <w:r>
        <w:rPr>
          <w:rFonts w:ascii="Arial" w:hAnsi="Arial" w:cs="Arial"/>
        </w:rPr>
        <w:t xml:space="preserve">epartmental focus.  </w:t>
      </w:r>
    </w:p>
    <w:p w:rsidR="00F866F5" w:rsidRDefault="00F866F5" w:rsidP="00A12953">
      <w:pPr>
        <w:rPr>
          <w:rFonts w:ascii="Arial" w:hAnsi="Arial" w:cs="Arial"/>
        </w:rPr>
      </w:pPr>
      <w:r>
        <w:rPr>
          <w:rFonts w:ascii="Arial" w:hAnsi="Arial" w:cs="Arial"/>
        </w:rPr>
        <w:tab/>
      </w:r>
    </w:p>
    <w:p w:rsidR="00F866F5" w:rsidRDefault="007D10AB" w:rsidP="00A12953">
      <w:pPr>
        <w:rPr>
          <w:rFonts w:ascii="Arial" w:hAnsi="Arial" w:cs="Arial"/>
        </w:rPr>
      </w:pPr>
      <w:r w:rsidRPr="007D10AB">
        <w:rPr>
          <w:rFonts w:ascii="Arial" w:hAnsi="Arial" w:cs="Arial"/>
          <w:b/>
        </w:rPr>
        <w:t>Number of staff:</w:t>
      </w:r>
      <w:r>
        <w:rPr>
          <w:rFonts w:ascii="Arial" w:hAnsi="Arial" w:cs="Arial"/>
        </w:rPr>
        <w:t xml:space="preserve"> </w:t>
      </w:r>
      <w:r w:rsidR="00A00B2D">
        <w:rPr>
          <w:rFonts w:ascii="Arial" w:hAnsi="Arial" w:cs="Arial"/>
        </w:rPr>
        <w:t xml:space="preserve"> There are 3,350 funded, permanent positions at the DOT.  Of that number, 280 are supervisory positions; 261 are non-supervisory and non-contract covered; and 2,809 are contract-covered positions.  DOT has been experiencing about a </w:t>
      </w:r>
      <w:r w:rsidR="00DE65E3">
        <w:rPr>
          <w:rFonts w:ascii="Arial" w:hAnsi="Arial" w:cs="Arial"/>
        </w:rPr>
        <w:t>five</w:t>
      </w:r>
      <w:r w:rsidR="00A00B2D">
        <w:rPr>
          <w:rFonts w:ascii="Arial" w:hAnsi="Arial" w:cs="Arial"/>
        </w:rPr>
        <w:t xml:space="preserve"> percent vacancy factor in these permanent positions.</w:t>
      </w:r>
    </w:p>
    <w:p w:rsidR="007D10AB" w:rsidRDefault="007D10AB" w:rsidP="00A12953">
      <w:pPr>
        <w:tabs>
          <w:tab w:val="left" w:pos="360"/>
        </w:tabs>
        <w:autoSpaceDE w:val="0"/>
        <w:autoSpaceDN w:val="0"/>
        <w:adjustRightInd w:val="0"/>
        <w:spacing w:line="228" w:lineRule="auto"/>
        <w:rPr>
          <w:rFonts w:ascii="Arial" w:hAnsi="Arial" w:cs="Arial"/>
          <w:b/>
        </w:rPr>
      </w:pPr>
    </w:p>
    <w:p w:rsidR="00A00B2D" w:rsidRDefault="00A00B2D" w:rsidP="00A12953">
      <w:pPr>
        <w:tabs>
          <w:tab w:val="left" w:pos="360"/>
        </w:tabs>
        <w:autoSpaceDE w:val="0"/>
        <w:autoSpaceDN w:val="0"/>
        <w:adjustRightInd w:val="0"/>
        <w:spacing w:line="228" w:lineRule="auto"/>
        <w:rPr>
          <w:rFonts w:ascii="Arial" w:hAnsi="Arial" w:cs="Arial"/>
        </w:rPr>
      </w:pPr>
      <w:r w:rsidRPr="007D10AB">
        <w:rPr>
          <w:rFonts w:ascii="Arial" w:hAnsi="Arial" w:cs="Arial"/>
          <w:b/>
        </w:rPr>
        <w:t>Locations:</w:t>
      </w:r>
      <w:r>
        <w:rPr>
          <w:rFonts w:ascii="Arial" w:hAnsi="Arial" w:cs="Arial"/>
        </w:rPr>
        <w:t xml:space="preserve">  </w:t>
      </w:r>
      <w:r w:rsidR="00F84B84">
        <w:rPr>
          <w:rFonts w:ascii="Arial" w:hAnsi="Arial" w:cs="Arial"/>
        </w:rPr>
        <w:t xml:space="preserve">Department employees </w:t>
      </w:r>
      <w:r>
        <w:rPr>
          <w:rFonts w:ascii="Arial" w:hAnsi="Arial" w:cs="Arial"/>
        </w:rPr>
        <w:t xml:space="preserve">report to work in about 175 locations </w:t>
      </w:r>
      <w:r w:rsidR="00DE28AF">
        <w:rPr>
          <w:rFonts w:ascii="Arial" w:hAnsi="Arial" w:cs="Arial"/>
        </w:rPr>
        <w:t>i</w:t>
      </w:r>
      <w:r w:rsidR="00E34A38">
        <w:rPr>
          <w:rFonts w:ascii="Arial" w:hAnsi="Arial" w:cs="Arial"/>
        </w:rPr>
        <w:t xml:space="preserve">n all 99 </w:t>
      </w:r>
      <w:smartTag w:uri="urn:schemas-microsoft-com:office:smarttags" w:element="State">
        <w:smartTag w:uri="urn:schemas-microsoft-com:office:smarttags" w:element="place">
          <w:r w:rsidR="00E34A38">
            <w:rPr>
              <w:rFonts w:ascii="Arial" w:hAnsi="Arial" w:cs="Arial"/>
            </w:rPr>
            <w:t>Iowa</w:t>
          </w:r>
        </w:smartTag>
      </w:smartTag>
      <w:r w:rsidR="00E34A38">
        <w:rPr>
          <w:rFonts w:ascii="Arial" w:hAnsi="Arial" w:cs="Arial"/>
        </w:rPr>
        <w:t xml:space="preserve"> counties</w:t>
      </w:r>
      <w:r>
        <w:rPr>
          <w:rFonts w:ascii="Arial" w:hAnsi="Arial" w:cs="Arial"/>
        </w:rPr>
        <w:t xml:space="preserve">. </w:t>
      </w:r>
      <w:r w:rsidR="00E34A38">
        <w:rPr>
          <w:rFonts w:ascii="Arial" w:hAnsi="Arial" w:cs="Arial"/>
        </w:rPr>
        <w:t xml:space="preserve"> </w:t>
      </w:r>
    </w:p>
    <w:p w:rsidR="00A00B2D" w:rsidRDefault="00A00B2D" w:rsidP="00A12953">
      <w:pPr>
        <w:rPr>
          <w:rFonts w:ascii="Arial" w:hAnsi="Arial" w:cs="Arial"/>
        </w:rPr>
      </w:pPr>
    </w:p>
    <w:p w:rsidR="00A00B2D" w:rsidRPr="00DE28AF" w:rsidRDefault="00A00B2D" w:rsidP="00A12953">
      <w:pPr>
        <w:rPr>
          <w:rFonts w:ascii="Arial" w:hAnsi="Arial" w:cs="Arial"/>
        </w:rPr>
      </w:pPr>
      <w:r w:rsidRPr="007D10AB">
        <w:rPr>
          <w:rFonts w:ascii="Arial" w:hAnsi="Arial" w:cs="Arial"/>
          <w:b/>
        </w:rPr>
        <w:t>Budget:</w:t>
      </w:r>
      <w:r w:rsidR="00DE28AF">
        <w:rPr>
          <w:rFonts w:ascii="Arial" w:hAnsi="Arial" w:cs="Arial"/>
          <w:b/>
        </w:rPr>
        <w:t xml:space="preserve">  </w:t>
      </w:r>
      <w:r w:rsidR="00DE28AF" w:rsidRPr="00DE28AF">
        <w:rPr>
          <w:rFonts w:ascii="Arial" w:hAnsi="Arial" w:cs="Arial"/>
        </w:rPr>
        <w:t>The depar</w:t>
      </w:r>
      <w:r w:rsidR="00DE28AF">
        <w:rPr>
          <w:rFonts w:ascii="Arial" w:hAnsi="Arial" w:cs="Arial"/>
        </w:rPr>
        <w:t>t</w:t>
      </w:r>
      <w:r w:rsidR="00DE28AF" w:rsidRPr="00DE28AF">
        <w:rPr>
          <w:rFonts w:ascii="Arial" w:hAnsi="Arial" w:cs="Arial"/>
        </w:rPr>
        <w:t>ment’s</w:t>
      </w:r>
      <w:r w:rsidR="00DE28AF">
        <w:rPr>
          <w:rFonts w:ascii="Arial" w:hAnsi="Arial" w:cs="Arial"/>
        </w:rPr>
        <w:t xml:space="preserve"> budget </w:t>
      </w:r>
      <w:r w:rsidR="005177A0">
        <w:rPr>
          <w:rFonts w:ascii="Arial" w:hAnsi="Arial" w:cs="Arial"/>
        </w:rPr>
        <w:t xml:space="preserve">dollars </w:t>
      </w:r>
      <w:r w:rsidR="00792DF3">
        <w:rPr>
          <w:rFonts w:ascii="Arial" w:hAnsi="Arial" w:cs="Arial"/>
        </w:rPr>
        <w:t>are</w:t>
      </w:r>
      <w:r w:rsidR="00DE28AF">
        <w:rPr>
          <w:rFonts w:ascii="Arial" w:hAnsi="Arial" w:cs="Arial"/>
        </w:rPr>
        <w:t xml:space="preserve"> </w:t>
      </w:r>
      <w:r w:rsidR="005177A0">
        <w:rPr>
          <w:rFonts w:ascii="Arial" w:hAnsi="Arial" w:cs="Arial"/>
        </w:rPr>
        <w:t xml:space="preserve">provided by two funding streams:  </w:t>
      </w:r>
      <w:r w:rsidR="00DE28AF">
        <w:rPr>
          <w:rFonts w:ascii="Arial" w:hAnsi="Arial" w:cs="Arial"/>
        </w:rPr>
        <w:t>the Road Use Tax Fund</w:t>
      </w:r>
      <w:r w:rsidR="005177A0">
        <w:rPr>
          <w:rFonts w:ascii="Arial" w:hAnsi="Arial" w:cs="Arial"/>
        </w:rPr>
        <w:t xml:space="preserve"> at 14 percent and the Primary Road Fund at 86</w:t>
      </w:r>
      <w:r w:rsidR="00DE28AF">
        <w:rPr>
          <w:rFonts w:ascii="Arial" w:hAnsi="Arial" w:cs="Arial"/>
        </w:rPr>
        <w:t xml:space="preserve"> </w:t>
      </w:r>
      <w:r w:rsidR="005177A0">
        <w:rPr>
          <w:rFonts w:ascii="Arial" w:hAnsi="Arial" w:cs="Arial"/>
        </w:rPr>
        <w:t>percent.</w:t>
      </w:r>
    </w:p>
    <w:p w:rsidR="00F866F5" w:rsidRPr="00DE28AF" w:rsidRDefault="00AB3628" w:rsidP="007D10AB">
      <w:pPr>
        <w:jc w:val="both"/>
        <w:rPr>
          <w:rFonts w:ascii="Arial" w:hAnsi="Arial" w:cs="Arial"/>
        </w:rPr>
        <w:sectPr w:rsidR="00F866F5" w:rsidRPr="00DE28AF" w:rsidSect="00A00B2D">
          <w:type w:val="continuous"/>
          <w:pgSz w:w="12240" w:h="15840" w:code="1"/>
          <w:pgMar w:top="1440" w:right="1440" w:bottom="864" w:left="1440" w:header="720" w:footer="432" w:gutter="0"/>
          <w:cols w:num="2" w:space="720" w:equalWidth="0">
            <w:col w:w="4320" w:space="720"/>
            <w:col w:w="4320"/>
          </w:cols>
          <w:noEndnote/>
        </w:sectPr>
      </w:pPr>
      <w:r w:rsidRPr="00DE28AF">
        <w:rPr>
          <w:rFonts w:ascii="Arial" w:hAnsi="Arial" w:cs="Arial"/>
        </w:rPr>
        <w:br w:type="page"/>
      </w:r>
    </w:p>
    <w:p w:rsidR="00F866F5" w:rsidRDefault="00F866F5">
      <w:pPr>
        <w:pStyle w:val="Title"/>
        <w:jc w:val="left"/>
        <w:rPr>
          <w:sz w:val="24"/>
        </w:rPr>
      </w:pPr>
    </w:p>
    <w:p w:rsidR="00F866F5" w:rsidRDefault="00F866F5">
      <w:pPr>
        <w:pStyle w:val="Title"/>
        <w:jc w:val="left"/>
        <w:rPr>
          <w:sz w:val="24"/>
        </w:rPr>
      </w:pPr>
    </w:p>
    <w:p w:rsidR="00F866F5" w:rsidRDefault="00F866F5">
      <w:pPr>
        <w:rPr>
          <w:rFonts w:ascii="Arial" w:hAnsi="Arial" w:cs="Arial"/>
        </w:rPr>
      </w:pPr>
      <w:r>
        <w:rPr>
          <w:b/>
          <w:noProof/>
        </w:rPr>
        <w:pict>
          <v:shape id="_x0000_s1195" type="#_x0000_t202" style="position:absolute;margin-left:9pt;margin-top:-39.4pt;width:468pt;height:36pt;z-index:-251658240" strokeweight="1.5pt">
            <v:shadow on="t" offset="-6pt,-6pt"/>
            <v:textbox style="mso-next-textbox:#_x0000_s1195">
              <w:txbxContent>
                <w:p w:rsidR="003D634D" w:rsidRDefault="003D634D">
                  <w:pPr>
                    <w:jc w:val="center"/>
                    <w:rPr>
                      <w:rFonts w:ascii="Arial Black" w:hAnsi="Arial Black"/>
                      <w:sz w:val="36"/>
                    </w:rPr>
                  </w:pPr>
                  <w:r>
                    <w:rPr>
                      <w:rFonts w:ascii="Arial Black" w:hAnsi="Arial Black"/>
                      <w:sz w:val="36"/>
                    </w:rPr>
                    <w:t xml:space="preserve">STRATEGIC PLAN RESULTS </w:t>
                  </w:r>
                </w:p>
                <w:p w:rsidR="003D634D" w:rsidRDefault="003D634D">
                  <w:pPr>
                    <w:jc w:val="center"/>
                    <w:rPr>
                      <w:rFonts w:ascii="Bookman Old Style" w:hAnsi="Bookman Old Style"/>
                      <w:b/>
                      <w:sz w:val="32"/>
                    </w:rPr>
                  </w:pPr>
                </w:p>
                <w:p w:rsidR="003D634D" w:rsidRDefault="003D634D"/>
              </w:txbxContent>
            </v:textbox>
          </v:shape>
        </w:pict>
      </w:r>
    </w:p>
    <w:p w:rsidR="00F866F5" w:rsidRDefault="00F866F5">
      <w:pPr>
        <w:jc w:val="both"/>
        <w:rPr>
          <w:rFonts w:ascii="Arial" w:hAnsi="Arial" w:cs="Arial"/>
        </w:rPr>
      </w:pPr>
    </w:p>
    <w:p w:rsidR="00E667C9" w:rsidRDefault="00E667C9" w:rsidP="008A40C7">
      <w:pPr>
        <w:rPr>
          <w:rFonts w:ascii="Arial" w:hAnsi="Arial" w:cs="Arial"/>
          <w:b/>
          <w:bCs/>
          <w:i/>
        </w:rPr>
        <w:sectPr w:rsidR="00E667C9">
          <w:type w:val="continuous"/>
          <w:pgSz w:w="12240" w:h="15840" w:code="1"/>
          <w:pgMar w:top="1440" w:right="1440" w:bottom="864" w:left="1440" w:header="720" w:footer="432" w:gutter="0"/>
          <w:cols w:space="720"/>
          <w:noEndnote/>
        </w:sectPr>
      </w:pPr>
    </w:p>
    <w:p w:rsidR="00953982" w:rsidRDefault="00A530FC" w:rsidP="00E667C9">
      <w:pPr>
        <w:rPr>
          <w:rFonts w:ascii="Arial" w:hAnsi="Arial" w:cs="Arial"/>
          <w:bCs/>
        </w:rPr>
      </w:pPr>
      <w:r w:rsidRPr="008A40C7">
        <w:rPr>
          <w:rFonts w:ascii="Arial" w:hAnsi="Arial" w:cs="Arial"/>
          <w:b/>
          <w:bCs/>
          <w:i/>
        </w:rPr>
        <w:lastRenderedPageBreak/>
        <w:t>K</w:t>
      </w:r>
      <w:r w:rsidR="008A40C7" w:rsidRPr="008A40C7">
        <w:rPr>
          <w:rFonts w:ascii="Arial" w:hAnsi="Arial" w:cs="Arial"/>
          <w:b/>
          <w:bCs/>
          <w:i/>
        </w:rPr>
        <w:t>ey Strategic Challenges and Opportunities:</w:t>
      </w:r>
      <w:r w:rsidR="006F22B0">
        <w:rPr>
          <w:rFonts w:ascii="Arial" w:hAnsi="Arial" w:cs="Arial"/>
          <w:b/>
          <w:bCs/>
          <w:i/>
        </w:rPr>
        <w:t xml:space="preserve"> </w:t>
      </w:r>
      <w:r w:rsidR="006F22B0">
        <w:rPr>
          <w:rFonts w:ascii="Arial" w:hAnsi="Arial" w:cs="Arial"/>
          <w:bCs/>
        </w:rPr>
        <w:t xml:space="preserve"> </w:t>
      </w:r>
    </w:p>
    <w:p w:rsidR="00533AFF" w:rsidRDefault="00533AFF" w:rsidP="00E667C9">
      <w:pPr>
        <w:rPr>
          <w:rFonts w:ascii="Arial" w:hAnsi="Arial" w:cs="Arial"/>
          <w:bCs/>
        </w:rPr>
      </w:pPr>
    </w:p>
    <w:p w:rsidR="00533AFF" w:rsidRDefault="00533AFF" w:rsidP="00E667C9">
      <w:pPr>
        <w:rPr>
          <w:rFonts w:ascii="Arial" w:hAnsi="Arial" w:cs="Arial"/>
          <w:bCs/>
        </w:rPr>
      </w:pPr>
      <w:r>
        <w:rPr>
          <w:rFonts w:ascii="Arial" w:hAnsi="Arial" w:cs="Arial"/>
          <w:bCs/>
        </w:rPr>
        <w:t>Analysis of the department’s external assessment resul</w:t>
      </w:r>
      <w:r w:rsidR="004D1E4B">
        <w:rPr>
          <w:rFonts w:ascii="Arial" w:hAnsi="Arial" w:cs="Arial"/>
          <w:bCs/>
        </w:rPr>
        <w:t>ted in senior leaders identifying</w:t>
      </w:r>
      <w:r>
        <w:rPr>
          <w:rFonts w:ascii="Arial" w:hAnsi="Arial" w:cs="Arial"/>
          <w:bCs/>
        </w:rPr>
        <w:t xml:space="preserve"> six primary challenges (threats) facing the department.  These challenges include:</w:t>
      </w:r>
    </w:p>
    <w:p w:rsidR="000C67A2" w:rsidRDefault="000C67A2" w:rsidP="00E667C9">
      <w:pPr>
        <w:rPr>
          <w:rFonts w:ascii="Arial" w:hAnsi="Arial" w:cs="Arial"/>
          <w:bCs/>
        </w:rPr>
      </w:pPr>
    </w:p>
    <w:p w:rsidR="00533AFF" w:rsidRPr="003960AA" w:rsidRDefault="00647923" w:rsidP="00F16679">
      <w:pPr>
        <w:numPr>
          <w:ilvl w:val="0"/>
          <w:numId w:val="8"/>
        </w:numPr>
        <w:tabs>
          <w:tab w:val="left" w:pos="1980"/>
        </w:tabs>
        <w:rPr>
          <w:rFonts w:ascii="Arial" w:hAnsi="Arial" w:cs="Arial"/>
          <w:bCs/>
        </w:rPr>
      </w:pPr>
      <w:r>
        <w:rPr>
          <w:rFonts w:ascii="Arial" w:hAnsi="Arial" w:cs="Arial"/>
          <w:bCs/>
        </w:rPr>
        <w:t>Challenge 1</w:t>
      </w:r>
      <w:r w:rsidR="00CF22DD">
        <w:rPr>
          <w:rFonts w:ascii="Arial" w:hAnsi="Arial" w:cs="Arial"/>
          <w:bCs/>
        </w:rPr>
        <w:t xml:space="preserve"> -</w:t>
      </w:r>
      <w:r w:rsidR="00F16679">
        <w:rPr>
          <w:rFonts w:ascii="Arial" w:hAnsi="Arial" w:cs="Arial"/>
          <w:bCs/>
        </w:rPr>
        <w:t xml:space="preserve"> c</w:t>
      </w:r>
      <w:r w:rsidR="00533AFF" w:rsidRPr="003960AA">
        <w:rPr>
          <w:rFonts w:ascii="Arial" w:hAnsi="Arial" w:cs="Arial"/>
          <w:bCs/>
        </w:rPr>
        <w:t>itizens expect to have easy access to transportation staff</w:t>
      </w:r>
      <w:r w:rsidR="00F16679">
        <w:rPr>
          <w:rFonts w:ascii="Arial" w:hAnsi="Arial" w:cs="Arial"/>
          <w:bCs/>
        </w:rPr>
        <w:t>;</w:t>
      </w:r>
    </w:p>
    <w:p w:rsidR="00533AFF" w:rsidRPr="003960AA" w:rsidRDefault="00533AFF" w:rsidP="00F16679">
      <w:pPr>
        <w:numPr>
          <w:ilvl w:val="0"/>
          <w:numId w:val="8"/>
        </w:numPr>
        <w:rPr>
          <w:rFonts w:ascii="Arial" w:hAnsi="Arial" w:cs="Arial"/>
          <w:bCs/>
        </w:rPr>
      </w:pPr>
      <w:r>
        <w:rPr>
          <w:rFonts w:ascii="Arial" w:hAnsi="Arial" w:cs="Arial"/>
          <w:bCs/>
        </w:rPr>
        <w:t>Challe</w:t>
      </w:r>
      <w:r w:rsidR="00647923">
        <w:rPr>
          <w:rFonts w:ascii="Arial" w:hAnsi="Arial" w:cs="Arial"/>
          <w:bCs/>
        </w:rPr>
        <w:t>nge 2</w:t>
      </w:r>
      <w:r w:rsidR="00CF22DD">
        <w:rPr>
          <w:rFonts w:ascii="Arial" w:hAnsi="Arial" w:cs="Arial"/>
          <w:bCs/>
        </w:rPr>
        <w:t xml:space="preserve"> -</w:t>
      </w:r>
      <w:r w:rsidR="00647923">
        <w:rPr>
          <w:rFonts w:ascii="Arial" w:hAnsi="Arial" w:cs="Arial"/>
          <w:bCs/>
        </w:rPr>
        <w:t xml:space="preserve"> </w:t>
      </w:r>
      <w:r>
        <w:rPr>
          <w:rFonts w:ascii="Arial" w:hAnsi="Arial" w:cs="Arial"/>
          <w:bCs/>
        </w:rPr>
        <w:t>t</w:t>
      </w:r>
      <w:r w:rsidRPr="003960AA">
        <w:rPr>
          <w:rFonts w:ascii="Arial" w:hAnsi="Arial" w:cs="Arial"/>
          <w:bCs/>
        </w:rPr>
        <w:t>he traveling public continually increase their expectations of the</w:t>
      </w:r>
      <w:r w:rsidR="00CF22DD">
        <w:rPr>
          <w:rFonts w:ascii="Arial" w:hAnsi="Arial" w:cs="Arial"/>
          <w:bCs/>
        </w:rPr>
        <w:t xml:space="preserve"> </w:t>
      </w:r>
      <w:r w:rsidRPr="003960AA">
        <w:rPr>
          <w:rFonts w:ascii="Arial" w:hAnsi="Arial" w:cs="Arial"/>
          <w:bCs/>
        </w:rPr>
        <w:t>access to and the modernization of the transportation systems</w:t>
      </w:r>
      <w:r w:rsidR="00F16679">
        <w:rPr>
          <w:rFonts w:ascii="Arial" w:hAnsi="Arial" w:cs="Arial"/>
          <w:bCs/>
        </w:rPr>
        <w:t>;</w:t>
      </w:r>
    </w:p>
    <w:p w:rsidR="00533AFF" w:rsidRPr="003960AA" w:rsidRDefault="00F16679" w:rsidP="00533AFF">
      <w:pPr>
        <w:numPr>
          <w:ilvl w:val="0"/>
          <w:numId w:val="8"/>
        </w:numPr>
        <w:rPr>
          <w:rFonts w:ascii="Arial" w:hAnsi="Arial" w:cs="Arial"/>
          <w:bCs/>
        </w:rPr>
      </w:pPr>
      <w:r>
        <w:rPr>
          <w:rFonts w:ascii="Arial" w:hAnsi="Arial" w:cs="Arial"/>
          <w:bCs/>
        </w:rPr>
        <w:t>Challenge 3</w:t>
      </w:r>
      <w:r w:rsidR="00CF22DD">
        <w:rPr>
          <w:rFonts w:ascii="Arial" w:hAnsi="Arial" w:cs="Arial"/>
          <w:bCs/>
        </w:rPr>
        <w:t xml:space="preserve"> -</w:t>
      </w:r>
      <w:r>
        <w:rPr>
          <w:rFonts w:ascii="Arial" w:hAnsi="Arial" w:cs="Arial"/>
          <w:bCs/>
        </w:rPr>
        <w:t xml:space="preserve"> w</w:t>
      </w:r>
      <w:r w:rsidR="00533AFF" w:rsidRPr="003960AA">
        <w:rPr>
          <w:rFonts w:ascii="Arial" w:hAnsi="Arial" w:cs="Arial"/>
          <w:bCs/>
        </w:rPr>
        <w:t xml:space="preserve">ith the advancement in technology, citizens expect faster and faster </w:t>
      </w:r>
      <w:r>
        <w:rPr>
          <w:rFonts w:ascii="Arial" w:hAnsi="Arial" w:cs="Arial"/>
          <w:bCs/>
        </w:rPr>
        <w:t>r</w:t>
      </w:r>
      <w:r w:rsidR="00533AFF" w:rsidRPr="003960AA">
        <w:rPr>
          <w:rFonts w:ascii="Arial" w:hAnsi="Arial" w:cs="Arial"/>
          <w:bCs/>
        </w:rPr>
        <w:t>esponses to their ideas, suggestions and concerns</w:t>
      </w:r>
      <w:r>
        <w:rPr>
          <w:rFonts w:ascii="Arial" w:hAnsi="Arial" w:cs="Arial"/>
          <w:bCs/>
        </w:rPr>
        <w:t>;</w:t>
      </w:r>
    </w:p>
    <w:p w:rsidR="00533AFF" w:rsidRPr="003960AA" w:rsidRDefault="00F16679" w:rsidP="00F16679">
      <w:pPr>
        <w:numPr>
          <w:ilvl w:val="0"/>
          <w:numId w:val="8"/>
        </w:numPr>
        <w:rPr>
          <w:rFonts w:ascii="Arial" w:hAnsi="Arial" w:cs="Arial"/>
          <w:bCs/>
        </w:rPr>
      </w:pPr>
      <w:r>
        <w:rPr>
          <w:rFonts w:ascii="Arial" w:hAnsi="Arial" w:cs="Arial"/>
          <w:bCs/>
        </w:rPr>
        <w:t>Challenge 4</w:t>
      </w:r>
      <w:r w:rsidR="00CF22DD">
        <w:rPr>
          <w:rFonts w:ascii="Arial" w:hAnsi="Arial" w:cs="Arial"/>
          <w:bCs/>
        </w:rPr>
        <w:t xml:space="preserve"> -</w:t>
      </w:r>
      <w:r>
        <w:rPr>
          <w:rFonts w:ascii="Arial" w:hAnsi="Arial" w:cs="Arial"/>
          <w:bCs/>
        </w:rPr>
        <w:t xml:space="preserve"> c</w:t>
      </w:r>
      <w:r w:rsidR="00533AFF" w:rsidRPr="003960AA">
        <w:rPr>
          <w:rFonts w:ascii="Arial" w:hAnsi="Arial" w:cs="Arial"/>
          <w:bCs/>
        </w:rPr>
        <w:t>itizens, businesses and elected officials expect an increasing level of</w:t>
      </w:r>
      <w:r>
        <w:rPr>
          <w:rFonts w:ascii="Arial" w:hAnsi="Arial" w:cs="Arial"/>
          <w:bCs/>
        </w:rPr>
        <w:t xml:space="preserve"> </w:t>
      </w:r>
      <w:r w:rsidR="00533AFF" w:rsidRPr="003960AA">
        <w:rPr>
          <w:rFonts w:ascii="Arial" w:hAnsi="Arial" w:cs="Arial"/>
          <w:bCs/>
        </w:rPr>
        <w:t>quality, efficiency and responsiveness from their public agencies</w:t>
      </w:r>
      <w:r>
        <w:rPr>
          <w:rFonts w:ascii="Arial" w:hAnsi="Arial" w:cs="Arial"/>
          <w:bCs/>
        </w:rPr>
        <w:t>;</w:t>
      </w:r>
    </w:p>
    <w:p w:rsidR="00533AFF" w:rsidRDefault="00F16679" w:rsidP="00F16679">
      <w:pPr>
        <w:numPr>
          <w:ilvl w:val="0"/>
          <w:numId w:val="8"/>
        </w:numPr>
        <w:rPr>
          <w:rFonts w:ascii="Arial" w:hAnsi="Arial" w:cs="Arial"/>
          <w:bCs/>
        </w:rPr>
      </w:pPr>
      <w:r>
        <w:rPr>
          <w:rFonts w:ascii="Arial" w:hAnsi="Arial" w:cs="Arial"/>
          <w:bCs/>
        </w:rPr>
        <w:t>Challenge 5</w:t>
      </w:r>
      <w:r w:rsidR="00CF22DD">
        <w:rPr>
          <w:rFonts w:ascii="Arial" w:hAnsi="Arial" w:cs="Arial"/>
          <w:bCs/>
        </w:rPr>
        <w:t xml:space="preserve"> -</w:t>
      </w:r>
      <w:r>
        <w:rPr>
          <w:rFonts w:ascii="Arial" w:hAnsi="Arial" w:cs="Arial"/>
          <w:bCs/>
        </w:rPr>
        <w:t xml:space="preserve"> i</w:t>
      </w:r>
      <w:r w:rsidR="00533AFF" w:rsidRPr="003960AA">
        <w:rPr>
          <w:rFonts w:ascii="Arial" w:hAnsi="Arial" w:cs="Arial"/>
          <w:bCs/>
        </w:rPr>
        <w:t>n these times of decreasing revenues, the public demands</w:t>
      </w:r>
    </w:p>
    <w:p w:rsidR="00533AFF" w:rsidRPr="003960AA" w:rsidRDefault="00533AFF" w:rsidP="00F16679">
      <w:pPr>
        <w:ind w:left="1080" w:hanging="720"/>
        <w:rPr>
          <w:rFonts w:ascii="Arial" w:hAnsi="Arial" w:cs="Arial"/>
          <w:bCs/>
        </w:rPr>
      </w:pPr>
      <w:r>
        <w:rPr>
          <w:rFonts w:ascii="Arial" w:hAnsi="Arial" w:cs="Arial"/>
          <w:bCs/>
        </w:rPr>
        <w:t xml:space="preserve"> </w:t>
      </w:r>
      <w:r>
        <w:rPr>
          <w:rFonts w:ascii="Arial" w:hAnsi="Arial" w:cs="Arial"/>
          <w:bCs/>
        </w:rPr>
        <w:tab/>
      </w:r>
      <w:r w:rsidRPr="003960AA">
        <w:rPr>
          <w:rFonts w:ascii="Arial" w:hAnsi="Arial" w:cs="Arial"/>
          <w:bCs/>
        </w:rPr>
        <w:t>government agencies to be better stewards of tax dollars, while providing the same or higher levels of service</w:t>
      </w:r>
      <w:r w:rsidR="00F16679">
        <w:rPr>
          <w:rFonts w:ascii="Arial" w:hAnsi="Arial" w:cs="Arial"/>
          <w:bCs/>
        </w:rPr>
        <w:t>; and</w:t>
      </w:r>
    </w:p>
    <w:p w:rsidR="00533AFF" w:rsidRPr="003960AA" w:rsidRDefault="00F16679" w:rsidP="00F16679">
      <w:pPr>
        <w:numPr>
          <w:ilvl w:val="0"/>
          <w:numId w:val="9"/>
        </w:numPr>
        <w:tabs>
          <w:tab w:val="center" w:pos="1800"/>
        </w:tabs>
        <w:rPr>
          <w:rFonts w:ascii="Arial" w:hAnsi="Arial" w:cs="Arial"/>
          <w:bCs/>
        </w:rPr>
      </w:pPr>
      <w:r>
        <w:rPr>
          <w:rFonts w:ascii="Arial" w:hAnsi="Arial" w:cs="Arial"/>
          <w:bCs/>
        </w:rPr>
        <w:t>Challenge 6</w:t>
      </w:r>
      <w:r w:rsidR="00CF22DD">
        <w:rPr>
          <w:rFonts w:ascii="Arial" w:hAnsi="Arial" w:cs="Arial"/>
          <w:bCs/>
        </w:rPr>
        <w:t xml:space="preserve"> -</w:t>
      </w:r>
      <w:r>
        <w:rPr>
          <w:rFonts w:ascii="Arial" w:hAnsi="Arial" w:cs="Arial"/>
          <w:bCs/>
        </w:rPr>
        <w:t xml:space="preserve"> r</w:t>
      </w:r>
      <w:r w:rsidR="00533AFF" w:rsidRPr="003960AA">
        <w:rPr>
          <w:rFonts w:ascii="Arial" w:hAnsi="Arial" w:cs="Arial"/>
          <w:bCs/>
        </w:rPr>
        <w:t>ecruiting and retaining skilled employees.</w:t>
      </w:r>
    </w:p>
    <w:p w:rsidR="00533AFF" w:rsidRDefault="00533AFF" w:rsidP="00533AFF">
      <w:pPr>
        <w:ind w:left="360" w:hanging="360"/>
        <w:rPr>
          <w:rFonts w:ascii="Arial" w:hAnsi="Arial" w:cs="Arial"/>
          <w:bCs/>
        </w:rPr>
      </w:pPr>
    </w:p>
    <w:p w:rsidR="00533AFF" w:rsidRDefault="00533AFF" w:rsidP="000C67A2">
      <w:pPr>
        <w:rPr>
          <w:rFonts w:ascii="Arial" w:hAnsi="Arial" w:cs="Arial"/>
          <w:bCs/>
        </w:rPr>
      </w:pPr>
      <w:r>
        <w:rPr>
          <w:rFonts w:ascii="Arial" w:hAnsi="Arial" w:cs="Arial"/>
          <w:bCs/>
        </w:rPr>
        <w:t>The department is</w:t>
      </w:r>
      <w:r w:rsidR="000C67A2">
        <w:rPr>
          <w:rFonts w:ascii="Arial" w:hAnsi="Arial" w:cs="Arial"/>
          <w:bCs/>
        </w:rPr>
        <w:t xml:space="preserve"> actively addressing each of the</w:t>
      </w:r>
      <w:r>
        <w:rPr>
          <w:rFonts w:ascii="Arial" w:hAnsi="Arial" w:cs="Arial"/>
          <w:bCs/>
        </w:rPr>
        <w:t>s</w:t>
      </w:r>
      <w:r w:rsidR="000C67A2">
        <w:rPr>
          <w:rFonts w:ascii="Arial" w:hAnsi="Arial" w:cs="Arial"/>
          <w:bCs/>
        </w:rPr>
        <w:t>e</w:t>
      </w:r>
      <w:r>
        <w:rPr>
          <w:rFonts w:ascii="Arial" w:hAnsi="Arial" w:cs="Arial"/>
          <w:bCs/>
        </w:rPr>
        <w:t xml:space="preserve"> challenges.  </w:t>
      </w:r>
      <w:r w:rsidR="000C67A2">
        <w:rPr>
          <w:rFonts w:ascii="Arial" w:hAnsi="Arial" w:cs="Arial"/>
          <w:bCs/>
        </w:rPr>
        <w:t xml:space="preserve">Challenges 1 and 2 are addressed in Goal 1 of the </w:t>
      </w:r>
      <w:r w:rsidR="000C67A2">
        <w:rPr>
          <w:rFonts w:ascii="Arial" w:hAnsi="Arial" w:cs="Arial"/>
          <w:bCs/>
        </w:rPr>
        <w:lastRenderedPageBreak/>
        <w:t xml:space="preserve">Strategic Plan; challenges 3 and 4 are addressed in Goal 2 of the Strategic </w:t>
      </w:r>
      <w:r w:rsidR="004D1E4B">
        <w:rPr>
          <w:rFonts w:ascii="Arial" w:hAnsi="Arial" w:cs="Arial"/>
          <w:bCs/>
        </w:rPr>
        <w:t>P</w:t>
      </w:r>
      <w:r w:rsidR="000C67A2">
        <w:rPr>
          <w:rFonts w:ascii="Arial" w:hAnsi="Arial" w:cs="Arial"/>
          <w:bCs/>
        </w:rPr>
        <w:t>lan; and Challenges 4 and 5 are addressed in Goal 3 of the Strategic Plan.</w:t>
      </w:r>
    </w:p>
    <w:p w:rsidR="000C67A2" w:rsidRDefault="000C67A2" w:rsidP="000C67A2">
      <w:pPr>
        <w:rPr>
          <w:rFonts w:ascii="Arial" w:hAnsi="Arial" w:cs="Arial"/>
          <w:bCs/>
        </w:rPr>
      </w:pPr>
    </w:p>
    <w:p w:rsidR="000C67A2" w:rsidRDefault="000C67A2" w:rsidP="000C67A2">
      <w:pPr>
        <w:rPr>
          <w:rFonts w:ascii="Arial" w:hAnsi="Arial" w:cs="Arial"/>
          <w:bCs/>
        </w:rPr>
      </w:pPr>
      <w:r>
        <w:rPr>
          <w:rFonts w:ascii="Arial" w:hAnsi="Arial" w:cs="Arial"/>
          <w:bCs/>
        </w:rPr>
        <w:t>Analysis of the external</w:t>
      </w:r>
      <w:r w:rsidR="00647923">
        <w:rPr>
          <w:rFonts w:ascii="Arial" w:hAnsi="Arial" w:cs="Arial"/>
          <w:bCs/>
        </w:rPr>
        <w:t xml:space="preserve"> assessment also identified three primary opportunities.  These opportunities include:</w:t>
      </w:r>
    </w:p>
    <w:p w:rsidR="00647923" w:rsidRDefault="00647923" w:rsidP="000C67A2">
      <w:pPr>
        <w:rPr>
          <w:rFonts w:ascii="Arial" w:hAnsi="Arial" w:cs="Arial"/>
          <w:bCs/>
        </w:rPr>
      </w:pPr>
    </w:p>
    <w:p w:rsidR="00647923" w:rsidRDefault="00647923" w:rsidP="00647923">
      <w:pPr>
        <w:numPr>
          <w:ilvl w:val="0"/>
          <w:numId w:val="7"/>
        </w:numPr>
        <w:rPr>
          <w:rFonts w:ascii="Arial" w:hAnsi="Arial" w:cs="Arial"/>
          <w:bCs/>
        </w:rPr>
      </w:pPr>
      <w:r>
        <w:rPr>
          <w:rFonts w:ascii="Arial" w:hAnsi="Arial" w:cs="Arial"/>
          <w:bCs/>
        </w:rPr>
        <w:t>implementation of the Accountable Government Act;</w:t>
      </w:r>
    </w:p>
    <w:p w:rsidR="00647923" w:rsidRDefault="00647923" w:rsidP="00647923">
      <w:pPr>
        <w:numPr>
          <w:ilvl w:val="0"/>
          <w:numId w:val="7"/>
        </w:numPr>
        <w:rPr>
          <w:rFonts w:ascii="Arial" w:hAnsi="Arial" w:cs="Arial"/>
          <w:bCs/>
        </w:rPr>
      </w:pPr>
      <w:r>
        <w:rPr>
          <w:rFonts w:ascii="Arial" w:hAnsi="Arial" w:cs="Arial"/>
          <w:bCs/>
        </w:rPr>
        <w:t>availability of new technology; and</w:t>
      </w:r>
    </w:p>
    <w:p w:rsidR="00647923" w:rsidRDefault="00647923" w:rsidP="00647923">
      <w:pPr>
        <w:numPr>
          <w:ilvl w:val="0"/>
          <w:numId w:val="7"/>
        </w:numPr>
        <w:rPr>
          <w:rFonts w:ascii="Arial" w:hAnsi="Arial" w:cs="Arial"/>
          <w:bCs/>
        </w:rPr>
      </w:pPr>
      <w:r>
        <w:rPr>
          <w:rFonts w:ascii="Arial" w:hAnsi="Arial" w:cs="Arial"/>
          <w:bCs/>
        </w:rPr>
        <w:t>opportunities to partner with businesses and local jurisdictions to obtain the best return on investments in providing transportation systems.</w:t>
      </w:r>
    </w:p>
    <w:p w:rsidR="00647923" w:rsidRDefault="00647923" w:rsidP="00647923">
      <w:pPr>
        <w:rPr>
          <w:rFonts w:ascii="Arial" w:hAnsi="Arial" w:cs="Arial"/>
          <w:bCs/>
        </w:rPr>
      </w:pPr>
    </w:p>
    <w:p w:rsidR="00647923" w:rsidRDefault="00647923" w:rsidP="00647923">
      <w:pPr>
        <w:rPr>
          <w:rFonts w:ascii="Arial" w:hAnsi="Arial" w:cs="Arial"/>
          <w:bCs/>
        </w:rPr>
      </w:pPr>
      <w:r>
        <w:rPr>
          <w:rFonts w:ascii="Arial" w:hAnsi="Arial" w:cs="Arial"/>
          <w:bCs/>
        </w:rPr>
        <w:t xml:space="preserve">The department has taken full </w:t>
      </w:r>
      <w:r w:rsidR="00011C5A">
        <w:rPr>
          <w:rFonts w:ascii="Arial" w:hAnsi="Arial" w:cs="Arial"/>
          <w:bCs/>
        </w:rPr>
        <w:t>advantage</w:t>
      </w:r>
      <w:r>
        <w:rPr>
          <w:rFonts w:ascii="Arial" w:hAnsi="Arial" w:cs="Arial"/>
          <w:bCs/>
        </w:rPr>
        <w:t xml:space="preserve"> of these opportunities.  We have developed and integrated performance measures with</w:t>
      </w:r>
      <w:r w:rsidR="004D1E4B">
        <w:rPr>
          <w:rFonts w:ascii="Arial" w:hAnsi="Arial" w:cs="Arial"/>
          <w:bCs/>
        </w:rPr>
        <w:t>in our</w:t>
      </w:r>
      <w:r>
        <w:rPr>
          <w:rFonts w:ascii="Arial" w:hAnsi="Arial" w:cs="Arial"/>
          <w:bCs/>
        </w:rPr>
        <w:t xml:space="preserve"> strategic and performance planning</w:t>
      </w:r>
      <w:r w:rsidR="004D1E4B">
        <w:rPr>
          <w:rFonts w:ascii="Arial" w:hAnsi="Arial" w:cs="Arial"/>
          <w:bCs/>
        </w:rPr>
        <w:t>,</w:t>
      </w:r>
      <w:r>
        <w:rPr>
          <w:rFonts w:ascii="Arial" w:hAnsi="Arial" w:cs="Arial"/>
          <w:bCs/>
        </w:rPr>
        <w:t xml:space="preserve"> as well as the I/3 budgeting process.  In addition, the department has full</w:t>
      </w:r>
      <w:r w:rsidR="008C2EA3">
        <w:rPr>
          <w:rFonts w:ascii="Arial" w:hAnsi="Arial" w:cs="Arial"/>
          <w:bCs/>
        </w:rPr>
        <w:t>y embraced the Iowa Excellence Initiative</w:t>
      </w:r>
      <w:r>
        <w:rPr>
          <w:rFonts w:ascii="Arial" w:hAnsi="Arial" w:cs="Arial"/>
          <w:bCs/>
        </w:rPr>
        <w:t xml:space="preserve"> w</w:t>
      </w:r>
      <w:r w:rsidR="00011C5A">
        <w:rPr>
          <w:rFonts w:ascii="Arial" w:hAnsi="Arial" w:cs="Arial"/>
          <w:bCs/>
        </w:rPr>
        <w:t xml:space="preserve">hich </w:t>
      </w:r>
      <w:r>
        <w:rPr>
          <w:rFonts w:ascii="Arial" w:hAnsi="Arial" w:cs="Arial"/>
          <w:bCs/>
        </w:rPr>
        <w:t xml:space="preserve">helped </w:t>
      </w:r>
      <w:r w:rsidR="008C2EA3">
        <w:rPr>
          <w:rFonts w:ascii="Arial" w:hAnsi="Arial" w:cs="Arial"/>
          <w:bCs/>
        </w:rPr>
        <w:t>us focus on</w:t>
      </w:r>
      <w:r>
        <w:rPr>
          <w:rFonts w:ascii="Arial" w:hAnsi="Arial" w:cs="Arial"/>
          <w:bCs/>
        </w:rPr>
        <w:t xml:space="preserve"> customers, stakeholders and other state agencies to </w:t>
      </w:r>
      <w:r w:rsidR="008C2EA3">
        <w:rPr>
          <w:rFonts w:ascii="Arial" w:hAnsi="Arial" w:cs="Arial"/>
          <w:bCs/>
        </w:rPr>
        <w:t>accomplish</w:t>
      </w:r>
      <w:r>
        <w:rPr>
          <w:rFonts w:ascii="Arial" w:hAnsi="Arial" w:cs="Arial"/>
          <w:bCs/>
        </w:rPr>
        <w:t xml:space="preserve"> the opportunities listed above. </w:t>
      </w:r>
    </w:p>
    <w:p w:rsidR="00533AFF" w:rsidRPr="006F22B0" w:rsidRDefault="00533AFF" w:rsidP="00533AFF">
      <w:pPr>
        <w:ind w:left="360" w:hanging="360"/>
        <w:rPr>
          <w:rFonts w:ascii="Arial" w:hAnsi="Arial" w:cs="Arial"/>
          <w:bCs/>
        </w:rPr>
      </w:pPr>
    </w:p>
    <w:p w:rsidR="008A40C7" w:rsidRPr="006F22B0" w:rsidRDefault="008A40C7" w:rsidP="00E667C9">
      <w:pPr>
        <w:rPr>
          <w:rFonts w:ascii="Arial" w:hAnsi="Arial" w:cs="Arial"/>
          <w:bCs/>
        </w:rPr>
      </w:pPr>
    </w:p>
    <w:p w:rsidR="008A40C7" w:rsidRPr="006F22B0" w:rsidRDefault="008A40C7" w:rsidP="00E667C9">
      <w:pPr>
        <w:rPr>
          <w:rFonts w:ascii="Arial" w:hAnsi="Arial" w:cs="Arial"/>
          <w:bCs/>
        </w:rPr>
      </w:pPr>
    </w:p>
    <w:p w:rsidR="00006BE4" w:rsidRDefault="00006BE4" w:rsidP="00E667C9">
      <w:pPr>
        <w:rPr>
          <w:rFonts w:ascii="Arial" w:hAnsi="Arial" w:cs="Arial"/>
          <w:b/>
          <w:bCs/>
        </w:rPr>
        <w:sectPr w:rsidR="00006BE4" w:rsidSect="00006BE4">
          <w:type w:val="continuous"/>
          <w:pgSz w:w="12240" w:h="15840" w:code="1"/>
          <w:pgMar w:top="1440" w:right="1440" w:bottom="1440" w:left="1440" w:header="720" w:footer="432" w:gutter="0"/>
          <w:cols w:num="2" w:space="720" w:equalWidth="0">
            <w:col w:w="4320" w:space="720"/>
            <w:col w:w="4320"/>
          </w:cols>
          <w:noEndnote/>
        </w:sectPr>
      </w:pPr>
    </w:p>
    <w:p w:rsidR="008A40C7" w:rsidRDefault="008A40C7" w:rsidP="00E667C9">
      <w:pPr>
        <w:rPr>
          <w:rFonts w:ascii="Arial" w:hAnsi="Arial" w:cs="Arial"/>
          <w:b/>
          <w:bCs/>
        </w:rPr>
      </w:pPr>
    </w:p>
    <w:p w:rsidR="008A40C7" w:rsidRDefault="008A40C7" w:rsidP="00E667C9">
      <w:pPr>
        <w:rPr>
          <w:rFonts w:ascii="Arial" w:hAnsi="Arial" w:cs="Arial"/>
          <w:b/>
          <w:bCs/>
        </w:rPr>
      </w:pPr>
    </w:p>
    <w:p w:rsidR="00953982" w:rsidRDefault="00953982" w:rsidP="00E667C9">
      <w:pPr>
        <w:rPr>
          <w:rFonts w:ascii="Arial" w:hAnsi="Arial" w:cs="Arial"/>
          <w:b/>
          <w:bCs/>
        </w:rPr>
      </w:pPr>
    </w:p>
    <w:p w:rsidR="00F866F5" w:rsidRDefault="00F866F5" w:rsidP="00F3386B">
      <w:pPr>
        <w:rPr>
          <w:rFonts w:ascii="Arial" w:hAnsi="Arial" w:cs="Arial"/>
          <w:b/>
          <w:bCs/>
        </w:rPr>
      </w:pPr>
      <w:r>
        <w:rPr>
          <w:rFonts w:ascii="Arial" w:hAnsi="Arial" w:cs="Arial"/>
          <w:b/>
          <w:bCs/>
        </w:rPr>
        <w:t>Goal #</w:t>
      </w:r>
      <w:r w:rsidRPr="003960AA">
        <w:rPr>
          <w:rFonts w:ascii="Arial" w:hAnsi="Arial" w:cs="Arial"/>
          <w:b/>
          <w:bCs/>
        </w:rPr>
        <w:t>1</w:t>
      </w:r>
      <w:r w:rsidR="003960AA">
        <w:rPr>
          <w:rFonts w:ascii="Arial" w:hAnsi="Arial" w:cs="Arial"/>
          <w:b/>
        </w:rPr>
        <w:t xml:space="preserve">: </w:t>
      </w:r>
      <w:r w:rsidR="00E26081" w:rsidRPr="003960AA">
        <w:rPr>
          <w:rFonts w:ascii="Arial" w:hAnsi="Arial" w:cs="Arial"/>
          <w:b/>
        </w:rPr>
        <w:t>Accessibility</w:t>
      </w:r>
      <w:r w:rsidR="00953982">
        <w:rPr>
          <w:rFonts w:ascii="Arial" w:hAnsi="Arial" w:cs="Arial"/>
        </w:rPr>
        <w:t xml:space="preserve"> </w:t>
      </w:r>
      <w:r w:rsidR="00FB767C">
        <w:rPr>
          <w:rFonts w:ascii="Arial" w:hAnsi="Arial" w:cs="Arial"/>
        </w:rPr>
        <w:t>-</w:t>
      </w:r>
      <w:r w:rsidR="00953982">
        <w:rPr>
          <w:rFonts w:ascii="Arial" w:hAnsi="Arial" w:cs="Arial"/>
        </w:rPr>
        <w:t xml:space="preserve"> Enhance the public’s access to the DOT and </w:t>
      </w:r>
      <w:smartTag w:uri="urn:schemas-microsoft-com:office:smarttags" w:element="State">
        <w:smartTag w:uri="urn:schemas-microsoft-com:office:smarttags" w:element="place">
          <w:r w:rsidR="00953982">
            <w:rPr>
              <w:rFonts w:ascii="Arial" w:hAnsi="Arial" w:cs="Arial"/>
            </w:rPr>
            <w:t>Iowa</w:t>
          </w:r>
        </w:smartTag>
      </w:smartTag>
      <w:r w:rsidR="00953982">
        <w:rPr>
          <w:rFonts w:ascii="Arial" w:hAnsi="Arial" w:cs="Arial"/>
        </w:rPr>
        <w:t>’s transportation systems.</w:t>
      </w:r>
    </w:p>
    <w:p w:rsidR="00F866F5" w:rsidRDefault="00F866F5">
      <w:pPr>
        <w:ind w:left="-720"/>
        <w:jc w:val="both"/>
        <w:rPr>
          <w:rFonts w:ascii="Arial" w:hAnsi="Arial" w:cs="Arial"/>
        </w:rPr>
      </w:pPr>
    </w:p>
    <w:p w:rsidR="00F866F5" w:rsidRDefault="00F866F5">
      <w:pPr>
        <w:ind w:left="-720" w:firstLine="720"/>
        <w:jc w:val="both"/>
        <w:rPr>
          <w:rFonts w:ascii="Arial" w:hAnsi="Arial" w:cs="Arial"/>
          <w:b/>
          <w:bCs/>
        </w:rPr>
      </w:pPr>
      <w:r>
        <w:rPr>
          <w:rFonts w:ascii="Arial" w:hAnsi="Arial" w:cs="Arial"/>
          <w:b/>
          <w:bCs/>
        </w:rPr>
        <w:t>Strategies:</w:t>
      </w:r>
    </w:p>
    <w:p w:rsidR="00F866F5" w:rsidRDefault="00DE65E3">
      <w:pPr>
        <w:numPr>
          <w:ilvl w:val="0"/>
          <w:numId w:val="2"/>
        </w:numPr>
        <w:jc w:val="both"/>
        <w:rPr>
          <w:rFonts w:ascii="Arial" w:hAnsi="Arial" w:cs="Arial"/>
        </w:rPr>
      </w:pPr>
      <w:r>
        <w:rPr>
          <w:rFonts w:ascii="Arial" w:hAnsi="Arial" w:cs="Arial"/>
        </w:rPr>
        <w:t>Make doing business with the d</w:t>
      </w:r>
      <w:r w:rsidR="00E26081">
        <w:rPr>
          <w:rFonts w:ascii="Arial" w:hAnsi="Arial" w:cs="Arial"/>
        </w:rPr>
        <w:t>epartment easy.</w:t>
      </w:r>
    </w:p>
    <w:p w:rsidR="00F866F5" w:rsidRDefault="00F866F5">
      <w:pPr>
        <w:jc w:val="both"/>
        <w:rPr>
          <w:rFonts w:ascii="Arial" w:hAnsi="Arial" w:cs="Arial"/>
          <w:sz w:val="10"/>
        </w:rPr>
      </w:pPr>
    </w:p>
    <w:p w:rsidR="00F866F5" w:rsidRDefault="00E26081">
      <w:pPr>
        <w:numPr>
          <w:ilvl w:val="0"/>
          <w:numId w:val="2"/>
        </w:numPr>
        <w:jc w:val="both"/>
        <w:rPr>
          <w:rFonts w:ascii="Arial" w:hAnsi="Arial" w:cs="Arial"/>
        </w:rPr>
      </w:pPr>
      <w:r>
        <w:rPr>
          <w:rFonts w:ascii="Arial" w:hAnsi="Arial" w:cs="Arial"/>
        </w:rPr>
        <w:t>Make it easy for the traveling public to use the airways, highways, railways, trails, transit and waterways.</w:t>
      </w:r>
    </w:p>
    <w:p w:rsidR="00F866F5" w:rsidRDefault="00F866F5">
      <w:pPr>
        <w:jc w:val="both"/>
        <w:rPr>
          <w:rFonts w:ascii="Arial" w:hAnsi="Arial" w:cs="Arial"/>
          <w:sz w:val="10"/>
        </w:rPr>
      </w:pPr>
    </w:p>
    <w:p w:rsidR="00F866F5" w:rsidRDefault="00F866F5">
      <w:pPr>
        <w:jc w:val="both"/>
        <w:rPr>
          <w:rFonts w:ascii="Arial" w:hAnsi="Arial" w:cs="Arial"/>
          <w:sz w:val="10"/>
        </w:rPr>
      </w:pPr>
    </w:p>
    <w:p w:rsidR="00F866F5" w:rsidRDefault="00F866F5">
      <w:pPr>
        <w:ind w:left="-720"/>
        <w:rPr>
          <w:rFonts w:ascii="Arial" w:hAnsi="Arial" w:cs="Arial"/>
          <w:b/>
          <w:bCs/>
        </w:rPr>
      </w:pPr>
    </w:p>
    <w:tbl>
      <w:tblPr>
        <w:tblW w:w="9900" w:type="dxa"/>
        <w:tblCellSpacing w:w="0" w:type="dxa"/>
        <w:tblInd w:w="-165" w:type="dxa"/>
        <w:tblLayout w:type="fixed"/>
        <w:tblCellMar>
          <w:left w:w="0" w:type="dxa"/>
          <w:right w:w="0" w:type="dxa"/>
        </w:tblCellMar>
        <w:tblLook w:val="0000"/>
      </w:tblPr>
      <w:tblGrid>
        <w:gridCol w:w="9900"/>
      </w:tblGrid>
      <w:tr w:rsidR="00F866F5">
        <w:trPr>
          <w:trHeight w:val="5013"/>
          <w:tblCellSpacing w:w="0" w:type="dxa"/>
        </w:trPr>
        <w:tc>
          <w:tcPr>
            <w:tcW w:w="9900" w:type="dxa"/>
            <w:shd w:val="clear" w:color="auto" w:fill="FFFFFF"/>
          </w:tcPr>
          <w:p w:rsidR="00F866F5" w:rsidRDefault="00F866F5">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t>Measures/Results</w:t>
            </w:r>
          </w:p>
          <w:tbl>
            <w:tblPr>
              <w:tblW w:w="10531" w:type="dxa"/>
              <w:jc w:val="center"/>
              <w:tblCellSpacing w:w="0" w:type="dxa"/>
              <w:tblInd w:w="160" w:type="dxa"/>
              <w:tblLayout w:type="fixed"/>
              <w:tblLook w:val="0000"/>
            </w:tblPr>
            <w:tblGrid>
              <w:gridCol w:w="3286"/>
              <w:gridCol w:w="7245"/>
            </w:tblGrid>
            <w:tr w:rsidR="00F866F5">
              <w:trPr>
                <w:trHeight w:val="4341"/>
                <w:tblCellSpacing w:w="0" w:type="dxa"/>
                <w:jc w:val="center"/>
              </w:trPr>
              <w:tc>
                <w:tcPr>
                  <w:tcW w:w="3286" w:type="dxa"/>
                  <w:tcBorders>
                    <w:right w:val="dotted" w:sz="8" w:space="0" w:color="333333"/>
                  </w:tcBorders>
                </w:tcPr>
                <w:p w:rsidR="00F866F5" w:rsidRDefault="00F866F5">
                  <w:pPr>
                    <w:spacing w:line="320" w:lineRule="atLeast"/>
                    <w:ind w:left="191"/>
                    <w:rPr>
                      <w:rFonts w:ascii="Arial" w:hAnsi="Arial" w:cs="Arial"/>
                      <w:i/>
                      <w:iCs/>
                      <w:color w:val="000000"/>
                      <w:szCs w:val="22"/>
                    </w:rPr>
                  </w:pPr>
                  <w:r>
                    <w:rPr>
                      <w:rFonts w:ascii="Arial" w:hAnsi="Arial" w:cs="Arial"/>
                      <w:b/>
                      <w:bCs/>
                      <w:i/>
                      <w:iCs/>
                      <w:color w:val="000000"/>
                      <w:szCs w:val="22"/>
                    </w:rPr>
                    <w:t>Performance Measure</w:t>
                  </w:r>
                  <w:r w:rsidR="00C03F3C">
                    <w:rPr>
                      <w:rFonts w:ascii="Arial" w:hAnsi="Arial" w:cs="Arial"/>
                      <w:b/>
                      <w:bCs/>
                      <w:i/>
                      <w:iCs/>
                      <w:color w:val="000000"/>
                      <w:szCs w:val="22"/>
                    </w:rPr>
                    <w:t>:</w:t>
                  </w:r>
                </w:p>
                <w:p w:rsidR="00F866F5" w:rsidRDefault="00C0567E">
                  <w:pPr>
                    <w:spacing w:line="320" w:lineRule="atLeast"/>
                    <w:ind w:left="191"/>
                    <w:rPr>
                      <w:rFonts w:ascii="Arial" w:hAnsi="Arial" w:cs="Arial"/>
                      <w:color w:val="000000"/>
                      <w:szCs w:val="22"/>
                    </w:rPr>
                  </w:pPr>
                  <w:r>
                    <w:rPr>
                      <w:rFonts w:ascii="Arial" w:hAnsi="Arial" w:cs="Arial"/>
                      <w:color w:val="000000"/>
                      <w:szCs w:val="22"/>
                    </w:rPr>
                    <w:t>Percent of forms available on-line.</w:t>
                  </w:r>
                  <w:r w:rsidR="00F866F5">
                    <w:rPr>
                      <w:rFonts w:ascii="Arial" w:hAnsi="Arial" w:cs="Arial"/>
                      <w:color w:val="000000"/>
                      <w:szCs w:val="22"/>
                    </w:rPr>
                    <w:br/>
                    <w:t xml:space="preserve"> </w:t>
                  </w:r>
                </w:p>
                <w:p w:rsidR="00F866F5" w:rsidRDefault="00F866F5">
                  <w:pPr>
                    <w:spacing w:line="320" w:lineRule="atLeast"/>
                    <w:ind w:left="191"/>
                    <w:rPr>
                      <w:rFonts w:ascii="Arial" w:hAnsi="Arial" w:cs="Arial"/>
                      <w:i/>
                      <w:iCs/>
                      <w:color w:val="000000"/>
                      <w:szCs w:val="22"/>
                    </w:rPr>
                  </w:pPr>
                </w:p>
                <w:p w:rsidR="00F866F5" w:rsidRDefault="00F866F5">
                  <w:pPr>
                    <w:spacing w:line="320" w:lineRule="atLeast"/>
                    <w:ind w:left="191"/>
                    <w:rPr>
                      <w:rFonts w:ascii="Arial" w:hAnsi="Arial" w:cs="Arial"/>
                      <w:i/>
                      <w:iCs/>
                      <w:color w:val="000000"/>
                      <w:szCs w:val="22"/>
                    </w:rPr>
                  </w:pPr>
                  <w:r>
                    <w:rPr>
                      <w:rFonts w:ascii="Arial" w:hAnsi="Arial" w:cs="Arial"/>
                      <w:b/>
                      <w:bCs/>
                      <w:i/>
                      <w:iCs/>
                      <w:color w:val="000000"/>
                      <w:szCs w:val="22"/>
                    </w:rPr>
                    <w:t>Data Sources</w:t>
                  </w:r>
                  <w:r w:rsidR="00C03F3C">
                    <w:rPr>
                      <w:rFonts w:ascii="Arial" w:hAnsi="Arial" w:cs="Arial"/>
                      <w:b/>
                      <w:bCs/>
                      <w:i/>
                      <w:iCs/>
                      <w:color w:val="000000"/>
                      <w:szCs w:val="22"/>
                    </w:rPr>
                    <w:t>:</w:t>
                  </w:r>
                  <w:r>
                    <w:rPr>
                      <w:rFonts w:ascii="Arial" w:hAnsi="Arial" w:cs="Arial"/>
                      <w:i/>
                      <w:iCs/>
                      <w:color w:val="000000"/>
                      <w:szCs w:val="22"/>
                    </w:rPr>
                    <w:t xml:space="preserve"> </w:t>
                  </w:r>
                </w:p>
                <w:p w:rsidR="00F866F5" w:rsidRPr="00F91817" w:rsidRDefault="00F91817">
                  <w:pPr>
                    <w:pStyle w:val="NormalWeb"/>
                    <w:spacing w:before="0" w:beforeAutospacing="0" w:after="0" w:afterAutospacing="0" w:line="320" w:lineRule="atLeast"/>
                    <w:ind w:left="191"/>
                    <w:rPr>
                      <w:rFonts w:ascii="Arial" w:eastAsia="Arial Unicode MS" w:hAnsi="Arial" w:cs="Arial"/>
                    </w:rPr>
                  </w:pPr>
                  <w:r w:rsidRPr="00F91817">
                    <w:rPr>
                      <w:rFonts w:ascii="Arial" w:eastAsia="Arial Unicode MS" w:hAnsi="Arial" w:cs="Arial"/>
                    </w:rPr>
                    <w:t>Forms are designed and deployed from our FileNet Forms man</w:t>
                  </w:r>
                  <w:r w:rsidR="000F0A7F">
                    <w:rPr>
                      <w:rFonts w:ascii="Arial" w:eastAsia="Arial Unicode MS" w:hAnsi="Arial" w:cs="Arial"/>
                    </w:rPr>
                    <w:t>a</w:t>
                  </w:r>
                  <w:r w:rsidRPr="00F91817">
                    <w:rPr>
                      <w:rFonts w:ascii="Arial" w:eastAsia="Arial Unicode MS" w:hAnsi="Arial" w:cs="Arial"/>
                    </w:rPr>
                    <w:t xml:space="preserve">ger software.  </w:t>
                  </w:r>
                </w:p>
              </w:tc>
              <w:tc>
                <w:tcPr>
                  <w:tcW w:w="7245" w:type="dxa"/>
                </w:tcPr>
                <w:p w:rsidR="00F866F5" w:rsidRPr="00EB1E65" w:rsidRDefault="00FF7D72">
                  <w:pPr>
                    <w:spacing w:line="320" w:lineRule="atLeast"/>
                    <w:rPr>
                      <w:rFonts w:ascii="Arial" w:eastAsia="Arial Unicode MS" w:hAnsi="Arial" w:cs="Arial"/>
                      <w:color w:val="000000"/>
                      <w:sz w:val="22"/>
                      <w:szCs w:val="22"/>
                    </w:rPr>
                  </w:pPr>
                  <w:r>
                    <w:rPr>
                      <w:noProof/>
                    </w:rPr>
                    <w:drawing>
                      <wp:inline distT="0" distB="0" distL="0" distR="0">
                        <wp:extent cx="4324350" cy="268605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F866F5" w:rsidRDefault="00F866F5">
            <w:pPr>
              <w:shd w:val="clear" w:color="auto" w:fill="E6E6E6"/>
              <w:spacing w:line="320" w:lineRule="atLeast"/>
              <w:ind w:left="160" w:right="160"/>
              <w:rPr>
                <w:rFonts w:ascii="Arial" w:eastAsia="Arial Unicode MS" w:hAnsi="Arial" w:cs="Arial"/>
                <w:color w:val="000000"/>
                <w:sz w:val="22"/>
                <w:szCs w:val="22"/>
              </w:rPr>
            </w:pPr>
          </w:p>
        </w:tc>
      </w:tr>
      <w:tr w:rsidR="00F866F5">
        <w:trPr>
          <w:tblCellSpacing w:w="0" w:type="dxa"/>
        </w:trPr>
        <w:tc>
          <w:tcPr>
            <w:tcW w:w="9900" w:type="dxa"/>
            <w:shd w:val="clear" w:color="auto" w:fill="FFFFFF"/>
          </w:tcPr>
          <w:p w:rsidR="00F866F5" w:rsidRDefault="00F866F5">
            <w:pPr>
              <w:jc w:val="both"/>
              <w:rPr>
                <w:rFonts w:ascii="Arial" w:hAnsi="Arial" w:cs="Arial"/>
              </w:rPr>
            </w:pPr>
          </w:p>
          <w:p w:rsidR="00F866F5" w:rsidRDefault="00F866F5" w:rsidP="000C750B">
            <w:pPr>
              <w:ind w:left="165"/>
              <w:rPr>
                <w:rFonts w:ascii="Arial" w:hAnsi="Arial" w:cs="Arial"/>
                <w:bCs/>
              </w:rPr>
            </w:pPr>
            <w:r>
              <w:rPr>
                <w:rFonts w:ascii="Arial" w:hAnsi="Arial" w:cs="Arial"/>
                <w:b/>
              </w:rPr>
              <w:t>Data Reliability:</w:t>
            </w:r>
            <w:r>
              <w:rPr>
                <w:rFonts w:ascii="Arial" w:hAnsi="Arial" w:cs="Arial"/>
                <w:bCs/>
              </w:rPr>
              <w:t xml:space="preserve"> </w:t>
            </w:r>
            <w:r w:rsidR="00F91817" w:rsidRPr="00F91817">
              <w:rPr>
                <w:rFonts w:ascii="Arial" w:eastAsia="Arial Unicode MS" w:hAnsi="Arial" w:cs="Arial"/>
              </w:rPr>
              <w:t xml:space="preserve">Reporting and </w:t>
            </w:r>
            <w:r w:rsidR="00F91817">
              <w:rPr>
                <w:rFonts w:ascii="Arial" w:eastAsia="Arial Unicode MS" w:hAnsi="Arial" w:cs="Arial"/>
              </w:rPr>
              <w:t>t</w:t>
            </w:r>
            <w:r w:rsidR="00F91817" w:rsidRPr="00F91817">
              <w:rPr>
                <w:rFonts w:ascii="Arial" w:eastAsia="Arial Unicode MS" w:hAnsi="Arial" w:cs="Arial"/>
              </w:rPr>
              <w:t>racking of these forms are maintained through the IDMS mainframe application.</w:t>
            </w:r>
          </w:p>
          <w:p w:rsidR="00EB2955" w:rsidRDefault="00EB2955" w:rsidP="000C750B">
            <w:pPr>
              <w:ind w:left="165"/>
              <w:rPr>
                <w:rFonts w:ascii="Arial" w:hAnsi="Arial" w:cs="Arial"/>
                <w:b/>
              </w:rPr>
            </w:pPr>
          </w:p>
          <w:p w:rsidR="00F866F5" w:rsidRPr="00F91817" w:rsidRDefault="00F866F5" w:rsidP="000C750B">
            <w:pPr>
              <w:ind w:left="165"/>
              <w:rPr>
                <w:rFonts w:ascii="Arial" w:hAnsi="Arial" w:cs="Arial"/>
              </w:rPr>
            </w:pPr>
            <w:r>
              <w:rPr>
                <w:rFonts w:ascii="Arial" w:hAnsi="Arial" w:cs="Arial"/>
                <w:b/>
              </w:rPr>
              <w:t xml:space="preserve">What was achieved: </w:t>
            </w:r>
            <w:r w:rsidR="00F91817" w:rsidRPr="00F91817">
              <w:rPr>
                <w:rFonts w:ascii="Arial" w:hAnsi="Arial" w:cs="Arial"/>
              </w:rPr>
              <w:t xml:space="preserve">One hundred </w:t>
            </w:r>
            <w:r w:rsidR="00A342C7">
              <w:rPr>
                <w:rFonts w:ascii="Arial" w:hAnsi="Arial" w:cs="Arial"/>
              </w:rPr>
              <w:t xml:space="preserve">(100) </w:t>
            </w:r>
            <w:r w:rsidR="00F91817" w:rsidRPr="00F91817">
              <w:rPr>
                <w:rFonts w:ascii="Arial" w:hAnsi="Arial" w:cs="Arial"/>
              </w:rPr>
              <w:t xml:space="preserve">percent of all forms </w:t>
            </w:r>
            <w:r w:rsidR="004D1E4B">
              <w:rPr>
                <w:rFonts w:ascii="Arial" w:hAnsi="Arial" w:cs="Arial"/>
              </w:rPr>
              <w:t>that were requested to be put on</w:t>
            </w:r>
            <w:r w:rsidR="003D634D">
              <w:rPr>
                <w:rFonts w:ascii="Arial" w:hAnsi="Arial" w:cs="Arial"/>
              </w:rPr>
              <w:t>-</w:t>
            </w:r>
            <w:r w:rsidR="004D1E4B">
              <w:rPr>
                <w:rFonts w:ascii="Arial" w:hAnsi="Arial" w:cs="Arial"/>
              </w:rPr>
              <w:t xml:space="preserve">line </w:t>
            </w:r>
            <w:r w:rsidR="00F91817" w:rsidRPr="00F91817">
              <w:rPr>
                <w:rFonts w:ascii="Arial" w:hAnsi="Arial" w:cs="Arial"/>
              </w:rPr>
              <w:t>are available on-line.</w:t>
            </w:r>
          </w:p>
          <w:p w:rsidR="00EB2955" w:rsidRDefault="00EB2955" w:rsidP="000C750B">
            <w:pPr>
              <w:ind w:left="165"/>
              <w:rPr>
                <w:rFonts w:ascii="Arial" w:hAnsi="Arial" w:cs="Arial"/>
                <w:b/>
              </w:rPr>
            </w:pPr>
          </w:p>
          <w:p w:rsidR="004D1E4B" w:rsidRDefault="00F866F5" w:rsidP="004D1E4B">
            <w:pPr>
              <w:ind w:left="165"/>
              <w:rPr>
                <w:rFonts w:ascii="Arial" w:hAnsi="Arial" w:cs="Arial"/>
              </w:rPr>
            </w:pPr>
            <w:r>
              <w:rPr>
                <w:rFonts w:ascii="Arial" w:hAnsi="Arial" w:cs="Arial"/>
                <w:b/>
                <w:bCs/>
              </w:rPr>
              <w:t xml:space="preserve">Analysis of results: </w:t>
            </w:r>
            <w:r w:rsidR="004D1E4B" w:rsidRPr="00F91817">
              <w:rPr>
                <w:rFonts w:ascii="Arial" w:hAnsi="Arial" w:cs="Arial"/>
              </w:rPr>
              <w:t xml:space="preserve">One hundred </w:t>
            </w:r>
            <w:r w:rsidR="004D1E4B">
              <w:rPr>
                <w:rFonts w:ascii="Arial" w:hAnsi="Arial" w:cs="Arial"/>
              </w:rPr>
              <w:t xml:space="preserve">(100) </w:t>
            </w:r>
            <w:r w:rsidR="004D1E4B" w:rsidRPr="00F91817">
              <w:rPr>
                <w:rFonts w:ascii="Arial" w:hAnsi="Arial" w:cs="Arial"/>
              </w:rPr>
              <w:t xml:space="preserve">percent of all forms </w:t>
            </w:r>
            <w:r w:rsidR="004D1E4B">
              <w:rPr>
                <w:rFonts w:ascii="Arial" w:hAnsi="Arial" w:cs="Arial"/>
              </w:rPr>
              <w:t>that were requested to be put on</w:t>
            </w:r>
            <w:r w:rsidR="003D634D">
              <w:rPr>
                <w:rFonts w:ascii="Arial" w:hAnsi="Arial" w:cs="Arial"/>
              </w:rPr>
              <w:t>-</w:t>
            </w:r>
            <w:r w:rsidR="004D1E4B">
              <w:rPr>
                <w:rFonts w:ascii="Arial" w:hAnsi="Arial" w:cs="Arial"/>
              </w:rPr>
              <w:t xml:space="preserve">line </w:t>
            </w:r>
            <w:r w:rsidR="004D1E4B" w:rsidRPr="00F91817">
              <w:rPr>
                <w:rFonts w:ascii="Arial" w:hAnsi="Arial" w:cs="Arial"/>
              </w:rPr>
              <w:t>are available on-line.</w:t>
            </w:r>
          </w:p>
          <w:p w:rsidR="004D1E4B" w:rsidRPr="00F91817" w:rsidRDefault="004D1E4B" w:rsidP="004D1E4B">
            <w:pPr>
              <w:ind w:left="165"/>
              <w:rPr>
                <w:rFonts w:ascii="Arial" w:hAnsi="Arial" w:cs="Arial"/>
              </w:rPr>
            </w:pPr>
          </w:p>
          <w:p w:rsidR="00F866F5" w:rsidRDefault="00F866F5" w:rsidP="000C750B">
            <w:pPr>
              <w:pStyle w:val="NormalWeb"/>
              <w:tabs>
                <w:tab w:val="left" w:pos="1083"/>
              </w:tabs>
              <w:ind w:left="165"/>
              <w:rPr>
                <w:rFonts w:ascii="Arial" w:eastAsia="Arial Unicode MS" w:hAnsi="Arial" w:cs="Arial"/>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 </w:t>
            </w:r>
            <w:r w:rsidR="00F91817" w:rsidRPr="00F91817">
              <w:rPr>
                <w:rFonts w:ascii="Arial" w:hAnsi="Arial" w:cs="Arial"/>
                <w:bCs/>
              </w:rPr>
              <w:t>Forms Management is participating in establishing an Enterprise-wide forms standard.</w:t>
            </w:r>
            <w:r w:rsidR="00F91817">
              <w:rPr>
                <w:rFonts w:ascii="Arial" w:hAnsi="Arial" w:cs="Arial"/>
                <w:b/>
                <w:bCs/>
              </w:rPr>
              <w:t xml:space="preserve">  </w:t>
            </w:r>
          </w:p>
        </w:tc>
      </w:tr>
    </w:tbl>
    <w:p w:rsidR="00E26081" w:rsidRDefault="00E26081">
      <w:pPr>
        <w:tabs>
          <w:tab w:val="left" w:pos="3225"/>
        </w:tabs>
        <w:rPr>
          <w:rFonts w:ascii="Arial" w:hAnsi="Arial" w:cs="Arial"/>
        </w:rPr>
      </w:pPr>
    </w:p>
    <w:p w:rsidR="00E26081" w:rsidRDefault="00E26081">
      <w:pPr>
        <w:tabs>
          <w:tab w:val="left" w:pos="3225"/>
        </w:tabs>
        <w:rPr>
          <w:rFonts w:ascii="Arial" w:hAnsi="Arial" w:cs="Arial"/>
        </w:rPr>
      </w:pPr>
    </w:p>
    <w:p w:rsidR="00584231" w:rsidRDefault="00E26081" w:rsidP="00584231">
      <w:pPr>
        <w:ind w:left="-720"/>
        <w:rPr>
          <w:rFonts w:ascii="Arial" w:hAnsi="Arial" w:cs="Arial"/>
          <w:b/>
          <w:bCs/>
        </w:rPr>
      </w:pPr>
      <w:r>
        <w:rPr>
          <w:rFonts w:ascii="Arial" w:hAnsi="Arial" w:cs="Arial"/>
        </w:rPr>
        <w:br w:type="page"/>
      </w:r>
    </w:p>
    <w:tbl>
      <w:tblPr>
        <w:tblW w:w="9900" w:type="dxa"/>
        <w:tblCellSpacing w:w="0" w:type="dxa"/>
        <w:tblInd w:w="-165" w:type="dxa"/>
        <w:tblLayout w:type="fixed"/>
        <w:tblCellMar>
          <w:left w:w="0" w:type="dxa"/>
          <w:right w:w="0" w:type="dxa"/>
        </w:tblCellMar>
        <w:tblLook w:val="0000"/>
      </w:tblPr>
      <w:tblGrid>
        <w:gridCol w:w="9900"/>
      </w:tblGrid>
      <w:tr w:rsidR="00584231">
        <w:trPr>
          <w:trHeight w:val="5553"/>
          <w:tblCellSpacing w:w="0" w:type="dxa"/>
        </w:trPr>
        <w:tc>
          <w:tcPr>
            <w:tcW w:w="9900" w:type="dxa"/>
            <w:shd w:val="clear" w:color="auto" w:fill="FFFFFF"/>
          </w:tcPr>
          <w:p w:rsidR="00584231" w:rsidRDefault="00584231" w:rsidP="002D072A">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t>Measures/Results</w:t>
            </w:r>
          </w:p>
          <w:tbl>
            <w:tblPr>
              <w:tblW w:w="10531" w:type="dxa"/>
              <w:jc w:val="center"/>
              <w:tblCellSpacing w:w="0" w:type="dxa"/>
              <w:tblInd w:w="160" w:type="dxa"/>
              <w:tblLayout w:type="fixed"/>
              <w:tblCellMar>
                <w:left w:w="0" w:type="dxa"/>
                <w:right w:w="0" w:type="dxa"/>
              </w:tblCellMar>
              <w:tblLook w:val="0000"/>
            </w:tblPr>
            <w:tblGrid>
              <w:gridCol w:w="3286"/>
              <w:gridCol w:w="7245"/>
            </w:tblGrid>
            <w:tr w:rsidR="00584231">
              <w:trPr>
                <w:trHeight w:val="4341"/>
                <w:tblCellSpacing w:w="0" w:type="dxa"/>
                <w:jc w:val="center"/>
              </w:trPr>
              <w:tc>
                <w:tcPr>
                  <w:tcW w:w="3286" w:type="dxa"/>
                  <w:tcBorders>
                    <w:right w:val="dotted" w:sz="8" w:space="0" w:color="333333"/>
                  </w:tcBorders>
                  <w:tcMar>
                    <w:top w:w="200" w:type="dxa"/>
                    <w:left w:w="200" w:type="dxa"/>
                    <w:bottom w:w="200" w:type="dxa"/>
                    <w:right w:w="200" w:type="dxa"/>
                  </w:tcMar>
                </w:tcPr>
                <w:p w:rsidR="00584231" w:rsidRDefault="00584231" w:rsidP="002D072A">
                  <w:pPr>
                    <w:spacing w:line="320" w:lineRule="atLeast"/>
                    <w:ind w:left="191"/>
                    <w:rPr>
                      <w:rFonts w:ascii="Arial" w:hAnsi="Arial" w:cs="Arial"/>
                      <w:i/>
                      <w:iCs/>
                      <w:color w:val="000000"/>
                      <w:szCs w:val="22"/>
                    </w:rPr>
                  </w:pPr>
                  <w:r>
                    <w:rPr>
                      <w:rFonts w:ascii="Arial" w:hAnsi="Arial" w:cs="Arial"/>
                      <w:b/>
                      <w:bCs/>
                      <w:i/>
                      <w:iCs/>
                      <w:color w:val="000000"/>
                      <w:szCs w:val="22"/>
                    </w:rPr>
                    <w:t>Performance Measure</w:t>
                  </w:r>
                  <w:r w:rsidR="00C03F3C">
                    <w:rPr>
                      <w:rFonts w:ascii="Arial" w:hAnsi="Arial" w:cs="Arial"/>
                      <w:b/>
                      <w:bCs/>
                      <w:i/>
                      <w:iCs/>
                      <w:color w:val="000000"/>
                      <w:szCs w:val="22"/>
                    </w:rPr>
                    <w:t>:</w:t>
                  </w:r>
                </w:p>
                <w:p w:rsidR="00584231" w:rsidRDefault="00584231" w:rsidP="002D072A">
                  <w:pPr>
                    <w:spacing w:line="320" w:lineRule="atLeast"/>
                    <w:ind w:left="191"/>
                    <w:rPr>
                      <w:rFonts w:ascii="Arial" w:hAnsi="Arial" w:cs="Arial"/>
                      <w:color w:val="000000"/>
                      <w:szCs w:val="22"/>
                    </w:rPr>
                  </w:pPr>
                  <w:r>
                    <w:rPr>
                      <w:rFonts w:ascii="Arial" w:hAnsi="Arial" w:cs="Arial"/>
                      <w:color w:val="000000"/>
                      <w:szCs w:val="22"/>
                    </w:rPr>
                    <w:t>Percent of customers satisfied with accessibility to DOT.</w:t>
                  </w:r>
                  <w:r>
                    <w:rPr>
                      <w:rFonts w:ascii="Arial" w:hAnsi="Arial" w:cs="Arial"/>
                      <w:color w:val="000000"/>
                      <w:szCs w:val="22"/>
                    </w:rPr>
                    <w:br/>
                    <w:t xml:space="preserve"> </w:t>
                  </w:r>
                </w:p>
                <w:p w:rsidR="00584231" w:rsidRDefault="00584231" w:rsidP="002D072A">
                  <w:pPr>
                    <w:spacing w:line="320" w:lineRule="atLeast"/>
                    <w:ind w:left="191"/>
                    <w:rPr>
                      <w:rFonts w:ascii="Arial" w:hAnsi="Arial" w:cs="Arial"/>
                      <w:i/>
                      <w:iCs/>
                      <w:color w:val="000000"/>
                      <w:szCs w:val="22"/>
                    </w:rPr>
                  </w:pPr>
                </w:p>
                <w:p w:rsidR="00584231" w:rsidRDefault="00584231" w:rsidP="002D072A">
                  <w:pPr>
                    <w:spacing w:line="320" w:lineRule="atLeast"/>
                    <w:ind w:left="191"/>
                    <w:rPr>
                      <w:rFonts w:ascii="Arial" w:hAnsi="Arial" w:cs="Arial"/>
                      <w:i/>
                      <w:iCs/>
                      <w:color w:val="000000"/>
                      <w:szCs w:val="22"/>
                    </w:rPr>
                  </w:pPr>
                  <w:r>
                    <w:rPr>
                      <w:rFonts w:ascii="Arial" w:hAnsi="Arial" w:cs="Arial"/>
                      <w:b/>
                      <w:bCs/>
                      <w:i/>
                      <w:iCs/>
                      <w:color w:val="000000"/>
                      <w:szCs w:val="22"/>
                    </w:rPr>
                    <w:t>Data Sources</w:t>
                  </w:r>
                  <w:r w:rsidR="00C03F3C">
                    <w:rPr>
                      <w:rFonts w:ascii="Arial" w:hAnsi="Arial" w:cs="Arial"/>
                      <w:b/>
                      <w:bCs/>
                      <w:i/>
                      <w:iCs/>
                      <w:color w:val="000000"/>
                      <w:szCs w:val="22"/>
                    </w:rPr>
                    <w:t>:</w:t>
                  </w:r>
                  <w:r>
                    <w:rPr>
                      <w:rFonts w:ascii="Arial" w:hAnsi="Arial" w:cs="Arial"/>
                      <w:i/>
                      <w:iCs/>
                      <w:color w:val="000000"/>
                      <w:szCs w:val="22"/>
                    </w:rPr>
                    <w:t xml:space="preserve"> </w:t>
                  </w:r>
                </w:p>
                <w:p w:rsidR="00584231" w:rsidRDefault="00584231" w:rsidP="002D072A">
                  <w:pPr>
                    <w:pStyle w:val="NormalWeb"/>
                    <w:spacing w:before="0" w:beforeAutospacing="0" w:after="0" w:afterAutospacing="0" w:line="320" w:lineRule="atLeast"/>
                    <w:ind w:left="191"/>
                    <w:rPr>
                      <w:rFonts w:ascii="Arial" w:eastAsia="Arial Unicode MS" w:hAnsi="Arial" w:cs="Arial"/>
                      <w:sz w:val="22"/>
                      <w:szCs w:val="22"/>
                    </w:rPr>
                  </w:pPr>
                </w:p>
              </w:tc>
              <w:tc>
                <w:tcPr>
                  <w:tcW w:w="7245" w:type="dxa"/>
                  <w:tcMar>
                    <w:top w:w="200" w:type="dxa"/>
                    <w:left w:w="200" w:type="dxa"/>
                    <w:bottom w:w="200" w:type="dxa"/>
                    <w:right w:w="200" w:type="dxa"/>
                  </w:tcMar>
                </w:tcPr>
                <w:p w:rsidR="00584231" w:rsidRPr="00F67BA0" w:rsidRDefault="00F67BA0" w:rsidP="002D072A">
                  <w:pPr>
                    <w:spacing w:line="320" w:lineRule="atLeast"/>
                    <w:rPr>
                      <w:rFonts w:ascii="Arial" w:eastAsia="Arial Unicode MS" w:hAnsi="Arial" w:cs="Arial"/>
                      <w:color w:val="000000"/>
                    </w:rPr>
                  </w:pPr>
                  <w:r>
                    <w:rPr>
                      <w:rFonts w:ascii="Arial" w:eastAsia="Arial Unicode MS" w:hAnsi="Arial" w:cs="Arial"/>
                      <w:color w:val="000000"/>
                    </w:rPr>
                    <w:t>T</w:t>
                  </w:r>
                  <w:r w:rsidRPr="00F67BA0">
                    <w:rPr>
                      <w:rFonts w:ascii="Arial" w:eastAsia="Arial Unicode MS" w:hAnsi="Arial" w:cs="Arial"/>
                      <w:color w:val="000000"/>
                    </w:rPr>
                    <w:t>his measure has been replaced with utilization measures</w:t>
                  </w:r>
                  <w:r>
                    <w:rPr>
                      <w:rFonts w:ascii="Arial" w:eastAsia="Arial Unicode MS" w:hAnsi="Arial" w:cs="Arial"/>
                      <w:color w:val="000000"/>
                    </w:rPr>
                    <w:t xml:space="preserve"> focused on the various modes of transportation</w:t>
                  </w:r>
                  <w:r w:rsidRPr="00F67BA0">
                    <w:rPr>
                      <w:rFonts w:ascii="Arial" w:eastAsia="Arial Unicode MS" w:hAnsi="Arial" w:cs="Arial"/>
                      <w:color w:val="000000"/>
                    </w:rPr>
                    <w:t>.</w:t>
                  </w:r>
                </w:p>
              </w:tc>
            </w:tr>
          </w:tbl>
          <w:p w:rsidR="00584231" w:rsidRDefault="00FF7D72" w:rsidP="002D072A">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162675" cy="142875"/>
                  <wp:effectExtent l="19050" t="0" r="9525" b="0"/>
                  <wp:docPr id="2" name="Picture 2"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al_gray_btm"/>
                          <pic:cNvPicPr>
                            <a:picLocks noChangeAspect="1" noChangeArrowheads="1"/>
                          </pic:cNvPicPr>
                        </pic:nvPicPr>
                        <pic:blipFill>
                          <a:blip r:embed="rId10"/>
                          <a:srcRect/>
                          <a:stretch>
                            <a:fillRect/>
                          </a:stretch>
                        </pic:blipFill>
                        <pic:spPr bwMode="auto">
                          <a:xfrm>
                            <a:off x="0" y="0"/>
                            <a:ext cx="6162675" cy="142875"/>
                          </a:xfrm>
                          <a:prstGeom prst="rect">
                            <a:avLst/>
                          </a:prstGeom>
                          <a:noFill/>
                          <a:ln w="9525">
                            <a:noFill/>
                            <a:miter lim="800000"/>
                            <a:headEnd/>
                            <a:tailEnd/>
                          </a:ln>
                        </pic:spPr>
                      </pic:pic>
                    </a:graphicData>
                  </a:graphic>
                </wp:inline>
              </w:drawing>
            </w:r>
          </w:p>
        </w:tc>
      </w:tr>
      <w:tr w:rsidR="00584231">
        <w:trPr>
          <w:tblCellSpacing w:w="0" w:type="dxa"/>
        </w:trPr>
        <w:tc>
          <w:tcPr>
            <w:tcW w:w="9900" w:type="dxa"/>
            <w:shd w:val="clear" w:color="auto" w:fill="FFFFFF"/>
          </w:tcPr>
          <w:p w:rsidR="00584231" w:rsidRDefault="00584231" w:rsidP="002D072A">
            <w:pPr>
              <w:jc w:val="both"/>
              <w:rPr>
                <w:rFonts w:ascii="Arial" w:hAnsi="Arial" w:cs="Arial"/>
              </w:rPr>
            </w:pPr>
          </w:p>
          <w:p w:rsidR="00584231" w:rsidRDefault="00584231" w:rsidP="000C750B">
            <w:pPr>
              <w:ind w:left="165"/>
              <w:rPr>
                <w:rFonts w:ascii="Arial" w:hAnsi="Arial" w:cs="Arial"/>
                <w:bCs/>
              </w:rPr>
            </w:pPr>
            <w:r>
              <w:rPr>
                <w:rFonts w:ascii="Arial" w:hAnsi="Arial" w:cs="Arial"/>
                <w:b/>
              </w:rPr>
              <w:t>Data Reliability:</w:t>
            </w:r>
            <w:r>
              <w:rPr>
                <w:rFonts w:ascii="Arial" w:hAnsi="Arial" w:cs="Arial"/>
                <w:bCs/>
              </w:rPr>
              <w:t xml:space="preserve"> </w:t>
            </w:r>
          </w:p>
          <w:p w:rsidR="00584231" w:rsidRDefault="00584231" w:rsidP="000C750B">
            <w:pPr>
              <w:ind w:left="165"/>
              <w:rPr>
                <w:rFonts w:ascii="Arial" w:hAnsi="Arial" w:cs="Arial"/>
                <w:b/>
              </w:rPr>
            </w:pPr>
          </w:p>
          <w:p w:rsidR="00584231" w:rsidRDefault="00584231" w:rsidP="000C750B">
            <w:pPr>
              <w:ind w:left="165"/>
              <w:rPr>
                <w:rFonts w:ascii="Arial" w:hAnsi="Arial" w:cs="Arial"/>
                <w:b/>
              </w:rPr>
            </w:pPr>
            <w:r>
              <w:rPr>
                <w:rFonts w:ascii="Arial" w:hAnsi="Arial" w:cs="Arial"/>
                <w:b/>
              </w:rPr>
              <w:t xml:space="preserve">What was achieved: </w:t>
            </w:r>
          </w:p>
          <w:p w:rsidR="00584231" w:rsidRDefault="00584231" w:rsidP="000C750B">
            <w:pPr>
              <w:ind w:left="165"/>
              <w:rPr>
                <w:rFonts w:ascii="Arial" w:hAnsi="Arial" w:cs="Arial"/>
                <w:b/>
              </w:rPr>
            </w:pPr>
          </w:p>
          <w:p w:rsidR="00584231" w:rsidRDefault="00584231" w:rsidP="000C750B">
            <w:pPr>
              <w:pStyle w:val="NormalWeb"/>
              <w:tabs>
                <w:tab w:val="left" w:pos="1083"/>
              </w:tabs>
              <w:ind w:left="165"/>
              <w:rPr>
                <w:rFonts w:ascii="Arial" w:hAnsi="Arial" w:cs="Arial"/>
                <w:b/>
                <w:bCs/>
              </w:rPr>
            </w:pPr>
            <w:r>
              <w:rPr>
                <w:rFonts w:ascii="Arial" w:hAnsi="Arial" w:cs="Arial"/>
                <w:b/>
                <w:bCs/>
              </w:rPr>
              <w:t xml:space="preserve">Analysis of results: </w:t>
            </w:r>
          </w:p>
          <w:p w:rsidR="00584231" w:rsidRDefault="00584231" w:rsidP="000C750B">
            <w:pPr>
              <w:pStyle w:val="NormalWeb"/>
              <w:tabs>
                <w:tab w:val="left" w:pos="1083"/>
              </w:tabs>
              <w:ind w:left="165"/>
              <w:rPr>
                <w:rFonts w:ascii="Arial" w:eastAsia="Arial Unicode MS" w:hAnsi="Arial" w:cs="Arial"/>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 </w:t>
            </w:r>
          </w:p>
        </w:tc>
      </w:tr>
      <w:tr w:rsidR="00584231">
        <w:trPr>
          <w:tblCellSpacing w:w="0" w:type="dxa"/>
        </w:trPr>
        <w:tc>
          <w:tcPr>
            <w:tcW w:w="9900" w:type="dxa"/>
            <w:shd w:val="clear" w:color="auto" w:fill="FFFFFF"/>
          </w:tcPr>
          <w:p w:rsidR="00584231" w:rsidRDefault="00584231" w:rsidP="002D072A">
            <w:pPr>
              <w:pStyle w:val="NormalWeb"/>
              <w:jc w:val="both"/>
              <w:rPr>
                <w:rFonts w:ascii="Arial" w:hAnsi="Arial" w:cs="Arial"/>
                <w:b/>
                <w:bCs/>
              </w:rPr>
            </w:pPr>
            <w:r>
              <w:rPr>
                <w:rFonts w:ascii="Arial" w:hAnsi="Arial" w:cs="Arial"/>
                <w:b/>
                <w:bCs/>
              </w:rPr>
              <w:t xml:space="preserve"> </w:t>
            </w:r>
          </w:p>
        </w:tc>
      </w:tr>
      <w:tr w:rsidR="00584231">
        <w:trPr>
          <w:tblCellSpacing w:w="0" w:type="dxa"/>
        </w:trPr>
        <w:tc>
          <w:tcPr>
            <w:tcW w:w="9900" w:type="dxa"/>
            <w:shd w:val="clear" w:color="auto" w:fill="FFFFFF"/>
          </w:tcPr>
          <w:p w:rsidR="00584231" w:rsidRDefault="00584231" w:rsidP="002D072A">
            <w:pPr>
              <w:pStyle w:val="NormalWeb"/>
              <w:jc w:val="both"/>
              <w:rPr>
                <w:rFonts w:ascii="Arial" w:hAnsi="Arial" w:cs="Arial"/>
                <w:b/>
                <w:bCs/>
              </w:rPr>
            </w:pPr>
            <w:r>
              <w:rPr>
                <w:rFonts w:ascii="Arial" w:hAnsi="Arial" w:cs="Arial"/>
                <w:b/>
                <w:bCs/>
              </w:rPr>
              <w:t xml:space="preserve"> </w:t>
            </w:r>
          </w:p>
        </w:tc>
      </w:tr>
    </w:tbl>
    <w:p w:rsidR="00584231" w:rsidRDefault="00584231" w:rsidP="00E26081">
      <w:pPr>
        <w:jc w:val="both"/>
        <w:rPr>
          <w:rFonts w:ascii="Arial" w:hAnsi="Arial" w:cs="Arial"/>
        </w:rPr>
      </w:pPr>
    </w:p>
    <w:p w:rsidR="00584231" w:rsidRDefault="00584231" w:rsidP="00E26081">
      <w:pPr>
        <w:jc w:val="both"/>
        <w:rPr>
          <w:rFonts w:ascii="Arial" w:hAnsi="Arial" w:cs="Arial"/>
        </w:rPr>
      </w:pPr>
    </w:p>
    <w:p w:rsidR="00287ADA" w:rsidRPr="00287ADA" w:rsidRDefault="00287ADA" w:rsidP="00287ADA">
      <w:pPr>
        <w:rPr>
          <w:rFonts w:ascii="Arial" w:hAnsi="Arial" w:cs="Arial"/>
          <w:bCs/>
          <w:color w:val="000000"/>
        </w:rPr>
      </w:pPr>
      <w:r w:rsidRPr="00287ADA">
        <w:rPr>
          <w:rFonts w:ascii="Arial" w:hAnsi="Arial" w:cs="Arial"/>
          <w:bCs/>
          <w:color w:val="000000"/>
        </w:rPr>
        <w:t xml:space="preserve">As part of the last strategic plan review, </w:t>
      </w:r>
      <w:r w:rsidR="00C61C82">
        <w:rPr>
          <w:rFonts w:ascii="Arial" w:hAnsi="Arial" w:cs="Arial"/>
          <w:bCs/>
          <w:color w:val="000000"/>
        </w:rPr>
        <w:t>staff</w:t>
      </w:r>
      <w:r w:rsidRPr="00287ADA">
        <w:rPr>
          <w:rFonts w:ascii="Arial" w:hAnsi="Arial" w:cs="Arial"/>
          <w:bCs/>
          <w:color w:val="000000"/>
        </w:rPr>
        <w:t xml:space="preserve"> decided that ‘accessibility’ would be represented through a series of utilization-oriented measures for the various modes of transportation.  The following measures for aviation, highway, rail, trails, transit and water were put in place toward the end of the </w:t>
      </w:r>
      <w:r w:rsidR="00386041">
        <w:rPr>
          <w:rFonts w:ascii="Arial" w:hAnsi="Arial" w:cs="Arial"/>
          <w:bCs/>
          <w:color w:val="000000"/>
        </w:rPr>
        <w:t>FY</w:t>
      </w:r>
      <w:r w:rsidRPr="00287ADA">
        <w:rPr>
          <w:rFonts w:ascii="Arial" w:hAnsi="Arial" w:cs="Arial"/>
          <w:bCs/>
          <w:color w:val="000000"/>
        </w:rPr>
        <w:t xml:space="preserve"> 2004 cycle.  Information presented in this report for these measures is the background data that will be used in </w:t>
      </w:r>
      <w:r w:rsidR="00C61C82">
        <w:rPr>
          <w:rFonts w:ascii="Arial" w:hAnsi="Arial" w:cs="Arial"/>
          <w:bCs/>
          <w:color w:val="000000"/>
        </w:rPr>
        <w:t xml:space="preserve">the </w:t>
      </w:r>
      <w:r w:rsidRPr="00287ADA">
        <w:rPr>
          <w:rFonts w:ascii="Arial" w:hAnsi="Arial" w:cs="Arial"/>
          <w:bCs/>
          <w:color w:val="000000"/>
        </w:rPr>
        <w:t>next review cycle.</w:t>
      </w:r>
    </w:p>
    <w:p w:rsidR="00584231" w:rsidRDefault="00584231" w:rsidP="00E26081">
      <w:pPr>
        <w:jc w:val="both"/>
        <w:rPr>
          <w:rFonts w:ascii="Arial" w:hAnsi="Arial" w:cs="Arial"/>
        </w:rPr>
      </w:pPr>
    </w:p>
    <w:p w:rsidR="00584231" w:rsidRDefault="00584231" w:rsidP="00E26081">
      <w:pPr>
        <w:jc w:val="both"/>
        <w:rPr>
          <w:rFonts w:ascii="Arial" w:hAnsi="Arial" w:cs="Arial"/>
        </w:rPr>
      </w:pPr>
    </w:p>
    <w:p w:rsidR="00584231" w:rsidRDefault="00584231" w:rsidP="00584231">
      <w:pPr>
        <w:ind w:left="-720"/>
        <w:rPr>
          <w:rFonts w:ascii="Arial" w:hAnsi="Arial" w:cs="Arial"/>
          <w:b/>
          <w:bCs/>
        </w:rPr>
      </w:pPr>
    </w:p>
    <w:tbl>
      <w:tblPr>
        <w:tblW w:w="9900" w:type="dxa"/>
        <w:tblCellSpacing w:w="0" w:type="dxa"/>
        <w:tblInd w:w="-165" w:type="dxa"/>
        <w:tblLayout w:type="fixed"/>
        <w:tblCellMar>
          <w:left w:w="0" w:type="dxa"/>
          <w:right w:w="0" w:type="dxa"/>
        </w:tblCellMar>
        <w:tblLook w:val="0000"/>
      </w:tblPr>
      <w:tblGrid>
        <w:gridCol w:w="9900"/>
      </w:tblGrid>
      <w:tr w:rsidR="00584231">
        <w:trPr>
          <w:trHeight w:val="5400"/>
          <w:tblCellSpacing w:w="0" w:type="dxa"/>
        </w:trPr>
        <w:tc>
          <w:tcPr>
            <w:tcW w:w="9900" w:type="dxa"/>
            <w:shd w:val="clear" w:color="auto" w:fill="FFFFFF"/>
          </w:tcPr>
          <w:p w:rsidR="00584231" w:rsidRDefault="00584231" w:rsidP="002D072A">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lastRenderedPageBreak/>
              <w:t>Measures/Results</w:t>
            </w:r>
          </w:p>
          <w:tbl>
            <w:tblPr>
              <w:tblW w:w="10531" w:type="dxa"/>
              <w:jc w:val="center"/>
              <w:tblCellSpacing w:w="0" w:type="dxa"/>
              <w:tblInd w:w="160" w:type="dxa"/>
              <w:tblLayout w:type="fixed"/>
              <w:tblCellMar>
                <w:left w:w="0" w:type="dxa"/>
                <w:right w:w="0" w:type="dxa"/>
              </w:tblCellMar>
              <w:tblLook w:val="0000"/>
            </w:tblPr>
            <w:tblGrid>
              <w:gridCol w:w="3286"/>
              <w:gridCol w:w="7245"/>
            </w:tblGrid>
            <w:tr w:rsidR="00584231">
              <w:trPr>
                <w:trHeight w:val="4341"/>
                <w:tblCellSpacing w:w="0" w:type="dxa"/>
                <w:jc w:val="center"/>
              </w:trPr>
              <w:tc>
                <w:tcPr>
                  <w:tcW w:w="3286" w:type="dxa"/>
                  <w:tcBorders>
                    <w:right w:val="dotted" w:sz="8" w:space="0" w:color="333333"/>
                  </w:tcBorders>
                  <w:tcMar>
                    <w:top w:w="200" w:type="dxa"/>
                    <w:left w:w="200" w:type="dxa"/>
                    <w:bottom w:w="200" w:type="dxa"/>
                    <w:right w:w="200" w:type="dxa"/>
                  </w:tcMar>
                </w:tcPr>
                <w:p w:rsidR="00584231" w:rsidRDefault="00584231" w:rsidP="002D072A">
                  <w:pPr>
                    <w:spacing w:line="320" w:lineRule="atLeast"/>
                    <w:ind w:left="191"/>
                    <w:rPr>
                      <w:rFonts w:ascii="Arial" w:hAnsi="Arial" w:cs="Arial"/>
                      <w:i/>
                      <w:iCs/>
                      <w:color w:val="000000"/>
                      <w:szCs w:val="22"/>
                    </w:rPr>
                  </w:pPr>
                  <w:r>
                    <w:rPr>
                      <w:rFonts w:ascii="Arial" w:hAnsi="Arial" w:cs="Arial"/>
                      <w:b/>
                      <w:bCs/>
                      <w:i/>
                      <w:iCs/>
                      <w:color w:val="000000"/>
                      <w:szCs w:val="22"/>
                    </w:rPr>
                    <w:t>Performance Measure</w:t>
                  </w:r>
                  <w:r w:rsidR="00C03F3C">
                    <w:rPr>
                      <w:rFonts w:ascii="Arial" w:hAnsi="Arial" w:cs="Arial"/>
                      <w:b/>
                      <w:bCs/>
                      <w:i/>
                      <w:iCs/>
                      <w:color w:val="000000"/>
                      <w:szCs w:val="22"/>
                    </w:rPr>
                    <w:t>:</w:t>
                  </w:r>
                </w:p>
                <w:p w:rsidR="00584231" w:rsidRDefault="00584231" w:rsidP="002D072A">
                  <w:pPr>
                    <w:spacing w:line="320" w:lineRule="atLeast"/>
                    <w:ind w:left="191"/>
                    <w:rPr>
                      <w:rFonts w:ascii="Arial" w:hAnsi="Arial" w:cs="Arial"/>
                      <w:color w:val="000000"/>
                      <w:szCs w:val="22"/>
                    </w:rPr>
                  </w:pPr>
                  <w:r>
                    <w:rPr>
                      <w:rFonts w:ascii="Arial" w:hAnsi="Arial" w:cs="Arial"/>
                      <w:color w:val="000000"/>
                      <w:szCs w:val="22"/>
                    </w:rPr>
                    <w:t>Percent of customers satisfied with accessibility to the state’s transportation system.</w:t>
                  </w:r>
                  <w:r>
                    <w:rPr>
                      <w:rFonts w:ascii="Arial" w:hAnsi="Arial" w:cs="Arial"/>
                      <w:color w:val="000000"/>
                      <w:szCs w:val="22"/>
                    </w:rPr>
                    <w:br/>
                    <w:t xml:space="preserve"> </w:t>
                  </w:r>
                </w:p>
                <w:p w:rsidR="00584231" w:rsidRDefault="00584231" w:rsidP="002D072A">
                  <w:pPr>
                    <w:spacing w:line="320" w:lineRule="atLeast"/>
                    <w:ind w:left="191"/>
                    <w:rPr>
                      <w:rFonts w:ascii="Arial" w:hAnsi="Arial" w:cs="Arial"/>
                      <w:i/>
                      <w:iCs/>
                      <w:color w:val="000000"/>
                      <w:szCs w:val="22"/>
                    </w:rPr>
                  </w:pPr>
                </w:p>
                <w:p w:rsidR="00584231" w:rsidRDefault="00584231" w:rsidP="002D072A">
                  <w:pPr>
                    <w:spacing w:line="320" w:lineRule="atLeast"/>
                    <w:ind w:left="191"/>
                    <w:rPr>
                      <w:rFonts w:ascii="Arial" w:hAnsi="Arial" w:cs="Arial"/>
                      <w:i/>
                      <w:iCs/>
                      <w:color w:val="000000"/>
                      <w:szCs w:val="22"/>
                    </w:rPr>
                  </w:pPr>
                  <w:r>
                    <w:rPr>
                      <w:rFonts w:ascii="Arial" w:hAnsi="Arial" w:cs="Arial"/>
                      <w:b/>
                      <w:bCs/>
                      <w:i/>
                      <w:iCs/>
                      <w:color w:val="000000"/>
                      <w:szCs w:val="22"/>
                    </w:rPr>
                    <w:t>Data Sources</w:t>
                  </w:r>
                  <w:r w:rsidR="00C03F3C">
                    <w:rPr>
                      <w:rFonts w:ascii="Arial" w:hAnsi="Arial" w:cs="Arial"/>
                      <w:b/>
                      <w:bCs/>
                      <w:i/>
                      <w:iCs/>
                      <w:color w:val="000000"/>
                      <w:szCs w:val="22"/>
                    </w:rPr>
                    <w:t>:</w:t>
                  </w:r>
                  <w:r>
                    <w:rPr>
                      <w:rFonts w:ascii="Arial" w:hAnsi="Arial" w:cs="Arial"/>
                      <w:i/>
                      <w:iCs/>
                      <w:color w:val="000000"/>
                      <w:szCs w:val="22"/>
                    </w:rPr>
                    <w:t xml:space="preserve"> </w:t>
                  </w:r>
                </w:p>
                <w:p w:rsidR="00584231" w:rsidRDefault="00584231" w:rsidP="002D072A">
                  <w:pPr>
                    <w:pStyle w:val="NormalWeb"/>
                    <w:spacing w:before="0" w:beforeAutospacing="0" w:after="0" w:afterAutospacing="0" w:line="320" w:lineRule="atLeast"/>
                    <w:ind w:left="191"/>
                    <w:rPr>
                      <w:rFonts w:ascii="Arial" w:eastAsia="Arial Unicode MS" w:hAnsi="Arial" w:cs="Arial"/>
                      <w:sz w:val="22"/>
                      <w:szCs w:val="22"/>
                    </w:rPr>
                  </w:pPr>
                </w:p>
              </w:tc>
              <w:tc>
                <w:tcPr>
                  <w:tcW w:w="7245" w:type="dxa"/>
                  <w:tcMar>
                    <w:top w:w="200" w:type="dxa"/>
                    <w:left w:w="200" w:type="dxa"/>
                    <w:bottom w:w="200" w:type="dxa"/>
                    <w:right w:w="200" w:type="dxa"/>
                  </w:tcMar>
                </w:tcPr>
                <w:p w:rsidR="00584231" w:rsidRPr="00F67BA0" w:rsidRDefault="00F67BA0" w:rsidP="002D072A">
                  <w:pPr>
                    <w:spacing w:line="320" w:lineRule="atLeast"/>
                    <w:rPr>
                      <w:rFonts w:ascii="Arial" w:eastAsia="Arial Unicode MS" w:hAnsi="Arial" w:cs="Arial"/>
                      <w:color w:val="000000"/>
                    </w:rPr>
                  </w:pPr>
                  <w:r>
                    <w:rPr>
                      <w:rFonts w:ascii="Arial" w:eastAsia="Arial Unicode MS" w:hAnsi="Arial" w:cs="Arial"/>
                      <w:color w:val="000000"/>
                    </w:rPr>
                    <w:t>T</w:t>
                  </w:r>
                  <w:r w:rsidRPr="00F67BA0">
                    <w:rPr>
                      <w:rFonts w:ascii="Arial" w:eastAsia="Arial Unicode MS" w:hAnsi="Arial" w:cs="Arial"/>
                      <w:color w:val="000000"/>
                    </w:rPr>
                    <w:t>his measure has been replaced with utilization measures</w:t>
                  </w:r>
                  <w:r>
                    <w:rPr>
                      <w:rFonts w:ascii="Arial" w:eastAsia="Arial Unicode MS" w:hAnsi="Arial" w:cs="Arial"/>
                      <w:color w:val="000000"/>
                    </w:rPr>
                    <w:t xml:space="preserve"> focused on the various modes of transportation</w:t>
                  </w:r>
                  <w:r w:rsidRPr="00F67BA0">
                    <w:rPr>
                      <w:rFonts w:ascii="Arial" w:eastAsia="Arial Unicode MS" w:hAnsi="Arial" w:cs="Arial"/>
                      <w:color w:val="000000"/>
                    </w:rPr>
                    <w:t>.</w:t>
                  </w:r>
                </w:p>
              </w:tc>
            </w:tr>
          </w:tbl>
          <w:p w:rsidR="00584231" w:rsidRDefault="00584231" w:rsidP="002D072A">
            <w:pPr>
              <w:shd w:val="clear" w:color="auto" w:fill="E6E6E6"/>
              <w:spacing w:line="320" w:lineRule="atLeast"/>
              <w:ind w:left="160" w:right="160"/>
              <w:rPr>
                <w:rFonts w:ascii="Arial" w:eastAsia="Arial Unicode MS" w:hAnsi="Arial" w:cs="Arial"/>
                <w:color w:val="000000"/>
                <w:sz w:val="22"/>
                <w:szCs w:val="22"/>
              </w:rPr>
            </w:pPr>
          </w:p>
        </w:tc>
      </w:tr>
      <w:tr w:rsidR="00584231">
        <w:trPr>
          <w:tblCellSpacing w:w="0" w:type="dxa"/>
        </w:trPr>
        <w:tc>
          <w:tcPr>
            <w:tcW w:w="9900" w:type="dxa"/>
            <w:shd w:val="clear" w:color="auto" w:fill="FFFFFF"/>
          </w:tcPr>
          <w:p w:rsidR="00584231" w:rsidRDefault="00584231" w:rsidP="002D072A">
            <w:pPr>
              <w:jc w:val="both"/>
              <w:rPr>
                <w:rFonts w:ascii="Arial" w:hAnsi="Arial" w:cs="Arial"/>
              </w:rPr>
            </w:pPr>
          </w:p>
          <w:p w:rsidR="00584231" w:rsidRDefault="00584231" w:rsidP="000C750B">
            <w:pPr>
              <w:ind w:left="165"/>
              <w:rPr>
                <w:rFonts w:ascii="Arial" w:hAnsi="Arial" w:cs="Arial"/>
                <w:bCs/>
              </w:rPr>
            </w:pPr>
            <w:r>
              <w:rPr>
                <w:rFonts w:ascii="Arial" w:hAnsi="Arial" w:cs="Arial"/>
                <w:b/>
              </w:rPr>
              <w:t>Data Reliability:</w:t>
            </w:r>
            <w:r>
              <w:rPr>
                <w:rFonts w:ascii="Arial" w:hAnsi="Arial" w:cs="Arial"/>
                <w:bCs/>
              </w:rPr>
              <w:t xml:space="preserve"> </w:t>
            </w:r>
          </w:p>
          <w:p w:rsidR="00584231" w:rsidRDefault="00584231" w:rsidP="000C750B">
            <w:pPr>
              <w:ind w:left="165"/>
              <w:rPr>
                <w:rFonts w:ascii="Arial" w:hAnsi="Arial" w:cs="Arial"/>
                <w:b/>
              </w:rPr>
            </w:pPr>
          </w:p>
          <w:p w:rsidR="00584231" w:rsidRDefault="00584231" w:rsidP="000C750B">
            <w:pPr>
              <w:ind w:left="165"/>
              <w:rPr>
                <w:rFonts w:ascii="Arial" w:hAnsi="Arial" w:cs="Arial"/>
                <w:b/>
              </w:rPr>
            </w:pPr>
            <w:r>
              <w:rPr>
                <w:rFonts w:ascii="Arial" w:hAnsi="Arial" w:cs="Arial"/>
                <w:b/>
              </w:rPr>
              <w:t xml:space="preserve">What was achieved: </w:t>
            </w:r>
          </w:p>
          <w:p w:rsidR="00584231" w:rsidRDefault="00584231" w:rsidP="000C750B">
            <w:pPr>
              <w:ind w:left="165"/>
              <w:rPr>
                <w:rFonts w:ascii="Arial" w:hAnsi="Arial" w:cs="Arial"/>
                <w:b/>
              </w:rPr>
            </w:pPr>
          </w:p>
          <w:p w:rsidR="00584231" w:rsidRDefault="00584231" w:rsidP="000C750B">
            <w:pPr>
              <w:pStyle w:val="NormalWeb"/>
              <w:tabs>
                <w:tab w:val="left" w:pos="1083"/>
              </w:tabs>
              <w:ind w:left="165"/>
              <w:rPr>
                <w:rFonts w:ascii="Arial" w:hAnsi="Arial" w:cs="Arial"/>
                <w:b/>
                <w:bCs/>
              </w:rPr>
            </w:pPr>
            <w:r>
              <w:rPr>
                <w:rFonts w:ascii="Arial" w:hAnsi="Arial" w:cs="Arial"/>
                <w:b/>
                <w:bCs/>
              </w:rPr>
              <w:t xml:space="preserve">Analysis of results: </w:t>
            </w:r>
          </w:p>
          <w:p w:rsidR="00584231" w:rsidRDefault="00584231" w:rsidP="000C750B">
            <w:pPr>
              <w:pStyle w:val="NormalWeb"/>
              <w:tabs>
                <w:tab w:val="left" w:pos="1083"/>
              </w:tabs>
              <w:ind w:left="165"/>
              <w:rPr>
                <w:rFonts w:ascii="Arial" w:eastAsia="Arial Unicode MS" w:hAnsi="Arial" w:cs="Arial"/>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 </w:t>
            </w:r>
          </w:p>
        </w:tc>
      </w:tr>
    </w:tbl>
    <w:p w:rsidR="00355631" w:rsidRDefault="00355631" w:rsidP="008E5860">
      <w:pPr>
        <w:rPr>
          <w:rFonts w:ascii="Arial" w:hAnsi="Arial" w:cs="Arial"/>
          <w:b/>
          <w:bCs/>
          <w:color w:val="FF0000"/>
        </w:rPr>
      </w:pPr>
    </w:p>
    <w:p w:rsidR="00DF5FDB" w:rsidRPr="00287ADA" w:rsidRDefault="00626009" w:rsidP="008E5860">
      <w:pPr>
        <w:rPr>
          <w:rFonts w:ascii="Arial" w:hAnsi="Arial" w:cs="Arial"/>
          <w:bCs/>
          <w:color w:val="000000"/>
        </w:rPr>
      </w:pPr>
      <w:r w:rsidRPr="00287ADA">
        <w:rPr>
          <w:rFonts w:ascii="Arial" w:hAnsi="Arial" w:cs="Arial"/>
          <w:bCs/>
          <w:color w:val="000000"/>
        </w:rPr>
        <w:t xml:space="preserve">As part of the last strategic plan review, </w:t>
      </w:r>
      <w:r w:rsidR="00C61C82">
        <w:rPr>
          <w:rFonts w:ascii="Arial" w:hAnsi="Arial" w:cs="Arial"/>
          <w:bCs/>
          <w:color w:val="000000"/>
        </w:rPr>
        <w:t>staff</w:t>
      </w:r>
      <w:r w:rsidR="00355631" w:rsidRPr="00287ADA">
        <w:rPr>
          <w:rFonts w:ascii="Arial" w:hAnsi="Arial" w:cs="Arial"/>
          <w:bCs/>
          <w:color w:val="000000"/>
        </w:rPr>
        <w:t xml:space="preserve"> decided that </w:t>
      </w:r>
      <w:r w:rsidRPr="00287ADA">
        <w:rPr>
          <w:rFonts w:ascii="Arial" w:hAnsi="Arial" w:cs="Arial"/>
          <w:bCs/>
          <w:color w:val="000000"/>
        </w:rPr>
        <w:t xml:space="preserve">‘accessibility’ </w:t>
      </w:r>
      <w:r w:rsidR="00355631" w:rsidRPr="00287ADA">
        <w:rPr>
          <w:rFonts w:ascii="Arial" w:hAnsi="Arial" w:cs="Arial"/>
          <w:bCs/>
          <w:color w:val="000000"/>
        </w:rPr>
        <w:t xml:space="preserve">would be represented </w:t>
      </w:r>
      <w:r w:rsidRPr="00287ADA">
        <w:rPr>
          <w:rFonts w:ascii="Arial" w:hAnsi="Arial" w:cs="Arial"/>
          <w:bCs/>
          <w:color w:val="000000"/>
        </w:rPr>
        <w:t xml:space="preserve">through a series of utilization-oriented measures for the various </w:t>
      </w:r>
      <w:r w:rsidR="00355631" w:rsidRPr="00287ADA">
        <w:rPr>
          <w:rFonts w:ascii="Arial" w:hAnsi="Arial" w:cs="Arial"/>
          <w:bCs/>
          <w:color w:val="000000"/>
        </w:rPr>
        <w:t xml:space="preserve">modes of transportation.  The following measures for aviation, highway, rail, trails, transit and water were put in place toward the end of the </w:t>
      </w:r>
      <w:r w:rsidR="00386041">
        <w:rPr>
          <w:rFonts w:ascii="Arial" w:hAnsi="Arial" w:cs="Arial"/>
          <w:bCs/>
          <w:color w:val="000000"/>
        </w:rPr>
        <w:t>FY</w:t>
      </w:r>
      <w:r w:rsidR="00355631" w:rsidRPr="00287ADA">
        <w:rPr>
          <w:rFonts w:ascii="Arial" w:hAnsi="Arial" w:cs="Arial"/>
          <w:bCs/>
          <w:color w:val="000000"/>
        </w:rPr>
        <w:t xml:space="preserve"> 2004 cycle.  Information presented in this report for these measures is the background data that will be used in </w:t>
      </w:r>
      <w:r w:rsidR="00C61C82">
        <w:rPr>
          <w:rFonts w:ascii="Arial" w:hAnsi="Arial" w:cs="Arial"/>
          <w:bCs/>
          <w:color w:val="000000"/>
        </w:rPr>
        <w:t xml:space="preserve">the </w:t>
      </w:r>
      <w:r w:rsidR="00355631" w:rsidRPr="00287ADA">
        <w:rPr>
          <w:rFonts w:ascii="Arial" w:hAnsi="Arial" w:cs="Arial"/>
          <w:bCs/>
          <w:color w:val="000000"/>
        </w:rPr>
        <w:t>next review cycle.</w:t>
      </w:r>
    </w:p>
    <w:p w:rsidR="008E5860" w:rsidRPr="0085784D" w:rsidRDefault="008E5860" w:rsidP="008E5860">
      <w:pPr>
        <w:rPr>
          <w:rFonts w:ascii="Arial" w:hAnsi="Arial" w:cs="Arial"/>
          <w:b/>
          <w:bCs/>
          <w:color w:val="FF0000"/>
        </w:rPr>
      </w:pPr>
    </w:p>
    <w:tbl>
      <w:tblPr>
        <w:tblW w:w="9900" w:type="dxa"/>
        <w:tblCellSpacing w:w="0" w:type="dxa"/>
        <w:tblInd w:w="-165" w:type="dxa"/>
        <w:tblLayout w:type="fixed"/>
        <w:tblCellMar>
          <w:left w:w="0" w:type="dxa"/>
          <w:right w:w="0" w:type="dxa"/>
        </w:tblCellMar>
        <w:tblLook w:val="0000"/>
      </w:tblPr>
      <w:tblGrid>
        <w:gridCol w:w="9900"/>
      </w:tblGrid>
      <w:tr w:rsidR="008E5860">
        <w:trPr>
          <w:trHeight w:val="5040"/>
          <w:tblCellSpacing w:w="0" w:type="dxa"/>
        </w:trPr>
        <w:tc>
          <w:tcPr>
            <w:tcW w:w="9900" w:type="dxa"/>
            <w:shd w:val="clear" w:color="auto" w:fill="FFFFFF"/>
          </w:tcPr>
          <w:p w:rsidR="008E5860" w:rsidRDefault="008E5860" w:rsidP="008E5860">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lastRenderedPageBreak/>
              <w:t>Measures/Results</w:t>
            </w:r>
          </w:p>
          <w:tbl>
            <w:tblPr>
              <w:tblW w:w="10531" w:type="dxa"/>
              <w:jc w:val="center"/>
              <w:tblCellSpacing w:w="0" w:type="dxa"/>
              <w:tblInd w:w="160" w:type="dxa"/>
              <w:tblLayout w:type="fixed"/>
              <w:tblLook w:val="0000"/>
            </w:tblPr>
            <w:tblGrid>
              <w:gridCol w:w="3286"/>
              <w:gridCol w:w="7245"/>
            </w:tblGrid>
            <w:tr w:rsidR="008E5860">
              <w:trPr>
                <w:trHeight w:val="4341"/>
                <w:tblCellSpacing w:w="0" w:type="dxa"/>
                <w:jc w:val="center"/>
              </w:trPr>
              <w:tc>
                <w:tcPr>
                  <w:tcW w:w="3286" w:type="dxa"/>
                  <w:tcBorders>
                    <w:right w:val="dotted" w:sz="8" w:space="0" w:color="333333"/>
                  </w:tcBorders>
                </w:tcPr>
                <w:p w:rsidR="008E5860" w:rsidRDefault="008E5860" w:rsidP="008E5860">
                  <w:pPr>
                    <w:spacing w:line="320" w:lineRule="atLeast"/>
                    <w:ind w:left="191"/>
                    <w:rPr>
                      <w:rFonts w:ascii="Arial" w:hAnsi="Arial" w:cs="Arial"/>
                      <w:i/>
                      <w:iCs/>
                      <w:color w:val="000000"/>
                      <w:szCs w:val="22"/>
                    </w:rPr>
                  </w:pPr>
                  <w:r>
                    <w:rPr>
                      <w:rFonts w:ascii="Arial" w:hAnsi="Arial" w:cs="Arial"/>
                      <w:b/>
                      <w:bCs/>
                      <w:i/>
                      <w:iCs/>
                      <w:color w:val="000000"/>
                      <w:szCs w:val="22"/>
                    </w:rPr>
                    <w:t>Performance Measure:</w:t>
                  </w:r>
                </w:p>
                <w:p w:rsidR="008E5860" w:rsidRDefault="008E5860" w:rsidP="008E5860">
                  <w:pPr>
                    <w:spacing w:line="320" w:lineRule="atLeast"/>
                    <w:ind w:left="191"/>
                    <w:rPr>
                      <w:rFonts w:ascii="Arial" w:hAnsi="Arial" w:cs="Arial"/>
                      <w:color w:val="000000"/>
                      <w:szCs w:val="22"/>
                    </w:rPr>
                  </w:pPr>
                  <w:r>
                    <w:rPr>
                      <w:rFonts w:ascii="Arial" w:hAnsi="Arial" w:cs="Arial"/>
                      <w:color w:val="000000"/>
                      <w:szCs w:val="22"/>
                    </w:rPr>
                    <w:t xml:space="preserve">Aviation – </w:t>
                  </w:r>
                  <w:r w:rsidR="00E3392E">
                    <w:rPr>
                      <w:rFonts w:ascii="Arial" w:hAnsi="Arial" w:cs="Arial"/>
                      <w:color w:val="000000"/>
                      <w:szCs w:val="22"/>
                    </w:rPr>
                    <w:t xml:space="preserve">Passenger: </w:t>
                  </w:r>
                  <w:r>
                    <w:rPr>
                      <w:rFonts w:ascii="Arial" w:hAnsi="Arial" w:cs="Arial"/>
                      <w:color w:val="000000"/>
                      <w:szCs w:val="22"/>
                    </w:rPr>
                    <w:t>Number of annual enplanements.</w:t>
                  </w:r>
                  <w:r>
                    <w:rPr>
                      <w:rFonts w:ascii="Arial" w:hAnsi="Arial" w:cs="Arial"/>
                      <w:color w:val="000000"/>
                      <w:szCs w:val="22"/>
                    </w:rPr>
                    <w:br/>
                    <w:t xml:space="preserve"> </w:t>
                  </w:r>
                </w:p>
                <w:p w:rsidR="008E5860" w:rsidRDefault="008E5860" w:rsidP="008E5860">
                  <w:pPr>
                    <w:spacing w:line="320" w:lineRule="atLeast"/>
                    <w:ind w:left="191"/>
                    <w:rPr>
                      <w:rFonts w:ascii="Arial" w:hAnsi="Arial" w:cs="Arial"/>
                      <w:i/>
                      <w:iCs/>
                      <w:color w:val="000000"/>
                      <w:szCs w:val="22"/>
                    </w:rPr>
                  </w:pPr>
                </w:p>
                <w:p w:rsidR="008E5860" w:rsidRDefault="008E5860" w:rsidP="008E5860">
                  <w:pPr>
                    <w:spacing w:line="320" w:lineRule="atLeast"/>
                    <w:ind w:left="191"/>
                    <w:rPr>
                      <w:rFonts w:ascii="Arial" w:hAnsi="Arial" w:cs="Arial"/>
                      <w:i/>
                      <w:iCs/>
                      <w:color w:val="000000"/>
                      <w:szCs w:val="22"/>
                    </w:rPr>
                  </w:pPr>
                  <w:r>
                    <w:rPr>
                      <w:rFonts w:ascii="Arial" w:hAnsi="Arial" w:cs="Arial"/>
                      <w:b/>
                      <w:bCs/>
                      <w:i/>
                      <w:iCs/>
                      <w:color w:val="000000"/>
                      <w:szCs w:val="22"/>
                    </w:rPr>
                    <w:t>Data Sources:</w:t>
                  </w:r>
                  <w:r>
                    <w:rPr>
                      <w:rFonts w:ascii="Arial" w:hAnsi="Arial" w:cs="Arial"/>
                      <w:i/>
                      <w:iCs/>
                      <w:color w:val="000000"/>
                      <w:szCs w:val="22"/>
                    </w:rPr>
                    <w:t xml:space="preserve"> </w:t>
                  </w:r>
                </w:p>
                <w:p w:rsidR="008E5860" w:rsidRPr="00176FAB" w:rsidRDefault="008E5860" w:rsidP="008E5860">
                  <w:pPr>
                    <w:pStyle w:val="NormalWeb"/>
                    <w:spacing w:before="0" w:beforeAutospacing="0" w:after="0" w:afterAutospacing="0" w:line="320" w:lineRule="atLeast"/>
                    <w:ind w:left="191"/>
                    <w:rPr>
                      <w:rFonts w:ascii="Arial" w:eastAsia="Arial Unicode MS" w:hAnsi="Arial" w:cs="Arial"/>
                    </w:rPr>
                  </w:pPr>
                  <w:r w:rsidRPr="00176FAB">
                    <w:rPr>
                      <w:rFonts w:ascii="Arial" w:eastAsia="Arial Unicode MS" w:hAnsi="Arial" w:cs="Arial"/>
                    </w:rPr>
                    <w:t>Office of Aviation</w:t>
                  </w:r>
                </w:p>
              </w:tc>
              <w:tc>
                <w:tcPr>
                  <w:tcW w:w="7245" w:type="dxa"/>
                </w:tcPr>
                <w:p w:rsidR="008E5860" w:rsidRDefault="00FF7D72" w:rsidP="008E5860">
                  <w:pPr>
                    <w:spacing w:line="320" w:lineRule="atLeast"/>
                    <w:rPr>
                      <w:rFonts w:ascii="Arial" w:eastAsia="Arial Unicode MS" w:hAnsi="Arial" w:cs="Arial"/>
                      <w:color w:val="000000"/>
                      <w:sz w:val="22"/>
                      <w:szCs w:val="22"/>
                    </w:rPr>
                  </w:pPr>
                  <w:r>
                    <w:rPr>
                      <w:noProof/>
                    </w:rPr>
                    <w:drawing>
                      <wp:inline distT="0" distB="0" distL="0" distR="0">
                        <wp:extent cx="4324350" cy="2428875"/>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8E5860" w:rsidRDefault="008E5860" w:rsidP="008E5860">
            <w:pPr>
              <w:shd w:val="clear" w:color="auto" w:fill="E6E6E6"/>
              <w:spacing w:line="320" w:lineRule="atLeast"/>
              <w:ind w:left="160" w:right="160"/>
              <w:rPr>
                <w:rFonts w:ascii="Arial" w:eastAsia="Arial Unicode MS" w:hAnsi="Arial" w:cs="Arial"/>
                <w:color w:val="000000"/>
                <w:sz w:val="22"/>
                <w:szCs w:val="22"/>
              </w:rPr>
            </w:pPr>
          </w:p>
        </w:tc>
      </w:tr>
      <w:tr w:rsidR="008E5860">
        <w:trPr>
          <w:tblCellSpacing w:w="0" w:type="dxa"/>
        </w:trPr>
        <w:tc>
          <w:tcPr>
            <w:tcW w:w="9900" w:type="dxa"/>
            <w:shd w:val="clear" w:color="auto" w:fill="FFFFFF"/>
          </w:tcPr>
          <w:p w:rsidR="008E5860" w:rsidRDefault="008E5860" w:rsidP="008E5860">
            <w:pPr>
              <w:jc w:val="both"/>
              <w:rPr>
                <w:rFonts w:ascii="Arial" w:hAnsi="Arial" w:cs="Arial"/>
              </w:rPr>
            </w:pPr>
          </w:p>
          <w:p w:rsidR="00176FAB" w:rsidRDefault="00176FAB" w:rsidP="00176FAB">
            <w:pPr>
              <w:ind w:left="165"/>
              <w:rPr>
                <w:rFonts w:ascii="Arial" w:hAnsi="Arial" w:cs="Arial"/>
                <w:bCs/>
              </w:rPr>
            </w:pPr>
            <w:r>
              <w:rPr>
                <w:rFonts w:ascii="Arial" w:hAnsi="Arial" w:cs="Arial"/>
                <w:b/>
              </w:rPr>
              <w:t>Data Reliability:</w:t>
            </w:r>
            <w:r>
              <w:rPr>
                <w:rFonts w:ascii="Arial" w:hAnsi="Arial" w:cs="Arial"/>
                <w:bCs/>
              </w:rPr>
              <w:t xml:space="preserve"> Enplanement data is from FAA based on their revenue passenger boarding data.  This data is collected uniformly across the nation.</w:t>
            </w:r>
          </w:p>
          <w:p w:rsidR="00176FAB" w:rsidRDefault="00176FAB" w:rsidP="00176FAB">
            <w:pPr>
              <w:ind w:left="165"/>
              <w:rPr>
                <w:rFonts w:ascii="Arial" w:hAnsi="Arial" w:cs="Arial"/>
                <w:b/>
              </w:rPr>
            </w:pPr>
          </w:p>
          <w:p w:rsidR="00176FAB" w:rsidRDefault="00176FAB" w:rsidP="00176FAB">
            <w:pPr>
              <w:ind w:left="165"/>
              <w:rPr>
                <w:rFonts w:ascii="Arial" w:hAnsi="Arial" w:cs="Arial"/>
              </w:rPr>
            </w:pPr>
            <w:r>
              <w:rPr>
                <w:rFonts w:ascii="Arial" w:hAnsi="Arial" w:cs="Arial"/>
                <w:b/>
              </w:rPr>
              <w:t xml:space="preserve">What was achieved: </w:t>
            </w:r>
            <w:r w:rsidR="00A43108" w:rsidRPr="00A43108">
              <w:rPr>
                <w:rFonts w:ascii="Arial" w:hAnsi="Arial" w:cs="Arial"/>
              </w:rPr>
              <w:t>A total of</w:t>
            </w:r>
            <w:r w:rsidR="00A43108">
              <w:rPr>
                <w:rFonts w:ascii="Arial" w:hAnsi="Arial" w:cs="Arial"/>
                <w:b/>
              </w:rPr>
              <w:t xml:space="preserve"> </w:t>
            </w:r>
            <w:r>
              <w:rPr>
                <w:rFonts w:ascii="Arial" w:hAnsi="Arial" w:cs="Arial"/>
              </w:rPr>
              <w:t xml:space="preserve">1,501,546 passengers boarded airlines at </w:t>
            </w:r>
            <w:smartTag w:uri="urn:schemas-microsoft-com:office:smarttags" w:element="State">
              <w:smartTag w:uri="urn:schemas-microsoft-com:office:smarttags" w:element="place">
                <w:r>
                  <w:rPr>
                    <w:rFonts w:ascii="Arial" w:hAnsi="Arial" w:cs="Arial"/>
                  </w:rPr>
                  <w:t>Iowa</w:t>
                </w:r>
              </w:smartTag>
            </w:smartTag>
            <w:r>
              <w:rPr>
                <w:rFonts w:ascii="Arial" w:hAnsi="Arial" w:cs="Arial"/>
              </w:rPr>
              <w:t>’s commercial service airports in CY 2003.</w:t>
            </w:r>
          </w:p>
          <w:p w:rsidR="00176FAB" w:rsidRDefault="00176FAB" w:rsidP="00176FAB">
            <w:pPr>
              <w:ind w:left="165"/>
              <w:rPr>
                <w:rFonts w:ascii="Arial" w:hAnsi="Arial" w:cs="Arial"/>
                <w:b/>
              </w:rPr>
            </w:pPr>
          </w:p>
          <w:p w:rsidR="00176FAB" w:rsidRDefault="00176FAB" w:rsidP="00176FAB">
            <w:pPr>
              <w:pStyle w:val="NormalWeb"/>
              <w:tabs>
                <w:tab w:val="left" w:pos="1083"/>
              </w:tabs>
              <w:ind w:left="165"/>
              <w:rPr>
                <w:rFonts w:ascii="Arial" w:hAnsi="Arial" w:cs="Arial"/>
                <w:bCs/>
              </w:rPr>
            </w:pPr>
            <w:r>
              <w:rPr>
                <w:rFonts w:ascii="Arial" w:hAnsi="Arial" w:cs="Arial"/>
                <w:b/>
                <w:bCs/>
              </w:rPr>
              <w:t xml:space="preserve">Analysis of results: </w:t>
            </w:r>
            <w:r w:rsidRPr="00440BF0">
              <w:rPr>
                <w:rFonts w:ascii="Arial" w:hAnsi="Arial" w:cs="Arial"/>
                <w:bCs/>
              </w:rPr>
              <w:t xml:space="preserve">After a significant drop in passenger enplanements in CY 2001, the number of enplanements is steadily increasing in </w:t>
            </w:r>
            <w:smartTag w:uri="urn:schemas-microsoft-com:office:smarttags" w:element="State">
              <w:smartTag w:uri="urn:schemas-microsoft-com:office:smarttags" w:element="place">
                <w:r w:rsidRPr="00440BF0">
                  <w:rPr>
                    <w:rFonts w:ascii="Arial" w:hAnsi="Arial" w:cs="Arial"/>
                    <w:bCs/>
                  </w:rPr>
                  <w:t>Iowa</w:t>
                </w:r>
              </w:smartTag>
            </w:smartTag>
            <w:r w:rsidRPr="00440BF0">
              <w:rPr>
                <w:rFonts w:ascii="Arial" w:hAnsi="Arial" w:cs="Arial"/>
                <w:bCs/>
              </w:rPr>
              <w:t>.</w:t>
            </w:r>
            <w:r>
              <w:rPr>
                <w:rFonts w:ascii="Arial" w:hAnsi="Arial" w:cs="Arial"/>
                <w:bCs/>
              </w:rPr>
              <w:t xml:space="preserve">  This is consistent with steady increases in enplanements prior to CY 2001.</w:t>
            </w:r>
          </w:p>
          <w:p w:rsidR="00176FAB" w:rsidRDefault="00176FAB" w:rsidP="00176FAB">
            <w:pPr>
              <w:pStyle w:val="NormalWeb"/>
              <w:tabs>
                <w:tab w:val="left" w:pos="1083"/>
              </w:tabs>
              <w:ind w:left="165"/>
              <w:rPr>
                <w:rFonts w:ascii="Arial" w:hAnsi="Arial" w:cs="Arial"/>
                <w:bCs/>
              </w:rPr>
            </w:pPr>
          </w:p>
          <w:p w:rsidR="008E5860" w:rsidRPr="00176651" w:rsidRDefault="00176FAB" w:rsidP="00176FAB">
            <w:pPr>
              <w:ind w:left="165"/>
              <w:rPr>
                <w:rFonts w:ascii="Arial" w:hAnsi="Arial" w:cs="Arial"/>
                <w:bCs/>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w:t>
            </w:r>
            <w:r w:rsidR="005967B5">
              <w:rPr>
                <w:rFonts w:ascii="Arial" w:hAnsi="Arial" w:cs="Arial"/>
                <w:b/>
                <w:bCs/>
              </w:rPr>
              <w:t xml:space="preserve">: </w:t>
            </w:r>
            <w:r w:rsidR="00176651" w:rsidRPr="00176651">
              <w:rPr>
                <w:rFonts w:ascii="Arial" w:hAnsi="Arial" w:cs="Arial"/>
                <w:bCs/>
              </w:rPr>
              <w:t xml:space="preserve">This measure, along with others, is being used to monitor the utilization of </w:t>
            </w:r>
            <w:smartTag w:uri="urn:schemas-microsoft-com:office:smarttags" w:element="State">
              <w:smartTag w:uri="urn:schemas-microsoft-com:office:smarttags" w:element="place">
                <w:r w:rsidR="00176651" w:rsidRPr="00176651">
                  <w:rPr>
                    <w:rFonts w:ascii="Arial" w:hAnsi="Arial" w:cs="Arial"/>
                    <w:bCs/>
                  </w:rPr>
                  <w:t>Iowa</w:t>
                </w:r>
              </w:smartTag>
            </w:smartTag>
            <w:r w:rsidR="00176651" w:rsidRPr="00176651">
              <w:rPr>
                <w:rFonts w:ascii="Arial" w:hAnsi="Arial" w:cs="Arial"/>
                <w:bCs/>
              </w:rPr>
              <w:t>’s various modes of transportation.  This transportation system is on</w:t>
            </w:r>
            <w:r w:rsidR="0032270D">
              <w:rPr>
                <w:rFonts w:ascii="Arial" w:hAnsi="Arial" w:cs="Arial"/>
                <w:bCs/>
              </w:rPr>
              <w:t>e</w:t>
            </w:r>
            <w:r w:rsidR="00176651" w:rsidRPr="00176651">
              <w:rPr>
                <w:rFonts w:ascii="Arial" w:hAnsi="Arial" w:cs="Arial"/>
                <w:bCs/>
              </w:rPr>
              <w:t xml:space="preserve"> of </w:t>
            </w:r>
            <w:smartTag w:uri="urn:schemas-microsoft-com:office:smarttags" w:element="State">
              <w:smartTag w:uri="urn:schemas-microsoft-com:office:smarttags" w:element="place">
                <w:r w:rsidR="00176651" w:rsidRPr="00176651">
                  <w:rPr>
                    <w:rFonts w:ascii="Arial" w:hAnsi="Arial" w:cs="Arial"/>
                    <w:bCs/>
                  </w:rPr>
                  <w:t>Iowa</w:t>
                </w:r>
              </w:smartTag>
            </w:smartTag>
            <w:r w:rsidR="00176651" w:rsidRPr="00176651">
              <w:rPr>
                <w:rFonts w:ascii="Arial" w:hAnsi="Arial" w:cs="Arial"/>
                <w:bCs/>
              </w:rPr>
              <w:t xml:space="preserve">’s key </w:t>
            </w:r>
            <w:r w:rsidR="00176651">
              <w:rPr>
                <w:rFonts w:ascii="Arial" w:hAnsi="Arial" w:cs="Arial"/>
                <w:bCs/>
              </w:rPr>
              <w:t xml:space="preserve">transportation </w:t>
            </w:r>
            <w:r w:rsidR="00176651" w:rsidRPr="00176651">
              <w:rPr>
                <w:rFonts w:ascii="Arial" w:hAnsi="Arial" w:cs="Arial"/>
                <w:bCs/>
              </w:rPr>
              <w:t>infrastructures which supports and facilitates the work being done to accomplish the initiatives within the Enterprise Strategic Plan.</w:t>
            </w:r>
          </w:p>
          <w:p w:rsidR="008E5860" w:rsidRDefault="008E5860" w:rsidP="008E5860">
            <w:pPr>
              <w:ind w:left="165"/>
              <w:jc w:val="both"/>
              <w:rPr>
                <w:rFonts w:ascii="Arial" w:hAnsi="Arial" w:cs="Arial"/>
                <w:b/>
              </w:rPr>
            </w:pPr>
          </w:p>
          <w:p w:rsidR="008E5860" w:rsidRDefault="008E5860" w:rsidP="008E5860">
            <w:pPr>
              <w:pStyle w:val="NormalWeb"/>
              <w:tabs>
                <w:tab w:val="left" w:pos="1083"/>
              </w:tabs>
              <w:ind w:left="165"/>
              <w:jc w:val="both"/>
              <w:rPr>
                <w:rFonts w:ascii="Arial" w:eastAsia="Arial Unicode MS" w:hAnsi="Arial" w:cs="Arial"/>
              </w:rPr>
            </w:pPr>
            <w:r>
              <w:rPr>
                <w:rFonts w:ascii="Arial" w:hAnsi="Arial" w:cs="Arial"/>
                <w:b/>
                <w:bCs/>
              </w:rPr>
              <w:t xml:space="preserve"> </w:t>
            </w:r>
          </w:p>
        </w:tc>
      </w:tr>
    </w:tbl>
    <w:p w:rsidR="008E5860" w:rsidRDefault="008E5860" w:rsidP="008E5860">
      <w:pPr>
        <w:jc w:val="both"/>
        <w:rPr>
          <w:rFonts w:ascii="Arial" w:hAnsi="Arial" w:cs="Arial"/>
        </w:rPr>
      </w:pPr>
    </w:p>
    <w:p w:rsidR="008E5860" w:rsidRDefault="008E5860" w:rsidP="00E26081">
      <w:pPr>
        <w:jc w:val="both"/>
        <w:rPr>
          <w:rFonts w:ascii="Arial" w:hAnsi="Arial" w:cs="Arial"/>
          <w:b/>
          <w:bCs/>
        </w:rPr>
      </w:pPr>
      <w:r>
        <w:rPr>
          <w:rFonts w:ascii="Arial" w:hAnsi="Arial" w:cs="Arial"/>
          <w:b/>
          <w:bCs/>
        </w:rPr>
        <w:br w:type="page"/>
      </w:r>
    </w:p>
    <w:tbl>
      <w:tblPr>
        <w:tblW w:w="9900" w:type="dxa"/>
        <w:tblCellSpacing w:w="0" w:type="dxa"/>
        <w:tblInd w:w="-165" w:type="dxa"/>
        <w:tblLayout w:type="fixed"/>
        <w:tblCellMar>
          <w:left w:w="0" w:type="dxa"/>
          <w:right w:w="0" w:type="dxa"/>
        </w:tblCellMar>
        <w:tblLook w:val="0000"/>
      </w:tblPr>
      <w:tblGrid>
        <w:gridCol w:w="9900"/>
      </w:tblGrid>
      <w:tr w:rsidR="008E5860">
        <w:trPr>
          <w:trHeight w:val="4950"/>
          <w:tblCellSpacing w:w="0" w:type="dxa"/>
        </w:trPr>
        <w:tc>
          <w:tcPr>
            <w:tcW w:w="9900" w:type="dxa"/>
            <w:shd w:val="clear" w:color="auto" w:fill="FFFFFF"/>
          </w:tcPr>
          <w:p w:rsidR="008E5860" w:rsidRDefault="008E5860" w:rsidP="008E5860">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t>Measures/Results</w:t>
            </w:r>
          </w:p>
          <w:tbl>
            <w:tblPr>
              <w:tblW w:w="10531" w:type="dxa"/>
              <w:jc w:val="center"/>
              <w:tblCellSpacing w:w="0" w:type="dxa"/>
              <w:tblInd w:w="160" w:type="dxa"/>
              <w:tblLayout w:type="fixed"/>
              <w:tblLook w:val="0000"/>
            </w:tblPr>
            <w:tblGrid>
              <w:gridCol w:w="3286"/>
              <w:gridCol w:w="7245"/>
            </w:tblGrid>
            <w:tr w:rsidR="008E5860">
              <w:trPr>
                <w:trHeight w:val="4341"/>
                <w:tblCellSpacing w:w="0" w:type="dxa"/>
                <w:jc w:val="center"/>
              </w:trPr>
              <w:tc>
                <w:tcPr>
                  <w:tcW w:w="3286" w:type="dxa"/>
                  <w:tcBorders>
                    <w:right w:val="dotted" w:sz="8" w:space="0" w:color="333333"/>
                  </w:tcBorders>
                </w:tcPr>
                <w:p w:rsidR="008E5860" w:rsidRDefault="008E5860" w:rsidP="008E5860">
                  <w:pPr>
                    <w:spacing w:line="320" w:lineRule="atLeast"/>
                    <w:ind w:left="191"/>
                    <w:rPr>
                      <w:rFonts w:ascii="Arial" w:hAnsi="Arial" w:cs="Arial"/>
                      <w:i/>
                      <w:iCs/>
                      <w:color w:val="000000"/>
                      <w:szCs w:val="22"/>
                    </w:rPr>
                  </w:pPr>
                  <w:r>
                    <w:rPr>
                      <w:rFonts w:ascii="Arial" w:hAnsi="Arial" w:cs="Arial"/>
                      <w:b/>
                      <w:bCs/>
                      <w:i/>
                      <w:iCs/>
                      <w:color w:val="000000"/>
                      <w:szCs w:val="22"/>
                    </w:rPr>
                    <w:t>Performance Measure:</w:t>
                  </w:r>
                </w:p>
                <w:p w:rsidR="008E5860" w:rsidRDefault="00E3392E" w:rsidP="008E5860">
                  <w:pPr>
                    <w:spacing w:line="320" w:lineRule="atLeast"/>
                    <w:ind w:left="191"/>
                    <w:rPr>
                      <w:rFonts w:ascii="Arial" w:hAnsi="Arial" w:cs="Arial"/>
                      <w:color w:val="000000"/>
                      <w:szCs w:val="22"/>
                    </w:rPr>
                  </w:pPr>
                  <w:r>
                    <w:rPr>
                      <w:rFonts w:ascii="Arial" w:hAnsi="Arial" w:cs="Arial"/>
                      <w:color w:val="000000"/>
                      <w:szCs w:val="22"/>
                    </w:rPr>
                    <w:t>Aviation – Freight: Number of cargo tons.</w:t>
                  </w:r>
                  <w:r w:rsidR="008E5860">
                    <w:rPr>
                      <w:rFonts w:ascii="Arial" w:hAnsi="Arial" w:cs="Arial"/>
                      <w:color w:val="000000"/>
                      <w:szCs w:val="22"/>
                    </w:rPr>
                    <w:br/>
                    <w:t xml:space="preserve"> </w:t>
                  </w:r>
                </w:p>
                <w:p w:rsidR="008E5860" w:rsidRDefault="008E5860" w:rsidP="008E5860">
                  <w:pPr>
                    <w:spacing w:line="320" w:lineRule="atLeast"/>
                    <w:ind w:left="191"/>
                    <w:rPr>
                      <w:rFonts w:ascii="Arial" w:hAnsi="Arial" w:cs="Arial"/>
                      <w:i/>
                      <w:iCs/>
                      <w:color w:val="000000"/>
                      <w:szCs w:val="22"/>
                    </w:rPr>
                  </w:pPr>
                </w:p>
                <w:p w:rsidR="008E5860" w:rsidRDefault="008E5860" w:rsidP="008E5860">
                  <w:pPr>
                    <w:spacing w:line="320" w:lineRule="atLeast"/>
                    <w:ind w:left="191"/>
                    <w:rPr>
                      <w:rFonts w:ascii="Arial" w:hAnsi="Arial" w:cs="Arial"/>
                      <w:i/>
                      <w:iCs/>
                      <w:color w:val="000000"/>
                      <w:szCs w:val="22"/>
                    </w:rPr>
                  </w:pPr>
                  <w:r>
                    <w:rPr>
                      <w:rFonts w:ascii="Arial" w:hAnsi="Arial" w:cs="Arial"/>
                      <w:b/>
                      <w:bCs/>
                      <w:i/>
                      <w:iCs/>
                      <w:color w:val="000000"/>
                      <w:szCs w:val="22"/>
                    </w:rPr>
                    <w:t>Data Sources:</w:t>
                  </w:r>
                  <w:r>
                    <w:rPr>
                      <w:rFonts w:ascii="Arial" w:hAnsi="Arial" w:cs="Arial"/>
                      <w:i/>
                      <w:iCs/>
                      <w:color w:val="000000"/>
                      <w:szCs w:val="22"/>
                    </w:rPr>
                    <w:t xml:space="preserve"> </w:t>
                  </w:r>
                </w:p>
                <w:p w:rsidR="008E5860" w:rsidRPr="00176FAB" w:rsidRDefault="00E3392E" w:rsidP="008E5860">
                  <w:pPr>
                    <w:pStyle w:val="NormalWeb"/>
                    <w:spacing w:before="0" w:beforeAutospacing="0" w:after="0" w:afterAutospacing="0" w:line="320" w:lineRule="atLeast"/>
                    <w:ind w:left="191"/>
                    <w:rPr>
                      <w:rFonts w:ascii="Arial" w:eastAsia="Arial Unicode MS" w:hAnsi="Arial" w:cs="Arial"/>
                    </w:rPr>
                  </w:pPr>
                  <w:r w:rsidRPr="00176FAB">
                    <w:rPr>
                      <w:rFonts w:ascii="Arial" w:eastAsia="Arial Unicode MS" w:hAnsi="Arial" w:cs="Arial"/>
                    </w:rPr>
                    <w:t>Office of Aviation</w:t>
                  </w:r>
                </w:p>
              </w:tc>
              <w:tc>
                <w:tcPr>
                  <w:tcW w:w="7245" w:type="dxa"/>
                </w:tcPr>
                <w:p w:rsidR="008E5860" w:rsidRDefault="008E5860" w:rsidP="008E5860">
                  <w:pPr>
                    <w:spacing w:line="320" w:lineRule="atLeast"/>
                    <w:rPr>
                      <w:rFonts w:ascii="Arial" w:eastAsia="Arial Unicode MS" w:hAnsi="Arial" w:cs="Arial"/>
                      <w:color w:val="000000"/>
                      <w:sz w:val="22"/>
                      <w:szCs w:val="22"/>
                    </w:rPr>
                  </w:pPr>
                </w:p>
                <w:p w:rsidR="00EE2C63" w:rsidRDefault="00FF7D72" w:rsidP="008E5860">
                  <w:pPr>
                    <w:spacing w:line="320" w:lineRule="atLeast"/>
                    <w:rPr>
                      <w:rFonts w:ascii="Arial" w:eastAsia="Arial Unicode MS" w:hAnsi="Arial" w:cs="Arial"/>
                      <w:color w:val="000000"/>
                      <w:sz w:val="22"/>
                      <w:szCs w:val="22"/>
                    </w:rPr>
                  </w:pPr>
                  <w:r>
                    <w:rPr>
                      <w:noProof/>
                    </w:rPr>
                    <w:drawing>
                      <wp:inline distT="0" distB="0" distL="0" distR="0">
                        <wp:extent cx="4324350" cy="245745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8E5860" w:rsidRDefault="008E5860" w:rsidP="008E5860">
            <w:pPr>
              <w:shd w:val="clear" w:color="auto" w:fill="E6E6E6"/>
              <w:spacing w:line="320" w:lineRule="atLeast"/>
              <w:ind w:left="160" w:right="160"/>
              <w:rPr>
                <w:rFonts w:ascii="Arial" w:eastAsia="Arial Unicode MS" w:hAnsi="Arial" w:cs="Arial"/>
                <w:color w:val="000000"/>
                <w:sz w:val="22"/>
                <w:szCs w:val="22"/>
              </w:rPr>
            </w:pPr>
          </w:p>
        </w:tc>
      </w:tr>
      <w:tr w:rsidR="008E5860">
        <w:trPr>
          <w:tblCellSpacing w:w="0" w:type="dxa"/>
        </w:trPr>
        <w:tc>
          <w:tcPr>
            <w:tcW w:w="9900" w:type="dxa"/>
            <w:shd w:val="clear" w:color="auto" w:fill="FFFFFF"/>
          </w:tcPr>
          <w:p w:rsidR="008E5860" w:rsidRDefault="008E5860" w:rsidP="008E5860">
            <w:pPr>
              <w:jc w:val="both"/>
              <w:rPr>
                <w:rFonts w:ascii="Arial" w:hAnsi="Arial" w:cs="Arial"/>
              </w:rPr>
            </w:pPr>
          </w:p>
          <w:p w:rsidR="00176FAB" w:rsidRDefault="00176FAB" w:rsidP="00176FAB">
            <w:pPr>
              <w:ind w:left="165"/>
              <w:rPr>
                <w:rFonts w:ascii="Arial" w:hAnsi="Arial" w:cs="Arial"/>
                <w:bCs/>
              </w:rPr>
            </w:pPr>
            <w:r>
              <w:rPr>
                <w:rFonts w:ascii="Arial" w:hAnsi="Arial" w:cs="Arial"/>
                <w:b/>
              </w:rPr>
              <w:t>Data Reliability:</w:t>
            </w:r>
            <w:r>
              <w:rPr>
                <w:rFonts w:ascii="Arial" w:hAnsi="Arial" w:cs="Arial"/>
                <w:bCs/>
              </w:rPr>
              <w:t xml:space="preserve"> Cargo tonnages are reported monthly by </w:t>
            </w: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’s airports to the Office of Aviation and represents the tons of cargo handled at those airports.</w:t>
            </w:r>
          </w:p>
          <w:p w:rsidR="00176FAB" w:rsidRDefault="00176FAB" w:rsidP="00176FAB">
            <w:pPr>
              <w:ind w:left="165"/>
              <w:rPr>
                <w:rFonts w:ascii="Arial" w:hAnsi="Arial" w:cs="Arial"/>
                <w:b/>
              </w:rPr>
            </w:pPr>
          </w:p>
          <w:p w:rsidR="00176FAB" w:rsidRDefault="00176FAB" w:rsidP="00176FAB">
            <w:pPr>
              <w:ind w:left="165"/>
              <w:rPr>
                <w:rFonts w:ascii="Arial" w:hAnsi="Arial" w:cs="Arial"/>
                <w:b/>
              </w:rPr>
            </w:pPr>
            <w:r>
              <w:rPr>
                <w:rFonts w:ascii="Arial" w:hAnsi="Arial" w:cs="Arial"/>
                <w:b/>
              </w:rPr>
              <w:t xml:space="preserve">What was achieved: </w:t>
            </w:r>
            <w:r w:rsidR="00A43108" w:rsidRPr="00A43108">
              <w:rPr>
                <w:rFonts w:ascii="Arial" w:hAnsi="Arial" w:cs="Arial"/>
              </w:rPr>
              <w:t>A total of</w:t>
            </w:r>
            <w:r w:rsidR="00A43108">
              <w:rPr>
                <w:rFonts w:ascii="Arial" w:hAnsi="Arial" w:cs="Arial"/>
                <w:b/>
              </w:rPr>
              <w:t xml:space="preserve"> </w:t>
            </w:r>
            <w:r w:rsidRPr="00FF0BFB">
              <w:rPr>
                <w:rFonts w:ascii="Arial" w:hAnsi="Arial" w:cs="Arial"/>
              </w:rPr>
              <w:t>12</w:t>
            </w:r>
            <w:r>
              <w:rPr>
                <w:rFonts w:ascii="Arial" w:hAnsi="Arial" w:cs="Arial"/>
              </w:rPr>
              <w:t>2</w:t>
            </w:r>
            <w:r w:rsidRPr="00FF0BFB">
              <w:rPr>
                <w:rFonts w:ascii="Arial" w:hAnsi="Arial" w:cs="Arial"/>
              </w:rPr>
              <w:t xml:space="preserve">,559 tons of freight was handled at </w:t>
            </w:r>
            <w:smartTag w:uri="urn:schemas-microsoft-com:office:smarttags" w:element="State">
              <w:smartTag w:uri="urn:schemas-microsoft-com:office:smarttags" w:element="place">
                <w:r w:rsidRPr="00FF0BFB">
                  <w:rPr>
                    <w:rFonts w:ascii="Arial" w:hAnsi="Arial" w:cs="Arial"/>
                  </w:rPr>
                  <w:t>Iowa</w:t>
                </w:r>
              </w:smartTag>
            </w:smartTag>
            <w:r w:rsidRPr="00FF0BFB">
              <w:rPr>
                <w:rFonts w:ascii="Arial" w:hAnsi="Arial" w:cs="Arial"/>
              </w:rPr>
              <w:t>’s airports in CY 2003.</w:t>
            </w:r>
          </w:p>
          <w:p w:rsidR="00176FAB" w:rsidRPr="00FF0BFB" w:rsidRDefault="00176FAB" w:rsidP="00176FAB">
            <w:pPr>
              <w:pStyle w:val="NormalWeb"/>
              <w:tabs>
                <w:tab w:val="left" w:pos="1083"/>
              </w:tabs>
              <w:ind w:left="165"/>
              <w:rPr>
                <w:rFonts w:ascii="Arial" w:hAnsi="Arial" w:cs="Arial"/>
                <w:bCs/>
              </w:rPr>
            </w:pPr>
            <w:r>
              <w:rPr>
                <w:rFonts w:ascii="Arial" w:hAnsi="Arial" w:cs="Arial"/>
                <w:b/>
                <w:bCs/>
              </w:rPr>
              <w:t xml:space="preserve">Analysis of results: </w:t>
            </w:r>
            <w:r>
              <w:rPr>
                <w:rFonts w:ascii="Arial" w:hAnsi="Arial" w:cs="Arial"/>
                <w:bCs/>
              </w:rPr>
              <w:t>After an increase in cargo tonnage in CY 2002, values for CY 2003 dropped back to just under CY 2001 levels.</w:t>
            </w:r>
          </w:p>
          <w:p w:rsidR="008E5860" w:rsidRDefault="00176FAB" w:rsidP="00176FAB">
            <w:pPr>
              <w:pStyle w:val="NormalWeb"/>
              <w:tabs>
                <w:tab w:val="left" w:pos="1083"/>
              </w:tabs>
              <w:ind w:left="165"/>
              <w:rPr>
                <w:rFonts w:ascii="Arial" w:eastAsia="Arial Unicode MS" w:hAnsi="Arial" w:cs="Arial"/>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 </w:t>
            </w:r>
            <w:r w:rsidR="00D86A91" w:rsidRPr="00176651">
              <w:rPr>
                <w:rFonts w:ascii="Arial" w:hAnsi="Arial" w:cs="Arial"/>
                <w:bCs/>
              </w:rPr>
              <w:t xml:space="preserve">This measure, along with others, is being used to monitor the utilization of </w:t>
            </w:r>
            <w:smartTag w:uri="urn:schemas-microsoft-com:office:smarttags" w:element="State">
              <w:smartTag w:uri="urn:schemas-microsoft-com:office:smarttags" w:element="place">
                <w:r w:rsidR="00D86A91" w:rsidRPr="00176651">
                  <w:rPr>
                    <w:rFonts w:ascii="Arial" w:hAnsi="Arial" w:cs="Arial"/>
                    <w:bCs/>
                  </w:rPr>
                  <w:t>Iowa</w:t>
                </w:r>
              </w:smartTag>
            </w:smartTag>
            <w:r w:rsidR="00D86A91" w:rsidRPr="00176651">
              <w:rPr>
                <w:rFonts w:ascii="Arial" w:hAnsi="Arial" w:cs="Arial"/>
                <w:bCs/>
              </w:rPr>
              <w:t>’s various modes of transportation.  This transportation system is on</w:t>
            </w:r>
            <w:r w:rsidR="001F44E4">
              <w:rPr>
                <w:rFonts w:ascii="Arial" w:hAnsi="Arial" w:cs="Arial"/>
                <w:bCs/>
              </w:rPr>
              <w:t>e</w:t>
            </w:r>
            <w:r w:rsidR="00D86A91" w:rsidRPr="00176651">
              <w:rPr>
                <w:rFonts w:ascii="Arial" w:hAnsi="Arial" w:cs="Arial"/>
                <w:bCs/>
              </w:rPr>
              <w:t xml:space="preserve"> of </w:t>
            </w:r>
            <w:smartTag w:uri="urn:schemas-microsoft-com:office:smarttags" w:element="State">
              <w:smartTag w:uri="urn:schemas-microsoft-com:office:smarttags" w:element="place">
                <w:r w:rsidR="00D86A91" w:rsidRPr="00176651">
                  <w:rPr>
                    <w:rFonts w:ascii="Arial" w:hAnsi="Arial" w:cs="Arial"/>
                    <w:bCs/>
                  </w:rPr>
                  <w:t>Iowa</w:t>
                </w:r>
              </w:smartTag>
            </w:smartTag>
            <w:r w:rsidR="00D86A91" w:rsidRPr="00176651">
              <w:rPr>
                <w:rFonts w:ascii="Arial" w:hAnsi="Arial" w:cs="Arial"/>
                <w:bCs/>
              </w:rPr>
              <w:t xml:space="preserve">’s key </w:t>
            </w:r>
            <w:r w:rsidR="00D86A91">
              <w:rPr>
                <w:rFonts w:ascii="Arial" w:hAnsi="Arial" w:cs="Arial"/>
                <w:bCs/>
              </w:rPr>
              <w:t xml:space="preserve">transportation </w:t>
            </w:r>
            <w:r w:rsidR="00D86A91" w:rsidRPr="00176651">
              <w:rPr>
                <w:rFonts w:ascii="Arial" w:hAnsi="Arial" w:cs="Arial"/>
                <w:bCs/>
              </w:rPr>
              <w:t>infrastructures which supports and facilitates the work being done to accomplish the initiatives within the Enterprise Strategic Plan.</w:t>
            </w:r>
            <w:r w:rsidR="008E5860" w:rsidRPr="00176FAB">
              <w:rPr>
                <w:rFonts w:ascii="Arial" w:hAnsi="Arial" w:cs="Arial"/>
                <w:bCs/>
              </w:rPr>
              <w:t xml:space="preserve"> </w:t>
            </w:r>
          </w:p>
        </w:tc>
      </w:tr>
    </w:tbl>
    <w:p w:rsidR="008E5860" w:rsidRDefault="008E5860" w:rsidP="008E5860">
      <w:pPr>
        <w:jc w:val="both"/>
        <w:rPr>
          <w:rFonts w:ascii="Arial" w:hAnsi="Arial" w:cs="Arial"/>
        </w:rPr>
      </w:pPr>
    </w:p>
    <w:p w:rsidR="008E5860" w:rsidRDefault="008E5860" w:rsidP="00E26081">
      <w:pPr>
        <w:jc w:val="both"/>
        <w:rPr>
          <w:rFonts w:ascii="Arial" w:hAnsi="Arial" w:cs="Arial"/>
          <w:b/>
          <w:bCs/>
        </w:rPr>
      </w:pPr>
      <w:r>
        <w:rPr>
          <w:rFonts w:ascii="Arial" w:hAnsi="Arial" w:cs="Arial"/>
          <w:b/>
          <w:bCs/>
        </w:rPr>
        <w:br w:type="page"/>
      </w:r>
    </w:p>
    <w:tbl>
      <w:tblPr>
        <w:tblW w:w="9900" w:type="dxa"/>
        <w:tblCellSpacing w:w="0" w:type="dxa"/>
        <w:tblInd w:w="-165" w:type="dxa"/>
        <w:tblLayout w:type="fixed"/>
        <w:tblCellMar>
          <w:left w:w="0" w:type="dxa"/>
          <w:right w:w="0" w:type="dxa"/>
        </w:tblCellMar>
        <w:tblLook w:val="0000"/>
      </w:tblPr>
      <w:tblGrid>
        <w:gridCol w:w="9900"/>
      </w:tblGrid>
      <w:tr w:rsidR="008E5860">
        <w:trPr>
          <w:trHeight w:val="4950"/>
          <w:tblCellSpacing w:w="0" w:type="dxa"/>
        </w:trPr>
        <w:tc>
          <w:tcPr>
            <w:tcW w:w="9900" w:type="dxa"/>
            <w:shd w:val="clear" w:color="auto" w:fill="FFFFFF"/>
          </w:tcPr>
          <w:p w:rsidR="008E5860" w:rsidRDefault="008E5860" w:rsidP="008E5860">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t>Measures/Results</w:t>
            </w:r>
          </w:p>
          <w:tbl>
            <w:tblPr>
              <w:tblW w:w="10531" w:type="dxa"/>
              <w:jc w:val="center"/>
              <w:tblCellSpacing w:w="0" w:type="dxa"/>
              <w:tblInd w:w="160" w:type="dxa"/>
              <w:tblLayout w:type="fixed"/>
              <w:tblLook w:val="0000"/>
            </w:tblPr>
            <w:tblGrid>
              <w:gridCol w:w="3286"/>
              <w:gridCol w:w="7245"/>
            </w:tblGrid>
            <w:tr w:rsidR="008E5860">
              <w:trPr>
                <w:trHeight w:val="4341"/>
                <w:tblCellSpacing w:w="0" w:type="dxa"/>
                <w:jc w:val="center"/>
              </w:trPr>
              <w:tc>
                <w:tcPr>
                  <w:tcW w:w="3286" w:type="dxa"/>
                  <w:tcBorders>
                    <w:right w:val="dotted" w:sz="8" w:space="0" w:color="333333"/>
                  </w:tcBorders>
                </w:tcPr>
                <w:p w:rsidR="008E5860" w:rsidRDefault="008E5860" w:rsidP="008E5860">
                  <w:pPr>
                    <w:spacing w:line="320" w:lineRule="atLeast"/>
                    <w:ind w:left="191"/>
                    <w:rPr>
                      <w:rFonts w:ascii="Arial" w:hAnsi="Arial" w:cs="Arial"/>
                      <w:i/>
                      <w:iCs/>
                      <w:color w:val="000000"/>
                      <w:szCs w:val="22"/>
                    </w:rPr>
                  </w:pPr>
                  <w:r>
                    <w:rPr>
                      <w:rFonts w:ascii="Arial" w:hAnsi="Arial" w:cs="Arial"/>
                      <w:b/>
                      <w:bCs/>
                      <w:i/>
                      <w:iCs/>
                      <w:color w:val="000000"/>
                      <w:szCs w:val="22"/>
                    </w:rPr>
                    <w:t>Performance Measure:</w:t>
                  </w:r>
                </w:p>
                <w:p w:rsidR="008E5860" w:rsidRDefault="00DE3BDF" w:rsidP="008E5860">
                  <w:pPr>
                    <w:spacing w:line="320" w:lineRule="atLeast"/>
                    <w:ind w:left="191"/>
                    <w:rPr>
                      <w:rFonts w:ascii="Arial" w:hAnsi="Arial" w:cs="Arial"/>
                      <w:color w:val="000000"/>
                      <w:szCs w:val="22"/>
                    </w:rPr>
                  </w:pPr>
                  <w:r>
                    <w:rPr>
                      <w:rFonts w:ascii="Arial" w:hAnsi="Arial" w:cs="Arial"/>
                      <w:color w:val="000000"/>
                      <w:szCs w:val="22"/>
                    </w:rPr>
                    <w:t>Highway – Passenger: Passenger vehicle miles of travel.</w:t>
                  </w:r>
                  <w:r w:rsidR="008E5860">
                    <w:rPr>
                      <w:rFonts w:ascii="Arial" w:hAnsi="Arial" w:cs="Arial"/>
                      <w:color w:val="000000"/>
                      <w:szCs w:val="22"/>
                    </w:rPr>
                    <w:br/>
                    <w:t xml:space="preserve"> </w:t>
                  </w:r>
                </w:p>
                <w:p w:rsidR="008E5860" w:rsidRDefault="008E5860" w:rsidP="008E5860">
                  <w:pPr>
                    <w:spacing w:line="320" w:lineRule="atLeast"/>
                    <w:ind w:left="191"/>
                    <w:rPr>
                      <w:rFonts w:ascii="Arial" w:hAnsi="Arial" w:cs="Arial"/>
                      <w:i/>
                      <w:iCs/>
                      <w:color w:val="000000"/>
                      <w:szCs w:val="22"/>
                    </w:rPr>
                  </w:pPr>
                </w:p>
                <w:p w:rsidR="008E5860" w:rsidRPr="00776965" w:rsidRDefault="008E5860" w:rsidP="008E5860">
                  <w:pPr>
                    <w:spacing w:line="320" w:lineRule="atLeast"/>
                    <w:ind w:left="191"/>
                    <w:rPr>
                      <w:rFonts w:ascii="Arial" w:hAnsi="Arial" w:cs="Arial"/>
                      <w:iCs/>
                      <w:color w:val="000000"/>
                      <w:szCs w:val="22"/>
                    </w:rPr>
                  </w:pPr>
                  <w:r>
                    <w:rPr>
                      <w:rFonts w:ascii="Arial" w:hAnsi="Arial" w:cs="Arial"/>
                      <w:b/>
                      <w:bCs/>
                      <w:i/>
                      <w:iCs/>
                      <w:color w:val="000000"/>
                      <w:szCs w:val="22"/>
                    </w:rPr>
                    <w:t>Data Sources:</w:t>
                  </w:r>
                  <w:r>
                    <w:rPr>
                      <w:rFonts w:ascii="Arial" w:hAnsi="Arial" w:cs="Arial"/>
                      <w:i/>
                      <w:iCs/>
                      <w:color w:val="000000"/>
                      <w:szCs w:val="22"/>
                    </w:rPr>
                    <w:t xml:space="preserve"> </w:t>
                  </w:r>
                  <w:r w:rsidR="00776965">
                    <w:rPr>
                      <w:rFonts w:ascii="Arial" w:hAnsi="Arial" w:cs="Arial"/>
                      <w:iCs/>
                      <w:color w:val="000000"/>
                      <w:szCs w:val="22"/>
                    </w:rPr>
                    <w:t>Office of Transportation</w:t>
                  </w:r>
                  <w:r w:rsidR="006D4E5A">
                    <w:rPr>
                      <w:rFonts w:ascii="Arial" w:hAnsi="Arial" w:cs="Arial"/>
                      <w:iCs/>
                      <w:color w:val="000000"/>
                      <w:szCs w:val="22"/>
                    </w:rPr>
                    <w:t xml:space="preserve"> Data</w:t>
                  </w:r>
                </w:p>
                <w:p w:rsidR="008E5860" w:rsidRDefault="008E5860" w:rsidP="008E5860">
                  <w:pPr>
                    <w:pStyle w:val="NormalWeb"/>
                    <w:spacing w:before="0" w:beforeAutospacing="0" w:after="0" w:afterAutospacing="0" w:line="320" w:lineRule="atLeast"/>
                    <w:ind w:left="191"/>
                    <w:rPr>
                      <w:rFonts w:ascii="Arial" w:eastAsia="Arial Unicode MS" w:hAnsi="Arial" w:cs="Arial"/>
                      <w:sz w:val="22"/>
                      <w:szCs w:val="22"/>
                    </w:rPr>
                  </w:pPr>
                </w:p>
              </w:tc>
              <w:tc>
                <w:tcPr>
                  <w:tcW w:w="7245" w:type="dxa"/>
                </w:tcPr>
                <w:p w:rsidR="008E5860" w:rsidRDefault="00FF7D72" w:rsidP="008E5860">
                  <w:pPr>
                    <w:spacing w:line="320" w:lineRule="atLeast"/>
                    <w:rPr>
                      <w:rFonts w:ascii="Arial" w:eastAsia="Arial Unicode MS" w:hAnsi="Arial" w:cs="Arial"/>
                      <w:color w:val="000000"/>
                      <w:sz w:val="22"/>
                      <w:szCs w:val="22"/>
                    </w:rPr>
                  </w:pPr>
                  <w:r>
                    <w:rPr>
                      <w:noProof/>
                    </w:rPr>
                    <w:drawing>
                      <wp:inline distT="0" distB="0" distL="0" distR="0">
                        <wp:extent cx="4324350" cy="2600325"/>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E3BDF" w:rsidRDefault="00DE3BDF" w:rsidP="008E5860">
                  <w:pPr>
                    <w:spacing w:line="320" w:lineRule="atLeast"/>
                    <w:rPr>
                      <w:rFonts w:ascii="Arial" w:eastAsia="Arial Unicode MS" w:hAnsi="Arial" w:cs="Arial"/>
                      <w:color w:val="000000"/>
                      <w:sz w:val="22"/>
                      <w:szCs w:val="22"/>
                    </w:rPr>
                  </w:pPr>
                </w:p>
              </w:tc>
            </w:tr>
          </w:tbl>
          <w:p w:rsidR="008E5860" w:rsidRDefault="008E5860" w:rsidP="008E5860">
            <w:pPr>
              <w:shd w:val="clear" w:color="auto" w:fill="E6E6E6"/>
              <w:spacing w:line="320" w:lineRule="atLeast"/>
              <w:ind w:left="160" w:right="160"/>
              <w:rPr>
                <w:rFonts w:ascii="Arial" w:eastAsia="Arial Unicode MS" w:hAnsi="Arial" w:cs="Arial"/>
                <w:color w:val="000000"/>
                <w:sz w:val="22"/>
                <w:szCs w:val="22"/>
              </w:rPr>
            </w:pPr>
          </w:p>
        </w:tc>
      </w:tr>
      <w:tr w:rsidR="008E5860">
        <w:trPr>
          <w:tblCellSpacing w:w="0" w:type="dxa"/>
        </w:trPr>
        <w:tc>
          <w:tcPr>
            <w:tcW w:w="9900" w:type="dxa"/>
            <w:shd w:val="clear" w:color="auto" w:fill="FFFFFF"/>
          </w:tcPr>
          <w:p w:rsidR="008E5860" w:rsidRDefault="008E5860" w:rsidP="008E5860">
            <w:pPr>
              <w:jc w:val="both"/>
              <w:rPr>
                <w:rFonts w:ascii="Arial" w:hAnsi="Arial" w:cs="Arial"/>
              </w:rPr>
            </w:pPr>
          </w:p>
          <w:p w:rsidR="00176FAB" w:rsidRDefault="00176FAB" w:rsidP="00176FAB">
            <w:pPr>
              <w:ind w:left="165"/>
              <w:rPr>
                <w:rFonts w:ascii="Arial" w:hAnsi="Arial" w:cs="Arial"/>
                <w:bCs/>
              </w:rPr>
            </w:pPr>
            <w:r>
              <w:rPr>
                <w:rFonts w:ascii="Arial" w:hAnsi="Arial" w:cs="Arial"/>
                <w:b/>
              </w:rPr>
              <w:t>Data Reliability:</w:t>
            </w:r>
            <w:r>
              <w:rPr>
                <w:rFonts w:ascii="Arial" w:hAnsi="Arial" w:cs="Arial"/>
                <w:bCs/>
              </w:rPr>
              <w:t xml:space="preserve"> Passenger vehicle miles of travel are based on traffic count data collected by the </w:t>
            </w:r>
            <w:r w:rsidRPr="003547F7">
              <w:rPr>
                <w:rFonts w:ascii="Arial" w:hAnsi="Arial" w:cs="Arial"/>
                <w:bCs/>
              </w:rPr>
              <w:t>Iowa Department of Transportation</w:t>
            </w:r>
            <w:r>
              <w:rPr>
                <w:rFonts w:ascii="Arial" w:hAnsi="Arial" w:cs="Arial"/>
                <w:bCs/>
              </w:rPr>
              <w:t xml:space="preserve"> on all public roads.  Data is collected based on sample counts and permanent recorders and is factored in a statistically sound manner to reflect total traffic on all public roads.</w:t>
            </w:r>
          </w:p>
          <w:p w:rsidR="00176FAB" w:rsidRDefault="00176FAB" w:rsidP="00176FAB">
            <w:pPr>
              <w:ind w:left="165"/>
              <w:rPr>
                <w:rFonts w:ascii="Arial" w:hAnsi="Arial" w:cs="Arial"/>
                <w:b/>
              </w:rPr>
            </w:pPr>
          </w:p>
          <w:p w:rsidR="00176FAB" w:rsidRDefault="00176FAB" w:rsidP="00176FAB">
            <w:pPr>
              <w:ind w:left="165"/>
              <w:rPr>
                <w:rFonts w:ascii="Arial" w:hAnsi="Arial" w:cs="Arial"/>
                <w:b/>
              </w:rPr>
            </w:pPr>
            <w:r>
              <w:rPr>
                <w:rFonts w:ascii="Arial" w:hAnsi="Arial" w:cs="Arial"/>
                <w:b/>
              </w:rPr>
              <w:t xml:space="preserve">What was achieved: </w:t>
            </w:r>
            <w:r w:rsidR="00A43108" w:rsidRPr="00A43108">
              <w:rPr>
                <w:rFonts w:ascii="Arial" w:hAnsi="Arial" w:cs="Arial"/>
              </w:rPr>
              <w:t>A total of</w:t>
            </w:r>
            <w:r w:rsidR="00A43108">
              <w:rPr>
                <w:rFonts w:ascii="Arial" w:hAnsi="Arial" w:cs="Arial"/>
                <w:b/>
              </w:rPr>
              <w:t xml:space="preserve"> </w:t>
            </w:r>
            <w:r>
              <w:rPr>
                <w:rFonts w:ascii="Arial" w:hAnsi="Arial" w:cs="Arial"/>
              </w:rPr>
              <w:t>27.</w:t>
            </w:r>
            <w:r w:rsidR="005967B5">
              <w:rPr>
                <w:rFonts w:ascii="Arial" w:hAnsi="Arial" w:cs="Arial"/>
              </w:rPr>
              <w:t>6</w:t>
            </w:r>
            <w:r>
              <w:rPr>
                <w:rFonts w:ascii="Arial" w:hAnsi="Arial" w:cs="Arial"/>
              </w:rPr>
              <w:t xml:space="preserve"> billion vehicle miles of travel occurred on public roads in CY 2003 by cars, pickups, vans and motorcycles.  These types of vehicles represent the predominant form of highway transportation for the movement of people.</w:t>
            </w:r>
          </w:p>
          <w:p w:rsidR="00176FAB" w:rsidRPr="00424218" w:rsidRDefault="00176FAB" w:rsidP="00176FAB">
            <w:pPr>
              <w:pStyle w:val="NormalWeb"/>
              <w:tabs>
                <w:tab w:val="left" w:pos="1083"/>
              </w:tabs>
              <w:ind w:left="165"/>
              <w:rPr>
                <w:rFonts w:ascii="Arial" w:hAnsi="Arial" w:cs="Arial"/>
                <w:bCs/>
              </w:rPr>
            </w:pPr>
            <w:r>
              <w:rPr>
                <w:rFonts w:ascii="Arial" w:hAnsi="Arial" w:cs="Arial"/>
                <w:b/>
                <w:bCs/>
              </w:rPr>
              <w:t xml:space="preserve">Analysis of results: </w:t>
            </w:r>
            <w:r>
              <w:rPr>
                <w:rFonts w:ascii="Arial" w:hAnsi="Arial" w:cs="Arial"/>
                <w:bCs/>
              </w:rPr>
              <w:t>Passenger vehicle miles of travel have grown steadily over time.  Since 1980, passenger vehicle miles of travel have grown 173 percent while the miles of roads have shown very little growth.</w:t>
            </w:r>
          </w:p>
          <w:p w:rsidR="008E5860" w:rsidRDefault="00176FAB" w:rsidP="00176FAB">
            <w:pPr>
              <w:pStyle w:val="NormalWeb"/>
              <w:tabs>
                <w:tab w:val="left" w:pos="1083"/>
              </w:tabs>
              <w:ind w:left="165"/>
              <w:rPr>
                <w:rFonts w:ascii="Arial" w:eastAsia="Arial Unicode MS" w:hAnsi="Arial" w:cs="Arial"/>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 </w:t>
            </w:r>
            <w:r w:rsidR="00D86A91" w:rsidRPr="00176651">
              <w:rPr>
                <w:rFonts w:ascii="Arial" w:hAnsi="Arial" w:cs="Arial"/>
                <w:bCs/>
              </w:rPr>
              <w:t xml:space="preserve">This measure, along with others, is being used to monitor the utilization of </w:t>
            </w:r>
            <w:smartTag w:uri="urn:schemas-microsoft-com:office:smarttags" w:element="State">
              <w:smartTag w:uri="urn:schemas-microsoft-com:office:smarttags" w:element="place">
                <w:r w:rsidR="00D86A91" w:rsidRPr="00176651">
                  <w:rPr>
                    <w:rFonts w:ascii="Arial" w:hAnsi="Arial" w:cs="Arial"/>
                    <w:bCs/>
                  </w:rPr>
                  <w:t>Iowa</w:t>
                </w:r>
              </w:smartTag>
            </w:smartTag>
            <w:r w:rsidR="00D86A91" w:rsidRPr="00176651">
              <w:rPr>
                <w:rFonts w:ascii="Arial" w:hAnsi="Arial" w:cs="Arial"/>
                <w:bCs/>
              </w:rPr>
              <w:t>’s various modes of transportation.  This transportation system is on</w:t>
            </w:r>
            <w:r w:rsidR="00804C24">
              <w:rPr>
                <w:rFonts w:ascii="Arial" w:hAnsi="Arial" w:cs="Arial"/>
                <w:bCs/>
              </w:rPr>
              <w:t>e</w:t>
            </w:r>
            <w:r w:rsidR="00D86A91" w:rsidRPr="00176651">
              <w:rPr>
                <w:rFonts w:ascii="Arial" w:hAnsi="Arial" w:cs="Arial"/>
                <w:bCs/>
              </w:rPr>
              <w:t xml:space="preserve"> of </w:t>
            </w:r>
            <w:smartTag w:uri="urn:schemas-microsoft-com:office:smarttags" w:element="State">
              <w:smartTag w:uri="urn:schemas-microsoft-com:office:smarttags" w:element="place">
                <w:r w:rsidR="00D86A91" w:rsidRPr="00176651">
                  <w:rPr>
                    <w:rFonts w:ascii="Arial" w:hAnsi="Arial" w:cs="Arial"/>
                    <w:bCs/>
                  </w:rPr>
                  <w:t>Iowa</w:t>
                </w:r>
              </w:smartTag>
            </w:smartTag>
            <w:r w:rsidR="00D86A91" w:rsidRPr="00176651">
              <w:rPr>
                <w:rFonts w:ascii="Arial" w:hAnsi="Arial" w:cs="Arial"/>
                <w:bCs/>
              </w:rPr>
              <w:t xml:space="preserve">’s key </w:t>
            </w:r>
            <w:r w:rsidR="00D86A91">
              <w:rPr>
                <w:rFonts w:ascii="Arial" w:hAnsi="Arial" w:cs="Arial"/>
                <w:bCs/>
              </w:rPr>
              <w:t xml:space="preserve">transportation </w:t>
            </w:r>
            <w:r w:rsidR="00D86A91" w:rsidRPr="00176651">
              <w:rPr>
                <w:rFonts w:ascii="Arial" w:hAnsi="Arial" w:cs="Arial"/>
                <w:bCs/>
              </w:rPr>
              <w:t>infrastructures which supports and facilitates the work being done to accomplish the initiatives within the Enterprise Strategic Plan.</w:t>
            </w:r>
            <w:r w:rsidR="008E5860">
              <w:rPr>
                <w:rFonts w:ascii="Arial" w:hAnsi="Arial" w:cs="Arial"/>
                <w:b/>
                <w:bCs/>
              </w:rPr>
              <w:t xml:space="preserve"> </w:t>
            </w:r>
          </w:p>
        </w:tc>
      </w:tr>
    </w:tbl>
    <w:p w:rsidR="008E5860" w:rsidRDefault="008E5860" w:rsidP="008E5860">
      <w:pPr>
        <w:jc w:val="both"/>
        <w:rPr>
          <w:rFonts w:ascii="Arial" w:hAnsi="Arial" w:cs="Arial"/>
        </w:rPr>
      </w:pPr>
    </w:p>
    <w:p w:rsidR="008E5860" w:rsidRDefault="008E5860" w:rsidP="00E26081">
      <w:pPr>
        <w:jc w:val="both"/>
        <w:rPr>
          <w:rFonts w:ascii="Arial" w:hAnsi="Arial" w:cs="Arial"/>
          <w:b/>
          <w:bCs/>
        </w:rPr>
      </w:pPr>
      <w:r>
        <w:rPr>
          <w:rFonts w:ascii="Arial" w:hAnsi="Arial" w:cs="Arial"/>
          <w:b/>
          <w:bCs/>
        </w:rPr>
        <w:br w:type="page"/>
      </w:r>
    </w:p>
    <w:tbl>
      <w:tblPr>
        <w:tblW w:w="9900" w:type="dxa"/>
        <w:tblCellSpacing w:w="0" w:type="dxa"/>
        <w:tblInd w:w="-165" w:type="dxa"/>
        <w:tblLayout w:type="fixed"/>
        <w:tblCellMar>
          <w:left w:w="0" w:type="dxa"/>
          <w:right w:w="0" w:type="dxa"/>
        </w:tblCellMar>
        <w:tblLook w:val="0000"/>
      </w:tblPr>
      <w:tblGrid>
        <w:gridCol w:w="9900"/>
      </w:tblGrid>
      <w:tr w:rsidR="008E5860">
        <w:trPr>
          <w:trHeight w:val="4950"/>
          <w:tblCellSpacing w:w="0" w:type="dxa"/>
        </w:trPr>
        <w:tc>
          <w:tcPr>
            <w:tcW w:w="9900" w:type="dxa"/>
            <w:shd w:val="clear" w:color="auto" w:fill="FFFFFF"/>
          </w:tcPr>
          <w:p w:rsidR="008E5860" w:rsidRDefault="008E5860" w:rsidP="008E5860">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t>Measures/Results</w:t>
            </w:r>
          </w:p>
          <w:tbl>
            <w:tblPr>
              <w:tblW w:w="10531" w:type="dxa"/>
              <w:jc w:val="center"/>
              <w:tblCellSpacing w:w="0" w:type="dxa"/>
              <w:tblInd w:w="160" w:type="dxa"/>
              <w:tblLayout w:type="fixed"/>
              <w:tblLook w:val="0000"/>
            </w:tblPr>
            <w:tblGrid>
              <w:gridCol w:w="3286"/>
              <w:gridCol w:w="7245"/>
            </w:tblGrid>
            <w:tr w:rsidR="008E5860">
              <w:trPr>
                <w:trHeight w:val="4341"/>
                <w:tblCellSpacing w:w="0" w:type="dxa"/>
                <w:jc w:val="center"/>
              </w:trPr>
              <w:tc>
                <w:tcPr>
                  <w:tcW w:w="3286" w:type="dxa"/>
                  <w:tcBorders>
                    <w:right w:val="dotted" w:sz="8" w:space="0" w:color="333333"/>
                  </w:tcBorders>
                </w:tcPr>
                <w:p w:rsidR="008E5860" w:rsidRDefault="008E5860" w:rsidP="008E5860">
                  <w:pPr>
                    <w:spacing w:line="320" w:lineRule="atLeast"/>
                    <w:ind w:left="191"/>
                    <w:rPr>
                      <w:rFonts w:ascii="Arial" w:hAnsi="Arial" w:cs="Arial"/>
                      <w:i/>
                      <w:iCs/>
                      <w:color w:val="000000"/>
                      <w:szCs w:val="22"/>
                    </w:rPr>
                  </w:pPr>
                  <w:r>
                    <w:rPr>
                      <w:rFonts w:ascii="Arial" w:hAnsi="Arial" w:cs="Arial"/>
                      <w:b/>
                      <w:bCs/>
                      <w:i/>
                      <w:iCs/>
                      <w:color w:val="000000"/>
                      <w:szCs w:val="22"/>
                    </w:rPr>
                    <w:t>Performance Measure:</w:t>
                  </w:r>
                </w:p>
                <w:p w:rsidR="008E5860" w:rsidRDefault="00DE3BDF" w:rsidP="008E5860">
                  <w:pPr>
                    <w:spacing w:line="320" w:lineRule="atLeast"/>
                    <w:ind w:left="191"/>
                    <w:rPr>
                      <w:rFonts w:ascii="Arial" w:hAnsi="Arial" w:cs="Arial"/>
                      <w:color w:val="000000"/>
                      <w:szCs w:val="22"/>
                    </w:rPr>
                  </w:pPr>
                  <w:r>
                    <w:rPr>
                      <w:rFonts w:ascii="Arial" w:hAnsi="Arial" w:cs="Arial"/>
                      <w:color w:val="000000"/>
                      <w:szCs w:val="22"/>
                    </w:rPr>
                    <w:t>Highway – Freight: Large truck vehicle miles of travel.</w:t>
                  </w:r>
                  <w:r w:rsidR="008E5860">
                    <w:rPr>
                      <w:rFonts w:ascii="Arial" w:hAnsi="Arial" w:cs="Arial"/>
                      <w:color w:val="000000"/>
                      <w:szCs w:val="22"/>
                    </w:rPr>
                    <w:br/>
                    <w:t xml:space="preserve"> </w:t>
                  </w:r>
                </w:p>
                <w:p w:rsidR="008E5860" w:rsidRDefault="008E5860" w:rsidP="008E5860">
                  <w:pPr>
                    <w:spacing w:line="320" w:lineRule="atLeast"/>
                    <w:ind w:left="191"/>
                    <w:rPr>
                      <w:rFonts w:ascii="Arial" w:hAnsi="Arial" w:cs="Arial"/>
                      <w:i/>
                      <w:iCs/>
                      <w:color w:val="000000"/>
                      <w:szCs w:val="22"/>
                    </w:rPr>
                  </w:pPr>
                </w:p>
                <w:p w:rsidR="008E5860" w:rsidRPr="00776965" w:rsidRDefault="008E5860" w:rsidP="008E5860">
                  <w:pPr>
                    <w:spacing w:line="320" w:lineRule="atLeast"/>
                    <w:ind w:left="191"/>
                    <w:rPr>
                      <w:rFonts w:ascii="Arial" w:hAnsi="Arial" w:cs="Arial"/>
                      <w:iCs/>
                      <w:color w:val="000000"/>
                      <w:szCs w:val="22"/>
                    </w:rPr>
                  </w:pPr>
                  <w:r>
                    <w:rPr>
                      <w:rFonts w:ascii="Arial" w:hAnsi="Arial" w:cs="Arial"/>
                      <w:b/>
                      <w:bCs/>
                      <w:i/>
                      <w:iCs/>
                      <w:color w:val="000000"/>
                      <w:szCs w:val="22"/>
                    </w:rPr>
                    <w:t>Data Sources:</w:t>
                  </w:r>
                  <w:r>
                    <w:rPr>
                      <w:rFonts w:ascii="Arial" w:hAnsi="Arial" w:cs="Arial"/>
                      <w:i/>
                      <w:iCs/>
                      <w:color w:val="000000"/>
                      <w:szCs w:val="22"/>
                    </w:rPr>
                    <w:t xml:space="preserve"> </w:t>
                  </w:r>
                  <w:r w:rsidR="00776965">
                    <w:rPr>
                      <w:rFonts w:ascii="Arial" w:hAnsi="Arial" w:cs="Arial"/>
                      <w:iCs/>
                      <w:color w:val="000000"/>
                      <w:szCs w:val="22"/>
                    </w:rPr>
                    <w:t>Office of Transportation Data</w:t>
                  </w:r>
                </w:p>
                <w:p w:rsidR="008E5860" w:rsidRDefault="008E5860" w:rsidP="008E5860">
                  <w:pPr>
                    <w:pStyle w:val="NormalWeb"/>
                    <w:spacing w:before="0" w:beforeAutospacing="0" w:after="0" w:afterAutospacing="0" w:line="320" w:lineRule="atLeast"/>
                    <w:ind w:left="191"/>
                    <w:rPr>
                      <w:rFonts w:ascii="Arial" w:eastAsia="Arial Unicode MS" w:hAnsi="Arial" w:cs="Arial"/>
                      <w:sz w:val="22"/>
                      <w:szCs w:val="22"/>
                    </w:rPr>
                  </w:pPr>
                </w:p>
              </w:tc>
              <w:tc>
                <w:tcPr>
                  <w:tcW w:w="7245" w:type="dxa"/>
                </w:tcPr>
                <w:p w:rsidR="008E5860" w:rsidRDefault="00FF7D72" w:rsidP="008E5860">
                  <w:pPr>
                    <w:spacing w:line="320" w:lineRule="atLeast"/>
                    <w:rPr>
                      <w:rFonts w:ascii="Arial" w:eastAsia="Arial Unicode MS" w:hAnsi="Arial" w:cs="Arial"/>
                      <w:color w:val="000000"/>
                      <w:sz w:val="22"/>
                      <w:szCs w:val="22"/>
                    </w:rPr>
                  </w:pPr>
                  <w:r>
                    <w:rPr>
                      <w:noProof/>
                    </w:rPr>
                    <w:drawing>
                      <wp:inline distT="0" distB="0" distL="0" distR="0">
                        <wp:extent cx="4324350" cy="2552700"/>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E3BDF" w:rsidRDefault="00DE3BDF" w:rsidP="008E5860">
                  <w:pPr>
                    <w:spacing w:line="320" w:lineRule="atLeast"/>
                    <w:rPr>
                      <w:rFonts w:ascii="Arial" w:eastAsia="Arial Unicode MS" w:hAnsi="Arial" w:cs="Arial"/>
                      <w:color w:val="000000"/>
                      <w:sz w:val="22"/>
                      <w:szCs w:val="22"/>
                    </w:rPr>
                  </w:pPr>
                </w:p>
              </w:tc>
            </w:tr>
          </w:tbl>
          <w:p w:rsidR="008E5860" w:rsidRDefault="008E5860" w:rsidP="008E5860">
            <w:pPr>
              <w:shd w:val="clear" w:color="auto" w:fill="E6E6E6"/>
              <w:spacing w:line="320" w:lineRule="atLeast"/>
              <w:ind w:left="160" w:right="160"/>
              <w:rPr>
                <w:rFonts w:ascii="Arial" w:eastAsia="Arial Unicode MS" w:hAnsi="Arial" w:cs="Arial"/>
                <w:color w:val="000000"/>
                <w:sz w:val="22"/>
                <w:szCs w:val="22"/>
              </w:rPr>
            </w:pPr>
          </w:p>
        </w:tc>
      </w:tr>
      <w:tr w:rsidR="008E5860">
        <w:trPr>
          <w:tblCellSpacing w:w="0" w:type="dxa"/>
        </w:trPr>
        <w:tc>
          <w:tcPr>
            <w:tcW w:w="9900" w:type="dxa"/>
            <w:shd w:val="clear" w:color="auto" w:fill="FFFFFF"/>
          </w:tcPr>
          <w:p w:rsidR="008E5860" w:rsidRDefault="008E5860" w:rsidP="008E5860">
            <w:pPr>
              <w:jc w:val="both"/>
              <w:rPr>
                <w:rFonts w:ascii="Arial" w:hAnsi="Arial" w:cs="Arial"/>
              </w:rPr>
            </w:pPr>
          </w:p>
          <w:p w:rsidR="00176FAB" w:rsidRDefault="00176FAB" w:rsidP="00176FAB">
            <w:pPr>
              <w:ind w:left="165"/>
              <w:rPr>
                <w:rFonts w:ascii="Arial" w:hAnsi="Arial" w:cs="Arial"/>
                <w:bCs/>
              </w:rPr>
            </w:pPr>
            <w:r>
              <w:rPr>
                <w:rFonts w:ascii="Arial" w:hAnsi="Arial" w:cs="Arial"/>
                <w:b/>
              </w:rPr>
              <w:t>Data Reliability:</w:t>
            </w:r>
            <w:r>
              <w:rPr>
                <w:rFonts w:ascii="Arial" w:hAnsi="Arial" w:cs="Arial"/>
                <w:bCs/>
              </w:rPr>
              <w:t xml:space="preserve"> Large truck vehicle miles of travel are based on traffic count data collected by the </w:t>
            </w:r>
            <w:r w:rsidRPr="003547F7">
              <w:rPr>
                <w:rFonts w:ascii="Arial" w:hAnsi="Arial" w:cs="Arial"/>
                <w:bCs/>
              </w:rPr>
              <w:t>Iowa Department of Transportation</w:t>
            </w:r>
            <w:r>
              <w:rPr>
                <w:rFonts w:ascii="Arial" w:hAnsi="Arial" w:cs="Arial"/>
                <w:bCs/>
              </w:rPr>
              <w:t xml:space="preserve"> on all public roads.  Data is collected based on sample counts and permanent recorders and is factored in a statistically sound manner to reflect total large truck traffic on all public roads.</w:t>
            </w:r>
          </w:p>
          <w:p w:rsidR="00176FAB" w:rsidRDefault="00176FAB" w:rsidP="00176FAB">
            <w:pPr>
              <w:ind w:left="165"/>
              <w:rPr>
                <w:rFonts w:ascii="Arial" w:hAnsi="Arial" w:cs="Arial"/>
                <w:b/>
              </w:rPr>
            </w:pPr>
          </w:p>
          <w:p w:rsidR="00176FAB" w:rsidRDefault="00176FAB" w:rsidP="00176FAB">
            <w:pPr>
              <w:ind w:left="165"/>
              <w:rPr>
                <w:rFonts w:ascii="Arial" w:hAnsi="Arial" w:cs="Arial"/>
                <w:b/>
              </w:rPr>
            </w:pPr>
            <w:r>
              <w:rPr>
                <w:rFonts w:ascii="Arial" w:hAnsi="Arial" w:cs="Arial"/>
                <w:b/>
              </w:rPr>
              <w:t xml:space="preserve">What was achieved: </w:t>
            </w:r>
            <w:r w:rsidR="00A43108" w:rsidRPr="00A43108">
              <w:rPr>
                <w:rFonts w:ascii="Arial" w:hAnsi="Arial" w:cs="Arial"/>
              </w:rPr>
              <w:t>A total of</w:t>
            </w:r>
            <w:r w:rsidR="00A43108">
              <w:rPr>
                <w:rFonts w:ascii="Arial" w:hAnsi="Arial" w:cs="Arial"/>
                <w:b/>
              </w:rPr>
              <w:t xml:space="preserve"> </w:t>
            </w:r>
            <w:r>
              <w:rPr>
                <w:rFonts w:ascii="Arial" w:hAnsi="Arial" w:cs="Arial"/>
              </w:rPr>
              <w:t>2.76 billion vehicle miles of large truck travel occurred on public roads in CY 2003.  Large trucks are the predominant form of highway transportation for the movement of freight.</w:t>
            </w:r>
          </w:p>
          <w:p w:rsidR="00176FAB" w:rsidRDefault="00176FAB" w:rsidP="00176FAB">
            <w:pPr>
              <w:pStyle w:val="NormalWeb"/>
              <w:tabs>
                <w:tab w:val="left" w:pos="1083"/>
              </w:tabs>
              <w:ind w:left="165"/>
              <w:rPr>
                <w:rFonts w:ascii="Arial" w:hAnsi="Arial" w:cs="Arial"/>
                <w:b/>
                <w:bCs/>
              </w:rPr>
            </w:pPr>
            <w:r>
              <w:rPr>
                <w:rFonts w:ascii="Arial" w:hAnsi="Arial" w:cs="Arial"/>
                <w:b/>
                <w:bCs/>
              </w:rPr>
              <w:t xml:space="preserve">Analysis of results: </w:t>
            </w:r>
            <w:r w:rsidRPr="00672B9C">
              <w:rPr>
                <w:rFonts w:ascii="Arial" w:hAnsi="Arial" w:cs="Arial"/>
                <w:bCs/>
              </w:rPr>
              <w:t>Large truck</w:t>
            </w:r>
            <w:r>
              <w:rPr>
                <w:rFonts w:ascii="Arial" w:hAnsi="Arial" w:cs="Arial"/>
                <w:bCs/>
              </w:rPr>
              <w:t xml:space="preserve"> vehicle miles of travel have grown steadily over time.  Since 1980, large truck vehicle miles of travel have grown 231 percent while the miles of roads have shown very little growth.</w:t>
            </w:r>
          </w:p>
          <w:p w:rsidR="008E5860" w:rsidRDefault="00176FAB" w:rsidP="00176FAB">
            <w:pPr>
              <w:pStyle w:val="NormalWeb"/>
              <w:tabs>
                <w:tab w:val="left" w:pos="1083"/>
              </w:tabs>
              <w:ind w:left="165"/>
              <w:rPr>
                <w:rFonts w:ascii="Arial" w:eastAsia="Arial Unicode MS" w:hAnsi="Arial" w:cs="Arial"/>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  </w:t>
            </w:r>
            <w:r w:rsidR="00D86A91" w:rsidRPr="00176651">
              <w:rPr>
                <w:rFonts w:ascii="Arial" w:hAnsi="Arial" w:cs="Arial"/>
                <w:bCs/>
              </w:rPr>
              <w:t xml:space="preserve">This measure, along with others, is being used to monitor the utilization of </w:t>
            </w:r>
            <w:smartTag w:uri="urn:schemas-microsoft-com:office:smarttags" w:element="State">
              <w:smartTag w:uri="urn:schemas-microsoft-com:office:smarttags" w:element="place">
                <w:r w:rsidR="00D86A91" w:rsidRPr="00176651">
                  <w:rPr>
                    <w:rFonts w:ascii="Arial" w:hAnsi="Arial" w:cs="Arial"/>
                    <w:bCs/>
                  </w:rPr>
                  <w:t>Iowa</w:t>
                </w:r>
              </w:smartTag>
            </w:smartTag>
            <w:r w:rsidR="00D86A91" w:rsidRPr="00176651">
              <w:rPr>
                <w:rFonts w:ascii="Arial" w:hAnsi="Arial" w:cs="Arial"/>
                <w:bCs/>
              </w:rPr>
              <w:t>’s various modes of transportation.  This transportation system is on</w:t>
            </w:r>
            <w:r w:rsidR="00ED3856">
              <w:rPr>
                <w:rFonts w:ascii="Arial" w:hAnsi="Arial" w:cs="Arial"/>
                <w:bCs/>
              </w:rPr>
              <w:t>e</w:t>
            </w:r>
            <w:r w:rsidR="00D86A91" w:rsidRPr="00176651">
              <w:rPr>
                <w:rFonts w:ascii="Arial" w:hAnsi="Arial" w:cs="Arial"/>
                <w:bCs/>
              </w:rPr>
              <w:t xml:space="preserve"> of </w:t>
            </w:r>
            <w:smartTag w:uri="urn:schemas-microsoft-com:office:smarttags" w:element="State">
              <w:smartTag w:uri="urn:schemas-microsoft-com:office:smarttags" w:element="place">
                <w:r w:rsidR="00D86A91" w:rsidRPr="00176651">
                  <w:rPr>
                    <w:rFonts w:ascii="Arial" w:hAnsi="Arial" w:cs="Arial"/>
                    <w:bCs/>
                  </w:rPr>
                  <w:t>Iowa</w:t>
                </w:r>
              </w:smartTag>
            </w:smartTag>
            <w:r w:rsidR="00D86A91" w:rsidRPr="00176651">
              <w:rPr>
                <w:rFonts w:ascii="Arial" w:hAnsi="Arial" w:cs="Arial"/>
                <w:bCs/>
              </w:rPr>
              <w:t xml:space="preserve">’s key </w:t>
            </w:r>
            <w:r w:rsidR="00D86A91">
              <w:rPr>
                <w:rFonts w:ascii="Arial" w:hAnsi="Arial" w:cs="Arial"/>
                <w:bCs/>
              </w:rPr>
              <w:t xml:space="preserve">transportation </w:t>
            </w:r>
            <w:r w:rsidR="00D86A91" w:rsidRPr="00176651">
              <w:rPr>
                <w:rFonts w:ascii="Arial" w:hAnsi="Arial" w:cs="Arial"/>
                <w:bCs/>
              </w:rPr>
              <w:t>infrastructures which supports and facilitates the work being done to accomplish the initiatives within the Enterprise Strategic Plan.</w:t>
            </w:r>
            <w:r w:rsidR="008E5860" w:rsidRPr="00176FAB">
              <w:rPr>
                <w:rFonts w:ascii="Arial" w:hAnsi="Arial" w:cs="Arial"/>
                <w:bCs/>
              </w:rPr>
              <w:t xml:space="preserve"> </w:t>
            </w:r>
          </w:p>
        </w:tc>
      </w:tr>
    </w:tbl>
    <w:p w:rsidR="008E5860" w:rsidRDefault="008E5860" w:rsidP="008E5860">
      <w:pPr>
        <w:jc w:val="both"/>
        <w:rPr>
          <w:rFonts w:ascii="Arial" w:hAnsi="Arial" w:cs="Arial"/>
        </w:rPr>
      </w:pPr>
    </w:p>
    <w:p w:rsidR="008E5860" w:rsidRDefault="008E5860" w:rsidP="00E26081">
      <w:pPr>
        <w:jc w:val="both"/>
        <w:rPr>
          <w:rFonts w:ascii="Arial" w:hAnsi="Arial" w:cs="Arial"/>
          <w:b/>
          <w:bCs/>
        </w:rPr>
      </w:pPr>
      <w:r>
        <w:rPr>
          <w:rFonts w:ascii="Arial" w:hAnsi="Arial" w:cs="Arial"/>
          <w:b/>
          <w:bCs/>
        </w:rPr>
        <w:br w:type="page"/>
      </w:r>
    </w:p>
    <w:tbl>
      <w:tblPr>
        <w:tblW w:w="9900" w:type="dxa"/>
        <w:tblCellSpacing w:w="0" w:type="dxa"/>
        <w:tblInd w:w="-165" w:type="dxa"/>
        <w:tblLayout w:type="fixed"/>
        <w:tblCellMar>
          <w:left w:w="0" w:type="dxa"/>
          <w:right w:w="0" w:type="dxa"/>
        </w:tblCellMar>
        <w:tblLook w:val="0000"/>
      </w:tblPr>
      <w:tblGrid>
        <w:gridCol w:w="9900"/>
      </w:tblGrid>
      <w:tr w:rsidR="008E5860">
        <w:trPr>
          <w:trHeight w:val="4950"/>
          <w:tblCellSpacing w:w="0" w:type="dxa"/>
        </w:trPr>
        <w:tc>
          <w:tcPr>
            <w:tcW w:w="9900" w:type="dxa"/>
            <w:shd w:val="clear" w:color="auto" w:fill="FFFFFF"/>
          </w:tcPr>
          <w:p w:rsidR="008E5860" w:rsidRDefault="008E5860" w:rsidP="008E5860">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t>Measures/Results</w:t>
            </w:r>
          </w:p>
          <w:tbl>
            <w:tblPr>
              <w:tblW w:w="10531" w:type="dxa"/>
              <w:jc w:val="center"/>
              <w:tblCellSpacing w:w="0" w:type="dxa"/>
              <w:tblInd w:w="160" w:type="dxa"/>
              <w:tblLayout w:type="fixed"/>
              <w:tblLook w:val="0000"/>
            </w:tblPr>
            <w:tblGrid>
              <w:gridCol w:w="3286"/>
              <w:gridCol w:w="7245"/>
            </w:tblGrid>
            <w:tr w:rsidR="008E5860">
              <w:trPr>
                <w:trHeight w:val="4341"/>
                <w:tblCellSpacing w:w="0" w:type="dxa"/>
                <w:jc w:val="center"/>
              </w:trPr>
              <w:tc>
                <w:tcPr>
                  <w:tcW w:w="3286" w:type="dxa"/>
                  <w:tcBorders>
                    <w:right w:val="dotted" w:sz="8" w:space="0" w:color="333333"/>
                  </w:tcBorders>
                </w:tcPr>
                <w:p w:rsidR="008E5860" w:rsidRDefault="008E5860" w:rsidP="008E5860">
                  <w:pPr>
                    <w:spacing w:line="320" w:lineRule="atLeast"/>
                    <w:ind w:left="191"/>
                    <w:rPr>
                      <w:rFonts w:ascii="Arial" w:hAnsi="Arial" w:cs="Arial"/>
                      <w:i/>
                      <w:iCs/>
                      <w:color w:val="000000"/>
                      <w:szCs w:val="22"/>
                    </w:rPr>
                  </w:pPr>
                  <w:r>
                    <w:rPr>
                      <w:rFonts w:ascii="Arial" w:hAnsi="Arial" w:cs="Arial"/>
                      <w:b/>
                      <w:bCs/>
                      <w:i/>
                      <w:iCs/>
                      <w:color w:val="000000"/>
                      <w:szCs w:val="22"/>
                    </w:rPr>
                    <w:t>Performance Measure:</w:t>
                  </w:r>
                </w:p>
                <w:p w:rsidR="008E5860" w:rsidRDefault="0085784D" w:rsidP="008E5860">
                  <w:pPr>
                    <w:spacing w:line="320" w:lineRule="atLeast"/>
                    <w:ind w:left="191"/>
                    <w:rPr>
                      <w:rFonts w:ascii="Arial" w:hAnsi="Arial" w:cs="Arial"/>
                      <w:color w:val="000000"/>
                      <w:szCs w:val="22"/>
                    </w:rPr>
                  </w:pPr>
                  <w:r>
                    <w:rPr>
                      <w:rFonts w:ascii="Arial" w:hAnsi="Arial" w:cs="Arial"/>
                      <w:color w:val="000000"/>
                      <w:szCs w:val="22"/>
                    </w:rPr>
                    <w:t>Rail – Passenger: Number of annual AMTRAK passengers.</w:t>
                  </w:r>
                  <w:r w:rsidR="008E5860">
                    <w:rPr>
                      <w:rFonts w:ascii="Arial" w:hAnsi="Arial" w:cs="Arial"/>
                      <w:color w:val="000000"/>
                      <w:szCs w:val="22"/>
                    </w:rPr>
                    <w:br/>
                    <w:t xml:space="preserve"> </w:t>
                  </w:r>
                </w:p>
                <w:p w:rsidR="008E5860" w:rsidRDefault="008E5860" w:rsidP="008E5860">
                  <w:pPr>
                    <w:spacing w:line="320" w:lineRule="atLeast"/>
                    <w:ind w:left="191"/>
                    <w:rPr>
                      <w:rFonts w:ascii="Arial" w:hAnsi="Arial" w:cs="Arial"/>
                      <w:i/>
                      <w:iCs/>
                      <w:color w:val="000000"/>
                      <w:szCs w:val="22"/>
                    </w:rPr>
                  </w:pPr>
                </w:p>
                <w:p w:rsidR="008E5860" w:rsidRDefault="008E5860" w:rsidP="008E5860">
                  <w:pPr>
                    <w:spacing w:line="320" w:lineRule="atLeast"/>
                    <w:ind w:left="191"/>
                    <w:rPr>
                      <w:rFonts w:ascii="Arial" w:hAnsi="Arial" w:cs="Arial"/>
                      <w:i/>
                      <w:iCs/>
                      <w:color w:val="000000"/>
                      <w:szCs w:val="22"/>
                    </w:rPr>
                  </w:pPr>
                  <w:r>
                    <w:rPr>
                      <w:rFonts w:ascii="Arial" w:hAnsi="Arial" w:cs="Arial"/>
                      <w:b/>
                      <w:bCs/>
                      <w:i/>
                      <w:iCs/>
                      <w:color w:val="000000"/>
                      <w:szCs w:val="22"/>
                    </w:rPr>
                    <w:t>Data Sources:</w:t>
                  </w:r>
                  <w:r>
                    <w:rPr>
                      <w:rFonts w:ascii="Arial" w:hAnsi="Arial" w:cs="Arial"/>
                      <w:i/>
                      <w:iCs/>
                      <w:color w:val="000000"/>
                      <w:szCs w:val="22"/>
                    </w:rPr>
                    <w:t xml:space="preserve"> </w:t>
                  </w:r>
                </w:p>
                <w:p w:rsidR="008E5860" w:rsidRPr="00176FAB" w:rsidRDefault="0085784D" w:rsidP="008E5860">
                  <w:pPr>
                    <w:pStyle w:val="NormalWeb"/>
                    <w:spacing w:before="0" w:beforeAutospacing="0" w:after="0" w:afterAutospacing="0" w:line="320" w:lineRule="atLeast"/>
                    <w:ind w:left="191"/>
                    <w:rPr>
                      <w:rFonts w:ascii="Arial" w:eastAsia="Arial Unicode MS" w:hAnsi="Arial" w:cs="Arial"/>
                    </w:rPr>
                  </w:pPr>
                  <w:r w:rsidRPr="00176FAB">
                    <w:rPr>
                      <w:rFonts w:ascii="Arial" w:eastAsia="Arial Unicode MS" w:hAnsi="Arial" w:cs="Arial"/>
                    </w:rPr>
                    <w:t>Office of Systems Planning</w:t>
                  </w:r>
                </w:p>
              </w:tc>
              <w:tc>
                <w:tcPr>
                  <w:tcW w:w="7245" w:type="dxa"/>
                </w:tcPr>
                <w:p w:rsidR="008E5860" w:rsidRDefault="00FF7D72" w:rsidP="008E5860">
                  <w:pPr>
                    <w:spacing w:line="320" w:lineRule="atLeast"/>
                    <w:rPr>
                      <w:rFonts w:ascii="Arial" w:eastAsia="Arial Unicode MS" w:hAnsi="Arial" w:cs="Arial"/>
                      <w:color w:val="000000"/>
                      <w:sz w:val="22"/>
                      <w:szCs w:val="22"/>
                    </w:rPr>
                  </w:pPr>
                  <w:r>
                    <w:rPr>
                      <w:noProof/>
                    </w:rPr>
                    <w:drawing>
                      <wp:inline distT="0" distB="0" distL="0" distR="0">
                        <wp:extent cx="4210050" cy="2609850"/>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8E5860" w:rsidRDefault="008E5860" w:rsidP="008E5860">
            <w:pPr>
              <w:shd w:val="clear" w:color="auto" w:fill="E6E6E6"/>
              <w:spacing w:line="320" w:lineRule="atLeast"/>
              <w:ind w:left="160" w:right="160"/>
              <w:rPr>
                <w:rFonts w:ascii="Arial" w:eastAsia="Arial Unicode MS" w:hAnsi="Arial" w:cs="Arial"/>
                <w:color w:val="000000"/>
                <w:sz w:val="22"/>
                <w:szCs w:val="22"/>
              </w:rPr>
            </w:pPr>
          </w:p>
        </w:tc>
      </w:tr>
      <w:tr w:rsidR="008E5860">
        <w:trPr>
          <w:tblCellSpacing w:w="0" w:type="dxa"/>
        </w:trPr>
        <w:tc>
          <w:tcPr>
            <w:tcW w:w="9900" w:type="dxa"/>
            <w:shd w:val="clear" w:color="auto" w:fill="FFFFFF"/>
          </w:tcPr>
          <w:p w:rsidR="008E5860" w:rsidRDefault="008E5860" w:rsidP="008E5860">
            <w:pPr>
              <w:jc w:val="both"/>
              <w:rPr>
                <w:rFonts w:ascii="Arial" w:hAnsi="Arial" w:cs="Arial"/>
              </w:rPr>
            </w:pPr>
          </w:p>
          <w:p w:rsidR="00176FAB" w:rsidRDefault="00176FAB" w:rsidP="00176FAB">
            <w:pPr>
              <w:ind w:left="165"/>
              <w:rPr>
                <w:rFonts w:ascii="Arial" w:hAnsi="Arial" w:cs="Arial"/>
                <w:bCs/>
              </w:rPr>
            </w:pPr>
            <w:r>
              <w:rPr>
                <w:rFonts w:ascii="Arial" w:hAnsi="Arial" w:cs="Arial"/>
                <w:b/>
              </w:rPr>
              <w:t>Data Reliability:</w:t>
            </w:r>
            <w:r>
              <w:rPr>
                <w:rFonts w:ascii="Arial" w:hAnsi="Arial" w:cs="Arial"/>
                <w:bCs/>
              </w:rPr>
              <w:t xml:space="preserve"> This data is reported by AMTRAK and represents the actual number of passengers that boarded AMTRAK trains in </w:t>
            </w: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w:t>
            </w:r>
          </w:p>
          <w:p w:rsidR="00176FAB" w:rsidRDefault="00176FAB" w:rsidP="00176FAB">
            <w:pPr>
              <w:ind w:left="165"/>
              <w:rPr>
                <w:rFonts w:ascii="Arial" w:hAnsi="Arial" w:cs="Arial"/>
                <w:b/>
              </w:rPr>
            </w:pPr>
          </w:p>
          <w:p w:rsidR="00176FAB" w:rsidRDefault="00176FAB" w:rsidP="00176FAB">
            <w:pPr>
              <w:ind w:left="165"/>
              <w:rPr>
                <w:rFonts w:ascii="Arial" w:hAnsi="Arial" w:cs="Arial"/>
                <w:b/>
              </w:rPr>
            </w:pPr>
            <w:r>
              <w:rPr>
                <w:rFonts w:ascii="Arial" w:hAnsi="Arial" w:cs="Arial"/>
                <w:b/>
              </w:rPr>
              <w:t xml:space="preserve">What was achieved: </w:t>
            </w:r>
            <w:r>
              <w:rPr>
                <w:rFonts w:ascii="Arial" w:hAnsi="Arial" w:cs="Arial"/>
              </w:rPr>
              <w:t xml:space="preserve">In FFY 2004, 54,365 passengers boarded AMTRAK trains in </w:t>
            </w:r>
            <w:smartTag w:uri="urn:schemas-microsoft-com:office:smarttags" w:element="State">
              <w:smartTag w:uri="urn:schemas-microsoft-com:office:smarttags" w:element="place">
                <w:r>
                  <w:rPr>
                    <w:rFonts w:ascii="Arial" w:hAnsi="Arial" w:cs="Arial"/>
                  </w:rPr>
                  <w:t>Iowa</w:t>
                </w:r>
              </w:smartTag>
            </w:smartTag>
            <w:r>
              <w:rPr>
                <w:rFonts w:ascii="Arial" w:hAnsi="Arial" w:cs="Arial"/>
              </w:rPr>
              <w:t xml:space="preserve"> and this represents a 15 </w:t>
            </w:r>
            <w:r w:rsidR="002419C3">
              <w:rPr>
                <w:rFonts w:ascii="Arial" w:hAnsi="Arial" w:cs="Arial"/>
              </w:rPr>
              <w:t xml:space="preserve">percent increase over FFY 2003 </w:t>
            </w:r>
            <w:r w:rsidR="001315FC">
              <w:rPr>
                <w:rFonts w:ascii="Arial" w:hAnsi="Arial" w:cs="Arial"/>
              </w:rPr>
              <w:t>r</w:t>
            </w:r>
            <w:r>
              <w:rPr>
                <w:rFonts w:ascii="Arial" w:hAnsi="Arial" w:cs="Arial"/>
              </w:rPr>
              <w:t>idership.</w:t>
            </w:r>
          </w:p>
          <w:p w:rsidR="00176FAB" w:rsidRPr="00881AD3" w:rsidRDefault="00176FAB" w:rsidP="00176FAB">
            <w:pPr>
              <w:pStyle w:val="NormalWeb"/>
              <w:tabs>
                <w:tab w:val="left" w:pos="1083"/>
              </w:tabs>
              <w:ind w:left="165"/>
              <w:rPr>
                <w:rFonts w:ascii="Arial" w:hAnsi="Arial" w:cs="Arial"/>
                <w:bCs/>
              </w:rPr>
            </w:pPr>
            <w:r>
              <w:rPr>
                <w:rFonts w:ascii="Arial" w:hAnsi="Arial" w:cs="Arial"/>
                <w:b/>
                <w:bCs/>
              </w:rPr>
              <w:t xml:space="preserve">Analysis of results: </w:t>
            </w:r>
            <w:r w:rsidR="001315FC">
              <w:rPr>
                <w:rFonts w:ascii="Arial" w:hAnsi="Arial" w:cs="Arial"/>
                <w:bCs/>
              </w:rPr>
              <w:t>FFY 2004 r</w:t>
            </w:r>
            <w:r>
              <w:rPr>
                <w:rFonts w:ascii="Arial" w:hAnsi="Arial" w:cs="Arial"/>
                <w:bCs/>
              </w:rPr>
              <w:t>idership continues a three year trend of increasing passenger usage of AMTRAK.</w:t>
            </w:r>
          </w:p>
          <w:p w:rsidR="008E5860" w:rsidRDefault="00176FAB" w:rsidP="00176FAB">
            <w:pPr>
              <w:pStyle w:val="NormalWeb"/>
              <w:tabs>
                <w:tab w:val="left" w:pos="1083"/>
              </w:tabs>
              <w:ind w:left="165"/>
              <w:rPr>
                <w:rFonts w:ascii="Arial" w:eastAsia="Arial Unicode MS" w:hAnsi="Arial" w:cs="Arial"/>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  </w:t>
            </w:r>
            <w:r w:rsidR="00D86A91" w:rsidRPr="00176651">
              <w:rPr>
                <w:rFonts w:ascii="Arial" w:hAnsi="Arial" w:cs="Arial"/>
                <w:bCs/>
              </w:rPr>
              <w:t xml:space="preserve">This measure, along with others, is being used to monitor the utilization of </w:t>
            </w:r>
            <w:smartTag w:uri="urn:schemas-microsoft-com:office:smarttags" w:element="State">
              <w:smartTag w:uri="urn:schemas-microsoft-com:office:smarttags" w:element="place">
                <w:r w:rsidR="00D86A91" w:rsidRPr="00176651">
                  <w:rPr>
                    <w:rFonts w:ascii="Arial" w:hAnsi="Arial" w:cs="Arial"/>
                    <w:bCs/>
                  </w:rPr>
                  <w:t>Iowa</w:t>
                </w:r>
              </w:smartTag>
            </w:smartTag>
            <w:r w:rsidR="00D86A91" w:rsidRPr="00176651">
              <w:rPr>
                <w:rFonts w:ascii="Arial" w:hAnsi="Arial" w:cs="Arial"/>
                <w:bCs/>
              </w:rPr>
              <w:t>’s various modes of transportation.  This transportation system is on</w:t>
            </w:r>
            <w:r w:rsidR="00ED3856">
              <w:rPr>
                <w:rFonts w:ascii="Arial" w:hAnsi="Arial" w:cs="Arial"/>
                <w:bCs/>
              </w:rPr>
              <w:t>e</w:t>
            </w:r>
            <w:r w:rsidR="00D86A91" w:rsidRPr="00176651">
              <w:rPr>
                <w:rFonts w:ascii="Arial" w:hAnsi="Arial" w:cs="Arial"/>
                <w:bCs/>
              </w:rPr>
              <w:t xml:space="preserve"> of </w:t>
            </w:r>
            <w:smartTag w:uri="urn:schemas-microsoft-com:office:smarttags" w:element="State">
              <w:smartTag w:uri="urn:schemas-microsoft-com:office:smarttags" w:element="place">
                <w:r w:rsidR="00D86A91" w:rsidRPr="00176651">
                  <w:rPr>
                    <w:rFonts w:ascii="Arial" w:hAnsi="Arial" w:cs="Arial"/>
                    <w:bCs/>
                  </w:rPr>
                  <w:t>Iowa</w:t>
                </w:r>
              </w:smartTag>
            </w:smartTag>
            <w:r w:rsidR="00D86A91" w:rsidRPr="00176651">
              <w:rPr>
                <w:rFonts w:ascii="Arial" w:hAnsi="Arial" w:cs="Arial"/>
                <w:bCs/>
              </w:rPr>
              <w:t xml:space="preserve">’s key </w:t>
            </w:r>
            <w:r w:rsidR="00D86A91">
              <w:rPr>
                <w:rFonts w:ascii="Arial" w:hAnsi="Arial" w:cs="Arial"/>
                <w:bCs/>
              </w:rPr>
              <w:t xml:space="preserve">transportation </w:t>
            </w:r>
            <w:r w:rsidR="00D86A91" w:rsidRPr="00176651">
              <w:rPr>
                <w:rFonts w:ascii="Arial" w:hAnsi="Arial" w:cs="Arial"/>
                <w:bCs/>
              </w:rPr>
              <w:t>infrastructures which supports and facilitates the work being done to accomplish the initiatives within the Enterprise Strategic Plan.</w:t>
            </w:r>
            <w:r w:rsidR="008E5860" w:rsidRPr="00176FAB">
              <w:rPr>
                <w:rFonts w:ascii="Arial" w:hAnsi="Arial" w:cs="Arial"/>
                <w:bCs/>
              </w:rPr>
              <w:t xml:space="preserve"> </w:t>
            </w:r>
          </w:p>
        </w:tc>
      </w:tr>
    </w:tbl>
    <w:p w:rsidR="008E5860" w:rsidRDefault="008E5860" w:rsidP="008E5860">
      <w:pPr>
        <w:jc w:val="both"/>
        <w:rPr>
          <w:rFonts w:ascii="Arial" w:hAnsi="Arial" w:cs="Arial"/>
        </w:rPr>
      </w:pPr>
    </w:p>
    <w:p w:rsidR="008E5860" w:rsidRDefault="008E5860" w:rsidP="00E26081">
      <w:pPr>
        <w:jc w:val="both"/>
        <w:rPr>
          <w:rFonts w:ascii="Arial" w:hAnsi="Arial" w:cs="Arial"/>
          <w:b/>
          <w:bCs/>
        </w:rPr>
      </w:pPr>
      <w:r>
        <w:rPr>
          <w:rFonts w:ascii="Arial" w:hAnsi="Arial" w:cs="Arial"/>
          <w:b/>
          <w:bCs/>
        </w:rPr>
        <w:br w:type="page"/>
      </w:r>
    </w:p>
    <w:tbl>
      <w:tblPr>
        <w:tblW w:w="9900" w:type="dxa"/>
        <w:tblCellSpacing w:w="0" w:type="dxa"/>
        <w:tblInd w:w="-165" w:type="dxa"/>
        <w:tblLayout w:type="fixed"/>
        <w:tblCellMar>
          <w:left w:w="0" w:type="dxa"/>
          <w:right w:w="0" w:type="dxa"/>
        </w:tblCellMar>
        <w:tblLook w:val="0000"/>
      </w:tblPr>
      <w:tblGrid>
        <w:gridCol w:w="9900"/>
      </w:tblGrid>
      <w:tr w:rsidR="008E5860">
        <w:trPr>
          <w:trHeight w:val="4950"/>
          <w:tblCellSpacing w:w="0" w:type="dxa"/>
        </w:trPr>
        <w:tc>
          <w:tcPr>
            <w:tcW w:w="9900" w:type="dxa"/>
            <w:shd w:val="clear" w:color="auto" w:fill="FFFFFF"/>
          </w:tcPr>
          <w:p w:rsidR="008E5860" w:rsidRDefault="008E5860" w:rsidP="008E5860">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t>Measures/Results</w:t>
            </w:r>
          </w:p>
          <w:tbl>
            <w:tblPr>
              <w:tblW w:w="10531" w:type="dxa"/>
              <w:jc w:val="center"/>
              <w:tblCellSpacing w:w="0" w:type="dxa"/>
              <w:tblInd w:w="160" w:type="dxa"/>
              <w:tblLayout w:type="fixed"/>
              <w:tblLook w:val="0000"/>
            </w:tblPr>
            <w:tblGrid>
              <w:gridCol w:w="3286"/>
              <w:gridCol w:w="7245"/>
            </w:tblGrid>
            <w:tr w:rsidR="008E5860">
              <w:trPr>
                <w:trHeight w:val="4341"/>
                <w:tblCellSpacing w:w="0" w:type="dxa"/>
                <w:jc w:val="center"/>
              </w:trPr>
              <w:tc>
                <w:tcPr>
                  <w:tcW w:w="3286" w:type="dxa"/>
                  <w:tcBorders>
                    <w:right w:val="dotted" w:sz="8" w:space="0" w:color="333333"/>
                  </w:tcBorders>
                </w:tcPr>
                <w:p w:rsidR="008E5860" w:rsidRDefault="008E5860" w:rsidP="008E5860">
                  <w:pPr>
                    <w:spacing w:line="320" w:lineRule="atLeast"/>
                    <w:ind w:left="191"/>
                    <w:rPr>
                      <w:rFonts w:ascii="Arial" w:hAnsi="Arial" w:cs="Arial"/>
                      <w:i/>
                      <w:iCs/>
                      <w:color w:val="000000"/>
                      <w:szCs w:val="22"/>
                    </w:rPr>
                  </w:pPr>
                  <w:r>
                    <w:rPr>
                      <w:rFonts w:ascii="Arial" w:hAnsi="Arial" w:cs="Arial"/>
                      <w:b/>
                      <w:bCs/>
                      <w:i/>
                      <w:iCs/>
                      <w:color w:val="000000"/>
                      <w:szCs w:val="22"/>
                    </w:rPr>
                    <w:t>Performance Measure:</w:t>
                  </w:r>
                </w:p>
                <w:p w:rsidR="008E5860" w:rsidRDefault="0085784D" w:rsidP="008E5860">
                  <w:pPr>
                    <w:spacing w:line="320" w:lineRule="atLeast"/>
                    <w:ind w:left="191"/>
                    <w:rPr>
                      <w:rFonts w:ascii="Arial" w:hAnsi="Arial" w:cs="Arial"/>
                      <w:color w:val="000000"/>
                      <w:szCs w:val="22"/>
                    </w:rPr>
                  </w:pPr>
                  <w:r>
                    <w:rPr>
                      <w:rFonts w:ascii="Arial" w:hAnsi="Arial" w:cs="Arial"/>
                      <w:color w:val="000000"/>
                      <w:szCs w:val="22"/>
                    </w:rPr>
                    <w:t>Rail – Freight: Number of tons (originated and terminated).</w:t>
                  </w:r>
                  <w:r w:rsidR="008E5860">
                    <w:rPr>
                      <w:rFonts w:ascii="Arial" w:hAnsi="Arial" w:cs="Arial"/>
                      <w:color w:val="000000"/>
                      <w:szCs w:val="22"/>
                    </w:rPr>
                    <w:br/>
                    <w:t xml:space="preserve"> </w:t>
                  </w:r>
                </w:p>
                <w:p w:rsidR="008E5860" w:rsidRDefault="008E5860" w:rsidP="008E5860">
                  <w:pPr>
                    <w:spacing w:line="320" w:lineRule="atLeast"/>
                    <w:ind w:left="191"/>
                    <w:rPr>
                      <w:rFonts w:ascii="Arial" w:hAnsi="Arial" w:cs="Arial"/>
                      <w:i/>
                      <w:iCs/>
                      <w:color w:val="000000"/>
                      <w:szCs w:val="22"/>
                    </w:rPr>
                  </w:pPr>
                </w:p>
                <w:p w:rsidR="008E5860" w:rsidRPr="00176FAB" w:rsidRDefault="008E5860" w:rsidP="008E5860">
                  <w:pPr>
                    <w:spacing w:line="320" w:lineRule="atLeast"/>
                    <w:ind w:left="191"/>
                    <w:rPr>
                      <w:rFonts w:ascii="Arial" w:hAnsi="Arial" w:cs="Arial"/>
                      <w:i/>
                      <w:iCs/>
                      <w:color w:val="000000"/>
                    </w:rPr>
                  </w:pPr>
                  <w:r w:rsidRPr="00176FAB">
                    <w:rPr>
                      <w:rFonts w:ascii="Arial" w:hAnsi="Arial" w:cs="Arial"/>
                      <w:b/>
                      <w:bCs/>
                      <w:i/>
                      <w:iCs/>
                      <w:color w:val="000000"/>
                    </w:rPr>
                    <w:t>Data Sources:</w:t>
                  </w:r>
                  <w:r w:rsidRPr="00176FAB">
                    <w:rPr>
                      <w:rFonts w:ascii="Arial" w:hAnsi="Arial" w:cs="Arial"/>
                      <w:i/>
                      <w:iCs/>
                      <w:color w:val="000000"/>
                    </w:rPr>
                    <w:t xml:space="preserve"> </w:t>
                  </w:r>
                </w:p>
                <w:p w:rsidR="008E5860" w:rsidRDefault="0085784D" w:rsidP="008E5860">
                  <w:pPr>
                    <w:pStyle w:val="NormalWeb"/>
                    <w:spacing w:before="0" w:beforeAutospacing="0" w:after="0" w:afterAutospacing="0" w:line="320" w:lineRule="atLeast"/>
                    <w:ind w:left="191"/>
                    <w:rPr>
                      <w:rFonts w:ascii="Arial" w:eastAsia="Arial Unicode MS" w:hAnsi="Arial" w:cs="Arial"/>
                      <w:sz w:val="22"/>
                      <w:szCs w:val="22"/>
                    </w:rPr>
                  </w:pPr>
                  <w:r w:rsidRPr="00176FAB">
                    <w:rPr>
                      <w:rFonts w:ascii="Arial" w:eastAsia="Arial Unicode MS" w:hAnsi="Arial" w:cs="Arial"/>
                    </w:rPr>
                    <w:t>Office of Systems Planning</w:t>
                  </w:r>
                </w:p>
              </w:tc>
              <w:tc>
                <w:tcPr>
                  <w:tcW w:w="7245" w:type="dxa"/>
                </w:tcPr>
                <w:p w:rsidR="008E5860" w:rsidRDefault="00FF7D72" w:rsidP="008E5860">
                  <w:pPr>
                    <w:spacing w:line="320" w:lineRule="atLeast"/>
                    <w:rPr>
                      <w:rFonts w:ascii="Arial" w:eastAsia="Arial Unicode MS" w:hAnsi="Arial" w:cs="Arial"/>
                      <w:color w:val="000000"/>
                      <w:sz w:val="22"/>
                      <w:szCs w:val="22"/>
                    </w:rPr>
                  </w:pPr>
                  <w:r>
                    <w:rPr>
                      <w:noProof/>
                    </w:rPr>
                    <w:drawing>
                      <wp:inline distT="0" distB="0" distL="0" distR="0">
                        <wp:extent cx="4324350" cy="2771775"/>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8E5860" w:rsidRDefault="008E5860" w:rsidP="008E5860">
            <w:pPr>
              <w:shd w:val="clear" w:color="auto" w:fill="E6E6E6"/>
              <w:spacing w:line="320" w:lineRule="atLeast"/>
              <w:ind w:left="160" w:right="160"/>
              <w:rPr>
                <w:rFonts w:ascii="Arial" w:eastAsia="Arial Unicode MS" w:hAnsi="Arial" w:cs="Arial"/>
                <w:color w:val="000000"/>
                <w:sz w:val="22"/>
                <w:szCs w:val="22"/>
              </w:rPr>
            </w:pPr>
          </w:p>
        </w:tc>
      </w:tr>
      <w:tr w:rsidR="008E5860">
        <w:trPr>
          <w:tblCellSpacing w:w="0" w:type="dxa"/>
        </w:trPr>
        <w:tc>
          <w:tcPr>
            <w:tcW w:w="9900" w:type="dxa"/>
            <w:shd w:val="clear" w:color="auto" w:fill="FFFFFF"/>
          </w:tcPr>
          <w:p w:rsidR="008E5860" w:rsidRDefault="008E5860" w:rsidP="008E5860">
            <w:pPr>
              <w:jc w:val="both"/>
              <w:rPr>
                <w:rFonts w:ascii="Arial" w:hAnsi="Arial" w:cs="Arial"/>
              </w:rPr>
            </w:pPr>
          </w:p>
          <w:p w:rsidR="00176FAB" w:rsidRDefault="00176FAB" w:rsidP="00176FAB">
            <w:pPr>
              <w:ind w:left="165"/>
              <w:rPr>
                <w:rFonts w:ascii="Arial" w:hAnsi="Arial" w:cs="Arial"/>
                <w:bCs/>
              </w:rPr>
            </w:pPr>
            <w:r>
              <w:rPr>
                <w:rFonts w:ascii="Arial" w:hAnsi="Arial" w:cs="Arial"/>
                <w:b/>
              </w:rPr>
              <w:t>Data Reliability:</w:t>
            </w:r>
            <w:r>
              <w:rPr>
                <w:rFonts w:ascii="Arial" w:hAnsi="Arial" w:cs="Arial"/>
                <w:bCs/>
              </w:rPr>
              <w:t xml:space="preserve"> Data is reported annually by railroads to the </w:t>
            </w:r>
            <w:r w:rsidRPr="00D204B5">
              <w:rPr>
                <w:rFonts w:ascii="Arial" w:hAnsi="Arial" w:cs="Arial"/>
                <w:bCs/>
              </w:rPr>
              <w:t>Iowa Department of Transportation</w:t>
            </w:r>
            <w:r>
              <w:rPr>
                <w:rFonts w:ascii="Arial" w:hAnsi="Arial" w:cs="Arial"/>
                <w:bCs/>
              </w:rPr>
              <w:t xml:space="preserve"> and is based on actual traffic volumes.  This data does not include the tons of freight that pass through </w:t>
            </w: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w:t>
            </w:r>
          </w:p>
          <w:p w:rsidR="00176FAB" w:rsidRDefault="00176FAB" w:rsidP="00176FAB">
            <w:pPr>
              <w:ind w:left="165"/>
              <w:rPr>
                <w:rFonts w:ascii="Arial" w:hAnsi="Arial" w:cs="Arial"/>
                <w:b/>
              </w:rPr>
            </w:pPr>
          </w:p>
          <w:p w:rsidR="00176FAB" w:rsidRPr="00D204B5" w:rsidRDefault="00176FAB" w:rsidP="00176FAB">
            <w:pPr>
              <w:ind w:left="165"/>
              <w:rPr>
                <w:rFonts w:ascii="Arial" w:hAnsi="Arial" w:cs="Arial"/>
              </w:rPr>
            </w:pPr>
            <w:r>
              <w:rPr>
                <w:rFonts w:ascii="Arial" w:hAnsi="Arial" w:cs="Arial"/>
                <w:b/>
              </w:rPr>
              <w:t xml:space="preserve">What was achieved: </w:t>
            </w:r>
            <w:r w:rsidRPr="00D204B5">
              <w:rPr>
                <w:rFonts w:ascii="Arial" w:hAnsi="Arial" w:cs="Arial"/>
              </w:rPr>
              <w:t xml:space="preserve">Over 50 million tons of rail freight originated in </w:t>
            </w:r>
            <w:smartTag w:uri="urn:schemas-microsoft-com:office:smarttags" w:element="State">
              <w:smartTag w:uri="urn:schemas-microsoft-com:office:smarttags" w:element="place">
                <w:r w:rsidRPr="00D204B5">
                  <w:rPr>
                    <w:rFonts w:ascii="Arial" w:hAnsi="Arial" w:cs="Arial"/>
                  </w:rPr>
                  <w:t>Iowa</w:t>
                </w:r>
              </w:smartTag>
            </w:smartTag>
            <w:r w:rsidRPr="00D204B5">
              <w:rPr>
                <w:rFonts w:ascii="Arial" w:hAnsi="Arial" w:cs="Arial"/>
              </w:rPr>
              <w:t xml:space="preserve"> and another 39 million tons of rail freight terminated in </w:t>
            </w:r>
            <w:smartTag w:uri="urn:schemas-microsoft-com:office:smarttags" w:element="State">
              <w:smartTag w:uri="urn:schemas-microsoft-com:office:smarttags" w:element="place">
                <w:r w:rsidRPr="00D204B5">
                  <w:rPr>
                    <w:rFonts w:ascii="Arial" w:hAnsi="Arial" w:cs="Arial"/>
                  </w:rPr>
                  <w:t>Iowa</w:t>
                </w:r>
              </w:smartTag>
            </w:smartTag>
            <w:r w:rsidRPr="00D204B5">
              <w:rPr>
                <w:rFonts w:ascii="Arial" w:hAnsi="Arial" w:cs="Arial"/>
              </w:rPr>
              <w:t>.</w:t>
            </w:r>
          </w:p>
          <w:p w:rsidR="00176FAB" w:rsidRPr="00D204B5" w:rsidRDefault="00176FAB" w:rsidP="00176FAB">
            <w:pPr>
              <w:pStyle w:val="NormalWeb"/>
              <w:tabs>
                <w:tab w:val="left" w:pos="1083"/>
              </w:tabs>
              <w:ind w:left="165"/>
              <w:rPr>
                <w:rFonts w:ascii="Arial" w:hAnsi="Arial" w:cs="Arial"/>
                <w:bCs/>
              </w:rPr>
            </w:pPr>
            <w:r>
              <w:rPr>
                <w:rFonts w:ascii="Arial" w:hAnsi="Arial" w:cs="Arial"/>
                <w:b/>
                <w:bCs/>
              </w:rPr>
              <w:t xml:space="preserve">Analysis of results: </w:t>
            </w:r>
            <w:r>
              <w:rPr>
                <w:rFonts w:ascii="Arial" w:hAnsi="Arial" w:cs="Arial"/>
                <w:bCs/>
              </w:rPr>
              <w:t xml:space="preserve">Rail freight originating in </w:t>
            </w: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 xml:space="preserve"> has continued to grow at a significant rate the past three years while terminating freight movements have remained relatively stable.</w:t>
            </w:r>
          </w:p>
          <w:p w:rsidR="008E5860" w:rsidRDefault="00176FAB" w:rsidP="00176FAB">
            <w:pPr>
              <w:pStyle w:val="NormalWeb"/>
              <w:tabs>
                <w:tab w:val="left" w:pos="1083"/>
              </w:tabs>
              <w:ind w:left="165"/>
              <w:rPr>
                <w:rFonts w:ascii="Arial" w:eastAsia="Arial Unicode MS" w:hAnsi="Arial" w:cs="Arial"/>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 </w:t>
            </w:r>
            <w:r w:rsidR="00D86A91" w:rsidRPr="00176651">
              <w:rPr>
                <w:rFonts w:ascii="Arial" w:hAnsi="Arial" w:cs="Arial"/>
                <w:bCs/>
              </w:rPr>
              <w:t xml:space="preserve">This measure, along with others, is being used to monitor the utilization of </w:t>
            </w:r>
            <w:smartTag w:uri="urn:schemas-microsoft-com:office:smarttags" w:element="State">
              <w:smartTag w:uri="urn:schemas-microsoft-com:office:smarttags" w:element="place">
                <w:r w:rsidR="00D86A91" w:rsidRPr="00176651">
                  <w:rPr>
                    <w:rFonts w:ascii="Arial" w:hAnsi="Arial" w:cs="Arial"/>
                    <w:bCs/>
                  </w:rPr>
                  <w:t>Iowa</w:t>
                </w:r>
              </w:smartTag>
            </w:smartTag>
            <w:r w:rsidR="00D86A91" w:rsidRPr="00176651">
              <w:rPr>
                <w:rFonts w:ascii="Arial" w:hAnsi="Arial" w:cs="Arial"/>
                <w:bCs/>
              </w:rPr>
              <w:t>’s various modes of transportation.  This transportation system is on</w:t>
            </w:r>
            <w:r w:rsidR="00ED3856">
              <w:rPr>
                <w:rFonts w:ascii="Arial" w:hAnsi="Arial" w:cs="Arial"/>
                <w:bCs/>
              </w:rPr>
              <w:t>e</w:t>
            </w:r>
            <w:r w:rsidR="00D86A91" w:rsidRPr="00176651">
              <w:rPr>
                <w:rFonts w:ascii="Arial" w:hAnsi="Arial" w:cs="Arial"/>
                <w:bCs/>
              </w:rPr>
              <w:t xml:space="preserve"> of </w:t>
            </w:r>
            <w:smartTag w:uri="urn:schemas-microsoft-com:office:smarttags" w:element="State">
              <w:smartTag w:uri="urn:schemas-microsoft-com:office:smarttags" w:element="place">
                <w:r w:rsidR="00D86A91" w:rsidRPr="00176651">
                  <w:rPr>
                    <w:rFonts w:ascii="Arial" w:hAnsi="Arial" w:cs="Arial"/>
                    <w:bCs/>
                  </w:rPr>
                  <w:t>Iowa</w:t>
                </w:r>
              </w:smartTag>
            </w:smartTag>
            <w:r w:rsidR="00D86A91" w:rsidRPr="00176651">
              <w:rPr>
                <w:rFonts w:ascii="Arial" w:hAnsi="Arial" w:cs="Arial"/>
                <w:bCs/>
              </w:rPr>
              <w:t xml:space="preserve">’s key </w:t>
            </w:r>
            <w:r w:rsidR="00D86A91">
              <w:rPr>
                <w:rFonts w:ascii="Arial" w:hAnsi="Arial" w:cs="Arial"/>
                <w:bCs/>
              </w:rPr>
              <w:t xml:space="preserve">transportation </w:t>
            </w:r>
            <w:r w:rsidR="00D86A91" w:rsidRPr="00176651">
              <w:rPr>
                <w:rFonts w:ascii="Arial" w:hAnsi="Arial" w:cs="Arial"/>
                <w:bCs/>
              </w:rPr>
              <w:t>infrastructures which supports and facilitates the work being done to accomplish the initiatives within the Enterprise Strategic Plan.</w:t>
            </w:r>
            <w:r w:rsidR="008E5860" w:rsidRPr="00176FAB">
              <w:rPr>
                <w:rFonts w:ascii="Arial" w:hAnsi="Arial" w:cs="Arial"/>
                <w:bCs/>
              </w:rPr>
              <w:t xml:space="preserve"> </w:t>
            </w:r>
          </w:p>
        </w:tc>
      </w:tr>
    </w:tbl>
    <w:p w:rsidR="008E5860" w:rsidRDefault="008E5860" w:rsidP="008E5860">
      <w:pPr>
        <w:jc w:val="both"/>
        <w:rPr>
          <w:rFonts w:ascii="Arial" w:hAnsi="Arial" w:cs="Arial"/>
        </w:rPr>
      </w:pPr>
    </w:p>
    <w:p w:rsidR="008E5860" w:rsidRDefault="008E5860" w:rsidP="00E26081">
      <w:pPr>
        <w:jc w:val="both"/>
        <w:rPr>
          <w:rFonts w:ascii="Arial" w:hAnsi="Arial" w:cs="Arial"/>
          <w:b/>
          <w:bCs/>
        </w:rPr>
      </w:pPr>
      <w:r>
        <w:rPr>
          <w:rFonts w:ascii="Arial" w:hAnsi="Arial" w:cs="Arial"/>
          <w:b/>
          <w:bCs/>
        </w:rPr>
        <w:br w:type="page"/>
      </w:r>
    </w:p>
    <w:tbl>
      <w:tblPr>
        <w:tblW w:w="9900" w:type="dxa"/>
        <w:tblCellSpacing w:w="0" w:type="dxa"/>
        <w:tblInd w:w="-165" w:type="dxa"/>
        <w:tblLayout w:type="fixed"/>
        <w:tblCellMar>
          <w:left w:w="0" w:type="dxa"/>
          <w:right w:w="0" w:type="dxa"/>
        </w:tblCellMar>
        <w:tblLook w:val="0000"/>
      </w:tblPr>
      <w:tblGrid>
        <w:gridCol w:w="9900"/>
      </w:tblGrid>
      <w:tr w:rsidR="008E5860">
        <w:trPr>
          <w:trHeight w:val="4950"/>
          <w:tblCellSpacing w:w="0" w:type="dxa"/>
        </w:trPr>
        <w:tc>
          <w:tcPr>
            <w:tcW w:w="9900" w:type="dxa"/>
            <w:shd w:val="clear" w:color="auto" w:fill="FFFFFF"/>
          </w:tcPr>
          <w:p w:rsidR="008E5860" w:rsidRDefault="008E5860" w:rsidP="008E5860">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t>Measures/Results</w:t>
            </w:r>
          </w:p>
          <w:tbl>
            <w:tblPr>
              <w:tblW w:w="10531" w:type="dxa"/>
              <w:jc w:val="center"/>
              <w:tblCellSpacing w:w="0" w:type="dxa"/>
              <w:tblInd w:w="160" w:type="dxa"/>
              <w:tblLayout w:type="fixed"/>
              <w:tblLook w:val="0000"/>
            </w:tblPr>
            <w:tblGrid>
              <w:gridCol w:w="3286"/>
              <w:gridCol w:w="7245"/>
            </w:tblGrid>
            <w:tr w:rsidR="008E5860">
              <w:trPr>
                <w:trHeight w:val="4341"/>
                <w:tblCellSpacing w:w="0" w:type="dxa"/>
                <w:jc w:val="center"/>
              </w:trPr>
              <w:tc>
                <w:tcPr>
                  <w:tcW w:w="3286" w:type="dxa"/>
                  <w:tcBorders>
                    <w:right w:val="dotted" w:sz="8" w:space="0" w:color="333333"/>
                  </w:tcBorders>
                </w:tcPr>
                <w:p w:rsidR="008E5860" w:rsidRDefault="008E5860" w:rsidP="008E5860">
                  <w:pPr>
                    <w:spacing w:line="320" w:lineRule="atLeast"/>
                    <w:ind w:left="191"/>
                    <w:rPr>
                      <w:rFonts w:ascii="Arial" w:hAnsi="Arial" w:cs="Arial"/>
                      <w:i/>
                      <w:iCs/>
                      <w:color w:val="000000"/>
                      <w:szCs w:val="22"/>
                    </w:rPr>
                  </w:pPr>
                  <w:r>
                    <w:rPr>
                      <w:rFonts w:ascii="Arial" w:hAnsi="Arial" w:cs="Arial"/>
                      <w:b/>
                      <w:bCs/>
                      <w:i/>
                      <w:iCs/>
                      <w:color w:val="000000"/>
                      <w:szCs w:val="22"/>
                    </w:rPr>
                    <w:t>Performance Measure:</w:t>
                  </w:r>
                </w:p>
                <w:p w:rsidR="008E5860" w:rsidRDefault="0085784D" w:rsidP="008E5860">
                  <w:pPr>
                    <w:spacing w:line="320" w:lineRule="atLeast"/>
                    <w:ind w:left="191"/>
                    <w:rPr>
                      <w:rFonts w:ascii="Arial" w:hAnsi="Arial" w:cs="Arial"/>
                      <w:color w:val="000000"/>
                      <w:szCs w:val="22"/>
                    </w:rPr>
                  </w:pPr>
                  <w:r>
                    <w:rPr>
                      <w:rFonts w:ascii="Arial" w:hAnsi="Arial" w:cs="Arial"/>
                      <w:color w:val="000000"/>
                      <w:szCs w:val="22"/>
                    </w:rPr>
                    <w:t>Trails: Number of miles for public use.</w:t>
                  </w:r>
                  <w:r w:rsidR="008E5860">
                    <w:rPr>
                      <w:rFonts w:ascii="Arial" w:hAnsi="Arial" w:cs="Arial"/>
                      <w:color w:val="000000"/>
                      <w:szCs w:val="22"/>
                    </w:rPr>
                    <w:br/>
                    <w:t xml:space="preserve"> </w:t>
                  </w:r>
                </w:p>
                <w:p w:rsidR="008E5860" w:rsidRDefault="008E5860" w:rsidP="008E5860">
                  <w:pPr>
                    <w:spacing w:line="320" w:lineRule="atLeast"/>
                    <w:ind w:left="191"/>
                    <w:rPr>
                      <w:rFonts w:ascii="Arial" w:hAnsi="Arial" w:cs="Arial"/>
                      <w:i/>
                      <w:iCs/>
                      <w:color w:val="000000"/>
                      <w:szCs w:val="22"/>
                    </w:rPr>
                  </w:pPr>
                </w:p>
                <w:p w:rsidR="008E5860" w:rsidRDefault="008E5860" w:rsidP="008E5860">
                  <w:pPr>
                    <w:spacing w:line="320" w:lineRule="atLeast"/>
                    <w:ind w:left="191"/>
                    <w:rPr>
                      <w:rFonts w:ascii="Arial" w:hAnsi="Arial" w:cs="Arial"/>
                      <w:i/>
                      <w:iCs/>
                      <w:color w:val="000000"/>
                      <w:szCs w:val="22"/>
                    </w:rPr>
                  </w:pPr>
                  <w:r>
                    <w:rPr>
                      <w:rFonts w:ascii="Arial" w:hAnsi="Arial" w:cs="Arial"/>
                      <w:b/>
                      <w:bCs/>
                      <w:i/>
                      <w:iCs/>
                      <w:color w:val="000000"/>
                      <w:szCs w:val="22"/>
                    </w:rPr>
                    <w:t>Data Sources:</w:t>
                  </w:r>
                  <w:r>
                    <w:rPr>
                      <w:rFonts w:ascii="Arial" w:hAnsi="Arial" w:cs="Arial"/>
                      <w:i/>
                      <w:iCs/>
                      <w:color w:val="000000"/>
                      <w:szCs w:val="22"/>
                    </w:rPr>
                    <w:t xml:space="preserve"> </w:t>
                  </w:r>
                </w:p>
                <w:p w:rsidR="008E5860" w:rsidRPr="00176FAB" w:rsidRDefault="0085784D" w:rsidP="008E5860">
                  <w:pPr>
                    <w:pStyle w:val="NormalWeb"/>
                    <w:spacing w:before="0" w:beforeAutospacing="0" w:after="0" w:afterAutospacing="0" w:line="320" w:lineRule="atLeast"/>
                    <w:ind w:left="191"/>
                    <w:rPr>
                      <w:rFonts w:ascii="Arial" w:eastAsia="Arial Unicode MS" w:hAnsi="Arial" w:cs="Arial"/>
                    </w:rPr>
                  </w:pPr>
                  <w:r w:rsidRPr="00176FAB">
                    <w:rPr>
                      <w:rFonts w:ascii="Arial" w:eastAsia="Arial Unicode MS" w:hAnsi="Arial" w:cs="Arial"/>
                    </w:rPr>
                    <w:t>Office of Systems Planning</w:t>
                  </w:r>
                </w:p>
              </w:tc>
              <w:tc>
                <w:tcPr>
                  <w:tcW w:w="7245" w:type="dxa"/>
                </w:tcPr>
                <w:p w:rsidR="008E5860" w:rsidRDefault="00FF7D72" w:rsidP="008E5860">
                  <w:pPr>
                    <w:spacing w:line="320" w:lineRule="atLeast"/>
                    <w:rPr>
                      <w:rFonts w:ascii="Arial" w:eastAsia="Arial Unicode MS" w:hAnsi="Arial" w:cs="Arial"/>
                      <w:color w:val="000000"/>
                      <w:sz w:val="22"/>
                      <w:szCs w:val="22"/>
                    </w:rPr>
                  </w:pPr>
                  <w:r>
                    <w:rPr>
                      <w:noProof/>
                    </w:rPr>
                    <w:drawing>
                      <wp:inline distT="0" distB="0" distL="0" distR="0">
                        <wp:extent cx="4324350" cy="2581275"/>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8E5860" w:rsidRDefault="008E5860" w:rsidP="008E5860">
            <w:pPr>
              <w:shd w:val="clear" w:color="auto" w:fill="E6E6E6"/>
              <w:spacing w:line="320" w:lineRule="atLeast"/>
              <w:ind w:left="160" w:right="160"/>
              <w:rPr>
                <w:rFonts w:ascii="Arial" w:eastAsia="Arial Unicode MS" w:hAnsi="Arial" w:cs="Arial"/>
                <w:color w:val="000000"/>
                <w:sz w:val="22"/>
                <w:szCs w:val="22"/>
              </w:rPr>
            </w:pPr>
          </w:p>
        </w:tc>
      </w:tr>
      <w:tr w:rsidR="008E5860">
        <w:trPr>
          <w:tblCellSpacing w:w="0" w:type="dxa"/>
        </w:trPr>
        <w:tc>
          <w:tcPr>
            <w:tcW w:w="9900" w:type="dxa"/>
            <w:shd w:val="clear" w:color="auto" w:fill="FFFFFF"/>
          </w:tcPr>
          <w:p w:rsidR="008E5860" w:rsidRDefault="008E5860" w:rsidP="008E5860">
            <w:pPr>
              <w:jc w:val="both"/>
              <w:rPr>
                <w:rFonts w:ascii="Arial" w:hAnsi="Arial" w:cs="Arial"/>
              </w:rPr>
            </w:pPr>
          </w:p>
          <w:p w:rsidR="00176FAB" w:rsidRDefault="00176FAB" w:rsidP="00176FAB">
            <w:pPr>
              <w:ind w:left="165"/>
              <w:rPr>
                <w:rFonts w:ascii="Arial" w:hAnsi="Arial" w:cs="Arial"/>
                <w:bCs/>
              </w:rPr>
            </w:pPr>
            <w:r>
              <w:rPr>
                <w:rFonts w:ascii="Arial" w:hAnsi="Arial" w:cs="Arial"/>
                <w:b/>
              </w:rPr>
              <w:t>Data Reliability:</w:t>
            </w:r>
            <w:r>
              <w:rPr>
                <w:rFonts w:ascii="Arial" w:hAnsi="Arial" w:cs="Arial"/>
                <w:bCs/>
              </w:rPr>
              <w:t xml:space="preserve"> This is based on reports of shared use path mileages from </w:t>
            </w: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 xml:space="preserve">’s Regional Planning Affiliations and Metropolitan Planning Organizations.  It does not include the mileage of shared use paths in </w:t>
            </w: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’s state parks.</w:t>
            </w:r>
          </w:p>
          <w:p w:rsidR="00176FAB" w:rsidRDefault="00176FAB" w:rsidP="00176FAB">
            <w:pPr>
              <w:ind w:left="165"/>
              <w:rPr>
                <w:rFonts w:ascii="Arial" w:hAnsi="Arial" w:cs="Arial"/>
                <w:b/>
              </w:rPr>
            </w:pPr>
          </w:p>
          <w:p w:rsidR="00176FAB" w:rsidRPr="007221B1" w:rsidRDefault="00176FAB" w:rsidP="00176FAB">
            <w:pPr>
              <w:ind w:left="165"/>
              <w:rPr>
                <w:rFonts w:ascii="Arial" w:hAnsi="Arial" w:cs="Arial"/>
              </w:rPr>
            </w:pPr>
            <w:r>
              <w:rPr>
                <w:rFonts w:ascii="Arial" w:hAnsi="Arial" w:cs="Arial"/>
                <w:b/>
              </w:rPr>
              <w:t xml:space="preserve">What was achieved: </w:t>
            </w:r>
            <w:r>
              <w:rPr>
                <w:rFonts w:ascii="Arial" w:hAnsi="Arial" w:cs="Arial"/>
              </w:rPr>
              <w:t>The mileage of shared use paths has not been regularly reported in past years.  The reporting for CY 2004 will be a benchmark for future reporting that is expected to occur on a regular cycle.</w:t>
            </w:r>
          </w:p>
          <w:p w:rsidR="00176FAB" w:rsidRPr="007221B1" w:rsidRDefault="00176FAB" w:rsidP="00176FAB">
            <w:pPr>
              <w:pStyle w:val="NormalWeb"/>
              <w:tabs>
                <w:tab w:val="left" w:pos="1083"/>
              </w:tabs>
              <w:ind w:left="165"/>
              <w:rPr>
                <w:rFonts w:ascii="Arial" w:hAnsi="Arial" w:cs="Arial"/>
                <w:bCs/>
              </w:rPr>
            </w:pPr>
            <w:r>
              <w:rPr>
                <w:rFonts w:ascii="Arial" w:hAnsi="Arial" w:cs="Arial"/>
                <w:b/>
                <w:bCs/>
              </w:rPr>
              <w:t xml:space="preserve">Analysis of results: </w:t>
            </w:r>
            <w:r w:rsidRPr="008425DE">
              <w:rPr>
                <w:rFonts w:ascii="Arial" w:hAnsi="Arial" w:cs="Arial"/>
                <w:bCs/>
              </w:rPr>
              <w:t>See above.</w:t>
            </w:r>
            <w:r>
              <w:rPr>
                <w:rFonts w:ascii="Arial" w:hAnsi="Arial" w:cs="Arial"/>
                <w:bCs/>
              </w:rPr>
              <w:t xml:space="preserve">  While mileage has not been regularly tracked in the past, funding has been utilized each year to build new trails in </w:t>
            </w: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w:t>
            </w:r>
          </w:p>
          <w:p w:rsidR="008E5860" w:rsidRDefault="00176FAB" w:rsidP="00176FAB">
            <w:pPr>
              <w:pStyle w:val="NormalWeb"/>
              <w:tabs>
                <w:tab w:val="left" w:pos="1083"/>
              </w:tabs>
              <w:ind w:left="165"/>
              <w:rPr>
                <w:rFonts w:ascii="Arial" w:eastAsia="Arial Unicode MS" w:hAnsi="Arial" w:cs="Arial"/>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 </w:t>
            </w:r>
            <w:r w:rsidR="008E5860">
              <w:rPr>
                <w:rFonts w:ascii="Arial" w:hAnsi="Arial" w:cs="Arial"/>
                <w:b/>
                <w:bCs/>
              </w:rPr>
              <w:t xml:space="preserve"> </w:t>
            </w:r>
            <w:r w:rsidR="00D86A91" w:rsidRPr="00176651">
              <w:rPr>
                <w:rFonts w:ascii="Arial" w:hAnsi="Arial" w:cs="Arial"/>
                <w:bCs/>
              </w:rPr>
              <w:t xml:space="preserve">This measure, along with others, is being used to monitor the utilization of </w:t>
            </w:r>
            <w:smartTag w:uri="urn:schemas-microsoft-com:office:smarttags" w:element="State">
              <w:smartTag w:uri="urn:schemas-microsoft-com:office:smarttags" w:element="place">
                <w:r w:rsidR="00D86A91" w:rsidRPr="00176651">
                  <w:rPr>
                    <w:rFonts w:ascii="Arial" w:hAnsi="Arial" w:cs="Arial"/>
                    <w:bCs/>
                  </w:rPr>
                  <w:t>Iowa</w:t>
                </w:r>
              </w:smartTag>
            </w:smartTag>
            <w:r w:rsidR="00D86A91" w:rsidRPr="00176651">
              <w:rPr>
                <w:rFonts w:ascii="Arial" w:hAnsi="Arial" w:cs="Arial"/>
                <w:bCs/>
              </w:rPr>
              <w:t>’s various modes of transportation.  This transportation system is on</w:t>
            </w:r>
            <w:r w:rsidR="00ED3856">
              <w:rPr>
                <w:rFonts w:ascii="Arial" w:hAnsi="Arial" w:cs="Arial"/>
                <w:bCs/>
              </w:rPr>
              <w:t>e</w:t>
            </w:r>
            <w:r w:rsidR="00D86A91" w:rsidRPr="00176651">
              <w:rPr>
                <w:rFonts w:ascii="Arial" w:hAnsi="Arial" w:cs="Arial"/>
                <w:bCs/>
              </w:rPr>
              <w:t xml:space="preserve"> of </w:t>
            </w:r>
            <w:smartTag w:uri="urn:schemas-microsoft-com:office:smarttags" w:element="State">
              <w:smartTag w:uri="urn:schemas-microsoft-com:office:smarttags" w:element="place">
                <w:r w:rsidR="00D86A91" w:rsidRPr="00176651">
                  <w:rPr>
                    <w:rFonts w:ascii="Arial" w:hAnsi="Arial" w:cs="Arial"/>
                    <w:bCs/>
                  </w:rPr>
                  <w:t>Iowa</w:t>
                </w:r>
              </w:smartTag>
            </w:smartTag>
            <w:r w:rsidR="00D86A91" w:rsidRPr="00176651">
              <w:rPr>
                <w:rFonts w:ascii="Arial" w:hAnsi="Arial" w:cs="Arial"/>
                <w:bCs/>
              </w:rPr>
              <w:t xml:space="preserve">’s key </w:t>
            </w:r>
            <w:r w:rsidR="00D86A91">
              <w:rPr>
                <w:rFonts w:ascii="Arial" w:hAnsi="Arial" w:cs="Arial"/>
                <w:bCs/>
              </w:rPr>
              <w:t xml:space="preserve">transportation </w:t>
            </w:r>
            <w:r w:rsidR="00D86A91" w:rsidRPr="00176651">
              <w:rPr>
                <w:rFonts w:ascii="Arial" w:hAnsi="Arial" w:cs="Arial"/>
                <w:bCs/>
              </w:rPr>
              <w:t>infrastructures which supports and facilitates the work being done to accomplish the initiatives within the Enterprise Strategic Plan.</w:t>
            </w:r>
          </w:p>
        </w:tc>
      </w:tr>
    </w:tbl>
    <w:p w:rsidR="008E5860" w:rsidRDefault="008E5860" w:rsidP="008E5860">
      <w:pPr>
        <w:jc w:val="both"/>
        <w:rPr>
          <w:rFonts w:ascii="Arial" w:hAnsi="Arial" w:cs="Arial"/>
        </w:rPr>
      </w:pPr>
    </w:p>
    <w:p w:rsidR="0085784D" w:rsidRDefault="0085784D" w:rsidP="0085784D">
      <w:pPr>
        <w:jc w:val="both"/>
        <w:rPr>
          <w:rFonts w:ascii="Arial" w:hAnsi="Arial" w:cs="Arial"/>
          <w:b/>
          <w:bCs/>
        </w:rPr>
      </w:pPr>
      <w:r>
        <w:rPr>
          <w:rFonts w:ascii="Arial" w:hAnsi="Arial" w:cs="Arial"/>
          <w:b/>
          <w:bCs/>
        </w:rPr>
        <w:br w:type="page"/>
      </w:r>
    </w:p>
    <w:tbl>
      <w:tblPr>
        <w:tblW w:w="9900" w:type="dxa"/>
        <w:tblCellSpacing w:w="0" w:type="dxa"/>
        <w:tblInd w:w="-165" w:type="dxa"/>
        <w:tblLayout w:type="fixed"/>
        <w:tblCellMar>
          <w:left w:w="0" w:type="dxa"/>
          <w:right w:w="0" w:type="dxa"/>
        </w:tblCellMar>
        <w:tblLook w:val="0000"/>
      </w:tblPr>
      <w:tblGrid>
        <w:gridCol w:w="9900"/>
      </w:tblGrid>
      <w:tr w:rsidR="0085784D">
        <w:trPr>
          <w:trHeight w:val="4770"/>
          <w:tblCellSpacing w:w="0" w:type="dxa"/>
        </w:trPr>
        <w:tc>
          <w:tcPr>
            <w:tcW w:w="9900" w:type="dxa"/>
            <w:shd w:val="clear" w:color="auto" w:fill="FFFFFF"/>
          </w:tcPr>
          <w:p w:rsidR="0085784D" w:rsidRDefault="0085784D" w:rsidP="0085784D">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t>Measures/Results</w:t>
            </w:r>
          </w:p>
          <w:tbl>
            <w:tblPr>
              <w:tblW w:w="10531" w:type="dxa"/>
              <w:jc w:val="center"/>
              <w:tblCellSpacing w:w="0" w:type="dxa"/>
              <w:tblInd w:w="160" w:type="dxa"/>
              <w:tblLayout w:type="fixed"/>
              <w:tblLook w:val="0000"/>
            </w:tblPr>
            <w:tblGrid>
              <w:gridCol w:w="3286"/>
              <w:gridCol w:w="7245"/>
            </w:tblGrid>
            <w:tr w:rsidR="0085784D">
              <w:trPr>
                <w:trHeight w:val="4341"/>
                <w:tblCellSpacing w:w="0" w:type="dxa"/>
                <w:jc w:val="center"/>
              </w:trPr>
              <w:tc>
                <w:tcPr>
                  <w:tcW w:w="3286" w:type="dxa"/>
                  <w:tcBorders>
                    <w:right w:val="dotted" w:sz="8" w:space="0" w:color="333333"/>
                  </w:tcBorders>
                </w:tcPr>
                <w:p w:rsidR="0085784D" w:rsidRDefault="0085784D" w:rsidP="0085784D">
                  <w:pPr>
                    <w:spacing w:line="320" w:lineRule="atLeast"/>
                    <w:ind w:left="373"/>
                    <w:rPr>
                      <w:rFonts w:ascii="Arial" w:hAnsi="Arial" w:cs="Arial"/>
                      <w:i/>
                      <w:iCs/>
                      <w:color w:val="000000"/>
                      <w:szCs w:val="22"/>
                    </w:rPr>
                  </w:pPr>
                  <w:r>
                    <w:rPr>
                      <w:rFonts w:ascii="Arial" w:hAnsi="Arial" w:cs="Arial"/>
                      <w:b/>
                      <w:bCs/>
                      <w:i/>
                      <w:iCs/>
                      <w:color w:val="000000"/>
                      <w:szCs w:val="22"/>
                    </w:rPr>
                    <w:t>Performance Measure:</w:t>
                  </w:r>
                </w:p>
                <w:p w:rsidR="0085784D" w:rsidRDefault="0085784D" w:rsidP="0085784D">
                  <w:pPr>
                    <w:spacing w:line="320" w:lineRule="atLeast"/>
                    <w:ind w:left="373"/>
                    <w:rPr>
                      <w:rFonts w:ascii="Arial" w:hAnsi="Arial" w:cs="Arial"/>
                      <w:color w:val="000000"/>
                      <w:szCs w:val="22"/>
                    </w:rPr>
                  </w:pPr>
                  <w:r>
                    <w:rPr>
                      <w:rFonts w:ascii="Arial" w:hAnsi="Arial" w:cs="Arial"/>
                      <w:color w:val="000000"/>
                      <w:szCs w:val="22"/>
                    </w:rPr>
                    <w:t>Transit – Ridership: Number of annual passengers.</w:t>
                  </w:r>
                  <w:r>
                    <w:rPr>
                      <w:rFonts w:ascii="Arial" w:hAnsi="Arial" w:cs="Arial"/>
                      <w:color w:val="000000"/>
                      <w:szCs w:val="22"/>
                    </w:rPr>
                    <w:br/>
                    <w:t xml:space="preserve"> </w:t>
                  </w:r>
                </w:p>
                <w:p w:rsidR="0085784D" w:rsidRDefault="0085784D" w:rsidP="0085784D">
                  <w:pPr>
                    <w:spacing w:line="320" w:lineRule="atLeast"/>
                    <w:ind w:left="373"/>
                    <w:rPr>
                      <w:rFonts w:ascii="Arial" w:hAnsi="Arial" w:cs="Arial"/>
                      <w:i/>
                      <w:iCs/>
                      <w:color w:val="000000"/>
                      <w:szCs w:val="22"/>
                    </w:rPr>
                  </w:pPr>
                </w:p>
                <w:p w:rsidR="0085784D" w:rsidRDefault="0085784D" w:rsidP="0085784D">
                  <w:pPr>
                    <w:spacing w:line="320" w:lineRule="atLeast"/>
                    <w:ind w:left="373"/>
                    <w:rPr>
                      <w:rFonts w:ascii="Arial" w:hAnsi="Arial" w:cs="Arial"/>
                      <w:i/>
                      <w:iCs/>
                      <w:color w:val="000000"/>
                      <w:szCs w:val="22"/>
                    </w:rPr>
                  </w:pPr>
                  <w:r>
                    <w:rPr>
                      <w:rFonts w:ascii="Arial" w:hAnsi="Arial" w:cs="Arial"/>
                      <w:b/>
                      <w:bCs/>
                      <w:i/>
                      <w:iCs/>
                      <w:color w:val="000000"/>
                      <w:szCs w:val="22"/>
                    </w:rPr>
                    <w:t>Data Sources:</w:t>
                  </w:r>
                  <w:r>
                    <w:rPr>
                      <w:rFonts w:ascii="Arial" w:hAnsi="Arial" w:cs="Arial"/>
                      <w:i/>
                      <w:iCs/>
                      <w:color w:val="000000"/>
                      <w:szCs w:val="22"/>
                    </w:rPr>
                    <w:t xml:space="preserve"> </w:t>
                  </w:r>
                </w:p>
                <w:p w:rsidR="0085784D" w:rsidRPr="006F679E" w:rsidRDefault="0085784D" w:rsidP="0085784D">
                  <w:pPr>
                    <w:pStyle w:val="NormalWeb"/>
                    <w:spacing w:before="0" w:beforeAutospacing="0" w:after="0" w:afterAutospacing="0" w:line="320" w:lineRule="atLeast"/>
                    <w:ind w:left="373"/>
                    <w:rPr>
                      <w:rFonts w:ascii="Arial" w:eastAsia="Arial Unicode MS" w:hAnsi="Arial" w:cs="Arial"/>
                    </w:rPr>
                  </w:pPr>
                  <w:r w:rsidRPr="006F679E">
                    <w:rPr>
                      <w:rFonts w:ascii="Arial" w:eastAsia="Arial Unicode MS" w:hAnsi="Arial" w:cs="Arial"/>
                    </w:rPr>
                    <w:t>Office of Public Transit</w:t>
                  </w:r>
                </w:p>
              </w:tc>
              <w:tc>
                <w:tcPr>
                  <w:tcW w:w="7245" w:type="dxa"/>
                </w:tcPr>
                <w:p w:rsidR="0085784D" w:rsidRDefault="00FF7D72" w:rsidP="0085784D">
                  <w:pPr>
                    <w:spacing w:line="320" w:lineRule="atLeast"/>
                    <w:rPr>
                      <w:rFonts w:ascii="Arial" w:eastAsia="Arial Unicode MS" w:hAnsi="Arial" w:cs="Arial"/>
                      <w:color w:val="000000"/>
                      <w:sz w:val="22"/>
                      <w:szCs w:val="22"/>
                    </w:rPr>
                  </w:pPr>
                  <w:r>
                    <w:rPr>
                      <w:noProof/>
                    </w:rPr>
                    <w:drawing>
                      <wp:inline distT="0" distB="0" distL="0" distR="0">
                        <wp:extent cx="4324350" cy="2486025"/>
                        <wp:effectExtent l="0" t="0" r="0" b="0"/>
                        <wp:docPr id="1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5784D" w:rsidRDefault="0085784D" w:rsidP="0085784D">
                  <w:pPr>
                    <w:spacing w:line="320" w:lineRule="atLeast"/>
                    <w:rPr>
                      <w:rFonts w:ascii="Arial" w:eastAsia="Arial Unicode MS" w:hAnsi="Arial" w:cs="Arial"/>
                      <w:color w:val="000000"/>
                      <w:sz w:val="22"/>
                      <w:szCs w:val="22"/>
                    </w:rPr>
                  </w:pPr>
                </w:p>
              </w:tc>
            </w:tr>
          </w:tbl>
          <w:p w:rsidR="0085784D" w:rsidRDefault="0085784D" w:rsidP="0085784D">
            <w:pPr>
              <w:shd w:val="clear" w:color="auto" w:fill="E6E6E6"/>
              <w:spacing w:line="320" w:lineRule="atLeast"/>
              <w:ind w:left="160" w:right="160"/>
              <w:rPr>
                <w:rFonts w:ascii="Arial" w:eastAsia="Arial Unicode MS" w:hAnsi="Arial" w:cs="Arial"/>
                <w:color w:val="000000"/>
                <w:sz w:val="22"/>
                <w:szCs w:val="22"/>
              </w:rPr>
            </w:pPr>
          </w:p>
        </w:tc>
      </w:tr>
      <w:tr w:rsidR="0085784D">
        <w:trPr>
          <w:tblCellSpacing w:w="0" w:type="dxa"/>
        </w:trPr>
        <w:tc>
          <w:tcPr>
            <w:tcW w:w="9900" w:type="dxa"/>
            <w:shd w:val="clear" w:color="auto" w:fill="FFFFFF"/>
          </w:tcPr>
          <w:p w:rsidR="0085784D" w:rsidRDefault="0085784D" w:rsidP="0085784D">
            <w:pPr>
              <w:jc w:val="both"/>
              <w:rPr>
                <w:rFonts w:ascii="Arial" w:hAnsi="Arial" w:cs="Arial"/>
              </w:rPr>
            </w:pPr>
          </w:p>
          <w:p w:rsidR="00176FAB" w:rsidRDefault="00176FAB" w:rsidP="00176FAB">
            <w:pPr>
              <w:ind w:left="165"/>
              <w:rPr>
                <w:rFonts w:ascii="Arial" w:hAnsi="Arial" w:cs="Arial"/>
                <w:bCs/>
              </w:rPr>
            </w:pPr>
            <w:r>
              <w:rPr>
                <w:rFonts w:ascii="Arial" w:hAnsi="Arial" w:cs="Arial"/>
                <w:b/>
              </w:rPr>
              <w:t>Data Reliability:</w:t>
            </w:r>
            <w:r>
              <w:rPr>
                <w:rFonts w:ascii="Arial" w:hAnsi="Arial" w:cs="Arial"/>
                <w:bCs/>
              </w:rPr>
              <w:t xml:space="preserve"> </w:t>
            </w: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’s public transit agencies report actual number of passengers to the Office of Public Transit.</w:t>
            </w:r>
          </w:p>
          <w:p w:rsidR="00176FAB" w:rsidRDefault="00176FAB" w:rsidP="00176FAB">
            <w:pPr>
              <w:ind w:left="165"/>
              <w:rPr>
                <w:rFonts w:ascii="Arial" w:hAnsi="Arial" w:cs="Arial"/>
                <w:b/>
              </w:rPr>
            </w:pPr>
          </w:p>
          <w:p w:rsidR="00176FAB" w:rsidRPr="006D7AF1" w:rsidRDefault="00176FAB" w:rsidP="00176FAB">
            <w:pPr>
              <w:ind w:left="165"/>
              <w:rPr>
                <w:rFonts w:ascii="Arial" w:hAnsi="Arial" w:cs="Arial"/>
              </w:rPr>
            </w:pPr>
            <w:r>
              <w:rPr>
                <w:rFonts w:ascii="Arial" w:hAnsi="Arial" w:cs="Arial"/>
                <w:b/>
              </w:rPr>
              <w:t xml:space="preserve">What was achieved: </w:t>
            </w:r>
            <w:r>
              <w:rPr>
                <w:rFonts w:ascii="Arial" w:hAnsi="Arial" w:cs="Arial"/>
              </w:rPr>
              <w:t>Over 23 million passengers utilized public transit services in FY 2004.</w:t>
            </w:r>
          </w:p>
          <w:p w:rsidR="00176FAB" w:rsidRDefault="00176FAB" w:rsidP="00176FAB">
            <w:pPr>
              <w:pStyle w:val="NormalWeb"/>
              <w:tabs>
                <w:tab w:val="left" w:pos="1083"/>
              </w:tabs>
              <w:ind w:left="165"/>
              <w:rPr>
                <w:rFonts w:ascii="Arial" w:hAnsi="Arial" w:cs="Arial"/>
                <w:b/>
                <w:bCs/>
              </w:rPr>
            </w:pPr>
            <w:r>
              <w:rPr>
                <w:rFonts w:ascii="Arial" w:hAnsi="Arial" w:cs="Arial"/>
                <w:b/>
                <w:bCs/>
              </w:rPr>
              <w:t xml:space="preserve">Analysis of results: </w:t>
            </w:r>
            <w:r w:rsidRPr="004834EB">
              <w:rPr>
                <w:rFonts w:ascii="Arial" w:hAnsi="Arial" w:cs="Arial"/>
                <w:bCs/>
              </w:rPr>
              <w:t>While this</w:t>
            </w:r>
            <w:r>
              <w:rPr>
                <w:rFonts w:ascii="Arial" w:hAnsi="Arial" w:cs="Arial"/>
                <w:b/>
                <w:bCs/>
              </w:rPr>
              <w:t xml:space="preserve"> </w:t>
            </w:r>
            <w:r w:rsidRPr="004834EB">
              <w:rPr>
                <w:rFonts w:ascii="Arial" w:hAnsi="Arial" w:cs="Arial"/>
                <w:bCs/>
              </w:rPr>
              <w:t xml:space="preserve">is </w:t>
            </w:r>
            <w:r>
              <w:rPr>
                <w:rFonts w:ascii="Arial" w:hAnsi="Arial" w:cs="Arial"/>
                <w:bCs/>
              </w:rPr>
              <w:t xml:space="preserve">slightly </w:t>
            </w:r>
            <w:r w:rsidRPr="004834EB">
              <w:rPr>
                <w:rFonts w:ascii="Arial" w:hAnsi="Arial" w:cs="Arial"/>
                <w:bCs/>
              </w:rPr>
              <w:t xml:space="preserve">down from </w:t>
            </w:r>
            <w:r w:rsidR="00386041">
              <w:rPr>
                <w:rFonts w:ascii="Arial" w:hAnsi="Arial" w:cs="Arial"/>
                <w:bCs/>
              </w:rPr>
              <w:t>FY</w:t>
            </w:r>
            <w:r w:rsidRPr="004834EB">
              <w:rPr>
                <w:rFonts w:ascii="Arial" w:hAnsi="Arial" w:cs="Arial"/>
                <w:bCs/>
              </w:rPr>
              <w:t xml:space="preserve"> 2003</w:t>
            </w:r>
            <w:r>
              <w:rPr>
                <w:rFonts w:ascii="Arial" w:hAnsi="Arial" w:cs="Arial"/>
                <w:bCs/>
              </w:rPr>
              <w:t xml:space="preserve"> there is still a general upward trend in </w:t>
            </w:r>
            <w:r w:rsidR="00C244DB">
              <w:rPr>
                <w:rFonts w:ascii="Arial" w:hAnsi="Arial" w:cs="Arial"/>
                <w:bCs/>
              </w:rPr>
              <w:t>r</w:t>
            </w:r>
            <w:r>
              <w:rPr>
                <w:rFonts w:ascii="Arial" w:hAnsi="Arial" w:cs="Arial"/>
                <w:bCs/>
              </w:rPr>
              <w:t>idership in recent years.</w:t>
            </w:r>
          </w:p>
          <w:p w:rsidR="0085784D" w:rsidRDefault="00176FAB" w:rsidP="00176FAB">
            <w:pPr>
              <w:pStyle w:val="NormalWeb"/>
              <w:tabs>
                <w:tab w:val="left" w:pos="1083"/>
              </w:tabs>
              <w:ind w:left="165"/>
              <w:rPr>
                <w:rFonts w:ascii="Arial" w:eastAsia="Arial Unicode MS" w:hAnsi="Arial" w:cs="Arial"/>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 </w:t>
            </w:r>
            <w:r w:rsidR="00D86A91" w:rsidRPr="00176651">
              <w:rPr>
                <w:rFonts w:ascii="Arial" w:hAnsi="Arial" w:cs="Arial"/>
                <w:bCs/>
              </w:rPr>
              <w:t xml:space="preserve">This measure, along with others, is being used to monitor the utilization of </w:t>
            </w:r>
            <w:smartTag w:uri="urn:schemas-microsoft-com:office:smarttags" w:element="State">
              <w:smartTag w:uri="urn:schemas-microsoft-com:office:smarttags" w:element="place">
                <w:r w:rsidR="00D86A91" w:rsidRPr="00176651">
                  <w:rPr>
                    <w:rFonts w:ascii="Arial" w:hAnsi="Arial" w:cs="Arial"/>
                    <w:bCs/>
                  </w:rPr>
                  <w:t>Iowa</w:t>
                </w:r>
              </w:smartTag>
            </w:smartTag>
            <w:r w:rsidR="00D86A91" w:rsidRPr="00176651">
              <w:rPr>
                <w:rFonts w:ascii="Arial" w:hAnsi="Arial" w:cs="Arial"/>
                <w:bCs/>
              </w:rPr>
              <w:t>’s various modes of transportation.  This transportation system is on</w:t>
            </w:r>
            <w:r w:rsidR="00ED3856">
              <w:rPr>
                <w:rFonts w:ascii="Arial" w:hAnsi="Arial" w:cs="Arial"/>
                <w:bCs/>
              </w:rPr>
              <w:t>e</w:t>
            </w:r>
            <w:r w:rsidR="00D86A91" w:rsidRPr="00176651">
              <w:rPr>
                <w:rFonts w:ascii="Arial" w:hAnsi="Arial" w:cs="Arial"/>
                <w:bCs/>
              </w:rPr>
              <w:t xml:space="preserve"> of </w:t>
            </w:r>
            <w:smartTag w:uri="urn:schemas-microsoft-com:office:smarttags" w:element="State">
              <w:smartTag w:uri="urn:schemas-microsoft-com:office:smarttags" w:element="place">
                <w:r w:rsidR="00D86A91" w:rsidRPr="00176651">
                  <w:rPr>
                    <w:rFonts w:ascii="Arial" w:hAnsi="Arial" w:cs="Arial"/>
                    <w:bCs/>
                  </w:rPr>
                  <w:t>Iowa</w:t>
                </w:r>
              </w:smartTag>
            </w:smartTag>
            <w:r w:rsidR="00D86A91" w:rsidRPr="00176651">
              <w:rPr>
                <w:rFonts w:ascii="Arial" w:hAnsi="Arial" w:cs="Arial"/>
                <w:bCs/>
              </w:rPr>
              <w:t xml:space="preserve">’s key </w:t>
            </w:r>
            <w:r w:rsidR="00D86A91">
              <w:rPr>
                <w:rFonts w:ascii="Arial" w:hAnsi="Arial" w:cs="Arial"/>
                <w:bCs/>
              </w:rPr>
              <w:t xml:space="preserve">transportation </w:t>
            </w:r>
            <w:r w:rsidR="00D86A91" w:rsidRPr="00176651">
              <w:rPr>
                <w:rFonts w:ascii="Arial" w:hAnsi="Arial" w:cs="Arial"/>
                <w:bCs/>
              </w:rPr>
              <w:t>infrastructures which supports and facilitates the work being done to accomplish the initiatives within the Enterprise Strategic Plan.</w:t>
            </w:r>
            <w:r w:rsidR="0085784D" w:rsidRPr="00176FAB">
              <w:rPr>
                <w:rFonts w:ascii="Arial" w:hAnsi="Arial" w:cs="Arial"/>
                <w:bCs/>
              </w:rPr>
              <w:t xml:space="preserve"> </w:t>
            </w:r>
          </w:p>
        </w:tc>
      </w:tr>
    </w:tbl>
    <w:p w:rsidR="0085784D" w:rsidRDefault="0085784D" w:rsidP="0085784D">
      <w:pPr>
        <w:jc w:val="both"/>
        <w:rPr>
          <w:rFonts w:ascii="Arial" w:hAnsi="Arial" w:cs="Arial"/>
        </w:rPr>
      </w:pPr>
    </w:p>
    <w:p w:rsidR="0085784D" w:rsidRDefault="0085784D" w:rsidP="0085784D">
      <w:pPr>
        <w:jc w:val="both"/>
        <w:rPr>
          <w:rFonts w:ascii="Arial" w:hAnsi="Arial" w:cs="Arial"/>
          <w:b/>
          <w:bCs/>
        </w:rPr>
      </w:pPr>
      <w:r>
        <w:rPr>
          <w:rFonts w:ascii="Arial" w:hAnsi="Arial" w:cs="Arial"/>
          <w:b/>
          <w:bCs/>
        </w:rPr>
        <w:br w:type="page"/>
      </w:r>
    </w:p>
    <w:tbl>
      <w:tblPr>
        <w:tblW w:w="9900" w:type="dxa"/>
        <w:tblCellSpacing w:w="0" w:type="dxa"/>
        <w:tblInd w:w="-165" w:type="dxa"/>
        <w:tblLayout w:type="fixed"/>
        <w:tblCellMar>
          <w:left w:w="0" w:type="dxa"/>
          <w:right w:w="0" w:type="dxa"/>
        </w:tblCellMar>
        <w:tblLook w:val="0000"/>
      </w:tblPr>
      <w:tblGrid>
        <w:gridCol w:w="9900"/>
      </w:tblGrid>
      <w:tr w:rsidR="0085784D">
        <w:trPr>
          <w:trHeight w:val="5310"/>
          <w:tblCellSpacing w:w="0" w:type="dxa"/>
        </w:trPr>
        <w:tc>
          <w:tcPr>
            <w:tcW w:w="9900" w:type="dxa"/>
            <w:shd w:val="clear" w:color="auto" w:fill="FFFFFF"/>
          </w:tcPr>
          <w:p w:rsidR="0085784D" w:rsidRDefault="0085784D" w:rsidP="0085784D">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t>Measures/Results</w:t>
            </w:r>
          </w:p>
          <w:tbl>
            <w:tblPr>
              <w:tblW w:w="10531" w:type="dxa"/>
              <w:jc w:val="center"/>
              <w:tblCellSpacing w:w="0" w:type="dxa"/>
              <w:tblInd w:w="160" w:type="dxa"/>
              <w:tblLayout w:type="fixed"/>
              <w:tblCellMar>
                <w:left w:w="0" w:type="dxa"/>
                <w:right w:w="0" w:type="dxa"/>
              </w:tblCellMar>
              <w:tblLook w:val="0000"/>
            </w:tblPr>
            <w:tblGrid>
              <w:gridCol w:w="3286"/>
              <w:gridCol w:w="7245"/>
            </w:tblGrid>
            <w:tr w:rsidR="0085784D">
              <w:trPr>
                <w:trHeight w:val="4341"/>
                <w:tblCellSpacing w:w="0" w:type="dxa"/>
                <w:jc w:val="center"/>
              </w:trPr>
              <w:tc>
                <w:tcPr>
                  <w:tcW w:w="3286" w:type="dxa"/>
                  <w:tcBorders>
                    <w:right w:val="dotted" w:sz="8" w:space="0" w:color="333333"/>
                  </w:tcBorders>
                  <w:tcMar>
                    <w:top w:w="200" w:type="dxa"/>
                    <w:left w:w="200" w:type="dxa"/>
                    <w:bottom w:w="200" w:type="dxa"/>
                    <w:right w:w="200" w:type="dxa"/>
                  </w:tcMar>
                </w:tcPr>
                <w:p w:rsidR="0085784D" w:rsidRDefault="0085784D" w:rsidP="0085784D">
                  <w:pPr>
                    <w:spacing w:line="320" w:lineRule="atLeast"/>
                    <w:ind w:left="191"/>
                    <w:rPr>
                      <w:rFonts w:ascii="Arial" w:hAnsi="Arial" w:cs="Arial"/>
                      <w:i/>
                      <w:iCs/>
                      <w:color w:val="000000"/>
                      <w:szCs w:val="22"/>
                    </w:rPr>
                  </w:pPr>
                  <w:r>
                    <w:rPr>
                      <w:rFonts w:ascii="Arial" w:hAnsi="Arial" w:cs="Arial"/>
                      <w:b/>
                      <w:bCs/>
                      <w:i/>
                      <w:iCs/>
                      <w:color w:val="000000"/>
                      <w:szCs w:val="22"/>
                    </w:rPr>
                    <w:t>Performance Measure:</w:t>
                  </w:r>
                </w:p>
                <w:p w:rsidR="0085784D" w:rsidRDefault="0085784D" w:rsidP="0085784D">
                  <w:pPr>
                    <w:spacing w:line="320" w:lineRule="atLeast"/>
                    <w:ind w:left="191"/>
                    <w:rPr>
                      <w:rFonts w:ascii="Arial" w:hAnsi="Arial" w:cs="Arial"/>
                      <w:color w:val="000000"/>
                      <w:szCs w:val="22"/>
                    </w:rPr>
                  </w:pPr>
                  <w:r>
                    <w:rPr>
                      <w:rFonts w:ascii="Arial" w:hAnsi="Arial" w:cs="Arial"/>
                      <w:color w:val="000000"/>
                      <w:szCs w:val="22"/>
                    </w:rPr>
                    <w:t>Transit: Total route mileage.</w:t>
                  </w:r>
                  <w:r>
                    <w:rPr>
                      <w:rFonts w:ascii="Arial" w:hAnsi="Arial" w:cs="Arial"/>
                      <w:color w:val="000000"/>
                      <w:szCs w:val="22"/>
                    </w:rPr>
                    <w:br/>
                    <w:t xml:space="preserve"> </w:t>
                  </w:r>
                </w:p>
                <w:p w:rsidR="0085784D" w:rsidRDefault="0085784D" w:rsidP="0085784D">
                  <w:pPr>
                    <w:spacing w:line="320" w:lineRule="atLeast"/>
                    <w:ind w:left="191"/>
                    <w:rPr>
                      <w:rFonts w:ascii="Arial" w:hAnsi="Arial" w:cs="Arial"/>
                      <w:i/>
                      <w:iCs/>
                      <w:color w:val="000000"/>
                      <w:szCs w:val="22"/>
                    </w:rPr>
                  </w:pPr>
                </w:p>
                <w:p w:rsidR="0085784D" w:rsidRDefault="0085784D" w:rsidP="0085784D">
                  <w:pPr>
                    <w:spacing w:line="320" w:lineRule="atLeast"/>
                    <w:ind w:left="191"/>
                    <w:rPr>
                      <w:rFonts w:ascii="Arial" w:hAnsi="Arial" w:cs="Arial"/>
                      <w:i/>
                      <w:iCs/>
                      <w:color w:val="000000"/>
                      <w:szCs w:val="22"/>
                    </w:rPr>
                  </w:pPr>
                  <w:r>
                    <w:rPr>
                      <w:rFonts w:ascii="Arial" w:hAnsi="Arial" w:cs="Arial"/>
                      <w:b/>
                      <w:bCs/>
                      <w:i/>
                      <w:iCs/>
                      <w:color w:val="000000"/>
                      <w:szCs w:val="22"/>
                    </w:rPr>
                    <w:t>Data Sources:</w:t>
                  </w:r>
                  <w:r>
                    <w:rPr>
                      <w:rFonts w:ascii="Arial" w:hAnsi="Arial" w:cs="Arial"/>
                      <w:i/>
                      <w:iCs/>
                      <w:color w:val="000000"/>
                      <w:szCs w:val="22"/>
                    </w:rPr>
                    <w:t xml:space="preserve"> </w:t>
                  </w:r>
                </w:p>
                <w:p w:rsidR="0085784D" w:rsidRPr="00176FAB" w:rsidRDefault="0085784D" w:rsidP="0085784D">
                  <w:pPr>
                    <w:pStyle w:val="NormalWeb"/>
                    <w:spacing w:before="0" w:beforeAutospacing="0" w:after="0" w:afterAutospacing="0" w:line="320" w:lineRule="atLeast"/>
                    <w:ind w:left="191"/>
                    <w:rPr>
                      <w:rFonts w:ascii="Arial" w:eastAsia="Arial Unicode MS" w:hAnsi="Arial" w:cs="Arial"/>
                    </w:rPr>
                  </w:pPr>
                  <w:r w:rsidRPr="00176FAB">
                    <w:rPr>
                      <w:rFonts w:ascii="Arial" w:eastAsia="Arial Unicode MS" w:hAnsi="Arial" w:cs="Arial"/>
                    </w:rPr>
                    <w:t>Office of Public Transit</w:t>
                  </w:r>
                </w:p>
              </w:tc>
              <w:tc>
                <w:tcPr>
                  <w:tcW w:w="7245" w:type="dxa"/>
                  <w:tcMar>
                    <w:top w:w="200" w:type="dxa"/>
                    <w:left w:w="200" w:type="dxa"/>
                    <w:bottom w:w="200" w:type="dxa"/>
                    <w:right w:w="200" w:type="dxa"/>
                  </w:tcMar>
                </w:tcPr>
                <w:p w:rsidR="0085784D" w:rsidRPr="00176FAB" w:rsidRDefault="00F35250" w:rsidP="0085784D">
                  <w:pPr>
                    <w:spacing w:line="320" w:lineRule="atLeast"/>
                    <w:rPr>
                      <w:rFonts w:ascii="Arial" w:eastAsia="Arial Unicode MS" w:hAnsi="Arial" w:cs="Arial"/>
                      <w:color w:val="000000"/>
                    </w:rPr>
                  </w:pPr>
                  <w:r w:rsidRPr="00176FAB">
                    <w:rPr>
                      <w:rFonts w:ascii="Arial" w:eastAsia="Arial Unicode MS" w:hAnsi="Arial" w:cs="Arial"/>
                      <w:color w:val="000000"/>
                    </w:rPr>
                    <w:t>This measure will be changed due to lack of data.</w:t>
                  </w:r>
                </w:p>
              </w:tc>
            </w:tr>
          </w:tbl>
          <w:p w:rsidR="0085784D" w:rsidRDefault="0085784D" w:rsidP="0085784D">
            <w:pPr>
              <w:shd w:val="clear" w:color="auto" w:fill="E6E6E6"/>
              <w:spacing w:line="320" w:lineRule="atLeast"/>
              <w:ind w:left="160" w:right="160"/>
              <w:rPr>
                <w:rFonts w:ascii="Arial" w:eastAsia="Arial Unicode MS" w:hAnsi="Arial" w:cs="Arial"/>
                <w:color w:val="000000"/>
                <w:sz w:val="22"/>
                <w:szCs w:val="22"/>
              </w:rPr>
            </w:pPr>
          </w:p>
        </w:tc>
      </w:tr>
      <w:tr w:rsidR="0085784D">
        <w:trPr>
          <w:tblCellSpacing w:w="0" w:type="dxa"/>
        </w:trPr>
        <w:tc>
          <w:tcPr>
            <w:tcW w:w="9900" w:type="dxa"/>
            <w:shd w:val="clear" w:color="auto" w:fill="FFFFFF"/>
          </w:tcPr>
          <w:p w:rsidR="0085784D" w:rsidRDefault="0085784D" w:rsidP="0085784D">
            <w:pPr>
              <w:jc w:val="both"/>
              <w:rPr>
                <w:rFonts w:ascii="Arial" w:hAnsi="Arial" w:cs="Arial"/>
              </w:rPr>
            </w:pPr>
          </w:p>
          <w:p w:rsidR="000C750B" w:rsidRDefault="0085784D" w:rsidP="000C750B">
            <w:pPr>
              <w:ind w:left="165"/>
              <w:rPr>
                <w:rFonts w:ascii="Arial" w:hAnsi="Arial" w:cs="Arial"/>
                <w:bCs/>
              </w:rPr>
            </w:pPr>
            <w:r>
              <w:rPr>
                <w:rFonts w:ascii="Arial" w:hAnsi="Arial" w:cs="Arial"/>
                <w:b/>
                <w:bCs/>
              </w:rPr>
              <w:t xml:space="preserve"> </w:t>
            </w:r>
            <w:r w:rsidR="000C750B">
              <w:rPr>
                <w:rFonts w:ascii="Arial" w:hAnsi="Arial" w:cs="Arial"/>
                <w:b/>
              </w:rPr>
              <w:t>Data Reliability:</w:t>
            </w:r>
            <w:r w:rsidR="000C750B">
              <w:rPr>
                <w:rFonts w:ascii="Arial" w:hAnsi="Arial" w:cs="Arial"/>
                <w:bCs/>
              </w:rPr>
              <w:t xml:space="preserve"> </w:t>
            </w:r>
          </w:p>
          <w:p w:rsidR="000C750B" w:rsidRDefault="000C750B" w:rsidP="000C750B">
            <w:pPr>
              <w:ind w:left="165"/>
              <w:rPr>
                <w:rFonts w:ascii="Arial" w:hAnsi="Arial" w:cs="Arial"/>
                <w:bCs/>
              </w:rPr>
            </w:pPr>
          </w:p>
          <w:p w:rsidR="000C750B" w:rsidRDefault="000C750B" w:rsidP="000C750B">
            <w:pPr>
              <w:ind w:left="165"/>
              <w:rPr>
                <w:rFonts w:ascii="Arial" w:hAnsi="Arial" w:cs="Arial"/>
                <w:b/>
              </w:rPr>
            </w:pPr>
          </w:p>
          <w:p w:rsidR="000C750B" w:rsidRDefault="000C750B" w:rsidP="000C750B">
            <w:pPr>
              <w:ind w:left="165"/>
              <w:rPr>
                <w:rFonts w:ascii="Arial" w:hAnsi="Arial" w:cs="Arial"/>
                <w:b/>
              </w:rPr>
            </w:pPr>
            <w:r>
              <w:rPr>
                <w:rFonts w:ascii="Arial" w:hAnsi="Arial" w:cs="Arial"/>
                <w:b/>
              </w:rPr>
              <w:t xml:space="preserve">What was achieved: </w:t>
            </w:r>
          </w:p>
          <w:p w:rsidR="000C750B" w:rsidRPr="006D7AF1" w:rsidRDefault="000C750B" w:rsidP="000C750B">
            <w:pPr>
              <w:ind w:left="165"/>
              <w:rPr>
                <w:rFonts w:ascii="Arial" w:hAnsi="Arial" w:cs="Arial"/>
              </w:rPr>
            </w:pPr>
          </w:p>
          <w:p w:rsidR="000C750B" w:rsidRDefault="000C750B" w:rsidP="000C750B">
            <w:pPr>
              <w:pStyle w:val="NormalWeb"/>
              <w:tabs>
                <w:tab w:val="left" w:pos="1083"/>
              </w:tabs>
              <w:ind w:left="165"/>
              <w:rPr>
                <w:rFonts w:ascii="Arial" w:hAnsi="Arial" w:cs="Arial"/>
                <w:b/>
                <w:bCs/>
              </w:rPr>
            </w:pPr>
            <w:r>
              <w:rPr>
                <w:rFonts w:ascii="Arial" w:hAnsi="Arial" w:cs="Arial"/>
                <w:b/>
                <w:bCs/>
              </w:rPr>
              <w:t>Analysis of results</w:t>
            </w:r>
          </w:p>
          <w:p w:rsidR="000C750B" w:rsidRDefault="000C750B" w:rsidP="000C750B">
            <w:pPr>
              <w:pStyle w:val="NormalWeb"/>
              <w:tabs>
                <w:tab w:val="left" w:pos="1083"/>
              </w:tabs>
              <w:ind w:left="165"/>
              <w:rPr>
                <w:rFonts w:ascii="Arial" w:hAnsi="Arial" w:cs="Arial"/>
                <w:b/>
                <w:bCs/>
              </w:rPr>
            </w:pPr>
          </w:p>
          <w:p w:rsidR="0085784D" w:rsidRDefault="000C750B" w:rsidP="000C750B">
            <w:pPr>
              <w:pStyle w:val="NormalWeb"/>
              <w:tabs>
                <w:tab w:val="left" w:pos="1083"/>
              </w:tabs>
              <w:ind w:left="165"/>
              <w:jc w:val="both"/>
              <w:rPr>
                <w:rFonts w:ascii="Arial" w:eastAsia="Arial Unicode MS" w:hAnsi="Arial" w:cs="Arial"/>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 </w:t>
            </w:r>
          </w:p>
        </w:tc>
      </w:tr>
    </w:tbl>
    <w:p w:rsidR="0085784D" w:rsidRDefault="0085784D" w:rsidP="0085784D">
      <w:pPr>
        <w:jc w:val="both"/>
        <w:rPr>
          <w:rFonts w:ascii="Arial" w:hAnsi="Arial" w:cs="Arial"/>
        </w:rPr>
      </w:pPr>
    </w:p>
    <w:p w:rsidR="007E4B16" w:rsidRDefault="007E4B16" w:rsidP="0085784D">
      <w:pPr>
        <w:jc w:val="both"/>
        <w:rPr>
          <w:rFonts w:ascii="Arial" w:hAnsi="Arial" w:cs="Arial"/>
          <w:b/>
          <w:bCs/>
        </w:rPr>
      </w:pPr>
      <w:r>
        <w:rPr>
          <w:rFonts w:ascii="Arial" w:hAnsi="Arial" w:cs="Arial"/>
          <w:b/>
          <w:bCs/>
        </w:rPr>
        <w:br w:type="page"/>
      </w:r>
    </w:p>
    <w:tbl>
      <w:tblPr>
        <w:tblW w:w="9900" w:type="dxa"/>
        <w:tblCellSpacing w:w="0" w:type="dxa"/>
        <w:tblInd w:w="-165" w:type="dxa"/>
        <w:tblLayout w:type="fixed"/>
        <w:tblCellMar>
          <w:left w:w="0" w:type="dxa"/>
          <w:right w:w="0" w:type="dxa"/>
        </w:tblCellMar>
        <w:tblLook w:val="0000"/>
      </w:tblPr>
      <w:tblGrid>
        <w:gridCol w:w="9900"/>
      </w:tblGrid>
      <w:tr w:rsidR="007E4B16">
        <w:trPr>
          <w:trHeight w:val="4950"/>
          <w:tblCellSpacing w:w="0" w:type="dxa"/>
        </w:trPr>
        <w:tc>
          <w:tcPr>
            <w:tcW w:w="9900" w:type="dxa"/>
            <w:shd w:val="clear" w:color="auto" w:fill="FFFFFF"/>
          </w:tcPr>
          <w:p w:rsidR="007E4B16" w:rsidRDefault="007E4B16" w:rsidP="007E4B16">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t>Measures/Results</w:t>
            </w:r>
          </w:p>
          <w:tbl>
            <w:tblPr>
              <w:tblW w:w="10531" w:type="dxa"/>
              <w:jc w:val="center"/>
              <w:tblCellSpacing w:w="0" w:type="dxa"/>
              <w:tblInd w:w="160" w:type="dxa"/>
              <w:tblLayout w:type="fixed"/>
              <w:tblLook w:val="0000"/>
            </w:tblPr>
            <w:tblGrid>
              <w:gridCol w:w="3286"/>
              <w:gridCol w:w="7245"/>
            </w:tblGrid>
            <w:tr w:rsidR="007E4B16">
              <w:trPr>
                <w:trHeight w:val="4341"/>
                <w:tblCellSpacing w:w="0" w:type="dxa"/>
                <w:jc w:val="center"/>
              </w:trPr>
              <w:tc>
                <w:tcPr>
                  <w:tcW w:w="3286" w:type="dxa"/>
                  <w:tcBorders>
                    <w:right w:val="dotted" w:sz="8" w:space="0" w:color="333333"/>
                  </w:tcBorders>
                </w:tcPr>
                <w:p w:rsidR="007E4B16" w:rsidRDefault="007E4B16" w:rsidP="007E4B16">
                  <w:pPr>
                    <w:spacing w:line="320" w:lineRule="atLeast"/>
                    <w:ind w:left="191"/>
                    <w:rPr>
                      <w:rFonts w:ascii="Arial" w:hAnsi="Arial" w:cs="Arial"/>
                      <w:i/>
                      <w:iCs/>
                      <w:color w:val="000000"/>
                      <w:szCs w:val="22"/>
                    </w:rPr>
                  </w:pPr>
                  <w:r>
                    <w:rPr>
                      <w:rFonts w:ascii="Arial" w:hAnsi="Arial" w:cs="Arial"/>
                      <w:b/>
                      <w:bCs/>
                      <w:i/>
                      <w:iCs/>
                      <w:color w:val="000000"/>
                      <w:szCs w:val="22"/>
                    </w:rPr>
                    <w:t>Performance Measure:</w:t>
                  </w:r>
                </w:p>
                <w:p w:rsidR="007E4B16" w:rsidRDefault="007E4B16" w:rsidP="007E4B16">
                  <w:pPr>
                    <w:spacing w:line="320" w:lineRule="atLeast"/>
                    <w:ind w:left="191"/>
                    <w:rPr>
                      <w:rFonts w:ascii="Arial" w:hAnsi="Arial" w:cs="Arial"/>
                      <w:color w:val="000000"/>
                      <w:szCs w:val="22"/>
                    </w:rPr>
                  </w:pPr>
                  <w:r>
                    <w:rPr>
                      <w:rFonts w:ascii="Arial" w:hAnsi="Arial" w:cs="Arial"/>
                      <w:color w:val="000000"/>
                      <w:szCs w:val="22"/>
                    </w:rPr>
                    <w:t>Water: Number of tons ship</w:t>
                  </w:r>
                  <w:r w:rsidR="00E921B6">
                    <w:rPr>
                      <w:rFonts w:ascii="Arial" w:hAnsi="Arial" w:cs="Arial"/>
                      <w:color w:val="000000"/>
                      <w:szCs w:val="22"/>
                    </w:rPr>
                    <w:t>ped</w:t>
                  </w:r>
                  <w:r>
                    <w:rPr>
                      <w:rFonts w:ascii="Arial" w:hAnsi="Arial" w:cs="Arial"/>
                      <w:color w:val="000000"/>
                      <w:szCs w:val="22"/>
                    </w:rPr>
                    <w:t xml:space="preserve"> into and out of </w:t>
                  </w:r>
                  <w:smartTag w:uri="urn:schemas-microsoft-com:office:smarttags" w:element="State">
                    <w:smartTag w:uri="urn:schemas-microsoft-com:office:smarttags" w:element="place">
                      <w:r>
                        <w:rPr>
                          <w:rFonts w:ascii="Arial" w:hAnsi="Arial" w:cs="Arial"/>
                          <w:color w:val="000000"/>
                          <w:szCs w:val="22"/>
                        </w:rPr>
                        <w:t>Iowa</w:t>
                      </w:r>
                    </w:smartTag>
                  </w:smartTag>
                  <w:r>
                    <w:rPr>
                      <w:rFonts w:ascii="Arial" w:hAnsi="Arial" w:cs="Arial"/>
                      <w:color w:val="000000"/>
                      <w:szCs w:val="22"/>
                    </w:rPr>
                    <w:t xml:space="preserve"> by barge.</w:t>
                  </w:r>
                  <w:r>
                    <w:rPr>
                      <w:rFonts w:ascii="Arial" w:hAnsi="Arial" w:cs="Arial"/>
                      <w:color w:val="000000"/>
                      <w:szCs w:val="22"/>
                    </w:rPr>
                    <w:br/>
                    <w:t xml:space="preserve"> </w:t>
                  </w:r>
                </w:p>
                <w:p w:rsidR="007E4B16" w:rsidRDefault="007E4B16" w:rsidP="007E4B16">
                  <w:pPr>
                    <w:spacing w:line="320" w:lineRule="atLeast"/>
                    <w:ind w:left="191"/>
                    <w:rPr>
                      <w:rFonts w:ascii="Arial" w:hAnsi="Arial" w:cs="Arial"/>
                      <w:i/>
                      <w:iCs/>
                      <w:color w:val="000000"/>
                      <w:szCs w:val="22"/>
                    </w:rPr>
                  </w:pPr>
                </w:p>
                <w:p w:rsidR="007E4B16" w:rsidRDefault="007E4B16" w:rsidP="007E4B16">
                  <w:pPr>
                    <w:spacing w:line="320" w:lineRule="atLeast"/>
                    <w:ind w:left="191"/>
                    <w:rPr>
                      <w:rFonts w:ascii="Arial" w:hAnsi="Arial" w:cs="Arial"/>
                      <w:i/>
                      <w:iCs/>
                      <w:color w:val="000000"/>
                      <w:szCs w:val="22"/>
                    </w:rPr>
                  </w:pPr>
                  <w:r>
                    <w:rPr>
                      <w:rFonts w:ascii="Arial" w:hAnsi="Arial" w:cs="Arial"/>
                      <w:b/>
                      <w:bCs/>
                      <w:i/>
                      <w:iCs/>
                      <w:color w:val="000000"/>
                      <w:szCs w:val="22"/>
                    </w:rPr>
                    <w:t>Data Sources:</w:t>
                  </w:r>
                  <w:r>
                    <w:rPr>
                      <w:rFonts w:ascii="Arial" w:hAnsi="Arial" w:cs="Arial"/>
                      <w:i/>
                      <w:iCs/>
                      <w:color w:val="000000"/>
                      <w:szCs w:val="22"/>
                    </w:rPr>
                    <w:t xml:space="preserve"> </w:t>
                  </w:r>
                </w:p>
                <w:p w:rsidR="007E4B16" w:rsidRPr="00176FAB" w:rsidRDefault="007E4B16" w:rsidP="007E4B16">
                  <w:pPr>
                    <w:pStyle w:val="NormalWeb"/>
                    <w:spacing w:before="0" w:beforeAutospacing="0" w:after="0" w:afterAutospacing="0" w:line="320" w:lineRule="atLeast"/>
                    <w:ind w:left="191"/>
                    <w:rPr>
                      <w:rFonts w:ascii="Arial" w:eastAsia="Arial Unicode MS" w:hAnsi="Arial" w:cs="Arial"/>
                    </w:rPr>
                  </w:pPr>
                  <w:r w:rsidRPr="00176FAB">
                    <w:rPr>
                      <w:rFonts w:ascii="Arial" w:eastAsia="Arial Unicode MS" w:hAnsi="Arial" w:cs="Arial"/>
                    </w:rPr>
                    <w:t>U.S</w:t>
                  </w:r>
                  <w:r w:rsidR="00E921B6" w:rsidRPr="00176FAB">
                    <w:rPr>
                      <w:rFonts w:ascii="Arial" w:eastAsia="Arial Unicode MS" w:hAnsi="Arial" w:cs="Arial"/>
                    </w:rPr>
                    <w:t>.</w:t>
                  </w:r>
                  <w:r w:rsidRPr="00176FAB">
                    <w:rPr>
                      <w:rFonts w:ascii="Arial" w:eastAsia="Arial Unicode MS" w:hAnsi="Arial" w:cs="Arial"/>
                    </w:rPr>
                    <w:t xml:space="preserve"> Army Corp of Engineers </w:t>
                  </w:r>
                </w:p>
              </w:tc>
              <w:tc>
                <w:tcPr>
                  <w:tcW w:w="7245" w:type="dxa"/>
                </w:tcPr>
                <w:p w:rsidR="007E4B16" w:rsidRDefault="00FF7D72" w:rsidP="007E4B16">
                  <w:pPr>
                    <w:spacing w:line="320" w:lineRule="atLeast"/>
                    <w:rPr>
                      <w:rFonts w:ascii="Arial" w:eastAsia="Arial Unicode MS" w:hAnsi="Arial" w:cs="Arial"/>
                      <w:color w:val="000000"/>
                      <w:sz w:val="22"/>
                      <w:szCs w:val="22"/>
                    </w:rPr>
                  </w:pPr>
                  <w:r>
                    <w:rPr>
                      <w:noProof/>
                    </w:rPr>
                    <w:drawing>
                      <wp:inline distT="0" distB="0" distL="0" distR="0">
                        <wp:extent cx="4343400" cy="2486025"/>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7E4B16" w:rsidRDefault="007E4B16" w:rsidP="007E4B16">
            <w:pPr>
              <w:shd w:val="clear" w:color="auto" w:fill="E6E6E6"/>
              <w:spacing w:line="320" w:lineRule="atLeast"/>
              <w:ind w:left="160" w:right="160"/>
              <w:rPr>
                <w:rFonts w:ascii="Arial" w:eastAsia="Arial Unicode MS" w:hAnsi="Arial" w:cs="Arial"/>
                <w:color w:val="000000"/>
                <w:sz w:val="22"/>
                <w:szCs w:val="22"/>
              </w:rPr>
            </w:pPr>
          </w:p>
        </w:tc>
      </w:tr>
      <w:tr w:rsidR="007E4B16">
        <w:trPr>
          <w:tblCellSpacing w:w="0" w:type="dxa"/>
        </w:trPr>
        <w:tc>
          <w:tcPr>
            <w:tcW w:w="9900" w:type="dxa"/>
            <w:shd w:val="clear" w:color="auto" w:fill="FFFFFF"/>
          </w:tcPr>
          <w:p w:rsidR="007E4B16" w:rsidRDefault="007E4B16" w:rsidP="007E4B16">
            <w:pPr>
              <w:jc w:val="both"/>
              <w:rPr>
                <w:rFonts w:ascii="Arial" w:hAnsi="Arial" w:cs="Arial"/>
              </w:rPr>
            </w:pPr>
          </w:p>
          <w:p w:rsidR="00176FAB" w:rsidRDefault="00176FAB" w:rsidP="00176FAB">
            <w:pPr>
              <w:ind w:left="165"/>
              <w:rPr>
                <w:rFonts w:ascii="Arial" w:hAnsi="Arial" w:cs="Arial"/>
                <w:bCs/>
              </w:rPr>
            </w:pPr>
            <w:r>
              <w:rPr>
                <w:rFonts w:ascii="Arial" w:hAnsi="Arial" w:cs="Arial"/>
                <w:b/>
              </w:rPr>
              <w:t>Data Reliability:</w:t>
            </w:r>
            <w:r>
              <w:rPr>
                <w:rFonts w:ascii="Arial" w:hAnsi="Arial" w:cs="Arial"/>
                <w:bCs/>
              </w:rPr>
              <w:t xml:space="preserve"> Data represents the tons of cargo loaded and unloaded at </w:t>
            </w: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 xml:space="preserve"> terminals from barges using the </w:t>
            </w:r>
            <w:smartTag w:uri="urn:schemas-microsoft-com:office:smarttags" w:element="State">
              <w:smartTag w:uri="urn:schemas-microsoft-com:office:smarttags" w:element="place">
                <w:r>
                  <w:rPr>
                    <w:rFonts w:ascii="Arial" w:hAnsi="Arial" w:cs="Arial"/>
                    <w:bCs/>
                  </w:rPr>
                  <w:t>Mississippi</w:t>
                </w:r>
              </w:smartTag>
            </w:smartTag>
            <w:r>
              <w:rPr>
                <w:rFonts w:ascii="Arial" w:hAnsi="Arial" w:cs="Arial"/>
                <w:bCs/>
              </w:rPr>
              <w:t xml:space="preserve"> and </w:t>
            </w:r>
            <w:smartTag w:uri="urn:schemas-microsoft-com:office:smarttags" w:element="place">
              <w:smartTag w:uri="urn:schemas-microsoft-com:office:smarttags" w:element="PlaceName">
                <w:r>
                  <w:rPr>
                    <w:rFonts w:ascii="Arial" w:hAnsi="Arial" w:cs="Arial"/>
                    <w:bCs/>
                  </w:rPr>
                  <w:t>Missouri</w:t>
                </w:r>
              </w:smartTag>
              <w:r>
                <w:rPr>
                  <w:rFonts w:ascii="Arial" w:hAnsi="Arial" w:cs="Arial"/>
                  <w:bCs/>
                </w:rPr>
                <w:t xml:space="preserve"> </w:t>
              </w:r>
              <w:smartTag w:uri="urn:schemas-microsoft-com:office:smarttags" w:element="PlaceType">
                <w:r>
                  <w:rPr>
                    <w:rFonts w:ascii="Arial" w:hAnsi="Arial" w:cs="Arial"/>
                    <w:bCs/>
                  </w:rPr>
                  <w:t>Rivers</w:t>
                </w:r>
              </w:smartTag>
            </w:smartTag>
            <w:r>
              <w:rPr>
                <w:rFonts w:ascii="Arial" w:hAnsi="Arial" w:cs="Arial"/>
                <w:bCs/>
              </w:rPr>
              <w:t>.  This is based on actual tonnages as reported to the U</w:t>
            </w:r>
            <w:r w:rsidR="002B6989">
              <w:rPr>
                <w:rFonts w:ascii="Arial" w:hAnsi="Arial" w:cs="Arial"/>
                <w:bCs/>
              </w:rPr>
              <w:t>.</w:t>
            </w:r>
            <w:r>
              <w:rPr>
                <w:rFonts w:ascii="Arial" w:hAnsi="Arial" w:cs="Arial"/>
                <w:bCs/>
              </w:rPr>
              <w:t>S</w:t>
            </w:r>
            <w:r w:rsidR="002B6989">
              <w:rPr>
                <w:rFonts w:ascii="Arial" w:hAnsi="Arial" w:cs="Arial"/>
                <w:bCs/>
              </w:rPr>
              <w:t>.</w:t>
            </w:r>
            <w:r>
              <w:rPr>
                <w:rFonts w:ascii="Arial" w:hAnsi="Arial" w:cs="Arial"/>
                <w:bCs/>
              </w:rPr>
              <w:t xml:space="preserve"> Army Corps of Engineers.</w:t>
            </w:r>
          </w:p>
          <w:p w:rsidR="00176FAB" w:rsidRDefault="00176FAB" w:rsidP="00176FAB">
            <w:pPr>
              <w:ind w:left="165"/>
              <w:rPr>
                <w:rFonts w:ascii="Arial" w:hAnsi="Arial" w:cs="Arial"/>
                <w:b/>
              </w:rPr>
            </w:pPr>
          </w:p>
          <w:p w:rsidR="002B6989" w:rsidRDefault="00176FAB" w:rsidP="00176FAB">
            <w:pPr>
              <w:ind w:left="165"/>
              <w:rPr>
                <w:rFonts w:ascii="Arial" w:hAnsi="Arial" w:cs="Arial"/>
              </w:rPr>
            </w:pPr>
            <w:r>
              <w:rPr>
                <w:rFonts w:ascii="Arial" w:hAnsi="Arial" w:cs="Arial"/>
                <w:b/>
              </w:rPr>
              <w:t xml:space="preserve">What was achieved: </w:t>
            </w:r>
            <w:r>
              <w:rPr>
                <w:rFonts w:ascii="Arial" w:hAnsi="Arial" w:cs="Arial"/>
              </w:rPr>
              <w:t xml:space="preserve">Over 12 million tons of freight was loaded onto barges in </w:t>
            </w:r>
            <w:smartTag w:uri="urn:schemas-microsoft-com:office:smarttags" w:element="State">
              <w:smartTag w:uri="urn:schemas-microsoft-com:office:smarttags" w:element="place">
                <w:r>
                  <w:rPr>
                    <w:rFonts w:ascii="Arial" w:hAnsi="Arial" w:cs="Arial"/>
                  </w:rPr>
                  <w:t>Iowa</w:t>
                </w:r>
              </w:smartTag>
            </w:smartTag>
            <w:r>
              <w:rPr>
                <w:rFonts w:ascii="Arial" w:hAnsi="Arial" w:cs="Arial"/>
              </w:rPr>
              <w:t xml:space="preserve"> in </w:t>
            </w:r>
          </w:p>
          <w:p w:rsidR="00176FAB" w:rsidRDefault="00176FAB" w:rsidP="00176FAB">
            <w:pPr>
              <w:ind w:left="165"/>
              <w:rPr>
                <w:rFonts w:ascii="Arial" w:hAnsi="Arial" w:cs="Arial"/>
                <w:b/>
              </w:rPr>
            </w:pPr>
            <w:r>
              <w:rPr>
                <w:rFonts w:ascii="Arial" w:hAnsi="Arial" w:cs="Arial"/>
              </w:rPr>
              <w:t>CY 2002.</w:t>
            </w:r>
          </w:p>
          <w:p w:rsidR="00176FAB" w:rsidRPr="000748C7" w:rsidRDefault="00176FAB" w:rsidP="00176FAB">
            <w:pPr>
              <w:pStyle w:val="NormalWeb"/>
              <w:tabs>
                <w:tab w:val="left" w:pos="1083"/>
              </w:tabs>
              <w:ind w:left="165"/>
              <w:rPr>
                <w:rFonts w:ascii="Arial" w:hAnsi="Arial" w:cs="Arial"/>
                <w:bCs/>
              </w:rPr>
            </w:pPr>
            <w:r>
              <w:rPr>
                <w:rFonts w:ascii="Arial" w:hAnsi="Arial" w:cs="Arial"/>
                <w:b/>
                <w:bCs/>
              </w:rPr>
              <w:t xml:space="preserve">Analysis of results: </w:t>
            </w:r>
            <w:r>
              <w:rPr>
                <w:rFonts w:ascii="Arial" w:hAnsi="Arial" w:cs="Arial"/>
                <w:bCs/>
              </w:rPr>
              <w:t>CY 2002 freight loaded onto barges was the highest level in recent history</w:t>
            </w:r>
            <w:r w:rsidR="002B6989">
              <w:rPr>
                <w:rFonts w:ascii="Arial" w:hAnsi="Arial" w:cs="Arial"/>
                <w:bCs/>
              </w:rPr>
              <w:t>,</w:t>
            </w:r>
            <w:r>
              <w:rPr>
                <w:rFonts w:ascii="Arial" w:hAnsi="Arial" w:cs="Arial"/>
                <w:bCs/>
              </w:rPr>
              <w:t xml:space="preserve"> while the freight unloaded from barges at </w:t>
            </w: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 xml:space="preserve"> terminals has remained relatively stable.  The freight loaded onto barges in </w:t>
            </w: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 xml:space="preserve"> is mostly grain being shipped for export markets.  This value is approximately triple the tonnage of freight that is unloaded in </w:t>
            </w: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w:t>
            </w:r>
          </w:p>
          <w:p w:rsidR="007E4B16" w:rsidRDefault="00176FAB" w:rsidP="00176FAB">
            <w:pPr>
              <w:pStyle w:val="NormalWeb"/>
              <w:tabs>
                <w:tab w:val="left" w:pos="1083"/>
              </w:tabs>
              <w:ind w:left="165"/>
              <w:rPr>
                <w:rFonts w:ascii="Arial" w:eastAsia="Arial Unicode MS" w:hAnsi="Arial" w:cs="Arial"/>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 </w:t>
            </w:r>
            <w:r w:rsidR="00D86A91" w:rsidRPr="00176651">
              <w:rPr>
                <w:rFonts w:ascii="Arial" w:hAnsi="Arial" w:cs="Arial"/>
                <w:bCs/>
              </w:rPr>
              <w:t xml:space="preserve">This measure, along with others, is being used to monitor the utilization of </w:t>
            </w:r>
            <w:smartTag w:uri="urn:schemas-microsoft-com:office:smarttags" w:element="State">
              <w:smartTag w:uri="urn:schemas-microsoft-com:office:smarttags" w:element="place">
                <w:r w:rsidR="00D86A91" w:rsidRPr="00176651">
                  <w:rPr>
                    <w:rFonts w:ascii="Arial" w:hAnsi="Arial" w:cs="Arial"/>
                    <w:bCs/>
                  </w:rPr>
                  <w:t>Iowa</w:t>
                </w:r>
              </w:smartTag>
            </w:smartTag>
            <w:r w:rsidR="00D86A91" w:rsidRPr="00176651">
              <w:rPr>
                <w:rFonts w:ascii="Arial" w:hAnsi="Arial" w:cs="Arial"/>
                <w:bCs/>
              </w:rPr>
              <w:t>’s various modes of transportation.  This transportation system is on</w:t>
            </w:r>
            <w:r w:rsidR="00ED3856">
              <w:rPr>
                <w:rFonts w:ascii="Arial" w:hAnsi="Arial" w:cs="Arial"/>
                <w:bCs/>
              </w:rPr>
              <w:t>e</w:t>
            </w:r>
            <w:r w:rsidR="00D86A91" w:rsidRPr="00176651">
              <w:rPr>
                <w:rFonts w:ascii="Arial" w:hAnsi="Arial" w:cs="Arial"/>
                <w:bCs/>
              </w:rPr>
              <w:t xml:space="preserve"> of </w:t>
            </w:r>
            <w:smartTag w:uri="urn:schemas-microsoft-com:office:smarttags" w:element="State">
              <w:smartTag w:uri="urn:schemas-microsoft-com:office:smarttags" w:element="place">
                <w:r w:rsidR="00D86A91" w:rsidRPr="00176651">
                  <w:rPr>
                    <w:rFonts w:ascii="Arial" w:hAnsi="Arial" w:cs="Arial"/>
                    <w:bCs/>
                  </w:rPr>
                  <w:t>Iowa</w:t>
                </w:r>
              </w:smartTag>
            </w:smartTag>
            <w:r w:rsidR="00D86A91" w:rsidRPr="00176651">
              <w:rPr>
                <w:rFonts w:ascii="Arial" w:hAnsi="Arial" w:cs="Arial"/>
                <w:bCs/>
              </w:rPr>
              <w:t xml:space="preserve">’s key </w:t>
            </w:r>
            <w:r w:rsidR="00D86A91">
              <w:rPr>
                <w:rFonts w:ascii="Arial" w:hAnsi="Arial" w:cs="Arial"/>
                <w:bCs/>
              </w:rPr>
              <w:t xml:space="preserve">transportation </w:t>
            </w:r>
            <w:r w:rsidR="00D86A91" w:rsidRPr="00176651">
              <w:rPr>
                <w:rFonts w:ascii="Arial" w:hAnsi="Arial" w:cs="Arial"/>
                <w:bCs/>
              </w:rPr>
              <w:t>infrastructures which supports and facilitates the work being done to accomplish the initiatives within the Enterprise Strategic Plan.</w:t>
            </w:r>
            <w:r w:rsidR="007E4B16" w:rsidRPr="00176FAB">
              <w:rPr>
                <w:rFonts w:ascii="Arial" w:hAnsi="Arial" w:cs="Arial"/>
                <w:bCs/>
              </w:rPr>
              <w:t xml:space="preserve"> </w:t>
            </w:r>
          </w:p>
        </w:tc>
      </w:tr>
    </w:tbl>
    <w:p w:rsidR="0085784D" w:rsidRDefault="0085784D" w:rsidP="0085784D">
      <w:pPr>
        <w:jc w:val="both"/>
        <w:rPr>
          <w:rFonts w:ascii="Arial" w:hAnsi="Arial" w:cs="Arial"/>
          <w:b/>
          <w:bCs/>
        </w:rPr>
      </w:pPr>
      <w:r>
        <w:rPr>
          <w:rFonts w:ascii="Arial" w:hAnsi="Arial" w:cs="Arial"/>
          <w:b/>
          <w:bCs/>
        </w:rPr>
        <w:br w:type="page"/>
      </w:r>
    </w:p>
    <w:p w:rsidR="00E26081" w:rsidRDefault="00E26081" w:rsidP="00E26081">
      <w:pPr>
        <w:jc w:val="both"/>
        <w:rPr>
          <w:rFonts w:ascii="Arial" w:hAnsi="Arial" w:cs="Arial"/>
          <w:b/>
          <w:bCs/>
        </w:rPr>
      </w:pPr>
      <w:r>
        <w:rPr>
          <w:rFonts w:ascii="Arial" w:hAnsi="Arial" w:cs="Arial"/>
          <w:b/>
          <w:bCs/>
        </w:rPr>
        <w:t>Goal #</w:t>
      </w:r>
      <w:r w:rsidRPr="003960AA">
        <w:rPr>
          <w:rFonts w:ascii="Arial" w:hAnsi="Arial" w:cs="Arial"/>
          <w:b/>
          <w:bCs/>
        </w:rPr>
        <w:t>2</w:t>
      </w:r>
      <w:r w:rsidRPr="003960AA">
        <w:rPr>
          <w:rFonts w:ascii="Arial" w:hAnsi="Arial" w:cs="Arial"/>
          <w:b/>
        </w:rPr>
        <w:t>:</w:t>
      </w:r>
      <w:r>
        <w:rPr>
          <w:rFonts w:ascii="Arial" w:hAnsi="Arial" w:cs="Arial"/>
        </w:rPr>
        <w:t xml:space="preserve"> </w:t>
      </w:r>
      <w:r w:rsidRPr="00BD68CA">
        <w:rPr>
          <w:rFonts w:ascii="Arial" w:hAnsi="Arial" w:cs="Arial"/>
          <w:b/>
        </w:rPr>
        <w:t>Responsiveness</w:t>
      </w:r>
      <w:r w:rsidR="00953982">
        <w:rPr>
          <w:rFonts w:ascii="Arial" w:hAnsi="Arial" w:cs="Arial"/>
        </w:rPr>
        <w:t xml:space="preserve"> </w:t>
      </w:r>
      <w:r w:rsidR="00FB767C">
        <w:rPr>
          <w:rFonts w:ascii="Arial" w:hAnsi="Arial" w:cs="Arial"/>
        </w:rPr>
        <w:t>-</w:t>
      </w:r>
      <w:r w:rsidR="00953982">
        <w:rPr>
          <w:rFonts w:ascii="Arial" w:hAnsi="Arial" w:cs="Arial"/>
        </w:rPr>
        <w:t xml:space="preserve"> Be responsive to the citizens and businesses of </w:t>
      </w:r>
      <w:smartTag w:uri="urn:schemas-microsoft-com:office:smarttags" w:element="State">
        <w:smartTag w:uri="urn:schemas-microsoft-com:office:smarttags" w:element="place">
          <w:r w:rsidR="00953982">
            <w:rPr>
              <w:rFonts w:ascii="Arial" w:hAnsi="Arial" w:cs="Arial"/>
            </w:rPr>
            <w:t>Iowa</w:t>
          </w:r>
        </w:smartTag>
      </w:smartTag>
      <w:r w:rsidR="00953982">
        <w:rPr>
          <w:rFonts w:ascii="Arial" w:hAnsi="Arial" w:cs="Arial"/>
        </w:rPr>
        <w:t xml:space="preserve"> in addressing their needs and ideas.</w:t>
      </w:r>
    </w:p>
    <w:p w:rsidR="00E26081" w:rsidRDefault="00E26081" w:rsidP="00E26081">
      <w:pPr>
        <w:ind w:left="-720"/>
        <w:jc w:val="both"/>
        <w:rPr>
          <w:rFonts w:ascii="Arial" w:hAnsi="Arial" w:cs="Arial"/>
        </w:rPr>
      </w:pPr>
    </w:p>
    <w:p w:rsidR="00E26081" w:rsidRDefault="00E26081" w:rsidP="00E26081">
      <w:pPr>
        <w:ind w:left="-720" w:firstLine="720"/>
        <w:jc w:val="both"/>
        <w:rPr>
          <w:rFonts w:ascii="Arial" w:hAnsi="Arial" w:cs="Arial"/>
          <w:b/>
          <w:bCs/>
        </w:rPr>
      </w:pPr>
      <w:r>
        <w:rPr>
          <w:rFonts w:ascii="Arial" w:hAnsi="Arial" w:cs="Arial"/>
          <w:b/>
          <w:bCs/>
        </w:rPr>
        <w:t>Strategies:</w:t>
      </w:r>
    </w:p>
    <w:p w:rsidR="00E26081" w:rsidRDefault="00E26081" w:rsidP="00E26081">
      <w:pPr>
        <w:numPr>
          <w:ilvl w:val="0"/>
          <w:numId w:val="2"/>
        </w:numPr>
        <w:jc w:val="both"/>
        <w:rPr>
          <w:rFonts w:ascii="Arial" w:hAnsi="Arial" w:cs="Arial"/>
        </w:rPr>
      </w:pPr>
      <w:r>
        <w:rPr>
          <w:rFonts w:ascii="Arial" w:hAnsi="Arial" w:cs="Arial"/>
        </w:rPr>
        <w:t>Collect and act on the concerns and suggestions of the public.</w:t>
      </w:r>
    </w:p>
    <w:p w:rsidR="00E26081" w:rsidRDefault="00E26081" w:rsidP="00E26081">
      <w:pPr>
        <w:jc w:val="both"/>
        <w:rPr>
          <w:rFonts w:ascii="Arial" w:hAnsi="Arial" w:cs="Arial"/>
          <w:sz w:val="10"/>
        </w:rPr>
      </w:pPr>
    </w:p>
    <w:p w:rsidR="00E26081" w:rsidRDefault="00E26081" w:rsidP="00E26081">
      <w:pPr>
        <w:jc w:val="both"/>
        <w:rPr>
          <w:rFonts w:ascii="Arial" w:hAnsi="Arial" w:cs="Arial"/>
          <w:sz w:val="10"/>
        </w:rPr>
      </w:pPr>
    </w:p>
    <w:p w:rsidR="00E26081" w:rsidRDefault="00E26081" w:rsidP="00E26081">
      <w:pPr>
        <w:jc w:val="both"/>
        <w:rPr>
          <w:rFonts w:ascii="Arial" w:hAnsi="Arial" w:cs="Arial"/>
          <w:sz w:val="10"/>
        </w:rPr>
      </w:pPr>
    </w:p>
    <w:p w:rsidR="00E26081" w:rsidRDefault="00E26081" w:rsidP="00E26081">
      <w:pPr>
        <w:ind w:left="-720"/>
        <w:rPr>
          <w:rFonts w:ascii="Arial" w:hAnsi="Arial" w:cs="Arial"/>
          <w:b/>
          <w:bCs/>
        </w:rPr>
      </w:pPr>
    </w:p>
    <w:tbl>
      <w:tblPr>
        <w:tblW w:w="9900" w:type="dxa"/>
        <w:tblCellSpacing w:w="0" w:type="dxa"/>
        <w:tblInd w:w="-165" w:type="dxa"/>
        <w:tblLayout w:type="fixed"/>
        <w:tblCellMar>
          <w:left w:w="0" w:type="dxa"/>
          <w:right w:w="0" w:type="dxa"/>
        </w:tblCellMar>
        <w:tblLook w:val="0000"/>
      </w:tblPr>
      <w:tblGrid>
        <w:gridCol w:w="9900"/>
      </w:tblGrid>
      <w:tr w:rsidR="00E26081">
        <w:trPr>
          <w:trHeight w:val="5283"/>
          <w:tblCellSpacing w:w="0" w:type="dxa"/>
        </w:trPr>
        <w:tc>
          <w:tcPr>
            <w:tcW w:w="9900" w:type="dxa"/>
            <w:shd w:val="clear" w:color="auto" w:fill="FFFFFF"/>
          </w:tcPr>
          <w:p w:rsidR="00E26081" w:rsidRDefault="00E26081" w:rsidP="00907356">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t>Measures/Results</w:t>
            </w:r>
          </w:p>
          <w:tbl>
            <w:tblPr>
              <w:tblW w:w="10531" w:type="dxa"/>
              <w:jc w:val="center"/>
              <w:tblCellSpacing w:w="0" w:type="dxa"/>
              <w:tblInd w:w="160" w:type="dxa"/>
              <w:tblLayout w:type="fixed"/>
              <w:tblCellMar>
                <w:left w:w="0" w:type="dxa"/>
                <w:right w:w="0" w:type="dxa"/>
              </w:tblCellMar>
              <w:tblLook w:val="0000"/>
            </w:tblPr>
            <w:tblGrid>
              <w:gridCol w:w="3286"/>
              <w:gridCol w:w="7245"/>
            </w:tblGrid>
            <w:tr w:rsidR="00E26081">
              <w:trPr>
                <w:trHeight w:val="4341"/>
                <w:tblCellSpacing w:w="0" w:type="dxa"/>
                <w:jc w:val="center"/>
              </w:trPr>
              <w:tc>
                <w:tcPr>
                  <w:tcW w:w="3286" w:type="dxa"/>
                  <w:tcBorders>
                    <w:right w:val="dotted" w:sz="8" w:space="0" w:color="333333"/>
                  </w:tcBorders>
                  <w:tcMar>
                    <w:top w:w="200" w:type="dxa"/>
                    <w:left w:w="200" w:type="dxa"/>
                    <w:bottom w:w="200" w:type="dxa"/>
                    <w:right w:w="200" w:type="dxa"/>
                  </w:tcMar>
                </w:tcPr>
                <w:p w:rsidR="00E26081" w:rsidRDefault="00E26081" w:rsidP="00907356">
                  <w:pPr>
                    <w:spacing w:line="320" w:lineRule="atLeast"/>
                    <w:ind w:left="191"/>
                    <w:rPr>
                      <w:rFonts w:ascii="Arial" w:hAnsi="Arial" w:cs="Arial"/>
                      <w:i/>
                      <w:iCs/>
                      <w:color w:val="000000"/>
                      <w:szCs w:val="22"/>
                    </w:rPr>
                  </w:pPr>
                  <w:r>
                    <w:rPr>
                      <w:rFonts w:ascii="Arial" w:hAnsi="Arial" w:cs="Arial"/>
                      <w:b/>
                      <w:bCs/>
                      <w:i/>
                      <w:iCs/>
                      <w:color w:val="000000"/>
                      <w:szCs w:val="22"/>
                    </w:rPr>
                    <w:t>Performance Measure</w:t>
                  </w:r>
                  <w:r w:rsidR="00C03F3C">
                    <w:rPr>
                      <w:rFonts w:ascii="Arial" w:hAnsi="Arial" w:cs="Arial"/>
                      <w:b/>
                      <w:bCs/>
                      <w:i/>
                      <w:iCs/>
                      <w:color w:val="000000"/>
                      <w:szCs w:val="22"/>
                    </w:rPr>
                    <w:t>:</w:t>
                  </w:r>
                </w:p>
                <w:p w:rsidR="00E26081" w:rsidRDefault="00584231" w:rsidP="00907356">
                  <w:pPr>
                    <w:spacing w:line="320" w:lineRule="atLeast"/>
                    <w:ind w:left="191"/>
                    <w:rPr>
                      <w:rFonts w:ascii="Arial" w:hAnsi="Arial" w:cs="Arial"/>
                      <w:color w:val="000000"/>
                      <w:szCs w:val="22"/>
                    </w:rPr>
                  </w:pPr>
                  <w:r>
                    <w:rPr>
                      <w:rFonts w:ascii="Arial" w:hAnsi="Arial" w:cs="Arial"/>
                      <w:color w:val="000000"/>
                      <w:szCs w:val="22"/>
                    </w:rPr>
                    <w:t>Average number of days taken to respond to citizen/business concerns, projects and/or suggestions.</w:t>
                  </w:r>
                </w:p>
                <w:p w:rsidR="00E26081" w:rsidRDefault="00E26081" w:rsidP="00907356">
                  <w:pPr>
                    <w:spacing w:line="320" w:lineRule="atLeast"/>
                    <w:ind w:left="191"/>
                    <w:rPr>
                      <w:rFonts w:ascii="Arial" w:hAnsi="Arial" w:cs="Arial"/>
                      <w:i/>
                      <w:iCs/>
                      <w:color w:val="000000"/>
                      <w:szCs w:val="22"/>
                    </w:rPr>
                  </w:pPr>
                </w:p>
                <w:p w:rsidR="00E26081" w:rsidRPr="009B6ED7" w:rsidRDefault="00E26081" w:rsidP="00907356">
                  <w:pPr>
                    <w:spacing w:line="320" w:lineRule="atLeast"/>
                    <w:ind w:left="191"/>
                    <w:rPr>
                      <w:rFonts w:ascii="Arial" w:hAnsi="Arial" w:cs="Arial"/>
                      <w:iCs/>
                      <w:color w:val="000000"/>
                      <w:szCs w:val="22"/>
                    </w:rPr>
                  </w:pPr>
                  <w:r>
                    <w:rPr>
                      <w:rFonts w:ascii="Arial" w:hAnsi="Arial" w:cs="Arial"/>
                      <w:b/>
                      <w:bCs/>
                      <w:i/>
                      <w:iCs/>
                      <w:color w:val="000000"/>
                      <w:szCs w:val="22"/>
                    </w:rPr>
                    <w:t>Data Sources</w:t>
                  </w:r>
                  <w:r w:rsidR="00C03F3C">
                    <w:rPr>
                      <w:rFonts w:ascii="Arial" w:hAnsi="Arial" w:cs="Arial"/>
                      <w:b/>
                      <w:bCs/>
                      <w:i/>
                      <w:iCs/>
                      <w:color w:val="000000"/>
                      <w:szCs w:val="22"/>
                    </w:rPr>
                    <w:t>:</w:t>
                  </w:r>
                  <w:r>
                    <w:rPr>
                      <w:rFonts w:ascii="Arial" w:hAnsi="Arial" w:cs="Arial"/>
                      <w:i/>
                      <w:iCs/>
                      <w:color w:val="000000"/>
                      <w:szCs w:val="22"/>
                    </w:rPr>
                    <w:t xml:space="preserve"> </w:t>
                  </w:r>
                  <w:r w:rsidR="009B6ED7">
                    <w:rPr>
                      <w:rFonts w:ascii="Arial" w:hAnsi="Arial" w:cs="Arial"/>
                      <w:iCs/>
                      <w:color w:val="000000"/>
                      <w:szCs w:val="22"/>
                    </w:rPr>
                    <w:t>Director’s Staff Division</w:t>
                  </w:r>
                </w:p>
                <w:p w:rsidR="00E26081" w:rsidRDefault="00E26081" w:rsidP="00907356">
                  <w:pPr>
                    <w:pStyle w:val="NormalWeb"/>
                    <w:spacing w:before="0" w:beforeAutospacing="0" w:after="0" w:afterAutospacing="0" w:line="320" w:lineRule="atLeast"/>
                    <w:ind w:left="191"/>
                    <w:rPr>
                      <w:rFonts w:ascii="Arial" w:eastAsia="Arial Unicode MS" w:hAnsi="Arial" w:cs="Arial"/>
                      <w:sz w:val="22"/>
                      <w:szCs w:val="22"/>
                    </w:rPr>
                  </w:pPr>
                </w:p>
              </w:tc>
              <w:tc>
                <w:tcPr>
                  <w:tcW w:w="7245" w:type="dxa"/>
                  <w:tcMar>
                    <w:top w:w="200" w:type="dxa"/>
                    <w:left w:w="200" w:type="dxa"/>
                    <w:bottom w:w="200" w:type="dxa"/>
                    <w:right w:w="200" w:type="dxa"/>
                  </w:tcMar>
                </w:tcPr>
                <w:p w:rsidR="00E26081" w:rsidRPr="00D472F2" w:rsidRDefault="009B6ED7" w:rsidP="00907356">
                  <w:pPr>
                    <w:spacing w:line="320" w:lineRule="atLeast"/>
                    <w:rPr>
                      <w:rFonts w:ascii="Arial" w:eastAsia="Arial Unicode MS" w:hAnsi="Arial" w:cs="Arial"/>
                      <w:color w:val="000000"/>
                    </w:rPr>
                  </w:pPr>
                  <w:r w:rsidRPr="00D472F2">
                    <w:rPr>
                      <w:rFonts w:ascii="Arial" w:eastAsia="Arial Unicode MS" w:hAnsi="Arial" w:cs="Arial"/>
                      <w:color w:val="000000"/>
                    </w:rPr>
                    <w:t xml:space="preserve">Data from this measure will be available in </w:t>
                  </w:r>
                  <w:r w:rsidR="00386041">
                    <w:rPr>
                      <w:rFonts w:ascii="Arial" w:eastAsia="Arial Unicode MS" w:hAnsi="Arial" w:cs="Arial"/>
                      <w:color w:val="000000"/>
                    </w:rPr>
                    <w:t>FY</w:t>
                  </w:r>
                  <w:r w:rsidR="00A342C7">
                    <w:rPr>
                      <w:rFonts w:ascii="Arial" w:eastAsia="Arial Unicode MS" w:hAnsi="Arial" w:cs="Arial"/>
                      <w:color w:val="000000"/>
                    </w:rPr>
                    <w:t xml:space="preserve"> 20</w:t>
                  </w:r>
                  <w:r w:rsidRPr="00D472F2">
                    <w:rPr>
                      <w:rFonts w:ascii="Arial" w:eastAsia="Arial Unicode MS" w:hAnsi="Arial" w:cs="Arial"/>
                      <w:color w:val="000000"/>
                    </w:rPr>
                    <w:t>05.</w:t>
                  </w:r>
                </w:p>
              </w:tc>
            </w:tr>
          </w:tbl>
          <w:p w:rsidR="00E26081" w:rsidRDefault="00E26081" w:rsidP="00907356">
            <w:pPr>
              <w:shd w:val="clear" w:color="auto" w:fill="E6E6E6"/>
              <w:spacing w:line="320" w:lineRule="atLeast"/>
              <w:ind w:left="160" w:right="160"/>
              <w:rPr>
                <w:rFonts w:ascii="Arial" w:eastAsia="Arial Unicode MS" w:hAnsi="Arial" w:cs="Arial"/>
                <w:color w:val="000000"/>
                <w:sz w:val="22"/>
                <w:szCs w:val="22"/>
              </w:rPr>
            </w:pPr>
          </w:p>
        </w:tc>
      </w:tr>
      <w:tr w:rsidR="00E26081">
        <w:trPr>
          <w:tblCellSpacing w:w="0" w:type="dxa"/>
        </w:trPr>
        <w:tc>
          <w:tcPr>
            <w:tcW w:w="9900" w:type="dxa"/>
            <w:shd w:val="clear" w:color="auto" w:fill="FFFFFF"/>
          </w:tcPr>
          <w:p w:rsidR="00E26081" w:rsidRDefault="00E26081" w:rsidP="00907356">
            <w:pPr>
              <w:jc w:val="both"/>
              <w:rPr>
                <w:rFonts w:ascii="Arial" w:hAnsi="Arial" w:cs="Arial"/>
              </w:rPr>
            </w:pPr>
          </w:p>
          <w:p w:rsidR="00E26081" w:rsidRDefault="00E26081" w:rsidP="00A85983">
            <w:pPr>
              <w:ind w:left="165"/>
              <w:rPr>
                <w:rFonts w:ascii="Arial" w:hAnsi="Arial" w:cs="Arial"/>
                <w:bCs/>
              </w:rPr>
            </w:pPr>
            <w:r>
              <w:rPr>
                <w:rFonts w:ascii="Arial" w:hAnsi="Arial" w:cs="Arial"/>
                <w:b/>
              </w:rPr>
              <w:t>Data Reliability:</w:t>
            </w:r>
            <w:r>
              <w:rPr>
                <w:rFonts w:ascii="Arial" w:hAnsi="Arial" w:cs="Arial"/>
                <w:bCs/>
              </w:rPr>
              <w:t xml:space="preserve"> </w:t>
            </w:r>
          </w:p>
          <w:p w:rsidR="00EB2955" w:rsidRDefault="00EB2955" w:rsidP="00A85983">
            <w:pPr>
              <w:ind w:left="165"/>
              <w:rPr>
                <w:rFonts w:ascii="Arial" w:hAnsi="Arial" w:cs="Arial"/>
                <w:b/>
              </w:rPr>
            </w:pPr>
          </w:p>
          <w:p w:rsidR="00E26081" w:rsidRDefault="00E26081" w:rsidP="00A85983">
            <w:pPr>
              <w:ind w:left="165"/>
              <w:rPr>
                <w:rFonts w:ascii="Arial" w:hAnsi="Arial" w:cs="Arial"/>
                <w:b/>
              </w:rPr>
            </w:pPr>
            <w:r>
              <w:rPr>
                <w:rFonts w:ascii="Arial" w:hAnsi="Arial" w:cs="Arial"/>
                <w:b/>
              </w:rPr>
              <w:t xml:space="preserve">What was achieved: </w:t>
            </w:r>
          </w:p>
          <w:p w:rsidR="00EB2955" w:rsidRDefault="00EB2955" w:rsidP="00A85983">
            <w:pPr>
              <w:ind w:left="165"/>
              <w:rPr>
                <w:rFonts w:ascii="Arial" w:hAnsi="Arial" w:cs="Arial"/>
                <w:b/>
              </w:rPr>
            </w:pPr>
          </w:p>
          <w:p w:rsidR="00EB2955" w:rsidRDefault="00E26081" w:rsidP="00A85983">
            <w:pPr>
              <w:pStyle w:val="NormalWeb"/>
              <w:tabs>
                <w:tab w:val="left" w:pos="1083"/>
              </w:tabs>
              <w:ind w:left="165"/>
              <w:rPr>
                <w:rFonts w:ascii="Arial" w:hAnsi="Arial" w:cs="Arial"/>
                <w:b/>
                <w:bCs/>
              </w:rPr>
            </w:pPr>
            <w:r>
              <w:rPr>
                <w:rFonts w:ascii="Arial" w:hAnsi="Arial" w:cs="Arial"/>
                <w:b/>
                <w:bCs/>
              </w:rPr>
              <w:t xml:space="preserve">Analysis of results: </w:t>
            </w:r>
          </w:p>
          <w:p w:rsidR="00E26081" w:rsidRDefault="00E26081" w:rsidP="00A85983">
            <w:pPr>
              <w:pStyle w:val="NormalWeb"/>
              <w:tabs>
                <w:tab w:val="left" w:pos="1083"/>
              </w:tabs>
              <w:ind w:left="165"/>
              <w:rPr>
                <w:rFonts w:ascii="Arial" w:hAnsi="Arial" w:cs="Arial"/>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 </w:t>
            </w:r>
          </w:p>
          <w:p w:rsidR="00E26081" w:rsidRDefault="00E26081" w:rsidP="00907356">
            <w:pPr>
              <w:pStyle w:val="NormalWeb"/>
              <w:tabs>
                <w:tab w:val="left" w:pos="1083"/>
              </w:tabs>
              <w:ind w:left="3"/>
              <w:jc w:val="both"/>
              <w:rPr>
                <w:rFonts w:ascii="Arial" w:eastAsia="Arial Unicode MS" w:hAnsi="Arial" w:cs="Arial"/>
              </w:rPr>
            </w:pPr>
          </w:p>
        </w:tc>
      </w:tr>
    </w:tbl>
    <w:p w:rsidR="00E26081" w:rsidRDefault="00E26081" w:rsidP="00E26081">
      <w:pPr>
        <w:tabs>
          <w:tab w:val="left" w:pos="3225"/>
        </w:tabs>
        <w:rPr>
          <w:rFonts w:ascii="Arial" w:hAnsi="Arial" w:cs="Arial"/>
        </w:rPr>
      </w:pPr>
    </w:p>
    <w:p w:rsidR="00E26081" w:rsidRDefault="00E26081" w:rsidP="00E26081">
      <w:pPr>
        <w:tabs>
          <w:tab w:val="left" w:pos="3225"/>
        </w:tabs>
        <w:rPr>
          <w:rFonts w:ascii="Arial" w:hAnsi="Arial" w:cs="Arial"/>
        </w:rPr>
      </w:pPr>
    </w:p>
    <w:p w:rsidR="00584231" w:rsidRDefault="00584231" w:rsidP="00584231">
      <w:pPr>
        <w:ind w:left="-720"/>
        <w:rPr>
          <w:rFonts w:ascii="Arial" w:hAnsi="Arial" w:cs="Arial"/>
          <w:b/>
          <w:bCs/>
        </w:rPr>
      </w:pPr>
    </w:p>
    <w:tbl>
      <w:tblPr>
        <w:tblW w:w="9900" w:type="dxa"/>
        <w:tblCellSpacing w:w="0" w:type="dxa"/>
        <w:tblInd w:w="-165" w:type="dxa"/>
        <w:tblLayout w:type="fixed"/>
        <w:tblCellMar>
          <w:left w:w="0" w:type="dxa"/>
          <w:right w:w="0" w:type="dxa"/>
        </w:tblCellMar>
        <w:tblLook w:val="0000"/>
      </w:tblPr>
      <w:tblGrid>
        <w:gridCol w:w="9900"/>
      </w:tblGrid>
      <w:tr w:rsidR="00584231">
        <w:trPr>
          <w:trHeight w:val="5400"/>
          <w:tblCellSpacing w:w="0" w:type="dxa"/>
        </w:trPr>
        <w:tc>
          <w:tcPr>
            <w:tcW w:w="9900" w:type="dxa"/>
            <w:shd w:val="clear" w:color="auto" w:fill="FFFFFF"/>
          </w:tcPr>
          <w:p w:rsidR="00584231" w:rsidRDefault="00584231" w:rsidP="002D072A">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lastRenderedPageBreak/>
              <w:t>Measures/Results</w:t>
            </w:r>
          </w:p>
          <w:tbl>
            <w:tblPr>
              <w:tblW w:w="10531" w:type="dxa"/>
              <w:jc w:val="center"/>
              <w:tblCellSpacing w:w="0" w:type="dxa"/>
              <w:tblInd w:w="160" w:type="dxa"/>
              <w:tblLayout w:type="fixed"/>
              <w:tblCellMar>
                <w:left w:w="0" w:type="dxa"/>
                <w:right w:w="0" w:type="dxa"/>
              </w:tblCellMar>
              <w:tblLook w:val="0000"/>
            </w:tblPr>
            <w:tblGrid>
              <w:gridCol w:w="3286"/>
              <w:gridCol w:w="7245"/>
            </w:tblGrid>
            <w:tr w:rsidR="00584231">
              <w:trPr>
                <w:trHeight w:val="4341"/>
                <w:tblCellSpacing w:w="0" w:type="dxa"/>
                <w:jc w:val="center"/>
              </w:trPr>
              <w:tc>
                <w:tcPr>
                  <w:tcW w:w="3286" w:type="dxa"/>
                  <w:tcBorders>
                    <w:right w:val="dotted" w:sz="8" w:space="0" w:color="333333"/>
                  </w:tcBorders>
                  <w:tcMar>
                    <w:top w:w="200" w:type="dxa"/>
                    <w:left w:w="200" w:type="dxa"/>
                    <w:bottom w:w="200" w:type="dxa"/>
                    <w:right w:w="200" w:type="dxa"/>
                  </w:tcMar>
                </w:tcPr>
                <w:p w:rsidR="00584231" w:rsidRDefault="00584231" w:rsidP="002D072A">
                  <w:pPr>
                    <w:spacing w:line="320" w:lineRule="atLeast"/>
                    <w:ind w:left="191"/>
                    <w:rPr>
                      <w:rFonts w:ascii="Arial" w:hAnsi="Arial" w:cs="Arial"/>
                      <w:i/>
                      <w:iCs/>
                      <w:color w:val="000000"/>
                      <w:szCs w:val="22"/>
                    </w:rPr>
                  </w:pPr>
                  <w:r>
                    <w:rPr>
                      <w:rFonts w:ascii="Arial" w:hAnsi="Arial" w:cs="Arial"/>
                      <w:b/>
                      <w:bCs/>
                      <w:i/>
                      <w:iCs/>
                      <w:color w:val="000000"/>
                      <w:szCs w:val="22"/>
                    </w:rPr>
                    <w:t>Performance Measure</w:t>
                  </w:r>
                  <w:r w:rsidR="00C03F3C">
                    <w:rPr>
                      <w:rFonts w:ascii="Arial" w:hAnsi="Arial" w:cs="Arial"/>
                      <w:b/>
                      <w:bCs/>
                      <w:i/>
                      <w:iCs/>
                      <w:color w:val="000000"/>
                      <w:szCs w:val="22"/>
                    </w:rPr>
                    <w:t>:</w:t>
                  </w:r>
                </w:p>
                <w:p w:rsidR="00584231" w:rsidRDefault="00584231" w:rsidP="002D072A">
                  <w:pPr>
                    <w:spacing w:line="320" w:lineRule="atLeast"/>
                    <w:ind w:left="191"/>
                    <w:rPr>
                      <w:rFonts w:ascii="Arial" w:hAnsi="Arial" w:cs="Arial"/>
                      <w:color w:val="000000"/>
                      <w:szCs w:val="22"/>
                    </w:rPr>
                  </w:pPr>
                  <w:r>
                    <w:rPr>
                      <w:rFonts w:ascii="Arial" w:hAnsi="Arial" w:cs="Arial"/>
                      <w:color w:val="000000"/>
                      <w:szCs w:val="22"/>
                    </w:rPr>
                    <w:t>Percent of customers satisfied with</w:t>
                  </w:r>
                  <w:r w:rsidR="00CE1FC0">
                    <w:rPr>
                      <w:rFonts w:ascii="Arial" w:hAnsi="Arial" w:cs="Arial"/>
                      <w:color w:val="000000"/>
                      <w:szCs w:val="22"/>
                    </w:rPr>
                    <w:t xml:space="preserve"> the DOT/customer communication</w:t>
                  </w:r>
                  <w:r>
                    <w:rPr>
                      <w:rFonts w:ascii="Arial" w:hAnsi="Arial" w:cs="Arial"/>
                      <w:color w:val="000000"/>
                      <w:szCs w:val="22"/>
                    </w:rPr>
                    <w:t xml:space="preserve"> process.</w:t>
                  </w:r>
                  <w:r>
                    <w:rPr>
                      <w:rFonts w:ascii="Arial" w:hAnsi="Arial" w:cs="Arial"/>
                      <w:color w:val="000000"/>
                      <w:szCs w:val="22"/>
                    </w:rPr>
                    <w:br/>
                    <w:t xml:space="preserve"> </w:t>
                  </w:r>
                </w:p>
                <w:p w:rsidR="00584231" w:rsidRDefault="00584231" w:rsidP="002D072A">
                  <w:pPr>
                    <w:spacing w:line="320" w:lineRule="atLeast"/>
                    <w:ind w:left="191"/>
                    <w:rPr>
                      <w:rFonts w:ascii="Arial" w:hAnsi="Arial" w:cs="Arial"/>
                      <w:i/>
                      <w:iCs/>
                      <w:color w:val="000000"/>
                      <w:szCs w:val="22"/>
                    </w:rPr>
                  </w:pPr>
                </w:p>
                <w:p w:rsidR="00584231" w:rsidRDefault="00584231" w:rsidP="002D072A">
                  <w:pPr>
                    <w:spacing w:line="320" w:lineRule="atLeast"/>
                    <w:ind w:left="191"/>
                    <w:rPr>
                      <w:rFonts w:ascii="Arial" w:hAnsi="Arial" w:cs="Arial"/>
                      <w:i/>
                      <w:iCs/>
                      <w:color w:val="000000"/>
                      <w:szCs w:val="22"/>
                    </w:rPr>
                  </w:pPr>
                  <w:r>
                    <w:rPr>
                      <w:rFonts w:ascii="Arial" w:hAnsi="Arial" w:cs="Arial"/>
                      <w:b/>
                      <w:bCs/>
                      <w:i/>
                      <w:iCs/>
                      <w:color w:val="000000"/>
                      <w:szCs w:val="22"/>
                    </w:rPr>
                    <w:t>Data Sources</w:t>
                  </w:r>
                  <w:r w:rsidR="00C03F3C">
                    <w:rPr>
                      <w:rFonts w:ascii="Arial" w:hAnsi="Arial" w:cs="Arial"/>
                      <w:b/>
                      <w:bCs/>
                      <w:i/>
                      <w:iCs/>
                      <w:color w:val="000000"/>
                      <w:szCs w:val="22"/>
                    </w:rPr>
                    <w:t>:</w:t>
                  </w:r>
                  <w:r>
                    <w:rPr>
                      <w:rFonts w:ascii="Arial" w:hAnsi="Arial" w:cs="Arial"/>
                      <w:i/>
                      <w:iCs/>
                      <w:color w:val="000000"/>
                      <w:szCs w:val="22"/>
                    </w:rPr>
                    <w:t xml:space="preserve"> </w:t>
                  </w:r>
                </w:p>
                <w:p w:rsidR="00584231" w:rsidRDefault="00584231" w:rsidP="002D072A">
                  <w:pPr>
                    <w:pStyle w:val="NormalWeb"/>
                    <w:spacing w:before="0" w:beforeAutospacing="0" w:after="0" w:afterAutospacing="0" w:line="320" w:lineRule="atLeast"/>
                    <w:ind w:left="191"/>
                    <w:rPr>
                      <w:rFonts w:ascii="Arial" w:eastAsia="Arial Unicode MS" w:hAnsi="Arial" w:cs="Arial"/>
                      <w:sz w:val="22"/>
                      <w:szCs w:val="22"/>
                    </w:rPr>
                  </w:pPr>
                </w:p>
              </w:tc>
              <w:tc>
                <w:tcPr>
                  <w:tcW w:w="7245" w:type="dxa"/>
                  <w:tcMar>
                    <w:top w:w="200" w:type="dxa"/>
                    <w:left w:w="200" w:type="dxa"/>
                    <w:bottom w:w="200" w:type="dxa"/>
                    <w:right w:w="200" w:type="dxa"/>
                  </w:tcMar>
                </w:tcPr>
                <w:p w:rsidR="00D472F2" w:rsidRDefault="00D472F2" w:rsidP="00D472F2">
                  <w:pPr>
                    <w:ind w:right="490"/>
                    <w:rPr>
                      <w:rFonts w:ascii="Arial" w:hAnsi="Arial" w:cs="Arial"/>
                    </w:rPr>
                  </w:pPr>
                  <w:r>
                    <w:rPr>
                      <w:rFonts w:ascii="Arial" w:hAnsi="Arial" w:cs="Arial"/>
                    </w:rPr>
                    <w:t xml:space="preserve">A review of the original measure revealed the need </w:t>
                  </w:r>
                  <w:r w:rsidR="000B4737">
                    <w:rPr>
                      <w:rFonts w:ascii="Arial" w:hAnsi="Arial" w:cs="Arial"/>
                    </w:rPr>
                    <w:t xml:space="preserve">for more </w:t>
                  </w:r>
                  <w:r>
                    <w:rPr>
                      <w:rFonts w:ascii="Arial" w:hAnsi="Arial" w:cs="Arial"/>
                    </w:rPr>
                    <w:t>clari</w:t>
                  </w:r>
                  <w:r w:rsidR="00C21932">
                    <w:rPr>
                      <w:rFonts w:ascii="Arial" w:hAnsi="Arial" w:cs="Arial"/>
                    </w:rPr>
                    <w:t>t</w:t>
                  </w:r>
                  <w:r>
                    <w:rPr>
                      <w:rFonts w:ascii="Arial" w:hAnsi="Arial" w:cs="Arial"/>
                    </w:rPr>
                    <w:t>y</w:t>
                  </w:r>
                  <w:r w:rsidR="000B4737">
                    <w:rPr>
                      <w:rFonts w:ascii="Arial" w:hAnsi="Arial" w:cs="Arial"/>
                    </w:rPr>
                    <w:t xml:space="preserve">.  </w:t>
                  </w:r>
                  <w:r>
                    <w:rPr>
                      <w:rFonts w:ascii="Arial" w:hAnsi="Arial" w:cs="Arial"/>
                    </w:rPr>
                    <w:t xml:space="preserve">A discussion is underway </w:t>
                  </w:r>
                  <w:r w:rsidR="000B4737">
                    <w:rPr>
                      <w:rFonts w:ascii="Arial" w:hAnsi="Arial" w:cs="Arial"/>
                    </w:rPr>
                    <w:t xml:space="preserve">to review the </w:t>
                  </w:r>
                  <w:r>
                    <w:rPr>
                      <w:rFonts w:ascii="Arial" w:hAnsi="Arial" w:cs="Arial"/>
                    </w:rPr>
                    <w:t xml:space="preserve">tracking </w:t>
                  </w:r>
                  <w:r w:rsidR="000B4737">
                    <w:rPr>
                      <w:rFonts w:ascii="Arial" w:hAnsi="Arial" w:cs="Arial"/>
                    </w:rPr>
                    <w:t xml:space="preserve">of </w:t>
                  </w:r>
                  <w:r>
                    <w:rPr>
                      <w:rFonts w:ascii="Arial" w:hAnsi="Arial" w:cs="Arial"/>
                    </w:rPr>
                    <w:t>customer satisfaction with the DOT’s communication process.</w:t>
                  </w:r>
                </w:p>
                <w:p w:rsidR="00584231" w:rsidRDefault="00584231" w:rsidP="00D472F2">
                  <w:pPr>
                    <w:spacing w:line="320" w:lineRule="atLeast"/>
                    <w:ind w:right="490"/>
                    <w:rPr>
                      <w:rFonts w:ascii="Arial" w:eastAsia="Arial Unicode MS" w:hAnsi="Arial" w:cs="Arial"/>
                      <w:color w:val="000000"/>
                      <w:sz w:val="22"/>
                      <w:szCs w:val="22"/>
                    </w:rPr>
                  </w:pPr>
                </w:p>
              </w:tc>
            </w:tr>
          </w:tbl>
          <w:p w:rsidR="00584231" w:rsidRDefault="00584231" w:rsidP="002D072A">
            <w:pPr>
              <w:shd w:val="clear" w:color="auto" w:fill="E6E6E6"/>
              <w:spacing w:line="320" w:lineRule="atLeast"/>
              <w:ind w:left="160" w:right="160"/>
              <w:rPr>
                <w:rFonts w:ascii="Arial" w:eastAsia="Arial Unicode MS" w:hAnsi="Arial" w:cs="Arial"/>
                <w:color w:val="000000"/>
                <w:sz w:val="22"/>
                <w:szCs w:val="22"/>
              </w:rPr>
            </w:pPr>
          </w:p>
        </w:tc>
      </w:tr>
      <w:tr w:rsidR="00584231">
        <w:trPr>
          <w:tblCellSpacing w:w="0" w:type="dxa"/>
        </w:trPr>
        <w:tc>
          <w:tcPr>
            <w:tcW w:w="9900" w:type="dxa"/>
            <w:shd w:val="clear" w:color="auto" w:fill="FFFFFF"/>
          </w:tcPr>
          <w:p w:rsidR="00584231" w:rsidRDefault="00584231" w:rsidP="002D072A">
            <w:pPr>
              <w:jc w:val="both"/>
              <w:rPr>
                <w:rFonts w:ascii="Arial" w:hAnsi="Arial" w:cs="Arial"/>
              </w:rPr>
            </w:pPr>
          </w:p>
          <w:p w:rsidR="00584231" w:rsidRDefault="00584231" w:rsidP="00A85983">
            <w:pPr>
              <w:ind w:left="165"/>
              <w:rPr>
                <w:rFonts w:ascii="Arial" w:hAnsi="Arial" w:cs="Arial"/>
                <w:bCs/>
              </w:rPr>
            </w:pPr>
            <w:r>
              <w:rPr>
                <w:rFonts w:ascii="Arial" w:hAnsi="Arial" w:cs="Arial"/>
                <w:b/>
              </w:rPr>
              <w:t>Data Reliability:</w:t>
            </w:r>
            <w:r>
              <w:rPr>
                <w:rFonts w:ascii="Arial" w:hAnsi="Arial" w:cs="Arial"/>
                <w:bCs/>
              </w:rPr>
              <w:t xml:space="preserve"> </w:t>
            </w:r>
          </w:p>
          <w:p w:rsidR="00584231" w:rsidRDefault="00584231" w:rsidP="00A85983">
            <w:pPr>
              <w:ind w:left="165"/>
              <w:rPr>
                <w:rFonts w:ascii="Arial" w:hAnsi="Arial" w:cs="Arial"/>
                <w:b/>
              </w:rPr>
            </w:pPr>
          </w:p>
          <w:p w:rsidR="00584231" w:rsidRDefault="00584231" w:rsidP="00A85983">
            <w:pPr>
              <w:ind w:left="165"/>
              <w:rPr>
                <w:rFonts w:ascii="Arial" w:hAnsi="Arial" w:cs="Arial"/>
                <w:b/>
              </w:rPr>
            </w:pPr>
            <w:r>
              <w:rPr>
                <w:rFonts w:ascii="Arial" w:hAnsi="Arial" w:cs="Arial"/>
                <w:b/>
              </w:rPr>
              <w:t xml:space="preserve">What was achieved: </w:t>
            </w:r>
          </w:p>
          <w:p w:rsidR="00584231" w:rsidRDefault="00584231" w:rsidP="00A85983">
            <w:pPr>
              <w:ind w:left="165"/>
              <w:rPr>
                <w:rFonts w:ascii="Arial" w:hAnsi="Arial" w:cs="Arial"/>
                <w:b/>
              </w:rPr>
            </w:pPr>
          </w:p>
          <w:p w:rsidR="00584231" w:rsidRDefault="00584231" w:rsidP="00A85983">
            <w:pPr>
              <w:pStyle w:val="NormalWeb"/>
              <w:tabs>
                <w:tab w:val="left" w:pos="1083"/>
              </w:tabs>
              <w:ind w:left="165"/>
              <w:rPr>
                <w:rFonts w:ascii="Arial" w:hAnsi="Arial" w:cs="Arial"/>
                <w:b/>
                <w:bCs/>
              </w:rPr>
            </w:pPr>
            <w:r>
              <w:rPr>
                <w:rFonts w:ascii="Arial" w:hAnsi="Arial" w:cs="Arial"/>
                <w:b/>
                <w:bCs/>
              </w:rPr>
              <w:t xml:space="preserve">Analysis of results: </w:t>
            </w:r>
          </w:p>
          <w:p w:rsidR="00584231" w:rsidRDefault="00584231" w:rsidP="00A85983">
            <w:pPr>
              <w:pStyle w:val="NormalWeb"/>
              <w:tabs>
                <w:tab w:val="left" w:pos="1083"/>
              </w:tabs>
              <w:ind w:left="165"/>
              <w:rPr>
                <w:rFonts w:ascii="Arial" w:eastAsia="Arial Unicode MS" w:hAnsi="Arial" w:cs="Arial"/>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 </w:t>
            </w:r>
          </w:p>
        </w:tc>
      </w:tr>
    </w:tbl>
    <w:p w:rsidR="00E26081" w:rsidRDefault="00E26081" w:rsidP="00E26081">
      <w:pPr>
        <w:jc w:val="both"/>
        <w:rPr>
          <w:rFonts w:ascii="Arial" w:hAnsi="Arial" w:cs="Arial"/>
          <w:b/>
          <w:bCs/>
        </w:rPr>
      </w:pPr>
      <w:r>
        <w:rPr>
          <w:rFonts w:ascii="Arial" w:hAnsi="Arial" w:cs="Arial"/>
        </w:rPr>
        <w:br w:type="page"/>
      </w:r>
      <w:r>
        <w:rPr>
          <w:rFonts w:ascii="Arial" w:hAnsi="Arial" w:cs="Arial"/>
          <w:b/>
          <w:bCs/>
        </w:rPr>
        <w:lastRenderedPageBreak/>
        <w:t xml:space="preserve">Goal </w:t>
      </w:r>
      <w:r w:rsidRPr="003960AA">
        <w:rPr>
          <w:rFonts w:ascii="Arial" w:hAnsi="Arial" w:cs="Arial"/>
          <w:b/>
          <w:bCs/>
        </w:rPr>
        <w:t>#3</w:t>
      </w:r>
      <w:r w:rsidRPr="003960AA">
        <w:rPr>
          <w:rFonts w:ascii="Arial" w:hAnsi="Arial" w:cs="Arial"/>
          <w:b/>
        </w:rPr>
        <w:t>: Accountability</w:t>
      </w:r>
      <w:r w:rsidR="00953982">
        <w:rPr>
          <w:rFonts w:ascii="Arial" w:hAnsi="Arial" w:cs="Arial"/>
        </w:rPr>
        <w:t xml:space="preserve"> </w:t>
      </w:r>
      <w:r w:rsidR="00FB767C">
        <w:rPr>
          <w:rFonts w:ascii="Arial" w:hAnsi="Arial" w:cs="Arial"/>
        </w:rPr>
        <w:t>-</w:t>
      </w:r>
      <w:r w:rsidR="00953982">
        <w:rPr>
          <w:rFonts w:ascii="Arial" w:hAnsi="Arial" w:cs="Arial"/>
        </w:rPr>
        <w:t xml:space="preserve"> Enhance the DOT’s management of financial and human resources.</w:t>
      </w:r>
    </w:p>
    <w:p w:rsidR="00E26081" w:rsidRDefault="00E26081" w:rsidP="00E26081">
      <w:pPr>
        <w:ind w:left="-720"/>
        <w:jc w:val="both"/>
        <w:rPr>
          <w:rFonts w:ascii="Arial" w:hAnsi="Arial" w:cs="Arial"/>
        </w:rPr>
      </w:pPr>
    </w:p>
    <w:p w:rsidR="00E26081" w:rsidRDefault="00E26081" w:rsidP="00E26081">
      <w:pPr>
        <w:ind w:left="-720" w:firstLine="720"/>
        <w:jc w:val="both"/>
        <w:rPr>
          <w:rFonts w:ascii="Arial" w:hAnsi="Arial" w:cs="Arial"/>
          <w:b/>
          <w:bCs/>
        </w:rPr>
      </w:pPr>
      <w:r>
        <w:rPr>
          <w:rFonts w:ascii="Arial" w:hAnsi="Arial" w:cs="Arial"/>
          <w:b/>
          <w:bCs/>
        </w:rPr>
        <w:t>Strategies:</w:t>
      </w:r>
    </w:p>
    <w:p w:rsidR="00E26081" w:rsidRDefault="00E26081" w:rsidP="00E26081">
      <w:pPr>
        <w:numPr>
          <w:ilvl w:val="0"/>
          <w:numId w:val="2"/>
        </w:numPr>
        <w:jc w:val="both"/>
        <w:rPr>
          <w:rFonts w:ascii="Arial" w:hAnsi="Arial" w:cs="Arial"/>
        </w:rPr>
      </w:pPr>
      <w:r>
        <w:rPr>
          <w:rFonts w:ascii="Arial" w:hAnsi="Arial" w:cs="Arial"/>
        </w:rPr>
        <w:t>Manage and use resources wisely.</w:t>
      </w:r>
    </w:p>
    <w:p w:rsidR="00E26081" w:rsidRDefault="00E26081" w:rsidP="00E26081">
      <w:pPr>
        <w:jc w:val="both"/>
        <w:rPr>
          <w:rFonts w:ascii="Arial" w:hAnsi="Arial" w:cs="Arial"/>
          <w:sz w:val="10"/>
        </w:rPr>
      </w:pPr>
    </w:p>
    <w:p w:rsidR="00E26081" w:rsidRDefault="00E26081" w:rsidP="00E26081">
      <w:pPr>
        <w:jc w:val="both"/>
        <w:rPr>
          <w:rFonts w:ascii="Arial" w:hAnsi="Arial" w:cs="Arial"/>
          <w:sz w:val="10"/>
        </w:rPr>
      </w:pPr>
    </w:p>
    <w:p w:rsidR="00E26081" w:rsidRDefault="00E26081" w:rsidP="00E26081">
      <w:pPr>
        <w:ind w:left="-720"/>
        <w:rPr>
          <w:rFonts w:ascii="Arial" w:hAnsi="Arial" w:cs="Arial"/>
          <w:b/>
          <w:bCs/>
        </w:rPr>
      </w:pPr>
    </w:p>
    <w:tbl>
      <w:tblPr>
        <w:tblW w:w="9900" w:type="dxa"/>
        <w:tblCellSpacing w:w="0" w:type="dxa"/>
        <w:tblInd w:w="-165" w:type="dxa"/>
        <w:tblLayout w:type="fixed"/>
        <w:tblCellMar>
          <w:left w:w="0" w:type="dxa"/>
          <w:right w:w="0" w:type="dxa"/>
        </w:tblCellMar>
        <w:tblLook w:val="0000"/>
      </w:tblPr>
      <w:tblGrid>
        <w:gridCol w:w="9900"/>
      </w:tblGrid>
      <w:tr w:rsidR="00E26081">
        <w:trPr>
          <w:trHeight w:val="4410"/>
          <w:tblCellSpacing w:w="0" w:type="dxa"/>
        </w:trPr>
        <w:tc>
          <w:tcPr>
            <w:tcW w:w="9900" w:type="dxa"/>
            <w:shd w:val="clear" w:color="auto" w:fill="FFFFFF"/>
          </w:tcPr>
          <w:p w:rsidR="00E26081" w:rsidRDefault="00E26081" w:rsidP="00907356">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t>Measures/Results</w:t>
            </w:r>
          </w:p>
          <w:tbl>
            <w:tblPr>
              <w:tblW w:w="10531" w:type="dxa"/>
              <w:jc w:val="center"/>
              <w:tblCellSpacing w:w="0" w:type="dxa"/>
              <w:tblInd w:w="160" w:type="dxa"/>
              <w:tblLayout w:type="fixed"/>
              <w:tblLook w:val="0000"/>
            </w:tblPr>
            <w:tblGrid>
              <w:gridCol w:w="3286"/>
              <w:gridCol w:w="7245"/>
            </w:tblGrid>
            <w:tr w:rsidR="00E26081">
              <w:trPr>
                <w:trHeight w:val="3924"/>
                <w:tblCellSpacing w:w="0" w:type="dxa"/>
                <w:jc w:val="center"/>
              </w:trPr>
              <w:tc>
                <w:tcPr>
                  <w:tcW w:w="3286" w:type="dxa"/>
                  <w:tcBorders>
                    <w:right w:val="dotted" w:sz="8" w:space="0" w:color="333333"/>
                  </w:tcBorders>
                </w:tcPr>
                <w:p w:rsidR="00E26081" w:rsidRDefault="00E26081" w:rsidP="00907356">
                  <w:pPr>
                    <w:spacing w:line="320" w:lineRule="atLeast"/>
                    <w:ind w:left="191"/>
                    <w:rPr>
                      <w:rFonts w:ascii="Arial" w:hAnsi="Arial" w:cs="Arial"/>
                      <w:i/>
                      <w:iCs/>
                      <w:color w:val="000000"/>
                      <w:szCs w:val="22"/>
                    </w:rPr>
                  </w:pPr>
                  <w:r>
                    <w:rPr>
                      <w:rFonts w:ascii="Arial" w:hAnsi="Arial" w:cs="Arial"/>
                      <w:b/>
                      <w:bCs/>
                      <w:i/>
                      <w:iCs/>
                      <w:color w:val="000000"/>
                      <w:szCs w:val="22"/>
                    </w:rPr>
                    <w:t>Performance Measure</w:t>
                  </w:r>
                  <w:r w:rsidR="00C03F3C">
                    <w:rPr>
                      <w:rFonts w:ascii="Arial" w:hAnsi="Arial" w:cs="Arial"/>
                      <w:b/>
                      <w:bCs/>
                      <w:i/>
                      <w:iCs/>
                      <w:color w:val="000000"/>
                      <w:szCs w:val="22"/>
                    </w:rPr>
                    <w:t>:</w:t>
                  </w:r>
                </w:p>
                <w:p w:rsidR="00E26081" w:rsidRDefault="00584231" w:rsidP="00907356">
                  <w:pPr>
                    <w:spacing w:line="320" w:lineRule="atLeast"/>
                    <w:ind w:left="191"/>
                    <w:rPr>
                      <w:rFonts w:ascii="Arial" w:hAnsi="Arial" w:cs="Arial"/>
                      <w:color w:val="000000"/>
                      <w:szCs w:val="22"/>
                    </w:rPr>
                  </w:pPr>
                  <w:r>
                    <w:rPr>
                      <w:rFonts w:ascii="Arial" w:hAnsi="Arial" w:cs="Arial"/>
                      <w:color w:val="000000"/>
                      <w:szCs w:val="22"/>
                    </w:rPr>
                    <w:t>Percent of Road Use Tax Fund revenue to the Primary Road Fund that is spent by Iowa DOT for DOT operations.</w:t>
                  </w:r>
                </w:p>
                <w:p w:rsidR="00E26081" w:rsidRDefault="00E26081" w:rsidP="00907356">
                  <w:pPr>
                    <w:spacing w:line="320" w:lineRule="atLeast"/>
                    <w:ind w:left="191"/>
                    <w:rPr>
                      <w:rFonts w:ascii="Arial" w:hAnsi="Arial" w:cs="Arial"/>
                      <w:i/>
                      <w:iCs/>
                      <w:color w:val="000000"/>
                      <w:szCs w:val="22"/>
                    </w:rPr>
                  </w:pPr>
                </w:p>
                <w:p w:rsidR="00E26081" w:rsidRPr="00F13202" w:rsidRDefault="00E26081" w:rsidP="00907356">
                  <w:pPr>
                    <w:spacing w:line="320" w:lineRule="atLeast"/>
                    <w:ind w:left="191"/>
                    <w:rPr>
                      <w:rFonts w:ascii="Arial" w:hAnsi="Arial" w:cs="Arial"/>
                      <w:iCs/>
                      <w:color w:val="000000"/>
                      <w:szCs w:val="22"/>
                    </w:rPr>
                  </w:pPr>
                  <w:r>
                    <w:rPr>
                      <w:rFonts w:ascii="Arial" w:hAnsi="Arial" w:cs="Arial"/>
                      <w:b/>
                      <w:bCs/>
                      <w:i/>
                      <w:iCs/>
                      <w:color w:val="000000"/>
                      <w:szCs w:val="22"/>
                    </w:rPr>
                    <w:t>Data Sources</w:t>
                  </w:r>
                  <w:r w:rsidR="00C03F3C">
                    <w:rPr>
                      <w:rFonts w:ascii="Arial" w:hAnsi="Arial" w:cs="Arial"/>
                      <w:b/>
                      <w:bCs/>
                      <w:i/>
                      <w:iCs/>
                      <w:color w:val="000000"/>
                      <w:szCs w:val="22"/>
                    </w:rPr>
                    <w:t>:</w:t>
                  </w:r>
                  <w:r>
                    <w:rPr>
                      <w:rFonts w:ascii="Arial" w:hAnsi="Arial" w:cs="Arial"/>
                      <w:i/>
                      <w:iCs/>
                      <w:color w:val="000000"/>
                      <w:szCs w:val="22"/>
                    </w:rPr>
                    <w:t xml:space="preserve"> </w:t>
                  </w:r>
                  <w:r w:rsidR="00F13202">
                    <w:rPr>
                      <w:rFonts w:ascii="Arial" w:hAnsi="Arial" w:cs="Arial"/>
                      <w:iCs/>
                      <w:color w:val="000000"/>
                      <w:szCs w:val="22"/>
                    </w:rPr>
                    <w:t>Operations and Finance Division records</w:t>
                  </w:r>
                </w:p>
                <w:p w:rsidR="00E26081" w:rsidRDefault="00E26081" w:rsidP="00907356">
                  <w:pPr>
                    <w:pStyle w:val="NormalWeb"/>
                    <w:spacing w:before="0" w:beforeAutospacing="0" w:after="0" w:afterAutospacing="0" w:line="320" w:lineRule="atLeast"/>
                    <w:ind w:left="191"/>
                    <w:rPr>
                      <w:rFonts w:ascii="Arial" w:eastAsia="Arial Unicode MS" w:hAnsi="Arial" w:cs="Arial"/>
                      <w:sz w:val="22"/>
                      <w:szCs w:val="22"/>
                    </w:rPr>
                  </w:pPr>
                </w:p>
              </w:tc>
              <w:tc>
                <w:tcPr>
                  <w:tcW w:w="7245" w:type="dxa"/>
                </w:tcPr>
                <w:p w:rsidR="00E26081" w:rsidRPr="00003F0F"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4324350" cy="2257425"/>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E26081" w:rsidRDefault="00E26081" w:rsidP="00907356">
            <w:pPr>
              <w:shd w:val="clear" w:color="auto" w:fill="E6E6E6"/>
              <w:spacing w:line="320" w:lineRule="atLeast"/>
              <w:ind w:left="160" w:right="160"/>
              <w:rPr>
                <w:rFonts w:ascii="Arial" w:eastAsia="Arial Unicode MS" w:hAnsi="Arial" w:cs="Arial"/>
                <w:color w:val="000000"/>
                <w:sz w:val="22"/>
                <w:szCs w:val="22"/>
              </w:rPr>
            </w:pPr>
          </w:p>
        </w:tc>
      </w:tr>
      <w:tr w:rsidR="00E26081">
        <w:trPr>
          <w:tblCellSpacing w:w="0" w:type="dxa"/>
        </w:trPr>
        <w:tc>
          <w:tcPr>
            <w:tcW w:w="9900" w:type="dxa"/>
            <w:shd w:val="clear" w:color="auto" w:fill="FFFFFF"/>
          </w:tcPr>
          <w:p w:rsidR="00E26081" w:rsidRDefault="00E26081" w:rsidP="00907356">
            <w:pPr>
              <w:jc w:val="both"/>
              <w:rPr>
                <w:rFonts w:ascii="Arial" w:hAnsi="Arial" w:cs="Arial"/>
              </w:rPr>
            </w:pPr>
          </w:p>
          <w:p w:rsidR="00E26081" w:rsidRDefault="00E26081" w:rsidP="00A85983">
            <w:pPr>
              <w:ind w:left="165"/>
              <w:rPr>
                <w:rFonts w:ascii="Arial" w:hAnsi="Arial" w:cs="Arial"/>
                <w:bCs/>
              </w:rPr>
            </w:pPr>
            <w:r>
              <w:rPr>
                <w:rFonts w:ascii="Arial" w:hAnsi="Arial" w:cs="Arial"/>
                <w:b/>
              </w:rPr>
              <w:t>Data Reliability:</w:t>
            </w:r>
            <w:r>
              <w:rPr>
                <w:rFonts w:ascii="Arial" w:hAnsi="Arial" w:cs="Arial"/>
                <w:bCs/>
              </w:rPr>
              <w:t xml:space="preserve"> </w:t>
            </w:r>
            <w:r w:rsidR="00F13202">
              <w:rPr>
                <w:rFonts w:ascii="Arial" w:hAnsi="Arial" w:cs="Arial"/>
                <w:bCs/>
              </w:rPr>
              <w:t>Data is collected from the department’s financial records and is valid and accurate.</w:t>
            </w:r>
          </w:p>
          <w:p w:rsidR="00EB2955" w:rsidRDefault="00EB2955" w:rsidP="00A85983">
            <w:pPr>
              <w:ind w:left="165"/>
              <w:rPr>
                <w:rFonts w:ascii="Arial" w:hAnsi="Arial" w:cs="Arial"/>
                <w:b/>
              </w:rPr>
            </w:pPr>
          </w:p>
          <w:p w:rsidR="00F13202" w:rsidRDefault="00E26081" w:rsidP="00A85983">
            <w:pPr>
              <w:ind w:left="165"/>
              <w:rPr>
                <w:rFonts w:ascii="Arial" w:hAnsi="Arial" w:cs="Arial"/>
                <w:bCs/>
              </w:rPr>
            </w:pPr>
            <w:r>
              <w:rPr>
                <w:rFonts w:ascii="Arial" w:hAnsi="Arial" w:cs="Arial"/>
                <w:b/>
              </w:rPr>
              <w:t xml:space="preserve">What was achieved: </w:t>
            </w:r>
            <w:r w:rsidR="00F13202">
              <w:rPr>
                <w:rFonts w:ascii="Arial" w:hAnsi="Arial" w:cs="Arial"/>
                <w:bCs/>
              </w:rPr>
              <w:t xml:space="preserve">Forty-four (44) percent of the </w:t>
            </w:r>
            <w:r w:rsidR="00C21932">
              <w:rPr>
                <w:rFonts w:ascii="Arial" w:hAnsi="Arial" w:cs="Arial"/>
                <w:bCs/>
              </w:rPr>
              <w:t>R</w:t>
            </w:r>
            <w:r w:rsidR="00F13202">
              <w:rPr>
                <w:rFonts w:ascii="Arial" w:hAnsi="Arial" w:cs="Arial"/>
                <w:bCs/>
              </w:rPr>
              <w:t xml:space="preserve">oad </w:t>
            </w:r>
            <w:r w:rsidR="00C21932">
              <w:rPr>
                <w:rFonts w:ascii="Arial" w:hAnsi="Arial" w:cs="Arial"/>
                <w:bCs/>
              </w:rPr>
              <w:t>U</w:t>
            </w:r>
            <w:r w:rsidR="00F13202">
              <w:rPr>
                <w:rFonts w:ascii="Arial" w:hAnsi="Arial" w:cs="Arial"/>
                <w:bCs/>
              </w:rPr>
              <w:t xml:space="preserve">se </w:t>
            </w:r>
            <w:r w:rsidR="00C21932">
              <w:rPr>
                <w:rFonts w:ascii="Arial" w:hAnsi="Arial" w:cs="Arial"/>
                <w:bCs/>
              </w:rPr>
              <w:t>T</w:t>
            </w:r>
            <w:r w:rsidR="00F13202">
              <w:rPr>
                <w:rFonts w:ascii="Arial" w:hAnsi="Arial" w:cs="Arial"/>
                <w:bCs/>
              </w:rPr>
              <w:t xml:space="preserve">ax </w:t>
            </w:r>
            <w:r w:rsidR="00C21932">
              <w:rPr>
                <w:rFonts w:ascii="Arial" w:hAnsi="Arial" w:cs="Arial"/>
                <w:bCs/>
              </w:rPr>
              <w:t>F</w:t>
            </w:r>
            <w:r w:rsidR="00F13202">
              <w:rPr>
                <w:rFonts w:ascii="Arial" w:hAnsi="Arial" w:cs="Arial"/>
                <w:bCs/>
              </w:rPr>
              <w:t xml:space="preserve">und revenue that was deposited in the </w:t>
            </w:r>
            <w:r w:rsidR="00C21932">
              <w:rPr>
                <w:rFonts w:ascii="Arial" w:hAnsi="Arial" w:cs="Arial"/>
                <w:bCs/>
              </w:rPr>
              <w:t>P</w:t>
            </w:r>
            <w:r w:rsidR="00F13202">
              <w:rPr>
                <w:rFonts w:ascii="Arial" w:hAnsi="Arial" w:cs="Arial"/>
                <w:bCs/>
              </w:rPr>
              <w:t xml:space="preserve">rimary </w:t>
            </w:r>
            <w:r w:rsidR="00C21932">
              <w:rPr>
                <w:rFonts w:ascii="Arial" w:hAnsi="Arial" w:cs="Arial"/>
                <w:bCs/>
              </w:rPr>
              <w:t>R</w:t>
            </w:r>
            <w:r w:rsidR="00F13202">
              <w:rPr>
                <w:rFonts w:ascii="Arial" w:hAnsi="Arial" w:cs="Arial"/>
                <w:bCs/>
              </w:rPr>
              <w:t xml:space="preserve">oad </w:t>
            </w:r>
            <w:r w:rsidR="00C21932">
              <w:rPr>
                <w:rFonts w:ascii="Arial" w:hAnsi="Arial" w:cs="Arial"/>
                <w:bCs/>
              </w:rPr>
              <w:t>F</w:t>
            </w:r>
            <w:r w:rsidR="00F13202">
              <w:rPr>
                <w:rFonts w:ascii="Arial" w:hAnsi="Arial" w:cs="Arial"/>
                <w:bCs/>
              </w:rPr>
              <w:t>und was spent by the department for DOT operations.  The balance was invested in the highway improvement program.</w:t>
            </w:r>
          </w:p>
          <w:p w:rsidR="00F13202" w:rsidRDefault="00E26081" w:rsidP="00A85983">
            <w:pPr>
              <w:pStyle w:val="NormalWeb"/>
              <w:tabs>
                <w:tab w:val="left" w:pos="1083"/>
              </w:tabs>
              <w:ind w:left="165"/>
              <w:rPr>
                <w:rFonts w:ascii="Arial" w:hAnsi="Arial" w:cs="Arial"/>
              </w:rPr>
            </w:pPr>
            <w:r>
              <w:rPr>
                <w:rFonts w:ascii="Arial" w:hAnsi="Arial" w:cs="Arial"/>
                <w:b/>
                <w:bCs/>
              </w:rPr>
              <w:t xml:space="preserve">Analysis of results: </w:t>
            </w:r>
            <w:r w:rsidR="00F13202">
              <w:rPr>
                <w:rFonts w:ascii="Arial" w:hAnsi="Arial" w:cs="Arial"/>
              </w:rPr>
              <w:t>The department was well below the target of not more than fifty (50) percent being spent on DOT operations.  This result shows that the operations budget is not consuming an increasing share of available resources and that an appropriate level of investment in the highway improvement program is being maintained.</w:t>
            </w:r>
          </w:p>
          <w:p w:rsidR="00E26081" w:rsidRPr="00090481" w:rsidRDefault="00E26081" w:rsidP="00A85983">
            <w:pPr>
              <w:pStyle w:val="NormalWeb"/>
              <w:tabs>
                <w:tab w:val="left" w:pos="1083"/>
              </w:tabs>
              <w:ind w:left="165"/>
              <w:rPr>
                <w:rFonts w:ascii="Arial" w:hAnsi="Arial" w:cs="Arial"/>
                <w:bCs/>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 </w:t>
            </w:r>
            <w:r w:rsidR="00F13202" w:rsidRPr="00090481">
              <w:rPr>
                <w:rFonts w:ascii="Arial" w:hAnsi="Arial" w:cs="Arial"/>
                <w:bCs/>
              </w:rPr>
              <w:t>None</w:t>
            </w:r>
          </w:p>
          <w:p w:rsidR="00E26081" w:rsidRDefault="00E26081" w:rsidP="00907356">
            <w:pPr>
              <w:pStyle w:val="NormalWeb"/>
              <w:tabs>
                <w:tab w:val="left" w:pos="1083"/>
              </w:tabs>
              <w:ind w:left="3"/>
              <w:jc w:val="both"/>
              <w:rPr>
                <w:rFonts w:ascii="Arial" w:eastAsia="Arial Unicode MS" w:hAnsi="Arial" w:cs="Arial"/>
              </w:rPr>
            </w:pPr>
          </w:p>
        </w:tc>
      </w:tr>
    </w:tbl>
    <w:p w:rsidR="00E26081" w:rsidRDefault="00E26081" w:rsidP="00E26081">
      <w:pPr>
        <w:tabs>
          <w:tab w:val="left" w:pos="3225"/>
        </w:tabs>
        <w:rPr>
          <w:rFonts w:ascii="Arial" w:hAnsi="Arial" w:cs="Arial"/>
        </w:rPr>
      </w:pPr>
    </w:p>
    <w:p w:rsidR="00584231" w:rsidRDefault="00584231" w:rsidP="00584231">
      <w:pPr>
        <w:ind w:left="-720"/>
        <w:rPr>
          <w:rFonts w:ascii="Arial" w:hAnsi="Arial" w:cs="Arial"/>
          <w:b/>
          <w:bCs/>
        </w:rPr>
      </w:pPr>
    </w:p>
    <w:tbl>
      <w:tblPr>
        <w:tblW w:w="9900" w:type="dxa"/>
        <w:tblCellSpacing w:w="0" w:type="dxa"/>
        <w:tblInd w:w="-165" w:type="dxa"/>
        <w:tblLayout w:type="fixed"/>
        <w:tblCellMar>
          <w:left w:w="0" w:type="dxa"/>
          <w:right w:w="0" w:type="dxa"/>
        </w:tblCellMar>
        <w:tblLook w:val="0000"/>
      </w:tblPr>
      <w:tblGrid>
        <w:gridCol w:w="9900"/>
      </w:tblGrid>
      <w:tr w:rsidR="00584231">
        <w:trPr>
          <w:trHeight w:val="4680"/>
          <w:tblCellSpacing w:w="0" w:type="dxa"/>
        </w:trPr>
        <w:tc>
          <w:tcPr>
            <w:tcW w:w="9900" w:type="dxa"/>
            <w:shd w:val="clear" w:color="auto" w:fill="FFFFFF"/>
          </w:tcPr>
          <w:p w:rsidR="00584231" w:rsidRDefault="00584231" w:rsidP="002D072A">
            <w:pPr>
              <w:shd w:val="clear" w:color="auto" w:fill="E6E6E6"/>
              <w:spacing w:line="320" w:lineRule="atLeast"/>
              <w:ind w:left="160" w:right="160"/>
              <w:jc w:val="center"/>
              <w:rPr>
                <w:rFonts w:ascii="Arial" w:hAnsi="Arial" w:cs="Arial"/>
                <w:b/>
                <w:bCs/>
                <w:i/>
                <w:iCs/>
                <w:color w:val="000000"/>
                <w:szCs w:val="22"/>
              </w:rPr>
            </w:pPr>
            <w:r>
              <w:rPr>
                <w:rFonts w:ascii="Arial" w:hAnsi="Arial" w:cs="Arial"/>
                <w:b/>
                <w:bCs/>
                <w:i/>
                <w:iCs/>
                <w:color w:val="000000"/>
                <w:szCs w:val="22"/>
              </w:rPr>
              <w:lastRenderedPageBreak/>
              <w:t>Measures/Results</w:t>
            </w:r>
          </w:p>
          <w:tbl>
            <w:tblPr>
              <w:tblW w:w="10531" w:type="dxa"/>
              <w:jc w:val="center"/>
              <w:tblCellSpacing w:w="0" w:type="dxa"/>
              <w:tblInd w:w="160" w:type="dxa"/>
              <w:tblLayout w:type="fixed"/>
              <w:tblLook w:val="0000"/>
            </w:tblPr>
            <w:tblGrid>
              <w:gridCol w:w="3286"/>
              <w:gridCol w:w="7245"/>
            </w:tblGrid>
            <w:tr w:rsidR="00584231">
              <w:trPr>
                <w:trHeight w:val="4077"/>
                <w:tblCellSpacing w:w="0" w:type="dxa"/>
                <w:jc w:val="center"/>
              </w:trPr>
              <w:tc>
                <w:tcPr>
                  <w:tcW w:w="3286" w:type="dxa"/>
                  <w:tcBorders>
                    <w:right w:val="dotted" w:sz="8" w:space="0" w:color="333333"/>
                  </w:tcBorders>
                </w:tcPr>
                <w:p w:rsidR="00584231" w:rsidRDefault="00584231" w:rsidP="00D466A4">
                  <w:pPr>
                    <w:spacing w:line="320" w:lineRule="atLeast"/>
                    <w:ind w:left="373"/>
                    <w:rPr>
                      <w:rFonts w:ascii="Arial" w:hAnsi="Arial" w:cs="Arial"/>
                      <w:i/>
                      <w:iCs/>
                      <w:color w:val="000000"/>
                      <w:szCs w:val="22"/>
                    </w:rPr>
                  </w:pPr>
                  <w:r>
                    <w:rPr>
                      <w:rFonts w:ascii="Arial" w:hAnsi="Arial" w:cs="Arial"/>
                      <w:b/>
                      <w:bCs/>
                      <w:i/>
                      <w:iCs/>
                      <w:color w:val="000000"/>
                      <w:szCs w:val="22"/>
                    </w:rPr>
                    <w:t>Performance Measure</w:t>
                  </w:r>
                  <w:r w:rsidR="00C03F3C">
                    <w:rPr>
                      <w:rFonts w:ascii="Arial" w:hAnsi="Arial" w:cs="Arial"/>
                      <w:b/>
                      <w:bCs/>
                      <w:i/>
                      <w:iCs/>
                      <w:color w:val="000000"/>
                      <w:szCs w:val="22"/>
                    </w:rPr>
                    <w:t>:</w:t>
                  </w:r>
                </w:p>
                <w:p w:rsidR="00584231" w:rsidRDefault="00584231" w:rsidP="00D466A4">
                  <w:pPr>
                    <w:spacing w:line="320" w:lineRule="atLeast"/>
                    <w:ind w:left="373"/>
                    <w:rPr>
                      <w:rFonts w:ascii="Arial" w:hAnsi="Arial" w:cs="Arial"/>
                      <w:color w:val="000000"/>
                      <w:szCs w:val="22"/>
                    </w:rPr>
                  </w:pPr>
                  <w:r>
                    <w:rPr>
                      <w:rFonts w:ascii="Arial" w:hAnsi="Arial" w:cs="Arial"/>
                      <w:color w:val="000000"/>
                      <w:szCs w:val="22"/>
                    </w:rPr>
                    <w:t>Percent of employee performance evaluations completed on time.</w:t>
                  </w:r>
                  <w:r>
                    <w:rPr>
                      <w:rFonts w:ascii="Arial" w:hAnsi="Arial" w:cs="Arial"/>
                      <w:color w:val="000000"/>
                      <w:szCs w:val="22"/>
                    </w:rPr>
                    <w:br/>
                    <w:t xml:space="preserve"> </w:t>
                  </w:r>
                </w:p>
                <w:p w:rsidR="00584231" w:rsidRPr="00D547EB" w:rsidRDefault="00584231" w:rsidP="00D466A4">
                  <w:pPr>
                    <w:spacing w:line="320" w:lineRule="atLeast"/>
                    <w:ind w:left="373"/>
                    <w:rPr>
                      <w:rFonts w:ascii="Arial" w:hAnsi="Arial" w:cs="Arial"/>
                      <w:iCs/>
                      <w:color w:val="000000"/>
                      <w:szCs w:val="22"/>
                    </w:rPr>
                  </w:pPr>
                  <w:r>
                    <w:rPr>
                      <w:rFonts w:ascii="Arial" w:hAnsi="Arial" w:cs="Arial"/>
                      <w:b/>
                      <w:bCs/>
                      <w:i/>
                      <w:iCs/>
                      <w:color w:val="000000"/>
                      <w:szCs w:val="22"/>
                    </w:rPr>
                    <w:t>Data Sources</w:t>
                  </w:r>
                  <w:r w:rsidR="00C03F3C">
                    <w:rPr>
                      <w:rFonts w:ascii="Arial" w:hAnsi="Arial" w:cs="Arial"/>
                      <w:b/>
                      <w:bCs/>
                      <w:i/>
                      <w:iCs/>
                      <w:color w:val="000000"/>
                      <w:szCs w:val="22"/>
                    </w:rPr>
                    <w:t>:</w:t>
                  </w:r>
                  <w:r>
                    <w:rPr>
                      <w:rFonts w:ascii="Arial" w:hAnsi="Arial" w:cs="Arial"/>
                      <w:i/>
                      <w:iCs/>
                      <w:color w:val="000000"/>
                      <w:szCs w:val="22"/>
                    </w:rPr>
                    <w:t xml:space="preserve"> </w:t>
                  </w:r>
                  <w:r w:rsidR="00D547EB" w:rsidRPr="00D547EB">
                    <w:rPr>
                      <w:rFonts w:ascii="Arial" w:hAnsi="Arial" w:cs="Arial"/>
                      <w:iCs/>
                      <w:color w:val="000000"/>
                      <w:szCs w:val="22"/>
                    </w:rPr>
                    <w:t xml:space="preserve">Operations and Finance </w:t>
                  </w:r>
                  <w:r w:rsidR="00D547EB">
                    <w:rPr>
                      <w:rFonts w:ascii="Arial" w:hAnsi="Arial" w:cs="Arial"/>
                      <w:iCs/>
                      <w:color w:val="000000"/>
                      <w:szCs w:val="22"/>
                    </w:rPr>
                    <w:t>Division records</w:t>
                  </w:r>
                </w:p>
                <w:p w:rsidR="00584231" w:rsidRDefault="00584231" w:rsidP="002D072A">
                  <w:pPr>
                    <w:pStyle w:val="NormalWeb"/>
                    <w:spacing w:before="0" w:beforeAutospacing="0" w:after="0" w:afterAutospacing="0" w:line="320" w:lineRule="atLeast"/>
                    <w:ind w:left="191"/>
                    <w:rPr>
                      <w:rFonts w:ascii="Arial" w:eastAsia="Arial Unicode MS" w:hAnsi="Arial" w:cs="Arial"/>
                      <w:sz w:val="22"/>
                      <w:szCs w:val="22"/>
                    </w:rPr>
                  </w:pPr>
                </w:p>
              </w:tc>
              <w:tc>
                <w:tcPr>
                  <w:tcW w:w="7245" w:type="dxa"/>
                </w:tcPr>
                <w:p w:rsidR="00584231" w:rsidRDefault="00FF7D72" w:rsidP="002D072A">
                  <w:pPr>
                    <w:spacing w:line="320" w:lineRule="atLeast"/>
                    <w:rPr>
                      <w:rFonts w:ascii="Arial" w:eastAsia="Arial Unicode MS" w:hAnsi="Arial" w:cs="Arial"/>
                      <w:color w:val="000000"/>
                      <w:sz w:val="22"/>
                      <w:szCs w:val="22"/>
                    </w:rPr>
                  </w:pPr>
                  <w:r>
                    <w:rPr>
                      <w:noProof/>
                    </w:rPr>
                    <w:drawing>
                      <wp:inline distT="0" distB="0" distL="0" distR="0">
                        <wp:extent cx="4324350" cy="2400300"/>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584231" w:rsidRDefault="00584231" w:rsidP="002D072A">
            <w:pPr>
              <w:shd w:val="clear" w:color="auto" w:fill="E6E6E6"/>
              <w:spacing w:line="320" w:lineRule="atLeast"/>
              <w:ind w:left="160" w:right="160"/>
              <w:rPr>
                <w:rFonts w:ascii="Arial" w:eastAsia="Arial Unicode MS" w:hAnsi="Arial" w:cs="Arial"/>
                <w:color w:val="000000"/>
                <w:sz w:val="22"/>
                <w:szCs w:val="22"/>
              </w:rPr>
            </w:pPr>
          </w:p>
        </w:tc>
      </w:tr>
      <w:tr w:rsidR="00584231">
        <w:trPr>
          <w:tblCellSpacing w:w="0" w:type="dxa"/>
        </w:trPr>
        <w:tc>
          <w:tcPr>
            <w:tcW w:w="9900" w:type="dxa"/>
            <w:shd w:val="clear" w:color="auto" w:fill="FFFFFF"/>
          </w:tcPr>
          <w:p w:rsidR="00584231" w:rsidRDefault="00584231" w:rsidP="002D072A">
            <w:pPr>
              <w:jc w:val="both"/>
              <w:rPr>
                <w:rFonts w:ascii="Arial" w:hAnsi="Arial" w:cs="Arial"/>
              </w:rPr>
            </w:pPr>
          </w:p>
          <w:p w:rsidR="00584231" w:rsidRDefault="00584231" w:rsidP="006827EE">
            <w:pPr>
              <w:ind w:left="165"/>
              <w:rPr>
                <w:rFonts w:ascii="Arial" w:hAnsi="Arial" w:cs="Arial"/>
                <w:bCs/>
              </w:rPr>
            </w:pPr>
            <w:r>
              <w:rPr>
                <w:rFonts w:ascii="Arial" w:hAnsi="Arial" w:cs="Arial"/>
                <w:b/>
              </w:rPr>
              <w:t>Data Reliability:</w:t>
            </w:r>
            <w:r>
              <w:rPr>
                <w:rFonts w:ascii="Arial" w:hAnsi="Arial" w:cs="Arial"/>
                <w:bCs/>
              </w:rPr>
              <w:t xml:space="preserve"> </w:t>
            </w:r>
            <w:r w:rsidR="00DA3F21">
              <w:rPr>
                <w:rFonts w:ascii="Arial" w:hAnsi="Arial" w:cs="Arial"/>
                <w:bCs/>
              </w:rPr>
              <w:t>Data w</w:t>
            </w:r>
            <w:r w:rsidR="00864235">
              <w:rPr>
                <w:rFonts w:ascii="Arial" w:hAnsi="Arial" w:cs="Arial"/>
                <w:bCs/>
              </w:rPr>
              <w:t>as</w:t>
            </w:r>
            <w:r w:rsidR="00DA3F21">
              <w:rPr>
                <w:rFonts w:ascii="Arial" w:hAnsi="Arial" w:cs="Arial"/>
                <w:bCs/>
              </w:rPr>
              <w:t xml:space="preserve"> collected by the DOT and reviewed </w:t>
            </w:r>
            <w:r w:rsidR="006827EE">
              <w:rPr>
                <w:rFonts w:ascii="Arial" w:hAnsi="Arial" w:cs="Arial"/>
                <w:bCs/>
              </w:rPr>
              <w:t xml:space="preserve">by </w:t>
            </w:r>
            <w:r w:rsidR="00DA3F21">
              <w:rPr>
                <w:rFonts w:ascii="Arial" w:hAnsi="Arial" w:cs="Arial"/>
                <w:bCs/>
              </w:rPr>
              <w:t xml:space="preserve">the </w:t>
            </w:r>
            <w:r w:rsidR="006827EE">
              <w:rPr>
                <w:rFonts w:ascii="Arial" w:hAnsi="Arial" w:cs="Arial"/>
                <w:bCs/>
              </w:rPr>
              <w:t>Iowa Department of Administrative Services-Human Resources Enterprise</w:t>
            </w:r>
            <w:r w:rsidR="00DA3F21">
              <w:rPr>
                <w:rFonts w:ascii="Arial" w:hAnsi="Arial" w:cs="Arial"/>
                <w:bCs/>
              </w:rPr>
              <w:t xml:space="preserve"> which verified results.</w:t>
            </w:r>
          </w:p>
          <w:p w:rsidR="00584231" w:rsidRDefault="00584231" w:rsidP="006827EE">
            <w:pPr>
              <w:ind w:left="165"/>
              <w:rPr>
                <w:rFonts w:ascii="Arial" w:hAnsi="Arial" w:cs="Arial"/>
                <w:b/>
              </w:rPr>
            </w:pPr>
          </w:p>
          <w:p w:rsidR="00584231" w:rsidRPr="005B0EE1" w:rsidRDefault="00584231" w:rsidP="006827EE">
            <w:pPr>
              <w:ind w:left="165"/>
              <w:rPr>
                <w:rFonts w:ascii="Arial" w:hAnsi="Arial" w:cs="Arial"/>
              </w:rPr>
            </w:pPr>
            <w:r>
              <w:rPr>
                <w:rFonts w:ascii="Arial" w:hAnsi="Arial" w:cs="Arial"/>
                <w:b/>
              </w:rPr>
              <w:t xml:space="preserve">What was achieved: </w:t>
            </w:r>
            <w:r w:rsidR="006827EE" w:rsidRPr="006827EE">
              <w:rPr>
                <w:rFonts w:ascii="Arial" w:hAnsi="Arial" w:cs="Arial"/>
              </w:rPr>
              <w:t>A total of 99.9</w:t>
            </w:r>
            <w:r w:rsidR="001C2E4F" w:rsidRPr="00D547EB">
              <w:rPr>
                <w:rFonts w:ascii="Arial" w:hAnsi="Arial" w:cs="Arial"/>
                <w:bCs/>
              </w:rPr>
              <w:t xml:space="preserve"> percent of employees received an </w:t>
            </w:r>
            <w:r w:rsidR="006827EE">
              <w:rPr>
                <w:rFonts w:ascii="Arial" w:hAnsi="Arial" w:cs="Arial"/>
                <w:bCs/>
              </w:rPr>
              <w:t>employee evaluation o</w:t>
            </w:r>
            <w:r w:rsidR="001C2E4F" w:rsidRPr="00D547EB">
              <w:rPr>
                <w:rFonts w:ascii="Arial" w:hAnsi="Arial" w:cs="Arial"/>
                <w:bCs/>
              </w:rPr>
              <w:t>n time</w:t>
            </w:r>
            <w:r w:rsidR="00DA3F21">
              <w:rPr>
                <w:rFonts w:ascii="Arial" w:hAnsi="Arial" w:cs="Arial"/>
                <w:bCs/>
              </w:rPr>
              <w:t>.  This</w:t>
            </w:r>
            <w:r w:rsidR="001C2E4F">
              <w:rPr>
                <w:rFonts w:ascii="Arial" w:hAnsi="Arial" w:cs="Arial"/>
                <w:bCs/>
              </w:rPr>
              <w:t xml:space="preserve"> exceeded </w:t>
            </w:r>
            <w:r w:rsidR="00DA3F21">
              <w:rPr>
                <w:rFonts w:ascii="Arial" w:hAnsi="Arial" w:cs="Arial"/>
                <w:bCs/>
              </w:rPr>
              <w:t xml:space="preserve">the department’s </w:t>
            </w:r>
            <w:r w:rsidR="001C2E4F">
              <w:rPr>
                <w:rFonts w:ascii="Arial" w:hAnsi="Arial" w:cs="Arial"/>
                <w:bCs/>
              </w:rPr>
              <w:t>FY 2004 target by 1.9 percent</w:t>
            </w:r>
            <w:r w:rsidR="001C2E4F" w:rsidRPr="00D547EB">
              <w:rPr>
                <w:rFonts w:ascii="Arial" w:hAnsi="Arial" w:cs="Arial"/>
                <w:bCs/>
              </w:rPr>
              <w:t>.</w:t>
            </w:r>
          </w:p>
          <w:p w:rsidR="00584231" w:rsidRPr="001C2E4F" w:rsidRDefault="00584231" w:rsidP="006827EE">
            <w:pPr>
              <w:pStyle w:val="NormalWeb"/>
              <w:tabs>
                <w:tab w:val="left" w:pos="1083"/>
              </w:tabs>
              <w:ind w:left="165"/>
              <w:rPr>
                <w:rFonts w:ascii="Arial" w:hAnsi="Arial" w:cs="Arial"/>
                <w:bCs/>
              </w:rPr>
            </w:pPr>
            <w:r>
              <w:rPr>
                <w:rFonts w:ascii="Arial" w:hAnsi="Arial" w:cs="Arial"/>
                <w:b/>
                <w:bCs/>
              </w:rPr>
              <w:t xml:space="preserve">Analysis of results: </w:t>
            </w:r>
            <w:r w:rsidR="001C2E4F" w:rsidRPr="001C2E4F">
              <w:rPr>
                <w:rFonts w:ascii="Arial" w:hAnsi="Arial" w:cs="Arial"/>
                <w:bCs/>
              </w:rPr>
              <w:t xml:space="preserve">Analysis indicates that the </w:t>
            </w:r>
            <w:r w:rsidR="006827EE">
              <w:rPr>
                <w:rFonts w:ascii="Arial" w:hAnsi="Arial" w:cs="Arial"/>
                <w:bCs/>
              </w:rPr>
              <w:t>employee evaluations are being completed in a timely fashion</w:t>
            </w:r>
            <w:r w:rsidR="001C2E4F" w:rsidRPr="001C2E4F">
              <w:rPr>
                <w:rFonts w:ascii="Arial" w:hAnsi="Arial" w:cs="Arial"/>
                <w:bCs/>
              </w:rPr>
              <w:t xml:space="preserve"> and that no significant process flaws exist.</w:t>
            </w:r>
            <w:r w:rsidR="00631D3B">
              <w:rPr>
                <w:rFonts w:ascii="Arial" w:hAnsi="Arial" w:cs="Arial"/>
                <w:bCs/>
              </w:rPr>
              <w:t xml:space="preserve">  Managers and supervisors are monitoring employee performance as requi</w:t>
            </w:r>
            <w:r w:rsidR="00A43108">
              <w:rPr>
                <w:rFonts w:ascii="Arial" w:hAnsi="Arial" w:cs="Arial"/>
                <w:bCs/>
              </w:rPr>
              <w:t>r</w:t>
            </w:r>
            <w:r w:rsidR="00631D3B">
              <w:rPr>
                <w:rFonts w:ascii="Arial" w:hAnsi="Arial" w:cs="Arial"/>
                <w:bCs/>
              </w:rPr>
              <w:t>ed.</w:t>
            </w:r>
          </w:p>
          <w:p w:rsidR="00584231" w:rsidRDefault="00584231" w:rsidP="006827EE">
            <w:pPr>
              <w:pStyle w:val="NormalWeb"/>
              <w:tabs>
                <w:tab w:val="left" w:pos="1083"/>
              </w:tabs>
              <w:ind w:left="165"/>
              <w:rPr>
                <w:rFonts w:ascii="Arial" w:eastAsia="Arial Unicode MS" w:hAnsi="Arial" w:cs="Arial"/>
              </w:rPr>
            </w:pPr>
            <w:r>
              <w:rPr>
                <w:rFonts w:ascii="Arial" w:hAnsi="Arial" w:cs="Arial"/>
                <w:b/>
                <w:bCs/>
              </w:rPr>
              <w:t xml:space="preserve">Link(s) to </w:t>
            </w:r>
            <w:smartTag w:uri="urn:schemas-microsoft-com:office:smarttags" w:element="City">
              <w:smartTag w:uri="urn:schemas-microsoft-com:office:smarttags" w:element="place">
                <w:r>
                  <w:rPr>
                    <w:rFonts w:ascii="Arial" w:hAnsi="Arial" w:cs="Arial"/>
                    <w:b/>
                    <w:bCs/>
                  </w:rPr>
                  <w:t>Enterprise</w:t>
                </w:r>
              </w:smartTag>
            </w:smartTag>
            <w:r>
              <w:rPr>
                <w:rFonts w:ascii="Arial" w:hAnsi="Arial" w:cs="Arial"/>
                <w:b/>
                <w:bCs/>
              </w:rPr>
              <w:t xml:space="preserve"> Plan: </w:t>
            </w:r>
            <w:r w:rsidR="006827EE" w:rsidRPr="006827EE">
              <w:rPr>
                <w:rFonts w:ascii="Arial" w:hAnsi="Arial" w:cs="Arial"/>
                <w:bCs/>
              </w:rPr>
              <w:t>This measure is one of the indicators used in the Governor’s and Lt. Governor’s operational scan as listed on the ResultsIowa.org Web site.</w:t>
            </w:r>
          </w:p>
        </w:tc>
      </w:tr>
    </w:tbl>
    <w:p w:rsidR="00F866F5" w:rsidRDefault="00E26081">
      <w:pPr>
        <w:tabs>
          <w:tab w:val="left" w:pos="3225"/>
        </w:tabs>
        <w:rPr>
          <w:rFonts w:ascii="Arial" w:hAnsi="Arial" w:cs="Arial"/>
        </w:rPr>
      </w:pPr>
      <w:r>
        <w:rPr>
          <w:rFonts w:ascii="Arial" w:hAnsi="Arial" w:cs="Arial"/>
        </w:rPr>
        <w:br w:type="page"/>
      </w:r>
    </w:p>
    <w:p w:rsidR="00F866F5" w:rsidRDefault="00F866F5">
      <w:pPr>
        <w:rPr>
          <w:rFonts w:ascii="Arial" w:hAnsi="Arial" w:cs="Arial"/>
        </w:rPr>
      </w:pPr>
      <w:r>
        <w:rPr>
          <w:rFonts w:ascii="Arial" w:hAnsi="Arial" w:cs="Arial"/>
          <w:noProof/>
          <w:sz w:val="20"/>
        </w:rPr>
        <w:pict>
          <v:shape id="_x0000_s1201" type="#_x0000_t202" style="position:absolute;margin-left:11.25pt;margin-top:-24pt;width:468pt;height:36pt;z-index:-251657216" strokeweight="1.5pt">
            <v:shadow on="t" offset="-6pt,-6pt"/>
            <v:textbox style="mso-next-textbox:#_x0000_s1201">
              <w:txbxContent>
                <w:p w:rsidR="003D634D" w:rsidRDefault="003D634D">
                  <w:pPr>
                    <w:jc w:val="center"/>
                    <w:rPr>
                      <w:rFonts w:ascii="Arial Black" w:hAnsi="Arial Black"/>
                      <w:sz w:val="36"/>
                    </w:rPr>
                  </w:pPr>
                  <w:r>
                    <w:rPr>
                      <w:rFonts w:ascii="Arial Black" w:hAnsi="Arial Black"/>
                      <w:sz w:val="36"/>
                    </w:rPr>
                    <w:t xml:space="preserve">PERFORMANCE PLAN RESULTS </w:t>
                  </w:r>
                </w:p>
                <w:p w:rsidR="003D634D" w:rsidRDefault="003D634D">
                  <w:pPr>
                    <w:jc w:val="center"/>
                    <w:rPr>
                      <w:rFonts w:ascii="Bookman Old Style" w:hAnsi="Bookman Old Style"/>
                      <w:b/>
                      <w:sz w:val="32"/>
                    </w:rPr>
                  </w:pPr>
                </w:p>
                <w:p w:rsidR="003D634D" w:rsidRDefault="003D634D"/>
              </w:txbxContent>
            </v:textbox>
          </v:shape>
        </w:pict>
      </w:r>
    </w:p>
    <w:p w:rsidR="00F866F5" w:rsidRDefault="00F866F5">
      <w:pPr>
        <w:rPr>
          <w:rFonts w:ascii="Arial" w:hAnsi="Arial" w:cs="Arial"/>
        </w:rPr>
      </w:pPr>
    </w:p>
    <w:p w:rsidR="00F866F5" w:rsidRPr="00FA5D5B" w:rsidRDefault="00FA5D5B" w:rsidP="00FA5D5B">
      <w:pPr>
        <w:jc w:val="center"/>
        <w:rPr>
          <w:rFonts w:ascii="Arial" w:hAnsi="Arial" w:cs="Arial"/>
          <w:b/>
        </w:rPr>
      </w:pPr>
      <w:r w:rsidRPr="00FA5D5B">
        <w:rPr>
          <w:rFonts w:ascii="Arial" w:hAnsi="Arial" w:cs="Arial"/>
          <w:b/>
        </w:rPr>
        <w:t>CORE FUNCTION</w:t>
      </w:r>
    </w:p>
    <w:p w:rsidR="00FA5D5B" w:rsidRDefault="00FA5D5B">
      <w:pPr>
        <w:jc w:val="both"/>
        <w:rPr>
          <w:rFonts w:ascii="Arial" w:hAnsi="Arial" w:cs="Arial"/>
        </w:rPr>
      </w:pPr>
    </w:p>
    <w:p w:rsidR="00F866F5" w:rsidRDefault="00F866F5">
      <w:pPr>
        <w:jc w:val="both"/>
        <w:rPr>
          <w:rFonts w:ascii="Arial" w:hAnsi="Arial" w:cs="Arial"/>
          <w:bCs/>
        </w:rPr>
      </w:pPr>
      <w:r>
        <w:rPr>
          <w:rFonts w:ascii="Arial" w:hAnsi="Arial" w:cs="Arial"/>
          <w:b/>
          <w:bCs/>
        </w:rPr>
        <w:t xml:space="preserve">Name: </w:t>
      </w:r>
      <w:r w:rsidR="003960AA" w:rsidRPr="003960AA">
        <w:rPr>
          <w:rFonts w:ascii="Arial" w:hAnsi="Arial" w:cs="Arial"/>
          <w:bCs/>
        </w:rPr>
        <w:t>Enforcement and Investigation</w:t>
      </w:r>
    </w:p>
    <w:p w:rsidR="00F866F5" w:rsidRDefault="00F866F5">
      <w:pPr>
        <w:jc w:val="both"/>
        <w:rPr>
          <w:rFonts w:ascii="Arial" w:hAnsi="Arial" w:cs="Arial"/>
        </w:rPr>
      </w:pPr>
    </w:p>
    <w:p w:rsidR="00F866F5" w:rsidRPr="003960AA" w:rsidRDefault="00F866F5" w:rsidP="00B77EC3">
      <w:pPr>
        <w:rPr>
          <w:rFonts w:ascii="Arial" w:hAnsi="Arial" w:cs="Arial"/>
          <w:bCs/>
        </w:rPr>
      </w:pPr>
      <w:r>
        <w:rPr>
          <w:rFonts w:ascii="Arial" w:hAnsi="Arial" w:cs="Arial"/>
          <w:b/>
          <w:bCs/>
        </w:rPr>
        <w:t xml:space="preserve">Description: </w:t>
      </w:r>
      <w:r w:rsidR="003960AA">
        <w:rPr>
          <w:rFonts w:ascii="Arial" w:hAnsi="Arial" w:cs="Arial"/>
          <w:bCs/>
        </w:rPr>
        <w:t>Enhance the safety and well being of the public through the enforcement of state and federal laws and investigate those incidences where laws have been violated.  Activities may include</w:t>
      </w:r>
      <w:r w:rsidR="00803BBD">
        <w:rPr>
          <w:rFonts w:ascii="Arial" w:hAnsi="Arial" w:cs="Arial"/>
          <w:bCs/>
        </w:rPr>
        <w:t>:</w:t>
      </w:r>
      <w:r w:rsidR="003960AA">
        <w:rPr>
          <w:rFonts w:ascii="Arial" w:hAnsi="Arial" w:cs="Arial"/>
          <w:bCs/>
        </w:rPr>
        <w:t xml:space="preserve"> </w:t>
      </w:r>
      <w:r w:rsidR="00803BBD">
        <w:rPr>
          <w:rFonts w:ascii="Arial" w:hAnsi="Arial" w:cs="Arial"/>
          <w:bCs/>
        </w:rPr>
        <w:t xml:space="preserve">patrolling highways; </w:t>
      </w:r>
      <w:r w:rsidR="003960AA">
        <w:rPr>
          <w:rFonts w:ascii="Arial" w:hAnsi="Arial" w:cs="Arial"/>
          <w:bCs/>
        </w:rPr>
        <w:t xml:space="preserve">investigating </w:t>
      </w:r>
      <w:r w:rsidR="00803BBD">
        <w:rPr>
          <w:rFonts w:ascii="Arial" w:hAnsi="Arial" w:cs="Arial"/>
          <w:bCs/>
        </w:rPr>
        <w:t xml:space="preserve">major crimes, </w:t>
      </w:r>
      <w:r w:rsidR="003960AA">
        <w:rPr>
          <w:rFonts w:ascii="Arial" w:hAnsi="Arial" w:cs="Arial"/>
          <w:bCs/>
        </w:rPr>
        <w:t>alleged fraud</w:t>
      </w:r>
      <w:r w:rsidR="00803BBD">
        <w:rPr>
          <w:rFonts w:ascii="Arial" w:hAnsi="Arial" w:cs="Arial"/>
          <w:bCs/>
        </w:rPr>
        <w:t>,</w:t>
      </w:r>
      <w:r w:rsidR="003960AA">
        <w:rPr>
          <w:rFonts w:ascii="Arial" w:hAnsi="Arial" w:cs="Arial"/>
          <w:bCs/>
        </w:rPr>
        <w:t xml:space="preserve"> or other incidents of law violations</w:t>
      </w:r>
      <w:r w:rsidR="00803BBD">
        <w:rPr>
          <w:rFonts w:ascii="Arial" w:hAnsi="Arial" w:cs="Arial"/>
          <w:bCs/>
        </w:rPr>
        <w:t>; enforc</w:t>
      </w:r>
      <w:r w:rsidR="00632B45">
        <w:rPr>
          <w:rFonts w:ascii="Arial" w:hAnsi="Arial" w:cs="Arial"/>
          <w:bCs/>
        </w:rPr>
        <w:t>ing</w:t>
      </w:r>
      <w:r w:rsidR="00803BBD">
        <w:rPr>
          <w:rFonts w:ascii="Arial" w:hAnsi="Arial" w:cs="Arial"/>
          <w:bCs/>
        </w:rPr>
        <w:t xml:space="preserve"> gaming laws</w:t>
      </w:r>
      <w:r w:rsidR="00632B45">
        <w:rPr>
          <w:rFonts w:ascii="Arial" w:hAnsi="Arial" w:cs="Arial"/>
          <w:bCs/>
        </w:rPr>
        <w:t xml:space="preserve"> and</w:t>
      </w:r>
      <w:r w:rsidR="00803BBD">
        <w:rPr>
          <w:rFonts w:ascii="Arial" w:hAnsi="Arial" w:cs="Arial"/>
          <w:bCs/>
        </w:rPr>
        <w:t xml:space="preserve"> laws involving wildlife harvest;</w:t>
      </w:r>
      <w:r w:rsidR="003960AA">
        <w:rPr>
          <w:rFonts w:ascii="Arial" w:hAnsi="Arial" w:cs="Arial"/>
          <w:bCs/>
        </w:rPr>
        <w:t xml:space="preserve"> and motor carrier enforcement.</w:t>
      </w:r>
    </w:p>
    <w:p w:rsidR="005E49F1" w:rsidRDefault="005E49F1">
      <w:pPr>
        <w:jc w:val="both"/>
        <w:rPr>
          <w:rFonts w:ascii="Arial" w:hAnsi="Arial" w:cs="Arial"/>
        </w:rPr>
      </w:pPr>
    </w:p>
    <w:p w:rsidR="008A12B9" w:rsidRDefault="00F866F5">
      <w:pPr>
        <w:jc w:val="both"/>
        <w:rPr>
          <w:rFonts w:ascii="Arial" w:hAnsi="Arial" w:cs="Arial"/>
        </w:rPr>
      </w:pPr>
      <w:r>
        <w:rPr>
          <w:rFonts w:ascii="Arial" w:hAnsi="Arial" w:cs="Arial"/>
          <w:b/>
          <w:bCs/>
        </w:rPr>
        <w:t>Why we are doing this:</w:t>
      </w:r>
      <w:r>
        <w:rPr>
          <w:rFonts w:ascii="Arial" w:hAnsi="Arial" w:cs="Arial"/>
        </w:rPr>
        <w:t xml:space="preserve"> </w:t>
      </w:r>
      <w:r w:rsidR="008363DB" w:rsidRPr="004878CD">
        <w:rPr>
          <w:rFonts w:ascii="Arial" w:hAnsi="Arial" w:cs="Arial"/>
        </w:rPr>
        <w:t>To enforce state and federal laws to reduce the number and severity of crashes.</w:t>
      </w:r>
    </w:p>
    <w:p w:rsidR="005E49F1" w:rsidRDefault="00F866F5">
      <w:pPr>
        <w:jc w:val="both"/>
        <w:rPr>
          <w:rFonts w:ascii="Arial" w:hAnsi="Arial" w:cs="Arial"/>
          <w:b/>
          <w:bCs/>
        </w:rPr>
      </w:pPr>
      <w:r>
        <w:rPr>
          <w:rFonts w:ascii="Arial" w:hAnsi="Arial" w:cs="Arial"/>
        </w:rPr>
        <w:br/>
      </w:r>
      <w:r>
        <w:rPr>
          <w:rFonts w:ascii="Arial" w:hAnsi="Arial" w:cs="Arial"/>
          <w:b/>
          <w:bCs/>
        </w:rPr>
        <w:t xml:space="preserve">What we're doing to achieve results: </w:t>
      </w:r>
      <w:r w:rsidR="008363DB" w:rsidRPr="008363DB">
        <w:rPr>
          <w:rFonts w:ascii="Arial" w:hAnsi="Arial" w:cs="Arial"/>
        </w:rPr>
        <w:t xml:space="preserve">Enforcement </w:t>
      </w:r>
      <w:r w:rsidR="00632B45">
        <w:rPr>
          <w:rFonts w:ascii="Arial" w:hAnsi="Arial" w:cs="Arial"/>
        </w:rPr>
        <w:t xml:space="preserve">is </w:t>
      </w:r>
      <w:r w:rsidR="008363DB" w:rsidRPr="008363DB">
        <w:rPr>
          <w:rFonts w:ascii="Arial" w:hAnsi="Arial" w:cs="Arial"/>
        </w:rPr>
        <w:t>concentrating on vehicle safety defects and driver deficiencies to remove unsafe vehicles and unqualified or impaired drivers from operating on our roadways.</w:t>
      </w:r>
      <w:r w:rsidR="008363DB" w:rsidRPr="008363DB">
        <w:rPr>
          <w:rFonts w:ascii="Arial" w:hAnsi="Arial" w:cs="Arial"/>
          <w:b/>
          <w:bCs/>
        </w:rPr>
        <w:t xml:space="preserve"> </w:t>
      </w:r>
    </w:p>
    <w:p w:rsidR="005E49F1" w:rsidRDefault="005E49F1">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F866F5">
        <w:trPr>
          <w:trHeight w:val="3843"/>
          <w:tblCellSpacing w:w="0" w:type="dxa"/>
        </w:trPr>
        <w:tc>
          <w:tcPr>
            <w:tcW w:w="10080" w:type="dxa"/>
            <w:shd w:val="clear" w:color="auto" w:fill="FFFFFF"/>
          </w:tcPr>
          <w:p w:rsidR="00F866F5" w:rsidRDefault="00F866F5">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590" w:type="dxa"/>
              <w:jc w:val="center"/>
              <w:tblCellSpacing w:w="0" w:type="dxa"/>
              <w:tblInd w:w="160" w:type="dxa"/>
              <w:tblLayout w:type="fixed"/>
              <w:tblLook w:val="0000"/>
            </w:tblPr>
            <w:tblGrid>
              <w:gridCol w:w="3750"/>
              <w:gridCol w:w="6840"/>
            </w:tblGrid>
            <w:tr w:rsidR="00F866F5">
              <w:trPr>
                <w:tblCellSpacing w:w="0" w:type="dxa"/>
                <w:jc w:val="center"/>
              </w:trPr>
              <w:tc>
                <w:tcPr>
                  <w:tcW w:w="3750" w:type="dxa"/>
                  <w:tcBorders>
                    <w:right w:val="dotted" w:sz="8" w:space="0" w:color="333333"/>
                  </w:tcBorders>
                </w:tcPr>
                <w:p w:rsidR="00F866F5" w:rsidRPr="000B3F89" w:rsidRDefault="00F866F5">
                  <w:pPr>
                    <w:spacing w:line="320" w:lineRule="atLeast"/>
                    <w:ind w:left="220"/>
                    <w:rPr>
                      <w:rFonts w:ascii="Arial" w:hAnsi="Arial" w:cs="Arial"/>
                      <w:color w:val="000000"/>
                    </w:rPr>
                  </w:pPr>
                  <w:r w:rsidRPr="000B3F89">
                    <w:rPr>
                      <w:rFonts w:ascii="Arial" w:hAnsi="Arial" w:cs="Arial"/>
                      <w:b/>
                      <w:bCs/>
                      <w:i/>
                      <w:iCs/>
                      <w:color w:val="000000"/>
                    </w:rPr>
                    <w:t>Performance Measure</w:t>
                  </w:r>
                  <w:r w:rsidR="00C03F3C">
                    <w:rPr>
                      <w:rFonts w:ascii="Arial" w:hAnsi="Arial" w:cs="Arial"/>
                      <w:b/>
                      <w:bCs/>
                      <w:i/>
                      <w:iCs/>
                      <w:color w:val="000000"/>
                    </w:rPr>
                    <w:t>:</w:t>
                  </w:r>
                  <w:r w:rsidRPr="000B3F89">
                    <w:rPr>
                      <w:rFonts w:ascii="Arial" w:hAnsi="Arial" w:cs="Arial"/>
                      <w:color w:val="000000"/>
                    </w:rPr>
                    <w:br/>
                  </w:r>
                  <w:r w:rsidR="008A12B9" w:rsidRPr="000B3F89">
                    <w:rPr>
                      <w:rFonts w:ascii="Arial" w:hAnsi="Arial" w:cs="Arial"/>
                      <w:color w:val="000000"/>
                    </w:rPr>
                    <w:t>Number of motor carrier contacts.</w:t>
                  </w:r>
                </w:p>
                <w:p w:rsidR="00F866F5" w:rsidRPr="000B3F89" w:rsidRDefault="00F866F5">
                  <w:pPr>
                    <w:spacing w:line="320" w:lineRule="atLeast"/>
                    <w:ind w:left="220"/>
                    <w:rPr>
                      <w:rFonts w:ascii="Arial" w:hAnsi="Arial" w:cs="Arial"/>
                      <w:color w:val="000000"/>
                    </w:rPr>
                  </w:pPr>
                </w:p>
                <w:p w:rsidR="00F866F5" w:rsidRPr="000B3F89" w:rsidRDefault="00F866F5">
                  <w:pPr>
                    <w:spacing w:line="320" w:lineRule="atLeast"/>
                    <w:ind w:left="220"/>
                    <w:rPr>
                      <w:rFonts w:ascii="Arial" w:hAnsi="Arial" w:cs="Arial"/>
                      <w:color w:val="000000"/>
                    </w:rPr>
                  </w:pPr>
                  <w:r w:rsidRPr="000B3F89">
                    <w:rPr>
                      <w:rFonts w:ascii="Arial" w:hAnsi="Arial" w:cs="Arial"/>
                      <w:b/>
                      <w:bCs/>
                      <w:i/>
                      <w:iCs/>
                      <w:color w:val="000000"/>
                    </w:rPr>
                    <w:t>Performance Target</w:t>
                  </w:r>
                  <w:r w:rsidR="00C03F3C">
                    <w:rPr>
                      <w:rFonts w:ascii="Arial" w:hAnsi="Arial" w:cs="Arial"/>
                      <w:b/>
                      <w:bCs/>
                      <w:i/>
                      <w:iCs/>
                      <w:color w:val="000000"/>
                    </w:rPr>
                    <w:t>:</w:t>
                  </w:r>
                  <w:r w:rsidRPr="000B3F89">
                    <w:rPr>
                      <w:rFonts w:ascii="Arial" w:hAnsi="Arial" w:cs="Arial"/>
                      <w:i/>
                      <w:iCs/>
                      <w:color w:val="000000"/>
                    </w:rPr>
                    <w:t xml:space="preserve"> </w:t>
                  </w:r>
                  <w:r w:rsidRPr="000B3F89">
                    <w:rPr>
                      <w:rFonts w:ascii="Arial" w:hAnsi="Arial" w:cs="Arial"/>
                      <w:color w:val="000000"/>
                    </w:rPr>
                    <w:t xml:space="preserve">The current performance target is </w:t>
                  </w:r>
                  <w:r w:rsidR="008A12B9" w:rsidRPr="000B3F89">
                    <w:rPr>
                      <w:rFonts w:ascii="Arial" w:hAnsi="Arial" w:cs="Arial"/>
                      <w:color w:val="000000"/>
                    </w:rPr>
                    <w:t>52,000</w:t>
                  </w:r>
                  <w:r w:rsidRPr="000B3F89">
                    <w:rPr>
                      <w:rFonts w:ascii="Arial" w:hAnsi="Arial" w:cs="Arial"/>
                      <w:color w:val="000000"/>
                    </w:rPr>
                    <w:t>.</w:t>
                  </w:r>
                </w:p>
                <w:p w:rsidR="00F866F5" w:rsidRPr="000B3F89" w:rsidRDefault="00F866F5">
                  <w:pPr>
                    <w:spacing w:line="320" w:lineRule="atLeast"/>
                    <w:ind w:left="220"/>
                    <w:rPr>
                      <w:rFonts w:ascii="Arial" w:hAnsi="Arial" w:cs="Arial"/>
                      <w:i/>
                      <w:iCs/>
                      <w:color w:val="000000"/>
                    </w:rPr>
                  </w:pPr>
                </w:p>
                <w:p w:rsidR="00F866F5" w:rsidRDefault="00F866F5">
                  <w:pPr>
                    <w:spacing w:line="320" w:lineRule="atLeast"/>
                    <w:ind w:left="220"/>
                    <w:rPr>
                      <w:rFonts w:ascii="Arial" w:eastAsia="Arial Unicode MS" w:hAnsi="Arial" w:cs="Arial"/>
                      <w:color w:val="000000"/>
                      <w:sz w:val="22"/>
                      <w:szCs w:val="22"/>
                    </w:rPr>
                  </w:pPr>
                  <w:r w:rsidRPr="000B3F89">
                    <w:rPr>
                      <w:rFonts w:ascii="Arial" w:hAnsi="Arial" w:cs="Arial"/>
                      <w:b/>
                      <w:bCs/>
                      <w:i/>
                      <w:iCs/>
                      <w:color w:val="000000"/>
                    </w:rPr>
                    <w:t>Data Sources</w:t>
                  </w:r>
                  <w:r w:rsidR="00C03F3C">
                    <w:rPr>
                      <w:rFonts w:ascii="Arial" w:hAnsi="Arial" w:cs="Arial"/>
                      <w:b/>
                      <w:bCs/>
                      <w:i/>
                      <w:iCs/>
                      <w:color w:val="000000"/>
                    </w:rPr>
                    <w:t>:</w:t>
                  </w:r>
                  <w:r w:rsidRPr="000B3F89">
                    <w:rPr>
                      <w:rFonts w:ascii="Arial" w:hAnsi="Arial" w:cs="Arial"/>
                      <w:i/>
                      <w:iCs/>
                      <w:color w:val="000000"/>
                    </w:rPr>
                    <w:t xml:space="preserve"> </w:t>
                  </w:r>
                  <w:r w:rsidR="008A12B9" w:rsidRPr="000B3F89">
                    <w:rPr>
                      <w:rFonts w:ascii="Arial" w:hAnsi="Arial" w:cs="Arial"/>
                      <w:color w:val="000000"/>
                    </w:rPr>
                    <w:t>Motor Vehicle Division records</w:t>
                  </w:r>
                </w:p>
              </w:tc>
              <w:tc>
                <w:tcPr>
                  <w:tcW w:w="6840" w:type="dxa"/>
                </w:tcPr>
                <w:p w:rsidR="00F866F5" w:rsidRDefault="00FF7D72">
                  <w:pPr>
                    <w:spacing w:line="320" w:lineRule="atLeast"/>
                    <w:rPr>
                      <w:rFonts w:ascii="Arial" w:eastAsia="Arial Unicode MS" w:hAnsi="Arial" w:cs="Arial"/>
                      <w:color w:val="000000"/>
                      <w:sz w:val="22"/>
                      <w:szCs w:val="22"/>
                    </w:rPr>
                  </w:pPr>
                  <w:r>
                    <w:rPr>
                      <w:noProof/>
                    </w:rPr>
                    <w:drawing>
                      <wp:inline distT="0" distB="0" distL="0" distR="0">
                        <wp:extent cx="4086225" cy="2057400"/>
                        <wp:effectExtent l="0" t="0" r="0" b="0"/>
                        <wp:docPr id="14"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F866F5" w:rsidRDefault="00F866F5">
            <w:pPr>
              <w:shd w:val="clear" w:color="auto" w:fill="E6E6E6"/>
              <w:spacing w:line="320" w:lineRule="atLeast"/>
              <w:ind w:left="160" w:right="160"/>
              <w:rPr>
                <w:rFonts w:ascii="Arial" w:eastAsia="Arial Unicode MS" w:hAnsi="Arial" w:cs="Arial"/>
                <w:color w:val="000000"/>
                <w:sz w:val="22"/>
                <w:szCs w:val="22"/>
              </w:rPr>
            </w:pPr>
          </w:p>
        </w:tc>
      </w:tr>
      <w:tr w:rsidR="00F866F5">
        <w:trPr>
          <w:tblCellSpacing w:w="0" w:type="dxa"/>
        </w:trPr>
        <w:tc>
          <w:tcPr>
            <w:tcW w:w="10080" w:type="dxa"/>
            <w:shd w:val="clear" w:color="auto" w:fill="FFFFFF"/>
          </w:tcPr>
          <w:p w:rsidR="00F866F5" w:rsidRPr="00BC7787" w:rsidRDefault="00F866F5" w:rsidP="00BC7787">
            <w:pPr>
              <w:pStyle w:val="NormalWeb"/>
              <w:ind w:left="165" w:right="525"/>
              <w:rPr>
                <w:rFonts w:ascii="Arial" w:hAnsi="Arial" w:cs="Arial"/>
              </w:rPr>
            </w:pPr>
            <w:r>
              <w:rPr>
                <w:rFonts w:ascii="Arial" w:hAnsi="Arial" w:cs="Arial"/>
                <w:b/>
                <w:bCs/>
              </w:rPr>
              <w:t xml:space="preserve">Data reliability: </w:t>
            </w:r>
            <w:r w:rsidR="006A606D" w:rsidRPr="006A606D">
              <w:rPr>
                <w:rFonts w:ascii="Arial" w:hAnsi="Arial" w:cs="Arial"/>
                <w:color w:val="auto"/>
              </w:rPr>
              <w:t>Validation edits are checked in all fields throughout SAFETYNET (Motor Vehicle Enforcement’s inspection report files)</w:t>
            </w:r>
            <w:r w:rsidR="006A606D">
              <w:rPr>
                <w:rFonts w:ascii="Arial" w:hAnsi="Arial" w:cs="Arial"/>
                <w:color w:val="auto"/>
              </w:rPr>
              <w:t>.</w:t>
            </w:r>
          </w:p>
        </w:tc>
      </w:tr>
      <w:tr w:rsidR="00F866F5">
        <w:trPr>
          <w:tblCellSpacing w:w="0" w:type="dxa"/>
        </w:trPr>
        <w:tc>
          <w:tcPr>
            <w:tcW w:w="10080" w:type="dxa"/>
            <w:shd w:val="clear" w:color="auto" w:fill="FFFFFF"/>
          </w:tcPr>
          <w:p w:rsidR="00F866F5" w:rsidRPr="008A12B9" w:rsidRDefault="00F866F5" w:rsidP="00BC7787">
            <w:pPr>
              <w:pStyle w:val="NormalWeb"/>
              <w:ind w:left="165" w:right="525"/>
              <w:rPr>
                <w:rFonts w:ascii="Arial" w:hAnsi="Arial" w:cs="Arial"/>
                <w:bCs/>
              </w:rPr>
            </w:pPr>
            <w:r>
              <w:rPr>
                <w:rFonts w:ascii="Arial" w:hAnsi="Arial" w:cs="Arial"/>
                <w:b/>
                <w:bCs/>
              </w:rPr>
              <w:t>Why we are using this measure:</w:t>
            </w:r>
            <w:r>
              <w:rPr>
                <w:rFonts w:ascii="Arial" w:hAnsi="Arial" w:cs="Arial"/>
              </w:rPr>
              <w:t xml:space="preserve"> </w:t>
            </w:r>
            <w:r w:rsidR="008A12B9">
              <w:rPr>
                <w:rFonts w:ascii="Arial" w:hAnsi="Arial" w:cs="Arial"/>
              </w:rPr>
              <w:t xml:space="preserve"> To monitor the outcome of providing a safe driving environment.</w:t>
            </w:r>
            <w:r w:rsidR="007E72A7">
              <w:rPr>
                <w:rFonts w:ascii="Arial" w:hAnsi="Arial" w:cs="Arial"/>
              </w:rPr>
              <w:t xml:space="preserve">  Results are loaded to a national database and carrier snap shots and profiles are available to roadside enforcement nationwide.</w:t>
            </w:r>
          </w:p>
        </w:tc>
      </w:tr>
      <w:tr w:rsidR="00F866F5">
        <w:trPr>
          <w:trHeight w:val="498"/>
          <w:tblCellSpacing w:w="0" w:type="dxa"/>
        </w:trPr>
        <w:tc>
          <w:tcPr>
            <w:tcW w:w="10080" w:type="dxa"/>
            <w:shd w:val="clear" w:color="auto" w:fill="FFFFFF"/>
          </w:tcPr>
          <w:p w:rsidR="00F866F5" w:rsidRPr="00BC7787" w:rsidRDefault="00F866F5" w:rsidP="00BC7787">
            <w:pPr>
              <w:pStyle w:val="NormalWeb"/>
              <w:ind w:left="165" w:right="885"/>
              <w:rPr>
                <w:rFonts w:ascii="Arial" w:hAnsi="Arial" w:cs="Arial"/>
                <w:bCs/>
              </w:rPr>
            </w:pPr>
            <w:r>
              <w:rPr>
                <w:rFonts w:ascii="Arial" w:hAnsi="Arial" w:cs="Arial"/>
                <w:b/>
                <w:bCs/>
              </w:rPr>
              <w:t xml:space="preserve">What was achieved: </w:t>
            </w:r>
            <w:r w:rsidR="00A43108" w:rsidRPr="00A43108">
              <w:rPr>
                <w:rFonts w:ascii="Arial" w:hAnsi="Arial" w:cs="Arial"/>
                <w:bCs/>
              </w:rPr>
              <w:t>A total of</w:t>
            </w:r>
            <w:r w:rsidR="00A43108">
              <w:rPr>
                <w:rFonts w:ascii="Arial" w:hAnsi="Arial" w:cs="Arial"/>
                <w:b/>
                <w:bCs/>
              </w:rPr>
              <w:t xml:space="preserve"> </w:t>
            </w:r>
            <w:r w:rsidR="006A606D" w:rsidRPr="006A606D">
              <w:rPr>
                <w:rFonts w:ascii="Arial" w:hAnsi="Arial" w:cs="Arial"/>
                <w:color w:val="auto"/>
              </w:rPr>
              <w:t>5,612 drivers and 11,451 vehicles were not allowed to continue on until serious driver/vehicle deficiencies were corrected.</w:t>
            </w:r>
          </w:p>
        </w:tc>
      </w:tr>
      <w:tr w:rsidR="00F866F5">
        <w:trPr>
          <w:tblCellSpacing w:w="0" w:type="dxa"/>
        </w:trPr>
        <w:tc>
          <w:tcPr>
            <w:tcW w:w="10080" w:type="dxa"/>
            <w:shd w:val="clear" w:color="auto" w:fill="FFFFFF"/>
          </w:tcPr>
          <w:p w:rsidR="00F866F5" w:rsidRDefault="00F866F5" w:rsidP="00BC7787">
            <w:pPr>
              <w:pStyle w:val="NormalWeb"/>
              <w:ind w:left="165" w:right="885"/>
              <w:rPr>
                <w:rFonts w:ascii="Arial" w:hAnsi="Arial" w:cs="Arial"/>
                <w:b/>
                <w:bCs/>
              </w:rPr>
            </w:pPr>
            <w:r>
              <w:rPr>
                <w:rFonts w:ascii="Arial" w:hAnsi="Arial" w:cs="Arial"/>
                <w:b/>
                <w:bCs/>
              </w:rPr>
              <w:t xml:space="preserve">Analysis of results: </w:t>
            </w:r>
            <w:r w:rsidR="006A606D" w:rsidRPr="004878CD">
              <w:rPr>
                <w:rFonts w:ascii="Arial" w:hAnsi="Arial" w:cs="Arial"/>
                <w:color w:val="auto"/>
              </w:rPr>
              <w:t>This is a major function in Motor Vehicle Enforcement and results exceeded performance target measures.</w:t>
            </w:r>
          </w:p>
        </w:tc>
      </w:tr>
      <w:tr w:rsidR="00F866F5">
        <w:trPr>
          <w:tblCellSpacing w:w="0" w:type="dxa"/>
        </w:trPr>
        <w:tc>
          <w:tcPr>
            <w:tcW w:w="10080" w:type="dxa"/>
            <w:shd w:val="clear" w:color="auto" w:fill="FFFFFF"/>
          </w:tcPr>
          <w:p w:rsidR="00F866F5" w:rsidRDefault="00F866F5" w:rsidP="00BC7787">
            <w:pPr>
              <w:pStyle w:val="NormalWeb"/>
              <w:ind w:left="165" w:right="885"/>
              <w:rPr>
                <w:rFonts w:ascii="Arial" w:hAnsi="Arial" w:cs="Arial"/>
                <w:b/>
                <w:bCs/>
              </w:rPr>
            </w:pPr>
            <w:r>
              <w:rPr>
                <w:rFonts w:ascii="Arial" w:hAnsi="Arial" w:cs="Arial"/>
                <w:b/>
                <w:bCs/>
              </w:rPr>
              <w:t xml:space="preserve">Factors affecting results: </w:t>
            </w:r>
            <w:r w:rsidR="006A606D" w:rsidRPr="004878CD">
              <w:rPr>
                <w:rFonts w:ascii="Arial" w:hAnsi="Arial" w:cs="Arial"/>
                <w:color w:val="auto"/>
              </w:rPr>
              <w:t>Staffing levels</w:t>
            </w:r>
          </w:p>
        </w:tc>
      </w:tr>
      <w:tr w:rsidR="00F866F5">
        <w:trPr>
          <w:tblCellSpacing w:w="0" w:type="dxa"/>
        </w:trPr>
        <w:tc>
          <w:tcPr>
            <w:tcW w:w="10080" w:type="dxa"/>
            <w:shd w:val="clear" w:color="auto" w:fill="FFFFFF"/>
          </w:tcPr>
          <w:p w:rsidR="00F866F5" w:rsidRDefault="00F866F5" w:rsidP="00BC7787">
            <w:pPr>
              <w:pStyle w:val="NormalWeb"/>
              <w:ind w:left="165" w:right="885"/>
              <w:rPr>
                <w:rFonts w:ascii="Arial" w:hAnsi="Arial" w:cs="Arial"/>
              </w:rPr>
            </w:pPr>
            <w:r>
              <w:rPr>
                <w:rFonts w:ascii="Arial" w:hAnsi="Arial" w:cs="Arial"/>
                <w:b/>
                <w:bCs/>
              </w:rPr>
              <w:lastRenderedPageBreak/>
              <w:t xml:space="preserve">Resources used: </w:t>
            </w:r>
            <w:smartTag w:uri="urn:schemas-microsoft-com:office:smarttags" w:element="place">
              <w:r w:rsidR="006A606D" w:rsidRPr="004878CD">
                <w:rPr>
                  <w:rFonts w:ascii="Arial" w:hAnsi="Arial" w:cs="Arial"/>
                  <w:color w:val="auto"/>
                </w:rPr>
                <w:t>Normal</w:t>
              </w:r>
            </w:smartTag>
            <w:r w:rsidR="006A606D" w:rsidRPr="004878CD">
              <w:rPr>
                <w:rFonts w:ascii="Arial" w:hAnsi="Arial" w:cs="Arial"/>
                <w:color w:val="auto"/>
              </w:rPr>
              <w:t xml:space="preserve"> function of a Motor Vehicle Enforcement Officer.</w:t>
            </w:r>
            <w:r w:rsidR="007E72A7">
              <w:rPr>
                <w:rFonts w:ascii="Arial" w:hAnsi="Arial" w:cs="Arial"/>
                <w:color w:val="auto"/>
              </w:rPr>
              <w:t xml:space="preserve">  Motor Vehicle Enforcement currently has 84 uniformed officers making these contacts.</w:t>
            </w:r>
          </w:p>
        </w:tc>
      </w:tr>
    </w:tbl>
    <w:p w:rsidR="003960AA" w:rsidRDefault="003960AA">
      <w:pPr>
        <w:jc w:val="both"/>
        <w:rPr>
          <w:rFonts w:ascii="Arial" w:hAnsi="Arial" w:cs="Arial"/>
        </w:rPr>
      </w:pPr>
    </w:p>
    <w:p w:rsidR="008A12B9" w:rsidRDefault="008A12B9" w:rsidP="008A12B9">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8A12B9">
        <w:trPr>
          <w:trHeight w:val="4338"/>
          <w:tblCellSpacing w:w="0" w:type="dxa"/>
        </w:trPr>
        <w:tc>
          <w:tcPr>
            <w:tcW w:w="10080" w:type="dxa"/>
            <w:shd w:val="clear" w:color="auto" w:fill="FFFFFF"/>
          </w:tcPr>
          <w:p w:rsidR="008A12B9" w:rsidRDefault="008A12B9"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590" w:type="dxa"/>
              <w:jc w:val="center"/>
              <w:tblCellSpacing w:w="0" w:type="dxa"/>
              <w:tblInd w:w="160" w:type="dxa"/>
              <w:tblLayout w:type="fixed"/>
              <w:tblLook w:val="0000"/>
            </w:tblPr>
            <w:tblGrid>
              <w:gridCol w:w="3750"/>
              <w:gridCol w:w="6840"/>
            </w:tblGrid>
            <w:tr w:rsidR="008A12B9">
              <w:trPr>
                <w:tblCellSpacing w:w="0" w:type="dxa"/>
                <w:jc w:val="center"/>
              </w:trPr>
              <w:tc>
                <w:tcPr>
                  <w:tcW w:w="3750" w:type="dxa"/>
                  <w:tcBorders>
                    <w:right w:val="dotted" w:sz="8" w:space="0" w:color="333333"/>
                  </w:tcBorders>
                </w:tcPr>
                <w:p w:rsidR="008A12B9" w:rsidRPr="000B3F89" w:rsidRDefault="008A12B9" w:rsidP="00907356">
                  <w:pPr>
                    <w:spacing w:line="320" w:lineRule="atLeast"/>
                    <w:ind w:left="220"/>
                    <w:rPr>
                      <w:rFonts w:ascii="Arial" w:hAnsi="Arial" w:cs="Arial"/>
                      <w:color w:val="000000"/>
                    </w:rPr>
                  </w:pPr>
                  <w:r w:rsidRPr="000B3F89">
                    <w:rPr>
                      <w:rFonts w:ascii="Arial" w:hAnsi="Arial" w:cs="Arial"/>
                      <w:b/>
                      <w:bCs/>
                      <w:i/>
                      <w:iCs/>
                      <w:color w:val="000000"/>
                    </w:rPr>
                    <w:t>Performance Measure</w:t>
                  </w:r>
                  <w:r w:rsidR="00C03F3C">
                    <w:rPr>
                      <w:rFonts w:ascii="Arial" w:hAnsi="Arial" w:cs="Arial"/>
                      <w:b/>
                      <w:bCs/>
                      <w:i/>
                      <w:iCs/>
                      <w:color w:val="000000"/>
                    </w:rPr>
                    <w:t>:</w:t>
                  </w:r>
                  <w:r w:rsidRPr="000B3F89">
                    <w:rPr>
                      <w:rFonts w:ascii="Arial" w:hAnsi="Arial" w:cs="Arial"/>
                      <w:color w:val="000000"/>
                    </w:rPr>
                    <w:br/>
                    <w:t>Number of fraudulent documents detected.</w:t>
                  </w:r>
                </w:p>
                <w:p w:rsidR="008A12B9" w:rsidRPr="000B3F89" w:rsidRDefault="008A12B9" w:rsidP="00907356">
                  <w:pPr>
                    <w:spacing w:line="320" w:lineRule="atLeast"/>
                    <w:ind w:left="220"/>
                    <w:rPr>
                      <w:rFonts w:ascii="Arial" w:hAnsi="Arial" w:cs="Arial"/>
                      <w:color w:val="000000"/>
                    </w:rPr>
                  </w:pPr>
                </w:p>
                <w:p w:rsidR="008A12B9" w:rsidRPr="000B3F89" w:rsidRDefault="008A12B9" w:rsidP="00907356">
                  <w:pPr>
                    <w:spacing w:line="320" w:lineRule="atLeast"/>
                    <w:ind w:left="220"/>
                    <w:rPr>
                      <w:rFonts w:ascii="Arial" w:hAnsi="Arial" w:cs="Arial"/>
                      <w:color w:val="000000"/>
                    </w:rPr>
                  </w:pPr>
                  <w:r w:rsidRPr="000B3F89">
                    <w:rPr>
                      <w:rFonts w:ascii="Arial" w:hAnsi="Arial" w:cs="Arial"/>
                      <w:b/>
                      <w:bCs/>
                      <w:i/>
                      <w:iCs/>
                      <w:color w:val="000000"/>
                    </w:rPr>
                    <w:t>Performance Target</w:t>
                  </w:r>
                  <w:r w:rsidR="00C03F3C">
                    <w:rPr>
                      <w:rFonts w:ascii="Arial" w:hAnsi="Arial" w:cs="Arial"/>
                      <w:b/>
                      <w:bCs/>
                      <w:i/>
                      <w:iCs/>
                      <w:color w:val="000000"/>
                    </w:rPr>
                    <w:t>:</w:t>
                  </w:r>
                  <w:r w:rsidRPr="000B3F89">
                    <w:rPr>
                      <w:rFonts w:ascii="Arial" w:hAnsi="Arial" w:cs="Arial"/>
                      <w:i/>
                      <w:iCs/>
                      <w:color w:val="000000"/>
                    </w:rPr>
                    <w:t xml:space="preserve"> </w:t>
                  </w:r>
                  <w:r w:rsidRPr="000B3F89">
                    <w:rPr>
                      <w:rFonts w:ascii="Arial" w:hAnsi="Arial" w:cs="Arial"/>
                      <w:color w:val="000000"/>
                    </w:rPr>
                    <w:t>The current performance target is 500.</w:t>
                  </w:r>
                </w:p>
                <w:p w:rsidR="008A12B9" w:rsidRPr="000B3F89" w:rsidRDefault="008A12B9" w:rsidP="00907356">
                  <w:pPr>
                    <w:spacing w:line="320" w:lineRule="atLeast"/>
                    <w:ind w:left="220"/>
                    <w:rPr>
                      <w:rFonts w:ascii="Arial" w:hAnsi="Arial" w:cs="Arial"/>
                      <w:i/>
                      <w:iCs/>
                      <w:color w:val="000000"/>
                    </w:rPr>
                  </w:pPr>
                </w:p>
                <w:p w:rsidR="008A12B9" w:rsidRDefault="008A12B9" w:rsidP="00907356">
                  <w:pPr>
                    <w:spacing w:line="320" w:lineRule="atLeast"/>
                    <w:ind w:left="220"/>
                    <w:rPr>
                      <w:rFonts w:ascii="Arial" w:eastAsia="Arial Unicode MS" w:hAnsi="Arial" w:cs="Arial"/>
                      <w:color w:val="000000"/>
                      <w:sz w:val="22"/>
                      <w:szCs w:val="22"/>
                    </w:rPr>
                  </w:pPr>
                  <w:r w:rsidRPr="000B3F89">
                    <w:rPr>
                      <w:rFonts w:ascii="Arial" w:hAnsi="Arial" w:cs="Arial"/>
                      <w:b/>
                      <w:bCs/>
                      <w:i/>
                      <w:iCs/>
                      <w:color w:val="000000"/>
                    </w:rPr>
                    <w:t>Data Sources</w:t>
                  </w:r>
                  <w:r w:rsidR="00C03F3C">
                    <w:rPr>
                      <w:rFonts w:ascii="Arial" w:hAnsi="Arial" w:cs="Arial"/>
                      <w:b/>
                      <w:bCs/>
                      <w:i/>
                      <w:iCs/>
                      <w:color w:val="000000"/>
                    </w:rPr>
                    <w:t>:</w:t>
                  </w:r>
                  <w:r w:rsidRPr="000B3F89">
                    <w:rPr>
                      <w:rFonts w:ascii="Arial" w:hAnsi="Arial" w:cs="Arial"/>
                      <w:i/>
                      <w:iCs/>
                      <w:color w:val="000000"/>
                    </w:rPr>
                    <w:t xml:space="preserve"> </w:t>
                  </w:r>
                  <w:r w:rsidRPr="000B3F89">
                    <w:rPr>
                      <w:rFonts w:ascii="Arial" w:hAnsi="Arial" w:cs="Arial"/>
                      <w:color w:val="000000"/>
                    </w:rPr>
                    <w:t>Motor Vehicle Division records</w:t>
                  </w:r>
                </w:p>
              </w:tc>
              <w:tc>
                <w:tcPr>
                  <w:tcW w:w="6840" w:type="dxa"/>
                </w:tcPr>
                <w:p w:rsidR="008A12B9"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4105275" cy="2066925"/>
                        <wp:effectExtent l="0" t="0" r="0" b="0"/>
                        <wp:docPr id="15"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8A12B9" w:rsidRDefault="008A12B9" w:rsidP="00907356">
            <w:pPr>
              <w:shd w:val="clear" w:color="auto" w:fill="E6E6E6"/>
              <w:spacing w:line="320" w:lineRule="atLeast"/>
              <w:ind w:left="160" w:right="160"/>
              <w:rPr>
                <w:rFonts w:ascii="Arial" w:eastAsia="Arial Unicode MS" w:hAnsi="Arial" w:cs="Arial"/>
                <w:color w:val="000000"/>
                <w:sz w:val="22"/>
                <w:szCs w:val="22"/>
              </w:rPr>
            </w:pPr>
          </w:p>
        </w:tc>
      </w:tr>
      <w:tr w:rsidR="008A12B9">
        <w:trPr>
          <w:tblCellSpacing w:w="0" w:type="dxa"/>
        </w:trPr>
        <w:tc>
          <w:tcPr>
            <w:tcW w:w="10080" w:type="dxa"/>
            <w:shd w:val="clear" w:color="auto" w:fill="FFFFFF"/>
          </w:tcPr>
          <w:p w:rsidR="008A12B9" w:rsidRDefault="008A12B9" w:rsidP="00BC7787">
            <w:pPr>
              <w:pStyle w:val="NormalWeb"/>
              <w:ind w:left="165" w:right="525"/>
              <w:rPr>
                <w:rFonts w:ascii="Arial" w:hAnsi="Arial" w:cs="Arial"/>
              </w:rPr>
            </w:pPr>
            <w:r>
              <w:rPr>
                <w:rFonts w:ascii="Arial" w:hAnsi="Arial" w:cs="Arial"/>
                <w:b/>
                <w:bCs/>
              </w:rPr>
              <w:t xml:space="preserve">Data reliability: </w:t>
            </w:r>
            <w:r w:rsidR="006A606D" w:rsidRPr="006A606D">
              <w:rPr>
                <w:rFonts w:ascii="Arial" w:hAnsi="Arial" w:cs="Arial"/>
                <w:color w:val="auto"/>
              </w:rPr>
              <w:t>Information taken directly from weekly report</w:t>
            </w:r>
            <w:r w:rsidR="00955D9D">
              <w:rPr>
                <w:rFonts w:ascii="Arial" w:hAnsi="Arial" w:cs="Arial"/>
                <w:color w:val="auto"/>
              </w:rPr>
              <w:t>,</w:t>
            </w:r>
            <w:r w:rsidR="006A606D" w:rsidRPr="006A606D">
              <w:rPr>
                <w:rFonts w:ascii="Arial" w:hAnsi="Arial" w:cs="Arial"/>
                <w:color w:val="auto"/>
              </w:rPr>
              <w:t xml:space="preserve"> and Captain reviews all case reports prior to submission to the Commander.</w:t>
            </w:r>
          </w:p>
        </w:tc>
      </w:tr>
      <w:tr w:rsidR="008A12B9">
        <w:trPr>
          <w:tblCellSpacing w:w="0" w:type="dxa"/>
        </w:trPr>
        <w:tc>
          <w:tcPr>
            <w:tcW w:w="10080" w:type="dxa"/>
            <w:shd w:val="clear" w:color="auto" w:fill="FFFFFF"/>
          </w:tcPr>
          <w:p w:rsidR="008A12B9" w:rsidRDefault="008A12B9" w:rsidP="00BC7787">
            <w:pPr>
              <w:pStyle w:val="NormalWeb"/>
              <w:ind w:left="165" w:right="525"/>
              <w:rPr>
                <w:rFonts w:ascii="Arial" w:hAnsi="Arial" w:cs="Arial"/>
                <w:b/>
                <w:bCs/>
              </w:rPr>
            </w:pPr>
            <w:r>
              <w:rPr>
                <w:rFonts w:ascii="Arial" w:hAnsi="Arial" w:cs="Arial"/>
                <w:b/>
                <w:bCs/>
              </w:rPr>
              <w:t>Why we are using this measure:</w:t>
            </w:r>
            <w:r>
              <w:rPr>
                <w:rFonts w:ascii="Arial" w:hAnsi="Arial" w:cs="Arial"/>
              </w:rPr>
              <w:t xml:space="preserve"> To monitor the outcome of providing increased awareness for the detection of fraudulent documents.</w:t>
            </w:r>
          </w:p>
        </w:tc>
      </w:tr>
      <w:tr w:rsidR="008A12B9">
        <w:trPr>
          <w:trHeight w:val="498"/>
          <w:tblCellSpacing w:w="0" w:type="dxa"/>
        </w:trPr>
        <w:tc>
          <w:tcPr>
            <w:tcW w:w="10080" w:type="dxa"/>
            <w:shd w:val="clear" w:color="auto" w:fill="FFFFFF"/>
          </w:tcPr>
          <w:p w:rsidR="008A12B9" w:rsidRDefault="008A12B9" w:rsidP="00BC7787">
            <w:pPr>
              <w:pStyle w:val="NormalWeb"/>
              <w:ind w:left="165" w:right="885"/>
              <w:rPr>
                <w:rFonts w:ascii="Arial" w:hAnsi="Arial" w:cs="Arial"/>
                <w:b/>
                <w:bCs/>
              </w:rPr>
            </w:pPr>
            <w:r>
              <w:rPr>
                <w:rFonts w:ascii="Arial" w:hAnsi="Arial" w:cs="Arial"/>
                <w:b/>
                <w:bCs/>
              </w:rPr>
              <w:t xml:space="preserve">What was achieved: </w:t>
            </w:r>
            <w:r w:rsidR="00A43108" w:rsidRPr="00DD151B">
              <w:rPr>
                <w:rFonts w:ascii="Arial" w:hAnsi="Arial" w:cs="Arial"/>
                <w:bCs/>
              </w:rPr>
              <w:t xml:space="preserve">We achieved </w:t>
            </w:r>
            <w:r w:rsidR="00A43108" w:rsidRPr="00955D9D">
              <w:rPr>
                <w:rFonts w:ascii="Arial" w:hAnsi="Arial" w:cs="Arial"/>
                <w:bCs/>
              </w:rPr>
              <w:t>our c</w:t>
            </w:r>
            <w:r w:rsidR="006A606D" w:rsidRPr="00955D9D">
              <w:rPr>
                <w:rFonts w:ascii="Arial" w:hAnsi="Arial" w:cs="Arial"/>
                <w:color w:val="auto"/>
              </w:rPr>
              <w:t>urrent</w:t>
            </w:r>
            <w:r w:rsidR="006A606D" w:rsidRPr="004878CD">
              <w:rPr>
                <w:rFonts w:ascii="Arial" w:hAnsi="Arial" w:cs="Arial"/>
                <w:color w:val="auto"/>
              </w:rPr>
              <w:t xml:space="preserve"> performance target.</w:t>
            </w:r>
            <w:r w:rsidR="00632736">
              <w:rPr>
                <w:rFonts w:ascii="Arial" w:hAnsi="Arial" w:cs="Arial"/>
                <w:color w:val="auto"/>
              </w:rPr>
              <w:t xml:space="preserve">  </w:t>
            </w:r>
            <w:r w:rsidR="00955D9D">
              <w:rPr>
                <w:rFonts w:ascii="Arial" w:hAnsi="Arial" w:cs="Arial"/>
                <w:color w:val="auto"/>
              </w:rPr>
              <w:t xml:space="preserve">Over </w:t>
            </w:r>
            <w:r w:rsidR="00632736">
              <w:rPr>
                <w:rFonts w:ascii="Arial" w:hAnsi="Arial" w:cs="Arial"/>
                <w:color w:val="auto"/>
              </w:rPr>
              <w:t>1,000 fraud cases resul</w:t>
            </w:r>
            <w:r w:rsidR="00955D9D">
              <w:rPr>
                <w:rFonts w:ascii="Arial" w:hAnsi="Arial" w:cs="Arial"/>
                <w:color w:val="auto"/>
              </w:rPr>
              <w:t>ted</w:t>
            </w:r>
            <w:r w:rsidR="00632736">
              <w:rPr>
                <w:rFonts w:ascii="Arial" w:hAnsi="Arial" w:cs="Arial"/>
                <w:color w:val="auto"/>
              </w:rPr>
              <w:t xml:space="preserve"> from active detection of fraudulent documents.</w:t>
            </w:r>
          </w:p>
        </w:tc>
      </w:tr>
      <w:tr w:rsidR="008A12B9">
        <w:trPr>
          <w:tblCellSpacing w:w="0" w:type="dxa"/>
        </w:trPr>
        <w:tc>
          <w:tcPr>
            <w:tcW w:w="10080" w:type="dxa"/>
            <w:shd w:val="clear" w:color="auto" w:fill="FFFFFF"/>
          </w:tcPr>
          <w:p w:rsidR="008A12B9" w:rsidRDefault="008A12B9" w:rsidP="00BC7787">
            <w:pPr>
              <w:pStyle w:val="NormalWeb"/>
              <w:ind w:left="165" w:right="885"/>
              <w:rPr>
                <w:rFonts w:ascii="Arial" w:hAnsi="Arial" w:cs="Arial"/>
                <w:b/>
                <w:bCs/>
              </w:rPr>
            </w:pPr>
            <w:r>
              <w:rPr>
                <w:rFonts w:ascii="Arial" w:hAnsi="Arial" w:cs="Arial"/>
                <w:b/>
                <w:bCs/>
              </w:rPr>
              <w:t xml:space="preserve">Analysis of results: </w:t>
            </w:r>
            <w:r w:rsidR="00632736">
              <w:rPr>
                <w:rFonts w:ascii="Arial" w:hAnsi="Arial" w:cs="Arial"/>
                <w:color w:val="auto"/>
              </w:rPr>
              <w:t>Fraud is prevalent in the specific areas of odometer tampering, use tax evasion and driver licensing.  In addition,</w:t>
            </w:r>
            <w:r w:rsidR="006A606D" w:rsidRPr="004878CD">
              <w:rPr>
                <w:rFonts w:ascii="Arial" w:hAnsi="Arial" w:cs="Arial"/>
                <w:color w:val="auto"/>
              </w:rPr>
              <w:t xml:space="preserve"> incidents of fraud are pervasive throughout all socioeconomic groups and are not based on gender or ethnicity.</w:t>
            </w:r>
          </w:p>
        </w:tc>
      </w:tr>
      <w:tr w:rsidR="008A12B9">
        <w:trPr>
          <w:tblCellSpacing w:w="0" w:type="dxa"/>
        </w:trPr>
        <w:tc>
          <w:tcPr>
            <w:tcW w:w="10080" w:type="dxa"/>
            <w:shd w:val="clear" w:color="auto" w:fill="FFFFFF"/>
          </w:tcPr>
          <w:p w:rsidR="008A12B9" w:rsidRDefault="008A12B9" w:rsidP="00BC7787">
            <w:pPr>
              <w:pStyle w:val="NormalWeb"/>
              <w:ind w:left="165" w:right="885"/>
              <w:rPr>
                <w:rFonts w:ascii="Arial" w:hAnsi="Arial" w:cs="Arial"/>
                <w:b/>
                <w:bCs/>
              </w:rPr>
            </w:pPr>
            <w:r>
              <w:rPr>
                <w:rFonts w:ascii="Arial" w:hAnsi="Arial" w:cs="Arial"/>
                <w:b/>
                <w:bCs/>
              </w:rPr>
              <w:t xml:space="preserve">Factors affecting results: </w:t>
            </w:r>
            <w:r w:rsidR="006A606D" w:rsidRPr="004878CD">
              <w:rPr>
                <w:rFonts w:ascii="Arial" w:hAnsi="Arial" w:cs="Arial"/>
                <w:color w:val="auto"/>
              </w:rPr>
              <w:t>Investigations are not solicited and are generated by citizens initiating complaints.</w:t>
            </w:r>
            <w:r w:rsidR="00DD151B">
              <w:rPr>
                <w:rFonts w:ascii="Arial" w:hAnsi="Arial" w:cs="Arial"/>
                <w:color w:val="auto"/>
              </w:rPr>
              <w:t xml:space="preserve">  Staffing levels affected the overall results.</w:t>
            </w:r>
          </w:p>
        </w:tc>
      </w:tr>
      <w:tr w:rsidR="008A12B9">
        <w:trPr>
          <w:tblCellSpacing w:w="0" w:type="dxa"/>
        </w:trPr>
        <w:tc>
          <w:tcPr>
            <w:tcW w:w="10080" w:type="dxa"/>
            <w:shd w:val="clear" w:color="auto" w:fill="FFFFFF"/>
          </w:tcPr>
          <w:p w:rsidR="008A12B9" w:rsidRDefault="008A12B9" w:rsidP="00BC7787">
            <w:pPr>
              <w:pStyle w:val="NormalWeb"/>
              <w:ind w:left="165" w:right="885"/>
              <w:rPr>
                <w:rFonts w:ascii="Arial" w:hAnsi="Arial" w:cs="Arial"/>
              </w:rPr>
            </w:pPr>
            <w:r>
              <w:rPr>
                <w:rFonts w:ascii="Arial" w:hAnsi="Arial" w:cs="Arial"/>
                <w:b/>
                <w:bCs/>
              </w:rPr>
              <w:t xml:space="preserve">Resources used: </w:t>
            </w:r>
            <w:r w:rsidR="00632736">
              <w:rPr>
                <w:rFonts w:ascii="Arial" w:hAnsi="Arial" w:cs="Arial"/>
                <w:color w:val="auto"/>
              </w:rPr>
              <w:t>Five Investigators specialized in fraud</w:t>
            </w:r>
            <w:r w:rsidR="00DD151B">
              <w:rPr>
                <w:rFonts w:ascii="Arial" w:hAnsi="Arial" w:cs="Arial"/>
                <w:color w:val="auto"/>
              </w:rPr>
              <w:t xml:space="preserve"> </w:t>
            </w:r>
            <w:r w:rsidR="00632736">
              <w:rPr>
                <w:rFonts w:ascii="Arial" w:hAnsi="Arial" w:cs="Arial"/>
                <w:color w:val="auto"/>
              </w:rPr>
              <w:t>conduct</w:t>
            </w:r>
            <w:r w:rsidR="00955D9D">
              <w:rPr>
                <w:rFonts w:ascii="Arial" w:hAnsi="Arial" w:cs="Arial"/>
                <w:color w:val="auto"/>
              </w:rPr>
              <w:t>ed</w:t>
            </w:r>
            <w:r w:rsidR="00632736">
              <w:rPr>
                <w:rFonts w:ascii="Arial" w:hAnsi="Arial" w:cs="Arial"/>
                <w:color w:val="auto"/>
              </w:rPr>
              <w:t xml:space="preserve"> the inspections.  However, 16 other Investigators may work fraud depending on the complexity of the case.</w:t>
            </w:r>
            <w:r w:rsidR="006A606D">
              <w:rPr>
                <w:rFonts w:ascii="Arial" w:hAnsi="Arial" w:cs="Arial"/>
                <w:b/>
                <w:bCs/>
              </w:rPr>
              <w:t xml:space="preserve">   </w:t>
            </w:r>
          </w:p>
        </w:tc>
      </w:tr>
    </w:tbl>
    <w:p w:rsidR="008A12B9" w:rsidRDefault="008A12B9" w:rsidP="008A12B9">
      <w:pPr>
        <w:jc w:val="both"/>
        <w:rPr>
          <w:rFonts w:ascii="Arial" w:hAnsi="Arial" w:cs="Arial"/>
        </w:rPr>
      </w:pPr>
    </w:p>
    <w:p w:rsidR="008A12B9" w:rsidRDefault="008A12B9">
      <w:pPr>
        <w:jc w:val="both"/>
        <w:rPr>
          <w:rFonts w:ascii="Arial" w:hAnsi="Arial" w:cs="Arial"/>
        </w:rPr>
      </w:pPr>
    </w:p>
    <w:p w:rsidR="003960AA" w:rsidRDefault="003960AA" w:rsidP="003960AA">
      <w:pPr>
        <w:pStyle w:val="Heading2"/>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Arial" w:hAnsi="Arial" w:cs="Arial"/>
          <w:szCs w:val="24"/>
        </w:rPr>
      </w:pPr>
      <w:r>
        <w:rPr>
          <w:rFonts w:ascii="Arial" w:hAnsi="Arial" w:cs="Arial"/>
        </w:rPr>
        <w:br w:type="page"/>
      </w:r>
      <w:r>
        <w:rPr>
          <w:rFonts w:ascii="Arial" w:hAnsi="Arial" w:cs="Arial"/>
          <w:szCs w:val="24"/>
        </w:rPr>
        <w:lastRenderedPageBreak/>
        <w:t xml:space="preserve">SERVICES/PRODUCTS/ACTIVITIES </w:t>
      </w:r>
    </w:p>
    <w:p w:rsidR="003960AA" w:rsidRDefault="003960AA" w:rsidP="003960AA">
      <w:pPr>
        <w:jc w:val="both"/>
        <w:rPr>
          <w:rFonts w:ascii="Arial" w:hAnsi="Arial" w:cs="Arial"/>
        </w:rPr>
      </w:pPr>
    </w:p>
    <w:p w:rsidR="003960AA" w:rsidRPr="00907356" w:rsidRDefault="003960AA" w:rsidP="00A85983">
      <w:pPr>
        <w:rPr>
          <w:rFonts w:ascii="Arial" w:hAnsi="Arial" w:cs="Arial"/>
          <w:bCs/>
        </w:rPr>
      </w:pPr>
      <w:r>
        <w:rPr>
          <w:rFonts w:ascii="Arial" w:hAnsi="Arial" w:cs="Arial"/>
          <w:b/>
          <w:bCs/>
        </w:rPr>
        <w:t xml:space="preserve">Name: </w:t>
      </w:r>
      <w:r w:rsidR="00907356">
        <w:rPr>
          <w:rFonts w:ascii="Arial" w:hAnsi="Arial" w:cs="Arial"/>
          <w:bCs/>
        </w:rPr>
        <w:t>Motor Vehicle Enforcement</w:t>
      </w:r>
      <w:r w:rsidR="00A27509">
        <w:rPr>
          <w:rFonts w:ascii="Arial" w:hAnsi="Arial" w:cs="Arial"/>
          <w:bCs/>
        </w:rPr>
        <w:t xml:space="preserve"> </w:t>
      </w:r>
    </w:p>
    <w:p w:rsidR="003960AA" w:rsidRDefault="003960AA" w:rsidP="00A85983">
      <w:pPr>
        <w:rPr>
          <w:rFonts w:ascii="Arial" w:hAnsi="Arial" w:cs="Arial"/>
        </w:rPr>
      </w:pPr>
    </w:p>
    <w:p w:rsidR="006025A6" w:rsidRPr="009E50D9" w:rsidRDefault="003960AA" w:rsidP="00A85983">
      <w:pPr>
        <w:tabs>
          <w:tab w:val="left" w:pos="360"/>
        </w:tabs>
        <w:spacing w:line="228" w:lineRule="auto"/>
        <w:rPr>
          <w:rFonts w:ascii="Arial" w:hAnsi="Arial" w:cs="Arial"/>
        </w:rPr>
      </w:pPr>
      <w:r>
        <w:rPr>
          <w:rFonts w:ascii="Arial" w:hAnsi="Arial" w:cs="Arial"/>
          <w:b/>
          <w:bCs/>
        </w:rPr>
        <w:t xml:space="preserve">Description: </w:t>
      </w:r>
      <w:r w:rsidR="006025A6" w:rsidRPr="009E50D9">
        <w:rPr>
          <w:rFonts w:ascii="Arial" w:hAnsi="Arial" w:cs="Arial"/>
        </w:rPr>
        <w:t>Enforce commercial vehicle laws and investigate motor vehicle law violations.</w:t>
      </w:r>
    </w:p>
    <w:p w:rsidR="003960AA" w:rsidRDefault="003960AA" w:rsidP="00A85983">
      <w:pPr>
        <w:rPr>
          <w:rFonts w:ascii="Arial" w:hAnsi="Arial" w:cs="Arial"/>
        </w:rPr>
      </w:pPr>
    </w:p>
    <w:p w:rsidR="003960AA" w:rsidRDefault="003960AA" w:rsidP="00A85983">
      <w:pPr>
        <w:rPr>
          <w:rFonts w:ascii="Arial" w:hAnsi="Arial" w:cs="Arial"/>
        </w:rPr>
      </w:pPr>
      <w:r>
        <w:rPr>
          <w:rFonts w:ascii="Arial" w:hAnsi="Arial" w:cs="Arial"/>
          <w:b/>
          <w:bCs/>
        </w:rPr>
        <w:t>Why we are doing this:</w:t>
      </w:r>
      <w:r>
        <w:rPr>
          <w:rFonts w:ascii="Arial" w:hAnsi="Arial" w:cs="Arial"/>
        </w:rPr>
        <w:t xml:space="preserve"> </w:t>
      </w:r>
      <w:r w:rsidR="006A606D" w:rsidRPr="004878CD">
        <w:rPr>
          <w:rFonts w:ascii="Arial" w:hAnsi="Arial" w:cs="Arial"/>
        </w:rPr>
        <w:t>To educate the motor carrier industry, their drivers, haulers of hazardous materials and officers enforcing the Federal Motor Carrier Safety and Hazardous Materials Regulations about commercial motor vehicle transportation regulations.</w:t>
      </w:r>
    </w:p>
    <w:p w:rsidR="006A606D" w:rsidRPr="004878CD" w:rsidRDefault="003960AA" w:rsidP="00A85983">
      <w:pPr>
        <w:rPr>
          <w:rFonts w:ascii="Arial" w:hAnsi="Arial" w:cs="Arial"/>
        </w:rPr>
      </w:pPr>
      <w:r>
        <w:rPr>
          <w:rFonts w:ascii="Arial" w:hAnsi="Arial" w:cs="Arial"/>
        </w:rPr>
        <w:br/>
      </w:r>
      <w:r>
        <w:rPr>
          <w:rFonts w:ascii="Arial" w:hAnsi="Arial" w:cs="Arial"/>
          <w:b/>
          <w:bCs/>
        </w:rPr>
        <w:t xml:space="preserve">What we're doing to achieve results: </w:t>
      </w:r>
      <w:r w:rsidR="006A606D" w:rsidRPr="004878CD">
        <w:rPr>
          <w:rFonts w:ascii="Arial" w:hAnsi="Arial" w:cs="Arial"/>
        </w:rPr>
        <w:t>Conducting motor carrier safety and hazardous materials educational outreaches at various locations across the state.</w:t>
      </w:r>
    </w:p>
    <w:p w:rsidR="003960AA" w:rsidRDefault="003960AA" w:rsidP="003960AA">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3960AA">
        <w:trPr>
          <w:trHeight w:val="4347"/>
          <w:tblCellSpacing w:w="0" w:type="dxa"/>
        </w:trPr>
        <w:tc>
          <w:tcPr>
            <w:tcW w:w="10080" w:type="dxa"/>
            <w:shd w:val="clear" w:color="auto" w:fill="FFFFFF"/>
          </w:tcPr>
          <w:p w:rsidR="003960AA" w:rsidRDefault="003960AA"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3960AA">
              <w:trPr>
                <w:tblCellSpacing w:w="0" w:type="dxa"/>
                <w:jc w:val="center"/>
              </w:trPr>
              <w:tc>
                <w:tcPr>
                  <w:tcW w:w="3750" w:type="dxa"/>
                  <w:tcBorders>
                    <w:right w:val="dotted" w:sz="8" w:space="0" w:color="333333"/>
                  </w:tcBorders>
                </w:tcPr>
                <w:p w:rsidR="003960AA" w:rsidRPr="000B3F89" w:rsidRDefault="003960AA" w:rsidP="00907356">
                  <w:pPr>
                    <w:spacing w:line="320" w:lineRule="atLeast"/>
                    <w:rPr>
                      <w:rFonts w:ascii="Arial" w:hAnsi="Arial" w:cs="Arial"/>
                      <w:color w:val="000000"/>
                    </w:rPr>
                  </w:pPr>
                  <w:r w:rsidRPr="000B3F89">
                    <w:rPr>
                      <w:rFonts w:ascii="Arial" w:hAnsi="Arial" w:cs="Arial"/>
                      <w:b/>
                      <w:bCs/>
                      <w:i/>
                      <w:iCs/>
                      <w:color w:val="000000"/>
                    </w:rPr>
                    <w:t>Performance Measure</w:t>
                  </w:r>
                  <w:r w:rsidR="00C03F3C">
                    <w:rPr>
                      <w:rFonts w:ascii="Arial" w:hAnsi="Arial" w:cs="Arial"/>
                      <w:b/>
                      <w:bCs/>
                      <w:i/>
                      <w:iCs/>
                      <w:color w:val="000000"/>
                    </w:rPr>
                    <w:t>:</w:t>
                  </w:r>
                  <w:r w:rsidRPr="000B3F89">
                    <w:rPr>
                      <w:rFonts w:ascii="Arial" w:hAnsi="Arial" w:cs="Arial"/>
                      <w:color w:val="000000"/>
                    </w:rPr>
                    <w:br/>
                  </w:r>
                  <w:r w:rsidR="00907356" w:rsidRPr="000B3F89">
                    <w:rPr>
                      <w:rFonts w:ascii="Arial" w:hAnsi="Arial" w:cs="Arial"/>
                      <w:color w:val="000000"/>
                    </w:rPr>
                    <w:t>Annual percent increase in Motor Vehicle Carrier Safety and Hazardous Materials Regulation training.</w:t>
                  </w:r>
                </w:p>
                <w:p w:rsidR="003960AA" w:rsidRPr="000B3F89" w:rsidRDefault="003960AA" w:rsidP="00907356">
                  <w:pPr>
                    <w:spacing w:line="320" w:lineRule="atLeast"/>
                    <w:rPr>
                      <w:rFonts w:ascii="Arial" w:hAnsi="Arial" w:cs="Arial"/>
                      <w:color w:val="000000"/>
                    </w:rPr>
                  </w:pPr>
                </w:p>
                <w:p w:rsidR="00907356" w:rsidRPr="000B3F89" w:rsidRDefault="003960AA" w:rsidP="00907356">
                  <w:pPr>
                    <w:spacing w:line="320" w:lineRule="atLeast"/>
                    <w:rPr>
                      <w:rFonts w:ascii="Arial" w:hAnsi="Arial" w:cs="Arial"/>
                      <w:color w:val="000000"/>
                    </w:rPr>
                  </w:pPr>
                  <w:r w:rsidRPr="000B3F89">
                    <w:rPr>
                      <w:rFonts w:ascii="Arial" w:hAnsi="Arial" w:cs="Arial"/>
                      <w:b/>
                      <w:bCs/>
                      <w:i/>
                      <w:iCs/>
                      <w:color w:val="000000"/>
                    </w:rPr>
                    <w:t>Performance Target</w:t>
                  </w:r>
                  <w:r w:rsidR="00C03F3C">
                    <w:rPr>
                      <w:rFonts w:ascii="Arial" w:hAnsi="Arial" w:cs="Arial"/>
                      <w:b/>
                      <w:bCs/>
                      <w:i/>
                      <w:iCs/>
                      <w:color w:val="000000"/>
                    </w:rPr>
                    <w:t>:</w:t>
                  </w:r>
                  <w:r w:rsidRPr="000B3F89">
                    <w:rPr>
                      <w:rFonts w:ascii="Arial" w:hAnsi="Arial" w:cs="Arial"/>
                      <w:i/>
                      <w:iCs/>
                      <w:color w:val="000000"/>
                    </w:rPr>
                    <w:t xml:space="preserve"> </w:t>
                  </w:r>
                  <w:r w:rsidR="00907356" w:rsidRPr="000B3F89">
                    <w:rPr>
                      <w:rFonts w:ascii="Arial" w:hAnsi="Arial" w:cs="Arial"/>
                      <w:color w:val="000000"/>
                    </w:rPr>
                    <w:t>The current performance target is 10</w:t>
                  </w:r>
                  <w:r w:rsidR="00DD151B">
                    <w:rPr>
                      <w:rFonts w:ascii="Arial" w:hAnsi="Arial" w:cs="Arial"/>
                      <w:color w:val="000000"/>
                    </w:rPr>
                    <w:t xml:space="preserve"> percent</w:t>
                  </w:r>
                  <w:r w:rsidR="00907356" w:rsidRPr="000B3F89">
                    <w:rPr>
                      <w:rFonts w:ascii="Arial" w:hAnsi="Arial" w:cs="Arial"/>
                      <w:color w:val="000000"/>
                    </w:rPr>
                    <w:t>.</w:t>
                  </w:r>
                </w:p>
                <w:p w:rsidR="003960AA" w:rsidRPr="000B3F89" w:rsidRDefault="003960AA" w:rsidP="00907356">
                  <w:pPr>
                    <w:spacing w:line="320" w:lineRule="atLeast"/>
                    <w:rPr>
                      <w:rFonts w:ascii="Arial" w:hAnsi="Arial" w:cs="Arial"/>
                      <w:i/>
                      <w:iCs/>
                      <w:color w:val="000000"/>
                    </w:rPr>
                  </w:pPr>
                </w:p>
                <w:p w:rsidR="003960AA" w:rsidRDefault="003960AA" w:rsidP="00907356">
                  <w:pPr>
                    <w:spacing w:line="320" w:lineRule="atLeast"/>
                    <w:rPr>
                      <w:rFonts w:ascii="Arial" w:eastAsia="Arial Unicode MS" w:hAnsi="Arial" w:cs="Arial"/>
                      <w:iCs/>
                      <w:color w:val="000000"/>
                      <w:sz w:val="22"/>
                      <w:szCs w:val="22"/>
                    </w:rPr>
                  </w:pPr>
                  <w:r w:rsidRPr="000B3F89">
                    <w:rPr>
                      <w:rFonts w:ascii="Arial" w:hAnsi="Arial" w:cs="Arial"/>
                      <w:b/>
                      <w:bCs/>
                      <w:i/>
                      <w:iCs/>
                      <w:color w:val="000000"/>
                    </w:rPr>
                    <w:t>Data Sources</w:t>
                  </w:r>
                  <w:r w:rsidR="00C03F3C">
                    <w:rPr>
                      <w:rFonts w:ascii="Arial" w:hAnsi="Arial" w:cs="Arial"/>
                      <w:b/>
                      <w:bCs/>
                      <w:i/>
                      <w:iCs/>
                      <w:color w:val="000000"/>
                    </w:rPr>
                    <w:t>:</w:t>
                  </w:r>
                  <w:r w:rsidRPr="000B3F89">
                    <w:rPr>
                      <w:rFonts w:ascii="Arial" w:hAnsi="Arial" w:cs="Arial"/>
                      <w:i/>
                      <w:iCs/>
                      <w:color w:val="000000"/>
                    </w:rPr>
                    <w:t xml:space="preserve"> </w:t>
                  </w:r>
                  <w:r w:rsidR="00907356" w:rsidRPr="000B3F89">
                    <w:rPr>
                      <w:rFonts w:ascii="Arial" w:hAnsi="Arial" w:cs="Arial"/>
                      <w:color w:val="000000"/>
                    </w:rPr>
                    <w:t>Motor Vehicle Division records</w:t>
                  </w:r>
                </w:p>
              </w:tc>
              <w:tc>
                <w:tcPr>
                  <w:tcW w:w="6480" w:type="dxa"/>
                </w:tcPr>
                <w:p w:rsidR="003960AA"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3990975" cy="2181225"/>
                        <wp:effectExtent l="0" t="0" r="0" b="0"/>
                        <wp:docPr id="16"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3960AA" w:rsidRDefault="003960AA" w:rsidP="00907356">
            <w:pPr>
              <w:shd w:val="clear" w:color="auto" w:fill="E6E6E6"/>
              <w:spacing w:line="320" w:lineRule="atLeast"/>
              <w:ind w:left="160" w:right="160"/>
              <w:rPr>
                <w:rFonts w:ascii="Arial" w:eastAsia="Arial Unicode MS" w:hAnsi="Arial" w:cs="Arial"/>
                <w:color w:val="000000"/>
                <w:sz w:val="22"/>
                <w:szCs w:val="22"/>
              </w:rPr>
            </w:pPr>
          </w:p>
        </w:tc>
      </w:tr>
      <w:tr w:rsidR="003960AA">
        <w:trPr>
          <w:tblCellSpacing w:w="0" w:type="dxa"/>
        </w:trPr>
        <w:tc>
          <w:tcPr>
            <w:tcW w:w="10080" w:type="dxa"/>
            <w:shd w:val="clear" w:color="auto" w:fill="FFFFFF"/>
          </w:tcPr>
          <w:p w:rsidR="003960AA" w:rsidRDefault="003960AA" w:rsidP="00BC7787">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6A606D" w:rsidRPr="004878CD">
              <w:rPr>
                <w:rFonts w:ascii="Arial" w:hAnsi="Arial" w:cs="Arial"/>
                <w:color w:val="auto"/>
              </w:rPr>
              <w:t>Information is retrieved from training forms submitted by Motor Vehicle Enforcement Officers upon completion of the sessions.</w:t>
            </w:r>
          </w:p>
        </w:tc>
      </w:tr>
      <w:tr w:rsidR="003960AA">
        <w:trPr>
          <w:tblCellSpacing w:w="0" w:type="dxa"/>
        </w:trPr>
        <w:tc>
          <w:tcPr>
            <w:tcW w:w="10080" w:type="dxa"/>
            <w:shd w:val="clear" w:color="auto" w:fill="FFFFFF"/>
          </w:tcPr>
          <w:p w:rsidR="003960AA" w:rsidRDefault="003960AA" w:rsidP="00BC7787">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6A606D" w:rsidRPr="004878CD">
              <w:rPr>
                <w:rFonts w:ascii="Arial" w:hAnsi="Arial" w:cs="Arial"/>
                <w:color w:val="auto"/>
              </w:rPr>
              <w:t>To ensure the industry and their drivers are aware of current regulatory requirements.</w:t>
            </w:r>
          </w:p>
        </w:tc>
      </w:tr>
      <w:tr w:rsidR="003960AA">
        <w:trPr>
          <w:trHeight w:val="498"/>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What was achieved: </w:t>
            </w:r>
            <w:r w:rsidR="006A606D" w:rsidRPr="004878CD">
              <w:rPr>
                <w:rFonts w:ascii="Arial" w:hAnsi="Arial" w:cs="Arial"/>
                <w:color w:val="auto"/>
              </w:rPr>
              <w:t xml:space="preserve">Attendees were provided with current inspection procedures and regulatory changes to enable them to operate safely on </w:t>
            </w:r>
            <w:smartTag w:uri="urn:schemas-microsoft-com:office:smarttags" w:element="State">
              <w:smartTag w:uri="urn:schemas-microsoft-com:office:smarttags" w:element="place">
                <w:r w:rsidR="006A606D" w:rsidRPr="004878CD">
                  <w:rPr>
                    <w:rFonts w:ascii="Arial" w:hAnsi="Arial" w:cs="Arial"/>
                    <w:color w:val="auto"/>
                  </w:rPr>
                  <w:t>Iowa</w:t>
                </w:r>
              </w:smartTag>
            </w:smartTag>
            <w:r w:rsidR="006A606D" w:rsidRPr="004878CD">
              <w:rPr>
                <w:rFonts w:ascii="Arial" w:hAnsi="Arial" w:cs="Arial"/>
                <w:color w:val="auto"/>
              </w:rPr>
              <w:t>’s roadways.</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Analysis of results: </w:t>
            </w:r>
            <w:r w:rsidR="006A606D" w:rsidRPr="004878CD">
              <w:rPr>
                <w:rFonts w:ascii="Arial" w:hAnsi="Arial" w:cs="Arial"/>
                <w:color w:val="auto"/>
              </w:rPr>
              <w:t>Expectations exceeded even with changes in staffing.</w:t>
            </w:r>
            <w:r w:rsidR="00530F52">
              <w:rPr>
                <w:rFonts w:ascii="Arial" w:hAnsi="Arial" w:cs="Arial"/>
                <w:color w:val="auto"/>
              </w:rPr>
              <w:t xml:space="preserve">  With current staffing levels</w:t>
            </w:r>
            <w:r w:rsidR="00284D8F">
              <w:rPr>
                <w:rFonts w:ascii="Arial" w:hAnsi="Arial" w:cs="Arial"/>
                <w:color w:val="auto"/>
              </w:rPr>
              <w:t>, a</w:t>
            </w:r>
            <w:r w:rsidR="00530F52">
              <w:rPr>
                <w:rFonts w:ascii="Arial" w:hAnsi="Arial" w:cs="Arial"/>
                <w:color w:val="auto"/>
              </w:rPr>
              <w:t xml:space="preserve"> 10</w:t>
            </w:r>
            <w:r w:rsidR="00DD151B">
              <w:rPr>
                <w:rFonts w:ascii="Arial" w:hAnsi="Arial" w:cs="Arial"/>
                <w:color w:val="auto"/>
              </w:rPr>
              <w:t xml:space="preserve"> percent</w:t>
            </w:r>
            <w:r w:rsidR="00530F52">
              <w:rPr>
                <w:rFonts w:ascii="Arial" w:hAnsi="Arial" w:cs="Arial"/>
                <w:color w:val="auto"/>
              </w:rPr>
              <w:t xml:space="preserve"> increase is unattainable.  Adjustments will be made to eliminate any percentage increase in future performance measures.</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Factors affecting results: </w:t>
            </w:r>
            <w:r w:rsidR="006A606D" w:rsidRPr="004878CD">
              <w:rPr>
                <w:rFonts w:ascii="Arial" w:hAnsi="Arial" w:cs="Arial"/>
                <w:color w:val="auto"/>
              </w:rPr>
              <w:t>Reduced our training program for external customers to further enhance internal training.</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Resources used: </w:t>
            </w:r>
            <w:r w:rsidR="006A606D" w:rsidRPr="004878CD">
              <w:rPr>
                <w:rFonts w:ascii="Arial" w:hAnsi="Arial" w:cs="Arial"/>
                <w:color w:val="auto"/>
              </w:rPr>
              <w:t>Four Hazardous Material Officers handle HM training</w:t>
            </w:r>
            <w:r w:rsidR="0033294F">
              <w:rPr>
                <w:rFonts w:ascii="Arial" w:hAnsi="Arial" w:cs="Arial"/>
                <w:color w:val="auto"/>
              </w:rPr>
              <w:t>;</w:t>
            </w:r>
            <w:r w:rsidR="006A606D" w:rsidRPr="004878CD">
              <w:rPr>
                <w:rFonts w:ascii="Arial" w:hAnsi="Arial" w:cs="Arial"/>
                <w:color w:val="auto"/>
              </w:rPr>
              <w:t xml:space="preserve"> one Training Specialist handles all motor carrier safety training.</w:t>
            </w:r>
          </w:p>
        </w:tc>
      </w:tr>
    </w:tbl>
    <w:p w:rsidR="003960AA" w:rsidRDefault="003960AA" w:rsidP="003960AA">
      <w:pPr>
        <w:jc w:val="both"/>
        <w:rPr>
          <w:rFonts w:ascii="Arial" w:hAnsi="Arial" w:cs="Arial"/>
          <w:b/>
        </w:rPr>
      </w:pPr>
    </w:p>
    <w:p w:rsidR="00907356" w:rsidRDefault="00907356" w:rsidP="00907356">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907356">
        <w:trPr>
          <w:trHeight w:val="4320"/>
          <w:tblCellSpacing w:w="0" w:type="dxa"/>
        </w:trPr>
        <w:tc>
          <w:tcPr>
            <w:tcW w:w="10080" w:type="dxa"/>
            <w:shd w:val="clear" w:color="auto" w:fill="FFFFFF"/>
          </w:tcPr>
          <w:p w:rsidR="00907356" w:rsidRDefault="00907356"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907356">
              <w:trPr>
                <w:tblCellSpacing w:w="0" w:type="dxa"/>
                <w:jc w:val="center"/>
              </w:trPr>
              <w:tc>
                <w:tcPr>
                  <w:tcW w:w="3750" w:type="dxa"/>
                  <w:tcBorders>
                    <w:right w:val="dotted" w:sz="8" w:space="0" w:color="333333"/>
                  </w:tcBorders>
                </w:tcPr>
                <w:p w:rsidR="00907356" w:rsidRPr="000B3F89" w:rsidRDefault="00907356" w:rsidP="00907356">
                  <w:pPr>
                    <w:spacing w:line="320" w:lineRule="atLeast"/>
                    <w:rPr>
                      <w:rFonts w:ascii="Arial" w:hAnsi="Arial" w:cs="Arial"/>
                      <w:color w:val="000000"/>
                    </w:rPr>
                  </w:pPr>
                  <w:r w:rsidRPr="000B3F89">
                    <w:rPr>
                      <w:rFonts w:ascii="Arial" w:hAnsi="Arial" w:cs="Arial"/>
                      <w:b/>
                      <w:bCs/>
                      <w:i/>
                      <w:iCs/>
                      <w:color w:val="000000"/>
                    </w:rPr>
                    <w:t>Performance Measure</w:t>
                  </w:r>
                  <w:r w:rsidR="00C03F3C">
                    <w:rPr>
                      <w:rFonts w:ascii="Arial" w:hAnsi="Arial" w:cs="Arial"/>
                      <w:b/>
                      <w:bCs/>
                      <w:i/>
                      <w:iCs/>
                      <w:color w:val="000000"/>
                    </w:rPr>
                    <w:t>:</w:t>
                  </w:r>
                  <w:r w:rsidRPr="000B3F89">
                    <w:rPr>
                      <w:rFonts w:ascii="Arial" w:hAnsi="Arial" w:cs="Arial"/>
                      <w:color w:val="000000"/>
                    </w:rPr>
                    <w:br/>
                    <w:t xml:space="preserve">Annual percentage increase in </w:t>
                  </w:r>
                  <w:r w:rsidR="0033294F">
                    <w:rPr>
                      <w:rFonts w:ascii="Arial" w:hAnsi="Arial" w:cs="Arial"/>
                      <w:color w:val="000000"/>
                    </w:rPr>
                    <w:t>n</w:t>
                  </w:r>
                  <w:r w:rsidRPr="000B3F89">
                    <w:rPr>
                      <w:rFonts w:ascii="Arial" w:hAnsi="Arial" w:cs="Arial"/>
                      <w:color w:val="000000"/>
                    </w:rPr>
                    <w:t xml:space="preserve">ew </w:t>
                  </w:r>
                  <w:r w:rsidR="0033294F">
                    <w:rPr>
                      <w:rFonts w:ascii="Arial" w:hAnsi="Arial" w:cs="Arial"/>
                      <w:color w:val="000000"/>
                    </w:rPr>
                    <w:t>e</w:t>
                  </w:r>
                  <w:r w:rsidRPr="000B3F89">
                    <w:rPr>
                      <w:rFonts w:ascii="Arial" w:hAnsi="Arial" w:cs="Arial"/>
                      <w:color w:val="000000"/>
                    </w:rPr>
                    <w:t xml:space="preserve">ntrant </w:t>
                  </w:r>
                  <w:r w:rsidR="0033294F">
                    <w:rPr>
                      <w:rFonts w:ascii="Arial" w:hAnsi="Arial" w:cs="Arial"/>
                      <w:color w:val="000000"/>
                    </w:rPr>
                    <w:t>c</w:t>
                  </w:r>
                  <w:r w:rsidRPr="000B3F89">
                    <w:rPr>
                      <w:rFonts w:ascii="Arial" w:hAnsi="Arial" w:cs="Arial"/>
                      <w:color w:val="000000"/>
                    </w:rPr>
                    <w:t xml:space="preserve">arrier </w:t>
                  </w:r>
                  <w:r w:rsidR="0033294F">
                    <w:rPr>
                      <w:rFonts w:ascii="Arial" w:hAnsi="Arial" w:cs="Arial"/>
                      <w:color w:val="000000"/>
                    </w:rPr>
                    <w:t>r</w:t>
                  </w:r>
                  <w:r w:rsidRPr="000B3F89">
                    <w:rPr>
                      <w:rFonts w:ascii="Arial" w:hAnsi="Arial" w:cs="Arial"/>
                      <w:color w:val="000000"/>
                    </w:rPr>
                    <w:t>eviews.</w:t>
                  </w:r>
                </w:p>
                <w:p w:rsidR="00907356" w:rsidRPr="000B3F89" w:rsidRDefault="00907356" w:rsidP="00907356">
                  <w:pPr>
                    <w:spacing w:line="320" w:lineRule="atLeast"/>
                    <w:rPr>
                      <w:rFonts w:ascii="Arial" w:hAnsi="Arial" w:cs="Arial"/>
                      <w:color w:val="000000"/>
                    </w:rPr>
                  </w:pPr>
                </w:p>
                <w:p w:rsidR="00907356" w:rsidRPr="000B3F89" w:rsidRDefault="00907356" w:rsidP="00907356">
                  <w:pPr>
                    <w:spacing w:line="320" w:lineRule="atLeast"/>
                    <w:rPr>
                      <w:rFonts w:ascii="Arial" w:hAnsi="Arial" w:cs="Arial"/>
                      <w:color w:val="000000"/>
                    </w:rPr>
                  </w:pPr>
                  <w:r w:rsidRPr="000B3F89">
                    <w:rPr>
                      <w:rFonts w:ascii="Arial" w:hAnsi="Arial" w:cs="Arial"/>
                      <w:b/>
                      <w:bCs/>
                      <w:i/>
                      <w:iCs/>
                      <w:color w:val="000000"/>
                    </w:rPr>
                    <w:t>Performance Target</w:t>
                  </w:r>
                  <w:r w:rsidR="00C03F3C">
                    <w:rPr>
                      <w:rFonts w:ascii="Arial" w:hAnsi="Arial" w:cs="Arial"/>
                      <w:b/>
                      <w:bCs/>
                      <w:i/>
                      <w:iCs/>
                      <w:color w:val="000000"/>
                    </w:rPr>
                    <w:t>:</w:t>
                  </w:r>
                  <w:r w:rsidRPr="000B3F89">
                    <w:rPr>
                      <w:rFonts w:ascii="Arial" w:hAnsi="Arial" w:cs="Arial"/>
                      <w:i/>
                      <w:iCs/>
                      <w:color w:val="000000"/>
                    </w:rPr>
                    <w:t xml:space="preserve"> </w:t>
                  </w:r>
                  <w:r w:rsidRPr="000B3F89">
                    <w:rPr>
                      <w:rFonts w:ascii="Arial" w:hAnsi="Arial" w:cs="Arial"/>
                      <w:color w:val="000000"/>
                    </w:rPr>
                    <w:t>The current performance target is 20</w:t>
                  </w:r>
                  <w:r w:rsidR="00DD151B">
                    <w:rPr>
                      <w:rFonts w:ascii="Arial" w:hAnsi="Arial" w:cs="Arial"/>
                      <w:color w:val="000000"/>
                    </w:rPr>
                    <w:t xml:space="preserve"> percent</w:t>
                  </w:r>
                  <w:r w:rsidRPr="000B3F89">
                    <w:rPr>
                      <w:rFonts w:ascii="Arial" w:hAnsi="Arial" w:cs="Arial"/>
                      <w:color w:val="000000"/>
                    </w:rPr>
                    <w:t>.</w:t>
                  </w:r>
                </w:p>
                <w:p w:rsidR="00907356" w:rsidRPr="000B3F89" w:rsidRDefault="00907356" w:rsidP="00907356">
                  <w:pPr>
                    <w:spacing w:line="320" w:lineRule="atLeast"/>
                    <w:rPr>
                      <w:rFonts w:ascii="Arial" w:hAnsi="Arial" w:cs="Arial"/>
                      <w:i/>
                      <w:iCs/>
                      <w:color w:val="000000"/>
                    </w:rPr>
                  </w:pPr>
                </w:p>
                <w:p w:rsidR="00907356" w:rsidRDefault="00907356" w:rsidP="00907356">
                  <w:pPr>
                    <w:spacing w:line="320" w:lineRule="atLeast"/>
                    <w:rPr>
                      <w:rFonts w:ascii="Arial" w:eastAsia="Arial Unicode MS" w:hAnsi="Arial" w:cs="Arial"/>
                      <w:iCs/>
                      <w:color w:val="000000"/>
                      <w:sz w:val="22"/>
                      <w:szCs w:val="22"/>
                    </w:rPr>
                  </w:pPr>
                  <w:r w:rsidRPr="000B3F89">
                    <w:rPr>
                      <w:rFonts w:ascii="Arial" w:hAnsi="Arial" w:cs="Arial"/>
                      <w:b/>
                      <w:bCs/>
                      <w:i/>
                      <w:iCs/>
                      <w:color w:val="000000"/>
                    </w:rPr>
                    <w:t>Data Sources</w:t>
                  </w:r>
                  <w:r w:rsidR="00C03F3C">
                    <w:rPr>
                      <w:rFonts w:ascii="Arial" w:hAnsi="Arial" w:cs="Arial"/>
                      <w:b/>
                      <w:bCs/>
                      <w:i/>
                      <w:iCs/>
                      <w:color w:val="000000"/>
                    </w:rPr>
                    <w:t>:</w:t>
                  </w:r>
                  <w:r w:rsidRPr="000B3F89">
                    <w:rPr>
                      <w:rFonts w:ascii="Arial" w:hAnsi="Arial" w:cs="Arial"/>
                      <w:i/>
                      <w:iCs/>
                      <w:color w:val="000000"/>
                    </w:rPr>
                    <w:t xml:space="preserve"> </w:t>
                  </w:r>
                  <w:r w:rsidRPr="000B3F89">
                    <w:rPr>
                      <w:rFonts w:ascii="Arial" w:hAnsi="Arial" w:cs="Arial"/>
                      <w:color w:val="000000"/>
                    </w:rPr>
                    <w:t>Motor Vehicle Division records</w:t>
                  </w:r>
                </w:p>
              </w:tc>
              <w:tc>
                <w:tcPr>
                  <w:tcW w:w="6480" w:type="dxa"/>
                </w:tcPr>
                <w:p w:rsidR="00907356"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3990975" cy="2466975"/>
                        <wp:effectExtent l="0" t="0" r="0" b="0"/>
                        <wp:docPr id="17"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907356" w:rsidRDefault="00FF7D72" w:rsidP="00907356">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18" name="Picture 18"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907356">
        <w:trPr>
          <w:tblCellSpacing w:w="0" w:type="dxa"/>
        </w:trPr>
        <w:tc>
          <w:tcPr>
            <w:tcW w:w="10080" w:type="dxa"/>
            <w:shd w:val="clear" w:color="auto" w:fill="FFFFFF"/>
          </w:tcPr>
          <w:p w:rsidR="00907356" w:rsidRDefault="00907356" w:rsidP="00BC7787">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6A606D" w:rsidRPr="004878CD">
              <w:rPr>
                <w:rFonts w:ascii="Arial" w:hAnsi="Arial" w:cs="Arial"/>
                <w:color w:val="auto"/>
              </w:rPr>
              <w:t>New entrant audits are electronically submitted.  New Entrant Investigators submit weekly activity reports that are reviewed by a Captain and compiled into a database for reporting purposes.</w:t>
            </w:r>
          </w:p>
        </w:tc>
      </w:tr>
      <w:tr w:rsidR="00907356">
        <w:trPr>
          <w:tblCellSpacing w:w="0" w:type="dxa"/>
        </w:trPr>
        <w:tc>
          <w:tcPr>
            <w:tcW w:w="10080" w:type="dxa"/>
            <w:shd w:val="clear" w:color="auto" w:fill="FFFFFF"/>
          </w:tcPr>
          <w:p w:rsidR="00907356" w:rsidRDefault="00907356" w:rsidP="00BC7787">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6A606D" w:rsidRPr="004878CD">
              <w:rPr>
                <w:rFonts w:ascii="Arial" w:hAnsi="Arial" w:cs="Arial"/>
                <w:color w:val="auto"/>
              </w:rPr>
              <w:t>To ensure new carriers are contacted to implement applicable regulatory requirements in their operation.</w:t>
            </w:r>
          </w:p>
        </w:tc>
      </w:tr>
      <w:tr w:rsidR="00907356">
        <w:trPr>
          <w:trHeight w:val="498"/>
          <w:tblCellSpacing w:w="0" w:type="dxa"/>
        </w:trPr>
        <w:tc>
          <w:tcPr>
            <w:tcW w:w="10080" w:type="dxa"/>
            <w:shd w:val="clear" w:color="auto" w:fill="FFFFFF"/>
          </w:tcPr>
          <w:p w:rsidR="00907356" w:rsidRDefault="00907356" w:rsidP="00BC7787">
            <w:pPr>
              <w:pStyle w:val="NormalWeb"/>
              <w:ind w:left="165" w:right="885"/>
              <w:rPr>
                <w:rFonts w:ascii="Arial" w:hAnsi="Arial" w:cs="Arial"/>
                <w:b/>
                <w:bCs/>
              </w:rPr>
            </w:pPr>
            <w:r>
              <w:rPr>
                <w:rFonts w:ascii="Arial" w:hAnsi="Arial" w:cs="Arial"/>
                <w:b/>
                <w:bCs/>
              </w:rPr>
              <w:t xml:space="preserve">What was achieved: </w:t>
            </w:r>
            <w:r w:rsidR="006A606D" w:rsidRPr="004878CD">
              <w:rPr>
                <w:rFonts w:ascii="Arial" w:hAnsi="Arial" w:cs="Arial"/>
                <w:color w:val="auto"/>
              </w:rPr>
              <w:t>Regulatory compliance</w:t>
            </w:r>
          </w:p>
        </w:tc>
      </w:tr>
      <w:tr w:rsidR="00907356">
        <w:trPr>
          <w:tblCellSpacing w:w="0" w:type="dxa"/>
        </w:trPr>
        <w:tc>
          <w:tcPr>
            <w:tcW w:w="10080" w:type="dxa"/>
            <w:shd w:val="clear" w:color="auto" w:fill="FFFFFF"/>
          </w:tcPr>
          <w:p w:rsidR="00907356" w:rsidRDefault="00907356" w:rsidP="00BC7787">
            <w:pPr>
              <w:pStyle w:val="NormalWeb"/>
              <w:ind w:left="165" w:right="885"/>
              <w:rPr>
                <w:rFonts w:ascii="Arial" w:hAnsi="Arial" w:cs="Arial"/>
                <w:b/>
                <w:bCs/>
              </w:rPr>
            </w:pPr>
            <w:r>
              <w:rPr>
                <w:rFonts w:ascii="Arial" w:hAnsi="Arial" w:cs="Arial"/>
                <w:b/>
                <w:bCs/>
              </w:rPr>
              <w:t xml:space="preserve">Analysis of results: </w:t>
            </w:r>
            <w:r w:rsidR="00294F31">
              <w:rPr>
                <w:rFonts w:ascii="Arial" w:hAnsi="Arial" w:cs="Arial"/>
                <w:color w:val="auto"/>
              </w:rPr>
              <w:t>An analysis of the results showed that we could only compare a three-month period because of the newness of the program</w:t>
            </w:r>
            <w:r w:rsidR="00117326">
              <w:rPr>
                <w:rFonts w:ascii="Arial" w:hAnsi="Arial" w:cs="Arial"/>
                <w:color w:val="auto"/>
              </w:rPr>
              <w:t>.  T</w:t>
            </w:r>
            <w:r w:rsidR="00294F31">
              <w:rPr>
                <w:rFonts w:ascii="Arial" w:hAnsi="Arial" w:cs="Arial"/>
                <w:color w:val="auto"/>
              </w:rPr>
              <w:t>herefore based on the 9.4</w:t>
            </w:r>
            <w:r w:rsidR="00DD151B">
              <w:rPr>
                <w:rFonts w:ascii="Arial" w:hAnsi="Arial" w:cs="Arial"/>
                <w:color w:val="auto"/>
              </w:rPr>
              <w:t xml:space="preserve"> percent</w:t>
            </w:r>
            <w:r w:rsidR="00294F31">
              <w:rPr>
                <w:rFonts w:ascii="Arial" w:hAnsi="Arial" w:cs="Arial"/>
                <w:color w:val="auto"/>
              </w:rPr>
              <w:t xml:space="preserve"> increase for 3 months, we believe that by the end of the fiscal year we will reach our 20</w:t>
            </w:r>
            <w:r w:rsidR="00DD151B">
              <w:rPr>
                <w:rFonts w:ascii="Arial" w:hAnsi="Arial" w:cs="Arial"/>
                <w:color w:val="auto"/>
              </w:rPr>
              <w:t xml:space="preserve"> percent</w:t>
            </w:r>
            <w:r w:rsidR="00294F31">
              <w:rPr>
                <w:rFonts w:ascii="Arial" w:hAnsi="Arial" w:cs="Arial"/>
                <w:color w:val="auto"/>
              </w:rPr>
              <w:t xml:space="preserve"> target.</w:t>
            </w:r>
          </w:p>
        </w:tc>
      </w:tr>
      <w:tr w:rsidR="00907356">
        <w:trPr>
          <w:tblCellSpacing w:w="0" w:type="dxa"/>
        </w:trPr>
        <w:tc>
          <w:tcPr>
            <w:tcW w:w="10080" w:type="dxa"/>
            <w:shd w:val="clear" w:color="auto" w:fill="FFFFFF"/>
          </w:tcPr>
          <w:p w:rsidR="00907356" w:rsidRDefault="00907356" w:rsidP="00BC7787">
            <w:pPr>
              <w:pStyle w:val="NormalWeb"/>
              <w:ind w:left="165" w:right="885"/>
              <w:rPr>
                <w:rFonts w:ascii="Arial" w:hAnsi="Arial" w:cs="Arial"/>
                <w:b/>
                <w:bCs/>
              </w:rPr>
            </w:pPr>
            <w:r>
              <w:rPr>
                <w:rFonts w:ascii="Arial" w:hAnsi="Arial" w:cs="Arial"/>
                <w:b/>
                <w:bCs/>
              </w:rPr>
              <w:t xml:space="preserve">Factors affecting results: </w:t>
            </w:r>
            <w:r w:rsidR="006A606D" w:rsidRPr="004878CD">
              <w:rPr>
                <w:rFonts w:ascii="Arial" w:hAnsi="Arial" w:cs="Arial"/>
                <w:color w:val="auto"/>
              </w:rPr>
              <w:t>Number of new motor carriers entering the program</w:t>
            </w:r>
          </w:p>
        </w:tc>
      </w:tr>
      <w:tr w:rsidR="00907356">
        <w:trPr>
          <w:tblCellSpacing w:w="0" w:type="dxa"/>
        </w:trPr>
        <w:tc>
          <w:tcPr>
            <w:tcW w:w="10080" w:type="dxa"/>
            <w:shd w:val="clear" w:color="auto" w:fill="FFFFFF"/>
          </w:tcPr>
          <w:p w:rsidR="00907356" w:rsidRDefault="00907356" w:rsidP="00BC7787">
            <w:pPr>
              <w:pStyle w:val="NormalWeb"/>
              <w:ind w:left="165" w:right="885"/>
              <w:rPr>
                <w:rFonts w:ascii="Arial" w:hAnsi="Arial" w:cs="Arial"/>
                <w:b/>
                <w:bCs/>
              </w:rPr>
            </w:pPr>
            <w:r>
              <w:rPr>
                <w:rFonts w:ascii="Arial" w:hAnsi="Arial" w:cs="Arial"/>
                <w:b/>
                <w:bCs/>
              </w:rPr>
              <w:t xml:space="preserve">Resources used: </w:t>
            </w:r>
            <w:r w:rsidR="006A606D" w:rsidRPr="004878CD">
              <w:rPr>
                <w:rFonts w:ascii="Arial" w:hAnsi="Arial" w:cs="Arial"/>
                <w:color w:val="auto"/>
              </w:rPr>
              <w:t>Four Motor Carrier Investigators handle the entire state.</w:t>
            </w:r>
          </w:p>
        </w:tc>
      </w:tr>
    </w:tbl>
    <w:p w:rsidR="00907356" w:rsidRDefault="00907356" w:rsidP="00907356">
      <w:pPr>
        <w:jc w:val="both"/>
        <w:rPr>
          <w:rFonts w:ascii="Arial" w:hAnsi="Arial" w:cs="Arial"/>
          <w:b/>
        </w:rPr>
      </w:pPr>
    </w:p>
    <w:p w:rsidR="00907356" w:rsidRDefault="0077116C" w:rsidP="00907356">
      <w:pPr>
        <w:jc w:val="both"/>
        <w:rPr>
          <w:rFonts w:ascii="Arial" w:hAnsi="Arial" w:cs="Arial"/>
        </w:rPr>
      </w:pPr>
      <w:r>
        <w:rPr>
          <w:rFonts w:ascii="Arial" w:hAnsi="Arial" w:cs="Arial"/>
        </w:rPr>
        <w:br w:type="page"/>
      </w:r>
    </w:p>
    <w:tbl>
      <w:tblPr>
        <w:tblW w:w="10080" w:type="dxa"/>
        <w:tblCellSpacing w:w="0" w:type="dxa"/>
        <w:tblInd w:w="-165" w:type="dxa"/>
        <w:tblLayout w:type="fixed"/>
        <w:tblCellMar>
          <w:left w:w="0" w:type="dxa"/>
          <w:right w:w="0" w:type="dxa"/>
        </w:tblCellMar>
        <w:tblLook w:val="0000"/>
      </w:tblPr>
      <w:tblGrid>
        <w:gridCol w:w="10080"/>
      </w:tblGrid>
      <w:tr w:rsidR="00907356">
        <w:trPr>
          <w:trHeight w:val="4410"/>
          <w:tblCellSpacing w:w="0" w:type="dxa"/>
        </w:trPr>
        <w:tc>
          <w:tcPr>
            <w:tcW w:w="10080" w:type="dxa"/>
            <w:shd w:val="clear" w:color="auto" w:fill="FFFFFF"/>
          </w:tcPr>
          <w:p w:rsidR="00907356" w:rsidRDefault="00907356"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907356">
              <w:trPr>
                <w:tblCellSpacing w:w="0" w:type="dxa"/>
                <w:jc w:val="center"/>
              </w:trPr>
              <w:tc>
                <w:tcPr>
                  <w:tcW w:w="3750" w:type="dxa"/>
                  <w:tcBorders>
                    <w:right w:val="dotted" w:sz="8" w:space="0" w:color="333333"/>
                  </w:tcBorders>
                </w:tcPr>
                <w:p w:rsidR="00907356" w:rsidRPr="000B3F89" w:rsidRDefault="00907356" w:rsidP="00907356">
                  <w:pPr>
                    <w:spacing w:line="320" w:lineRule="atLeast"/>
                    <w:rPr>
                      <w:rFonts w:ascii="Arial" w:hAnsi="Arial" w:cs="Arial"/>
                      <w:color w:val="000000"/>
                    </w:rPr>
                  </w:pPr>
                  <w:r w:rsidRPr="000B3F89">
                    <w:rPr>
                      <w:rFonts w:ascii="Arial" w:hAnsi="Arial" w:cs="Arial"/>
                      <w:b/>
                      <w:bCs/>
                      <w:i/>
                      <w:iCs/>
                      <w:color w:val="000000"/>
                    </w:rPr>
                    <w:t>Performance Measure</w:t>
                  </w:r>
                  <w:r w:rsidR="00C03F3C">
                    <w:rPr>
                      <w:rFonts w:ascii="Arial" w:hAnsi="Arial" w:cs="Arial"/>
                      <w:b/>
                      <w:bCs/>
                      <w:i/>
                      <w:iCs/>
                      <w:color w:val="000000"/>
                    </w:rPr>
                    <w:t>:</w:t>
                  </w:r>
                  <w:r w:rsidRPr="000B3F89">
                    <w:rPr>
                      <w:rFonts w:ascii="Arial" w:hAnsi="Arial" w:cs="Arial"/>
                      <w:color w:val="000000"/>
                    </w:rPr>
                    <w:br/>
                    <w:t>Annual percentage increase in surveillance on out-of-service drivers and vehicles.</w:t>
                  </w:r>
                </w:p>
                <w:p w:rsidR="00907356" w:rsidRPr="000B3F89" w:rsidRDefault="00907356" w:rsidP="00907356">
                  <w:pPr>
                    <w:spacing w:line="320" w:lineRule="atLeast"/>
                    <w:rPr>
                      <w:rFonts w:ascii="Arial" w:hAnsi="Arial" w:cs="Arial"/>
                      <w:color w:val="000000"/>
                    </w:rPr>
                  </w:pPr>
                </w:p>
                <w:p w:rsidR="00907356" w:rsidRPr="000B3F89" w:rsidRDefault="00907356" w:rsidP="00907356">
                  <w:pPr>
                    <w:spacing w:line="320" w:lineRule="atLeast"/>
                    <w:rPr>
                      <w:rFonts w:ascii="Arial" w:hAnsi="Arial" w:cs="Arial"/>
                      <w:color w:val="000000"/>
                    </w:rPr>
                  </w:pPr>
                  <w:r w:rsidRPr="000B3F89">
                    <w:rPr>
                      <w:rFonts w:ascii="Arial" w:hAnsi="Arial" w:cs="Arial"/>
                      <w:b/>
                      <w:bCs/>
                      <w:i/>
                      <w:iCs/>
                      <w:color w:val="000000"/>
                    </w:rPr>
                    <w:t>Performance Target</w:t>
                  </w:r>
                  <w:r w:rsidR="00C03F3C">
                    <w:rPr>
                      <w:rFonts w:ascii="Arial" w:hAnsi="Arial" w:cs="Arial"/>
                      <w:b/>
                      <w:bCs/>
                      <w:i/>
                      <w:iCs/>
                      <w:color w:val="000000"/>
                    </w:rPr>
                    <w:t>:</w:t>
                  </w:r>
                  <w:r w:rsidRPr="000B3F89">
                    <w:rPr>
                      <w:rFonts w:ascii="Arial" w:hAnsi="Arial" w:cs="Arial"/>
                      <w:i/>
                      <w:iCs/>
                      <w:color w:val="000000"/>
                    </w:rPr>
                    <w:t xml:space="preserve"> </w:t>
                  </w:r>
                  <w:r w:rsidRPr="000B3F89">
                    <w:rPr>
                      <w:rFonts w:ascii="Arial" w:hAnsi="Arial" w:cs="Arial"/>
                      <w:color w:val="000000"/>
                    </w:rPr>
                    <w:t>The current performance target is 10</w:t>
                  </w:r>
                  <w:r w:rsidR="00DD151B">
                    <w:rPr>
                      <w:rFonts w:ascii="Arial" w:hAnsi="Arial" w:cs="Arial"/>
                      <w:color w:val="000000"/>
                    </w:rPr>
                    <w:t xml:space="preserve"> percent</w:t>
                  </w:r>
                  <w:r w:rsidRPr="000B3F89">
                    <w:rPr>
                      <w:rFonts w:ascii="Arial" w:hAnsi="Arial" w:cs="Arial"/>
                      <w:color w:val="000000"/>
                    </w:rPr>
                    <w:t>.</w:t>
                  </w:r>
                </w:p>
                <w:p w:rsidR="00907356" w:rsidRPr="000B3F89" w:rsidRDefault="00907356" w:rsidP="00907356">
                  <w:pPr>
                    <w:spacing w:line="320" w:lineRule="atLeast"/>
                    <w:rPr>
                      <w:rFonts w:ascii="Arial" w:hAnsi="Arial" w:cs="Arial"/>
                      <w:i/>
                      <w:iCs/>
                      <w:color w:val="000000"/>
                    </w:rPr>
                  </w:pPr>
                </w:p>
                <w:p w:rsidR="00907356" w:rsidRDefault="00907356" w:rsidP="00907356">
                  <w:pPr>
                    <w:spacing w:line="320" w:lineRule="atLeast"/>
                    <w:rPr>
                      <w:rFonts w:ascii="Arial" w:eastAsia="Arial Unicode MS" w:hAnsi="Arial" w:cs="Arial"/>
                      <w:iCs/>
                      <w:color w:val="000000"/>
                      <w:sz w:val="22"/>
                      <w:szCs w:val="22"/>
                    </w:rPr>
                  </w:pPr>
                  <w:r w:rsidRPr="000B3F89">
                    <w:rPr>
                      <w:rFonts w:ascii="Arial" w:hAnsi="Arial" w:cs="Arial"/>
                      <w:b/>
                      <w:bCs/>
                      <w:i/>
                      <w:iCs/>
                      <w:color w:val="000000"/>
                    </w:rPr>
                    <w:t>Data Sources</w:t>
                  </w:r>
                  <w:r w:rsidR="00C03F3C">
                    <w:rPr>
                      <w:rFonts w:ascii="Arial" w:hAnsi="Arial" w:cs="Arial"/>
                      <w:b/>
                      <w:bCs/>
                      <w:i/>
                      <w:iCs/>
                      <w:color w:val="000000"/>
                    </w:rPr>
                    <w:t>:</w:t>
                  </w:r>
                  <w:r w:rsidRPr="000B3F89">
                    <w:rPr>
                      <w:rFonts w:ascii="Arial" w:hAnsi="Arial" w:cs="Arial"/>
                      <w:i/>
                      <w:iCs/>
                      <w:color w:val="000000"/>
                    </w:rPr>
                    <w:t xml:space="preserve"> </w:t>
                  </w:r>
                  <w:r w:rsidRPr="000B3F89">
                    <w:rPr>
                      <w:rFonts w:ascii="Arial" w:hAnsi="Arial" w:cs="Arial"/>
                      <w:color w:val="000000"/>
                    </w:rPr>
                    <w:t>Motor Vehicle Division records</w:t>
                  </w:r>
                </w:p>
              </w:tc>
              <w:tc>
                <w:tcPr>
                  <w:tcW w:w="6480" w:type="dxa"/>
                </w:tcPr>
                <w:p w:rsidR="00907356"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3990975" cy="2276475"/>
                        <wp:effectExtent l="0" t="0" r="0" b="0"/>
                        <wp:docPr id="19"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907356" w:rsidRDefault="00907356" w:rsidP="00907356">
            <w:pPr>
              <w:shd w:val="clear" w:color="auto" w:fill="E6E6E6"/>
              <w:spacing w:line="320" w:lineRule="atLeast"/>
              <w:ind w:left="160" w:right="160"/>
              <w:rPr>
                <w:rFonts w:ascii="Arial" w:eastAsia="Arial Unicode MS" w:hAnsi="Arial" w:cs="Arial"/>
                <w:color w:val="000000"/>
                <w:sz w:val="22"/>
                <w:szCs w:val="22"/>
              </w:rPr>
            </w:pPr>
          </w:p>
        </w:tc>
      </w:tr>
      <w:tr w:rsidR="00907356">
        <w:trPr>
          <w:tblCellSpacing w:w="0" w:type="dxa"/>
        </w:trPr>
        <w:tc>
          <w:tcPr>
            <w:tcW w:w="10080" w:type="dxa"/>
            <w:shd w:val="clear" w:color="auto" w:fill="FFFFFF"/>
          </w:tcPr>
          <w:p w:rsidR="00907356" w:rsidRDefault="00907356" w:rsidP="00BC7787">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250504" w:rsidRPr="00357FF4">
              <w:rPr>
                <w:rFonts w:ascii="Arial" w:hAnsi="Arial" w:cs="Arial"/>
                <w:color w:val="auto"/>
              </w:rPr>
              <w:t>Surveillance counts are generated from the actual inspection report database.</w:t>
            </w:r>
          </w:p>
        </w:tc>
      </w:tr>
      <w:tr w:rsidR="00907356">
        <w:trPr>
          <w:tblCellSpacing w:w="0" w:type="dxa"/>
        </w:trPr>
        <w:tc>
          <w:tcPr>
            <w:tcW w:w="10080" w:type="dxa"/>
            <w:shd w:val="clear" w:color="auto" w:fill="FFFFFF"/>
          </w:tcPr>
          <w:p w:rsidR="00907356" w:rsidRDefault="00907356" w:rsidP="00BC7787">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250504" w:rsidRPr="00357FF4">
              <w:rPr>
                <w:rFonts w:ascii="Arial" w:hAnsi="Arial" w:cs="Arial"/>
                <w:color w:val="auto"/>
              </w:rPr>
              <w:t>To ensure drivers/vehicles make required corrections before continuing on</w:t>
            </w:r>
            <w:r w:rsidR="0056383F">
              <w:rPr>
                <w:rFonts w:ascii="Arial" w:hAnsi="Arial" w:cs="Arial"/>
                <w:color w:val="auto"/>
              </w:rPr>
              <w:t>.</w:t>
            </w:r>
          </w:p>
        </w:tc>
      </w:tr>
      <w:tr w:rsidR="00907356">
        <w:trPr>
          <w:trHeight w:val="498"/>
          <w:tblCellSpacing w:w="0" w:type="dxa"/>
        </w:trPr>
        <w:tc>
          <w:tcPr>
            <w:tcW w:w="10080" w:type="dxa"/>
            <w:shd w:val="clear" w:color="auto" w:fill="FFFFFF"/>
          </w:tcPr>
          <w:p w:rsidR="00907356" w:rsidRDefault="00907356" w:rsidP="00BC7787">
            <w:pPr>
              <w:pStyle w:val="NormalWeb"/>
              <w:ind w:left="165" w:right="885"/>
              <w:rPr>
                <w:rFonts w:ascii="Arial" w:hAnsi="Arial" w:cs="Arial"/>
                <w:b/>
                <w:bCs/>
              </w:rPr>
            </w:pPr>
            <w:r>
              <w:rPr>
                <w:rFonts w:ascii="Arial" w:hAnsi="Arial" w:cs="Arial"/>
                <w:b/>
                <w:bCs/>
              </w:rPr>
              <w:t xml:space="preserve">What was achieved: </w:t>
            </w:r>
            <w:r w:rsidR="00250504" w:rsidRPr="00357FF4">
              <w:rPr>
                <w:rFonts w:ascii="Arial" w:hAnsi="Arial" w:cs="Arial"/>
                <w:color w:val="auto"/>
              </w:rPr>
              <w:t>Deterred drivers/vehicles from leaving before making required repairs.</w:t>
            </w:r>
          </w:p>
        </w:tc>
      </w:tr>
      <w:tr w:rsidR="00907356">
        <w:trPr>
          <w:tblCellSpacing w:w="0" w:type="dxa"/>
        </w:trPr>
        <w:tc>
          <w:tcPr>
            <w:tcW w:w="10080" w:type="dxa"/>
            <w:shd w:val="clear" w:color="auto" w:fill="FFFFFF"/>
          </w:tcPr>
          <w:p w:rsidR="00907356" w:rsidRDefault="00907356" w:rsidP="00BC7787">
            <w:pPr>
              <w:pStyle w:val="NormalWeb"/>
              <w:ind w:left="165" w:right="885"/>
              <w:rPr>
                <w:rFonts w:ascii="Arial" w:hAnsi="Arial" w:cs="Arial"/>
                <w:b/>
                <w:bCs/>
              </w:rPr>
            </w:pPr>
            <w:r>
              <w:rPr>
                <w:rFonts w:ascii="Arial" w:hAnsi="Arial" w:cs="Arial"/>
                <w:b/>
                <w:bCs/>
              </w:rPr>
              <w:t xml:space="preserve">Analysis of results: </w:t>
            </w:r>
            <w:r w:rsidR="00156AE4">
              <w:rPr>
                <w:rFonts w:ascii="Arial" w:hAnsi="Arial" w:cs="Arial"/>
                <w:color w:val="auto"/>
              </w:rPr>
              <w:t>We did not meet our target level.  The results will be discussed with command staff to ensure we are striving towards our performance target.</w:t>
            </w:r>
          </w:p>
        </w:tc>
      </w:tr>
      <w:tr w:rsidR="00907356">
        <w:trPr>
          <w:tblCellSpacing w:w="0" w:type="dxa"/>
        </w:trPr>
        <w:tc>
          <w:tcPr>
            <w:tcW w:w="10080" w:type="dxa"/>
            <w:shd w:val="clear" w:color="auto" w:fill="FFFFFF"/>
          </w:tcPr>
          <w:p w:rsidR="00907356" w:rsidRDefault="00907356" w:rsidP="00BC7787">
            <w:pPr>
              <w:pStyle w:val="NormalWeb"/>
              <w:ind w:left="165" w:right="885"/>
              <w:rPr>
                <w:rFonts w:ascii="Arial" w:hAnsi="Arial" w:cs="Arial"/>
                <w:b/>
                <w:bCs/>
              </w:rPr>
            </w:pPr>
            <w:r>
              <w:rPr>
                <w:rFonts w:ascii="Arial" w:hAnsi="Arial" w:cs="Arial"/>
                <w:b/>
                <w:bCs/>
              </w:rPr>
              <w:t xml:space="preserve">Factors affecting results: </w:t>
            </w:r>
            <w:r w:rsidR="00250504" w:rsidRPr="00357FF4">
              <w:rPr>
                <w:rFonts w:ascii="Arial" w:hAnsi="Arial" w:cs="Arial"/>
                <w:color w:val="auto"/>
              </w:rPr>
              <w:t>Staffing levels, weather and location all impact results.</w:t>
            </w:r>
          </w:p>
        </w:tc>
      </w:tr>
      <w:tr w:rsidR="00907356">
        <w:trPr>
          <w:tblCellSpacing w:w="0" w:type="dxa"/>
        </w:trPr>
        <w:tc>
          <w:tcPr>
            <w:tcW w:w="10080" w:type="dxa"/>
            <w:shd w:val="clear" w:color="auto" w:fill="FFFFFF"/>
          </w:tcPr>
          <w:p w:rsidR="00907356" w:rsidRDefault="00907356" w:rsidP="00BC7787">
            <w:pPr>
              <w:pStyle w:val="NormalWeb"/>
              <w:ind w:left="165" w:right="885"/>
              <w:rPr>
                <w:rFonts w:ascii="Arial" w:hAnsi="Arial" w:cs="Arial"/>
                <w:b/>
                <w:bCs/>
              </w:rPr>
            </w:pPr>
            <w:r>
              <w:rPr>
                <w:rFonts w:ascii="Arial" w:hAnsi="Arial" w:cs="Arial"/>
                <w:b/>
                <w:bCs/>
              </w:rPr>
              <w:t xml:space="preserve">Resources used: </w:t>
            </w:r>
            <w:smartTag w:uri="urn:schemas-microsoft-com:office:smarttags" w:element="place">
              <w:r w:rsidR="00250504" w:rsidRPr="00357FF4">
                <w:rPr>
                  <w:rFonts w:ascii="Arial" w:hAnsi="Arial" w:cs="Arial"/>
                  <w:color w:val="auto"/>
                </w:rPr>
                <w:t>Normal</w:t>
              </w:r>
            </w:smartTag>
            <w:r w:rsidR="00250504" w:rsidRPr="00357FF4">
              <w:rPr>
                <w:rFonts w:ascii="Arial" w:hAnsi="Arial" w:cs="Arial"/>
                <w:color w:val="auto"/>
              </w:rPr>
              <w:t xml:space="preserve"> function of a Motor Vehicle Enforcement Officer at scale facilities and on patrol.</w:t>
            </w:r>
            <w:r w:rsidR="00156AE4">
              <w:rPr>
                <w:rFonts w:ascii="Arial" w:hAnsi="Arial" w:cs="Arial"/>
                <w:color w:val="auto"/>
              </w:rPr>
              <w:t xml:space="preserve">  Actual covert activity is based on an officer’s intuition that the driver will leave the location before making corrections.  This activity could be performed by any of the 84 officers across the state.</w:t>
            </w:r>
          </w:p>
        </w:tc>
      </w:tr>
    </w:tbl>
    <w:p w:rsidR="00907356" w:rsidRDefault="00907356" w:rsidP="00907356">
      <w:pPr>
        <w:jc w:val="both"/>
        <w:rPr>
          <w:rFonts w:ascii="Arial" w:hAnsi="Arial" w:cs="Arial"/>
          <w:b/>
        </w:rPr>
      </w:pPr>
    </w:p>
    <w:p w:rsidR="00907356" w:rsidRDefault="0077116C" w:rsidP="00907356">
      <w:pPr>
        <w:jc w:val="both"/>
        <w:rPr>
          <w:rFonts w:ascii="Arial" w:hAnsi="Arial" w:cs="Arial"/>
        </w:rPr>
      </w:pPr>
      <w:r>
        <w:rPr>
          <w:rFonts w:ascii="Arial" w:hAnsi="Arial" w:cs="Arial"/>
        </w:rPr>
        <w:br w:type="page"/>
      </w:r>
    </w:p>
    <w:tbl>
      <w:tblPr>
        <w:tblW w:w="10080" w:type="dxa"/>
        <w:tblCellSpacing w:w="0" w:type="dxa"/>
        <w:tblInd w:w="-165" w:type="dxa"/>
        <w:tblLayout w:type="fixed"/>
        <w:tblCellMar>
          <w:left w:w="0" w:type="dxa"/>
          <w:right w:w="0" w:type="dxa"/>
        </w:tblCellMar>
        <w:tblLook w:val="0000"/>
      </w:tblPr>
      <w:tblGrid>
        <w:gridCol w:w="10080"/>
      </w:tblGrid>
      <w:tr w:rsidR="00907356">
        <w:trPr>
          <w:trHeight w:val="4410"/>
          <w:tblCellSpacing w:w="0" w:type="dxa"/>
        </w:trPr>
        <w:tc>
          <w:tcPr>
            <w:tcW w:w="10080" w:type="dxa"/>
            <w:shd w:val="clear" w:color="auto" w:fill="FFFFFF"/>
          </w:tcPr>
          <w:p w:rsidR="00907356" w:rsidRDefault="00907356"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907356">
              <w:trPr>
                <w:tblCellSpacing w:w="0" w:type="dxa"/>
                <w:jc w:val="center"/>
              </w:trPr>
              <w:tc>
                <w:tcPr>
                  <w:tcW w:w="3750" w:type="dxa"/>
                  <w:tcBorders>
                    <w:right w:val="dotted" w:sz="8" w:space="0" w:color="333333"/>
                  </w:tcBorders>
                </w:tcPr>
                <w:p w:rsidR="00907356" w:rsidRPr="000B3F89" w:rsidRDefault="00907356" w:rsidP="00907356">
                  <w:pPr>
                    <w:spacing w:line="320" w:lineRule="atLeast"/>
                    <w:rPr>
                      <w:rFonts w:ascii="Arial" w:hAnsi="Arial" w:cs="Arial"/>
                      <w:color w:val="000000"/>
                    </w:rPr>
                  </w:pPr>
                  <w:r w:rsidRPr="000B3F89">
                    <w:rPr>
                      <w:rFonts w:ascii="Arial" w:hAnsi="Arial" w:cs="Arial"/>
                      <w:b/>
                      <w:bCs/>
                      <w:i/>
                      <w:iCs/>
                      <w:color w:val="000000"/>
                    </w:rPr>
                    <w:t>Performance Measure</w:t>
                  </w:r>
                  <w:r w:rsidR="00C03F3C">
                    <w:rPr>
                      <w:rFonts w:ascii="Arial" w:hAnsi="Arial" w:cs="Arial"/>
                      <w:b/>
                      <w:bCs/>
                      <w:i/>
                      <w:iCs/>
                      <w:color w:val="000000"/>
                    </w:rPr>
                    <w:t>:</w:t>
                  </w:r>
                  <w:r w:rsidRPr="000B3F89">
                    <w:rPr>
                      <w:rFonts w:ascii="Arial" w:hAnsi="Arial" w:cs="Arial"/>
                      <w:color w:val="000000"/>
                    </w:rPr>
                    <w:br/>
                    <w:t>Annual percentage increase in commercial motor vehicles and hazardous materials carriers inspected.</w:t>
                  </w:r>
                </w:p>
                <w:p w:rsidR="00907356" w:rsidRPr="000B3F89" w:rsidRDefault="00907356" w:rsidP="00907356">
                  <w:pPr>
                    <w:spacing w:line="320" w:lineRule="atLeast"/>
                    <w:rPr>
                      <w:rFonts w:ascii="Arial" w:hAnsi="Arial" w:cs="Arial"/>
                      <w:color w:val="000000"/>
                    </w:rPr>
                  </w:pPr>
                </w:p>
                <w:p w:rsidR="00907356" w:rsidRPr="000B3F89" w:rsidRDefault="00907356" w:rsidP="00907356">
                  <w:pPr>
                    <w:spacing w:line="320" w:lineRule="atLeast"/>
                    <w:rPr>
                      <w:rFonts w:ascii="Arial" w:hAnsi="Arial" w:cs="Arial"/>
                      <w:color w:val="000000"/>
                    </w:rPr>
                  </w:pPr>
                  <w:r w:rsidRPr="000B3F89">
                    <w:rPr>
                      <w:rFonts w:ascii="Arial" w:hAnsi="Arial" w:cs="Arial"/>
                      <w:b/>
                      <w:bCs/>
                      <w:i/>
                      <w:iCs/>
                      <w:color w:val="000000"/>
                    </w:rPr>
                    <w:t>Performance Target</w:t>
                  </w:r>
                  <w:r w:rsidR="00C03F3C">
                    <w:rPr>
                      <w:rFonts w:ascii="Arial" w:hAnsi="Arial" w:cs="Arial"/>
                      <w:b/>
                      <w:bCs/>
                      <w:i/>
                      <w:iCs/>
                      <w:color w:val="000000"/>
                    </w:rPr>
                    <w:t>:</w:t>
                  </w:r>
                  <w:r w:rsidRPr="000B3F89">
                    <w:rPr>
                      <w:rFonts w:ascii="Arial" w:hAnsi="Arial" w:cs="Arial"/>
                      <w:i/>
                      <w:iCs/>
                      <w:color w:val="000000"/>
                    </w:rPr>
                    <w:t xml:space="preserve"> </w:t>
                  </w:r>
                  <w:r w:rsidRPr="000B3F89">
                    <w:rPr>
                      <w:rFonts w:ascii="Arial" w:hAnsi="Arial" w:cs="Arial"/>
                      <w:color w:val="000000"/>
                    </w:rPr>
                    <w:t>The current performance target is 7</w:t>
                  </w:r>
                  <w:r w:rsidR="00DD151B">
                    <w:rPr>
                      <w:rFonts w:ascii="Arial" w:hAnsi="Arial" w:cs="Arial"/>
                      <w:color w:val="000000"/>
                    </w:rPr>
                    <w:t xml:space="preserve"> percent</w:t>
                  </w:r>
                  <w:r w:rsidRPr="000B3F89">
                    <w:rPr>
                      <w:rFonts w:ascii="Arial" w:hAnsi="Arial" w:cs="Arial"/>
                      <w:color w:val="000000"/>
                    </w:rPr>
                    <w:t>.</w:t>
                  </w:r>
                </w:p>
                <w:p w:rsidR="00907356" w:rsidRPr="000B3F89" w:rsidRDefault="00907356" w:rsidP="00907356">
                  <w:pPr>
                    <w:spacing w:line="320" w:lineRule="atLeast"/>
                    <w:rPr>
                      <w:rFonts w:ascii="Arial" w:hAnsi="Arial" w:cs="Arial"/>
                      <w:i/>
                      <w:iCs/>
                      <w:color w:val="000000"/>
                    </w:rPr>
                  </w:pPr>
                </w:p>
                <w:p w:rsidR="00907356" w:rsidRDefault="00907356" w:rsidP="00907356">
                  <w:pPr>
                    <w:spacing w:line="320" w:lineRule="atLeast"/>
                    <w:rPr>
                      <w:rFonts w:ascii="Arial" w:eastAsia="Arial Unicode MS" w:hAnsi="Arial" w:cs="Arial"/>
                      <w:iCs/>
                      <w:color w:val="000000"/>
                      <w:sz w:val="22"/>
                      <w:szCs w:val="22"/>
                    </w:rPr>
                  </w:pPr>
                  <w:r w:rsidRPr="000B3F89">
                    <w:rPr>
                      <w:rFonts w:ascii="Arial" w:hAnsi="Arial" w:cs="Arial"/>
                      <w:b/>
                      <w:bCs/>
                      <w:i/>
                      <w:iCs/>
                      <w:color w:val="000000"/>
                    </w:rPr>
                    <w:t>Data Sources</w:t>
                  </w:r>
                  <w:r w:rsidR="00FC7EFF">
                    <w:rPr>
                      <w:rFonts w:ascii="Arial" w:hAnsi="Arial" w:cs="Arial"/>
                      <w:b/>
                      <w:bCs/>
                      <w:i/>
                      <w:iCs/>
                      <w:color w:val="000000"/>
                    </w:rPr>
                    <w:t>:</w:t>
                  </w:r>
                  <w:r w:rsidR="00C03F3C">
                    <w:rPr>
                      <w:rFonts w:ascii="Arial" w:hAnsi="Arial" w:cs="Arial"/>
                      <w:b/>
                      <w:bCs/>
                      <w:i/>
                      <w:iCs/>
                      <w:color w:val="000000"/>
                    </w:rPr>
                    <w:t xml:space="preserve"> </w:t>
                  </w:r>
                  <w:r w:rsidRPr="000B3F89">
                    <w:rPr>
                      <w:rFonts w:ascii="Arial" w:hAnsi="Arial" w:cs="Arial"/>
                      <w:color w:val="000000"/>
                    </w:rPr>
                    <w:t>Motor Vehicle Division records</w:t>
                  </w:r>
                </w:p>
              </w:tc>
              <w:tc>
                <w:tcPr>
                  <w:tcW w:w="6480" w:type="dxa"/>
                </w:tcPr>
                <w:p w:rsidR="00907356"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3990975" cy="2238375"/>
                        <wp:effectExtent l="0" t="0" r="0" b="0"/>
                        <wp:docPr id="20" name="Objec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907356" w:rsidRDefault="00907356" w:rsidP="00907356">
            <w:pPr>
              <w:shd w:val="clear" w:color="auto" w:fill="E6E6E6"/>
              <w:spacing w:line="320" w:lineRule="atLeast"/>
              <w:ind w:left="160" w:right="160"/>
              <w:rPr>
                <w:rFonts w:ascii="Arial" w:eastAsia="Arial Unicode MS" w:hAnsi="Arial" w:cs="Arial"/>
                <w:color w:val="000000"/>
                <w:sz w:val="22"/>
                <w:szCs w:val="22"/>
              </w:rPr>
            </w:pPr>
          </w:p>
        </w:tc>
      </w:tr>
      <w:tr w:rsidR="00907356">
        <w:trPr>
          <w:tblCellSpacing w:w="0" w:type="dxa"/>
        </w:trPr>
        <w:tc>
          <w:tcPr>
            <w:tcW w:w="10080" w:type="dxa"/>
            <w:shd w:val="clear" w:color="auto" w:fill="FFFFFF"/>
          </w:tcPr>
          <w:p w:rsidR="00907356" w:rsidRDefault="00907356" w:rsidP="00BC7787">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250504" w:rsidRPr="00250504">
              <w:rPr>
                <w:rFonts w:ascii="Arial" w:hAnsi="Arial" w:cs="Arial"/>
                <w:color w:val="auto"/>
              </w:rPr>
              <w:t>Inspection counts are generated from actual inspection records.</w:t>
            </w:r>
          </w:p>
        </w:tc>
      </w:tr>
      <w:tr w:rsidR="00907356">
        <w:trPr>
          <w:tblCellSpacing w:w="0" w:type="dxa"/>
        </w:trPr>
        <w:tc>
          <w:tcPr>
            <w:tcW w:w="10080" w:type="dxa"/>
            <w:shd w:val="clear" w:color="auto" w:fill="FFFFFF"/>
          </w:tcPr>
          <w:p w:rsidR="00907356" w:rsidRDefault="00907356" w:rsidP="00BC7787">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250504" w:rsidRPr="00357FF4">
              <w:rPr>
                <w:rFonts w:ascii="Arial" w:hAnsi="Arial" w:cs="Arial"/>
                <w:color w:val="auto"/>
              </w:rPr>
              <w:t>Results from these inspections provide us with knowledge of compliance as well as driver and vehicle defect trends.</w:t>
            </w:r>
          </w:p>
        </w:tc>
      </w:tr>
      <w:tr w:rsidR="00907356">
        <w:trPr>
          <w:trHeight w:val="498"/>
          <w:tblCellSpacing w:w="0" w:type="dxa"/>
        </w:trPr>
        <w:tc>
          <w:tcPr>
            <w:tcW w:w="10080" w:type="dxa"/>
            <w:shd w:val="clear" w:color="auto" w:fill="FFFFFF"/>
          </w:tcPr>
          <w:p w:rsidR="00907356" w:rsidRDefault="00907356" w:rsidP="00BC7787">
            <w:pPr>
              <w:pStyle w:val="NormalWeb"/>
              <w:ind w:left="165" w:right="885"/>
              <w:rPr>
                <w:rFonts w:ascii="Arial" w:hAnsi="Arial" w:cs="Arial"/>
                <w:b/>
                <w:bCs/>
              </w:rPr>
            </w:pPr>
            <w:r>
              <w:rPr>
                <w:rFonts w:ascii="Arial" w:hAnsi="Arial" w:cs="Arial"/>
                <w:b/>
                <w:bCs/>
              </w:rPr>
              <w:t xml:space="preserve">What was achieved: </w:t>
            </w:r>
            <w:r w:rsidR="00DD151B" w:rsidRPr="00DD151B">
              <w:rPr>
                <w:rFonts w:ascii="Arial" w:hAnsi="Arial" w:cs="Arial"/>
                <w:bCs/>
              </w:rPr>
              <w:t>A total of</w:t>
            </w:r>
            <w:r w:rsidR="00DD151B">
              <w:rPr>
                <w:rFonts w:ascii="Arial" w:hAnsi="Arial" w:cs="Arial"/>
                <w:b/>
                <w:bCs/>
              </w:rPr>
              <w:t xml:space="preserve"> </w:t>
            </w:r>
            <w:r w:rsidR="00250504" w:rsidRPr="00357FF4">
              <w:rPr>
                <w:rFonts w:ascii="Arial" w:hAnsi="Arial" w:cs="Arial"/>
                <w:color w:val="auto"/>
              </w:rPr>
              <w:t>749 unsafe vehicles and 161 drivers were ordered out of service for serious violations.</w:t>
            </w:r>
          </w:p>
        </w:tc>
      </w:tr>
      <w:tr w:rsidR="00907356">
        <w:trPr>
          <w:tblCellSpacing w:w="0" w:type="dxa"/>
        </w:trPr>
        <w:tc>
          <w:tcPr>
            <w:tcW w:w="10080" w:type="dxa"/>
            <w:shd w:val="clear" w:color="auto" w:fill="FFFFFF"/>
          </w:tcPr>
          <w:p w:rsidR="00907356" w:rsidRDefault="00907356" w:rsidP="00BC7787">
            <w:pPr>
              <w:pStyle w:val="NormalWeb"/>
              <w:ind w:left="165" w:right="885"/>
              <w:rPr>
                <w:rFonts w:ascii="Arial" w:hAnsi="Arial" w:cs="Arial"/>
                <w:b/>
                <w:bCs/>
              </w:rPr>
            </w:pPr>
            <w:r>
              <w:rPr>
                <w:rFonts w:ascii="Arial" w:hAnsi="Arial" w:cs="Arial"/>
                <w:b/>
                <w:bCs/>
              </w:rPr>
              <w:t xml:space="preserve">Analysis of results: </w:t>
            </w:r>
            <w:r w:rsidR="00156AE4">
              <w:rPr>
                <w:rFonts w:ascii="Arial" w:hAnsi="Arial" w:cs="Arial"/>
                <w:color w:val="auto"/>
              </w:rPr>
              <w:t>Our actual performance indicates that the current 7</w:t>
            </w:r>
            <w:r w:rsidR="00DD151B">
              <w:rPr>
                <w:rFonts w:ascii="Arial" w:hAnsi="Arial" w:cs="Arial"/>
                <w:color w:val="auto"/>
              </w:rPr>
              <w:t xml:space="preserve"> percent</w:t>
            </w:r>
            <w:r w:rsidR="00156AE4">
              <w:rPr>
                <w:rFonts w:ascii="Arial" w:hAnsi="Arial" w:cs="Arial"/>
                <w:color w:val="auto"/>
              </w:rPr>
              <w:t xml:space="preserve"> target is unattainable.  We will eliminate a percentage increase and replace it with a comparison of actual inspections conducted from federal fiscal year to federal fiscal year.</w:t>
            </w:r>
          </w:p>
        </w:tc>
      </w:tr>
      <w:tr w:rsidR="00907356">
        <w:trPr>
          <w:tblCellSpacing w:w="0" w:type="dxa"/>
        </w:trPr>
        <w:tc>
          <w:tcPr>
            <w:tcW w:w="10080" w:type="dxa"/>
            <w:shd w:val="clear" w:color="auto" w:fill="FFFFFF"/>
          </w:tcPr>
          <w:p w:rsidR="00907356" w:rsidRDefault="00907356" w:rsidP="00BC7787">
            <w:pPr>
              <w:pStyle w:val="NormalWeb"/>
              <w:ind w:left="165" w:right="885"/>
              <w:rPr>
                <w:rFonts w:ascii="Arial" w:hAnsi="Arial" w:cs="Arial"/>
                <w:b/>
                <w:bCs/>
              </w:rPr>
            </w:pPr>
            <w:r>
              <w:rPr>
                <w:rFonts w:ascii="Arial" w:hAnsi="Arial" w:cs="Arial"/>
                <w:b/>
                <w:bCs/>
              </w:rPr>
              <w:t xml:space="preserve">Factors affecting results: </w:t>
            </w:r>
            <w:r w:rsidR="00250504" w:rsidRPr="00357FF4">
              <w:rPr>
                <w:rFonts w:ascii="Arial" w:hAnsi="Arial" w:cs="Arial"/>
                <w:color w:val="auto"/>
              </w:rPr>
              <w:t>Because there are only five Hazardous Materials Officers, the inspection levels will remain fairly consistent.</w:t>
            </w:r>
          </w:p>
        </w:tc>
      </w:tr>
      <w:tr w:rsidR="00907356">
        <w:trPr>
          <w:tblCellSpacing w:w="0" w:type="dxa"/>
        </w:trPr>
        <w:tc>
          <w:tcPr>
            <w:tcW w:w="10080" w:type="dxa"/>
            <w:shd w:val="clear" w:color="auto" w:fill="FFFFFF"/>
          </w:tcPr>
          <w:p w:rsidR="00907356" w:rsidRDefault="00907356" w:rsidP="00BC7787">
            <w:pPr>
              <w:pStyle w:val="NormalWeb"/>
              <w:ind w:left="165" w:right="885"/>
              <w:rPr>
                <w:rFonts w:ascii="Arial" w:hAnsi="Arial" w:cs="Arial"/>
                <w:b/>
                <w:bCs/>
              </w:rPr>
            </w:pPr>
            <w:r>
              <w:rPr>
                <w:rFonts w:ascii="Arial" w:hAnsi="Arial" w:cs="Arial"/>
                <w:b/>
                <w:bCs/>
              </w:rPr>
              <w:t xml:space="preserve">Resources used: </w:t>
            </w:r>
            <w:smartTag w:uri="urn:schemas-microsoft-com:office:smarttags" w:element="place">
              <w:r w:rsidR="00250504" w:rsidRPr="00357FF4">
                <w:rPr>
                  <w:rFonts w:ascii="Arial" w:hAnsi="Arial" w:cs="Arial"/>
                  <w:color w:val="auto"/>
                </w:rPr>
                <w:t>Normal</w:t>
              </w:r>
            </w:smartTag>
            <w:r w:rsidR="00250504" w:rsidRPr="00357FF4">
              <w:rPr>
                <w:rFonts w:ascii="Arial" w:hAnsi="Arial" w:cs="Arial"/>
                <w:color w:val="auto"/>
              </w:rPr>
              <w:t xml:space="preserve"> function of a Motor Vehicle Enforcement Officer.</w:t>
            </w:r>
            <w:r w:rsidR="00156AE4">
              <w:rPr>
                <w:rFonts w:ascii="Arial" w:hAnsi="Arial" w:cs="Arial"/>
                <w:color w:val="auto"/>
              </w:rPr>
              <w:t xml:space="preserve">  Five</w:t>
            </w:r>
            <w:r w:rsidR="000F14B7">
              <w:rPr>
                <w:rFonts w:ascii="Arial" w:hAnsi="Arial" w:cs="Arial"/>
                <w:color w:val="auto"/>
              </w:rPr>
              <w:t xml:space="preserve"> </w:t>
            </w:r>
            <w:r w:rsidR="00156AE4">
              <w:rPr>
                <w:rFonts w:ascii="Arial" w:hAnsi="Arial" w:cs="Arial"/>
                <w:color w:val="auto"/>
              </w:rPr>
              <w:t>Hazardous Materials Specialists conduct 52</w:t>
            </w:r>
            <w:r w:rsidR="00DD151B">
              <w:rPr>
                <w:rFonts w:ascii="Arial" w:hAnsi="Arial" w:cs="Arial"/>
                <w:color w:val="auto"/>
              </w:rPr>
              <w:t xml:space="preserve"> percent</w:t>
            </w:r>
            <w:r w:rsidR="00156AE4">
              <w:rPr>
                <w:rFonts w:ascii="Arial" w:hAnsi="Arial" w:cs="Arial"/>
                <w:color w:val="auto"/>
              </w:rPr>
              <w:t xml:space="preserve"> of the inspections with the remaining inspections being done by the Motor Vehicle Enforcement Officers.</w:t>
            </w:r>
          </w:p>
        </w:tc>
      </w:tr>
    </w:tbl>
    <w:p w:rsidR="00907356" w:rsidRDefault="00907356" w:rsidP="00907356">
      <w:pPr>
        <w:jc w:val="both"/>
        <w:rPr>
          <w:rFonts w:ascii="Arial" w:hAnsi="Arial" w:cs="Arial"/>
          <w:b/>
        </w:rPr>
      </w:pPr>
    </w:p>
    <w:p w:rsidR="00907356" w:rsidRDefault="0077116C" w:rsidP="00907356">
      <w:pPr>
        <w:jc w:val="both"/>
        <w:rPr>
          <w:rFonts w:ascii="Arial" w:hAnsi="Arial" w:cs="Arial"/>
        </w:rPr>
      </w:pPr>
      <w:r>
        <w:rPr>
          <w:rFonts w:ascii="Arial" w:hAnsi="Arial" w:cs="Arial"/>
        </w:rPr>
        <w:br w:type="page"/>
      </w:r>
    </w:p>
    <w:tbl>
      <w:tblPr>
        <w:tblW w:w="10080" w:type="dxa"/>
        <w:tblCellSpacing w:w="0" w:type="dxa"/>
        <w:tblInd w:w="-165" w:type="dxa"/>
        <w:tblLayout w:type="fixed"/>
        <w:tblCellMar>
          <w:left w:w="0" w:type="dxa"/>
          <w:right w:w="0" w:type="dxa"/>
        </w:tblCellMar>
        <w:tblLook w:val="0000"/>
      </w:tblPr>
      <w:tblGrid>
        <w:gridCol w:w="10080"/>
      </w:tblGrid>
      <w:tr w:rsidR="00907356">
        <w:trPr>
          <w:trHeight w:val="4410"/>
          <w:tblCellSpacing w:w="0" w:type="dxa"/>
        </w:trPr>
        <w:tc>
          <w:tcPr>
            <w:tcW w:w="10080" w:type="dxa"/>
            <w:shd w:val="clear" w:color="auto" w:fill="FFFFFF"/>
          </w:tcPr>
          <w:p w:rsidR="00907356" w:rsidRDefault="00907356"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907356">
              <w:trPr>
                <w:trHeight w:val="3717"/>
                <w:tblCellSpacing w:w="0" w:type="dxa"/>
                <w:jc w:val="center"/>
              </w:trPr>
              <w:tc>
                <w:tcPr>
                  <w:tcW w:w="3750" w:type="dxa"/>
                  <w:tcBorders>
                    <w:right w:val="dotted" w:sz="8" w:space="0" w:color="333333"/>
                  </w:tcBorders>
                </w:tcPr>
                <w:p w:rsidR="00907356" w:rsidRPr="000B3F89" w:rsidRDefault="00907356" w:rsidP="00907356">
                  <w:pPr>
                    <w:spacing w:line="320" w:lineRule="atLeast"/>
                    <w:rPr>
                      <w:rFonts w:ascii="Arial" w:hAnsi="Arial" w:cs="Arial"/>
                      <w:color w:val="000000"/>
                    </w:rPr>
                  </w:pPr>
                  <w:r w:rsidRPr="000B3F89">
                    <w:rPr>
                      <w:rFonts w:ascii="Arial" w:hAnsi="Arial" w:cs="Arial"/>
                      <w:b/>
                      <w:bCs/>
                      <w:i/>
                      <w:iCs/>
                      <w:color w:val="000000"/>
                    </w:rPr>
                    <w:t>Performance Measure</w:t>
                  </w:r>
                  <w:r w:rsidR="00FC7EFF">
                    <w:rPr>
                      <w:rFonts w:ascii="Arial" w:hAnsi="Arial" w:cs="Arial"/>
                      <w:b/>
                      <w:bCs/>
                      <w:i/>
                      <w:iCs/>
                      <w:color w:val="000000"/>
                    </w:rPr>
                    <w:t>:</w:t>
                  </w:r>
                  <w:r w:rsidRPr="000B3F89">
                    <w:rPr>
                      <w:rFonts w:ascii="Arial" w:hAnsi="Arial" w:cs="Arial"/>
                      <w:color w:val="000000"/>
                    </w:rPr>
                    <w:br/>
                    <w:t>Annual percent increase in fraudulent document detection training.</w:t>
                  </w:r>
                </w:p>
                <w:p w:rsidR="00907356" w:rsidRPr="000B3F89" w:rsidRDefault="00907356" w:rsidP="00907356">
                  <w:pPr>
                    <w:spacing w:line="320" w:lineRule="atLeast"/>
                    <w:rPr>
                      <w:rFonts w:ascii="Arial" w:hAnsi="Arial" w:cs="Arial"/>
                      <w:color w:val="000000"/>
                    </w:rPr>
                  </w:pPr>
                </w:p>
                <w:p w:rsidR="00907356" w:rsidRPr="000B3F89" w:rsidRDefault="00907356" w:rsidP="00907356">
                  <w:pPr>
                    <w:spacing w:line="320" w:lineRule="atLeast"/>
                    <w:rPr>
                      <w:rFonts w:ascii="Arial" w:hAnsi="Arial" w:cs="Arial"/>
                      <w:color w:val="000000"/>
                    </w:rPr>
                  </w:pPr>
                  <w:r w:rsidRPr="000B3F89">
                    <w:rPr>
                      <w:rFonts w:ascii="Arial" w:hAnsi="Arial" w:cs="Arial"/>
                      <w:b/>
                      <w:bCs/>
                      <w:i/>
                      <w:iCs/>
                      <w:color w:val="000000"/>
                    </w:rPr>
                    <w:t>Performance Target</w:t>
                  </w:r>
                  <w:r w:rsidR="00FC7EFF">
                    <w:rPr>
                      <w:rFonts w:ascii="Arial" w:hAnsi="Arial" w:cs="Arial"/>
                      <w:b/>
                      <w:bCs/>
                      <w:i/>
                      <w:iCs/>
                      <w:color w:val="000000"/>
                    </w:rPr>
                    <w:t>:</w:t>
                  </w:r>
                  <w:r w:rsidRPr="000B3F89">
                    <w:rPr>
                      <w:rFonts w:ascii="Arial" w:hAnsi="Arial" w:cs="Arial"/>
                      <w:i/>
                      <w:iCs/>
                      <w:color w:val="000000"/>
                    </w:rPr>
                    <w:t xml:space="preserve"> </w:t>
                  </w:r>
                  <w:r w:rsidRPr="000B3F89">
                    <w:rPr>
                      <w:rFonts w:ascii="Arial" w:hAnsi="Arial" w:cs="Arial"/>
                      <w:color w:val="000000"/>
                    </w:rPr>
                    <w:t>The current performance target is 15</w:t>
                  </w:r>
                  <w:r w:rsidR="00DD151B">
                    <w:rPr>
                      <w:rFonts w:ascii="Arial" w:hAnsi="Arial" w:cs="Arial"/>
                      <w:color w:val="000000"/>
                    </w:rPr>
                    <w:t xml:space="preserve"> percent</w:t>
                  </w:r>
                  <w:r w:rsidRPr="000B3F89">
                    <w:rPr>
                      <w:rFonts w:ascii="Arial" w:hAnsi="Arial" w:cs="Arial"/>
                      <w:color w:val="000000"/>
                    </w:rPr>
                    <w:t>.</w:t>
                  </w:r>
                </w:p>
                <w:p w:rsidR="00907356" w:rsidRPr="000B3F89" w:rsidRDefault="00907356" w:rsidP="00907356">
                  <w:pPr>
                    <w:spacing w:line="320" w:lineRule="atLeast"/>
                    <w:rPr>
                      <w:rFonts w:ascii="Arial" w:hAnsi="Arial" w:cs="Arial"/>
                      <w:i/>
                      <w:iCs/>
                      <w:color w:val="000000"/>
                    </w:rPr>
                  </w:pPr>
                </w:p>
                <w:p w:rsidR="00907356" w:rsidRDefault="00907356" w:rsidP="00907356">
                  <w:pPr>
                    <w:spacing w:line="320" w:lineRule="atLeast"/>
                    <w:rPr>
                      <w:rFonts w:ascii="Arial" w:eastAsia="Arial Unicode MS" w:hAnsi="Arial" w:cs="Arial"/>
                      <w:iCs/>
                      <w:color w:val="000000"/>
                      <w:sz w:val="22"/>
                      <w:szCs w:val="22"/>
                    </w:rPr>
                  </w:pPr>
                  <w:r w:rsidRPr="000B3F89">
                    <w:rPr>
                      <w:rFonts w:ascii="Arial" w:hAnsi="Arial" w:cs="Arial"/>
                      <w:b/>
                      <w:bCs/>
                      <w:i/>
                      <w:iCs/>
                      <w:color w:val="000000"/>
                    </w:rPr>
                    <w:t>Data Sources</w:t>
                  </w:r>
                  <w:r w:rsidR="00FC7EFF">
                    <w:rPr>
                      <w:rFonts w:ascii="Arial" w:hAnsi="Arial" w:cs="Arial"/>
                      <w:b/>
                      <w:bCs/>
                      <w:i/>
                      <w:iCs/>
                      <w:color w:val="000000"/>
                    </w:rPr>
                    <w:t>:</w:t>
                  </w:r>
                  <w:r w:rsidRPr="000B3F89">
                    <w:rPr>
                      <w:rFonts w:ascii="Arial" w:hAnsi="Arial" w:cs="Arial"/>
                      <w:i/>
                      <w:iCs/>
                      <w:color w:val="000000"/>
                    </w:rPr>
                    <w:t xml:space="preserve"> </w:t>
                  </w:r>
                  <w:r w:rsidRPr="000B3F89">
                    <w:rPr>
                      <w:rFonts w:ascii="Arial" w:hAnsi="Arial" w:cs="Arial"/>
                      <w:color w:val="000000"/>
                    </w:rPr>
                    <w:t>Motor Vehicle Division records</w:t>
                  </w:r>
                </w:p>
              </w:tc>
              <w:tc>
                <w:tcPr>
                  <w:tcW w:w="6480" w:type="dxa"/>
                </w:tcPr>
                <w:p w:rsidR="00907356"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3990975" cy="2257425"/>
                        <wp:effectExtent l="0" t="0" r="0" b="0"/>
                        <wp:docPr id="21"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907356" w:rsidRDefault="00907356" w:rsidP="00907356">
            <w:pPr>
              <w:shd w:val="clear" w:color="auto" w:fill="E6E6E6"/>
              <w:spacing w:line="320" w:lineRule="atLeast"/>
              <w:ind w:left="160" w:right="160"/>
              <w:rPr>
                <w:rFonts w:ascii="Arial" w:eastAsia="Arial Unicode MS" w:hAnsi="Arial" w:cs="Arial"/>
                <w:color w:val="000000"/>
                <w:sz w:val="22"/>
                <w:szCs w:val="22"/>
              </w:rPr>
            </w:pPr>
          </w:p>
        </w:tc>
      </w:tr>
      <w:tr w:rsidR="00907356">
        <w:trPr>
          <w:tblCellSpacing w:w="0" w:type="dxa"/>
        </w:trPr>
        <w:tc>
          <w:tcPr>
            <w:tcW w:w="10080" w:type="dxa"/>
            <w:shd w:val="clear" w:color="auto" w:fill="FFFFFF"/>
          </w:tcPr>
          <w:p w:rsidR="00907356" w:rsidRDefault="00907356" w:rsidP="00BC7787">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431F1D">
              <w:rPr>
                <w:rFonts w:ascii="Arial" w:hAnsi="Arial" w:cs="Arial"/>
              </w:rPr>
              <w:t xml:space="preserve"> Information is kept on a computer-generated spreadsheet which is updated each time a training session is held.</w:t>
            </w:r>
          </w:p>
        </w:tc>
      </w:tr>
      <w:tr w:rsidR="00907356">
        <w:trPr>
          <w:tblCellSpacing w:w="0" w:type="dxa"/>
        </w:trPr>
        <w:tc>
          <w:tcPr>
            <w:tcW w:w="10080" w:type="dxa"/>
            <w:shd w:val="clear" w:color="auto" w:fill="FFFFFF"/>
          </w:tcPr>
          <w:p w:rsidR="00907356" w:rsidRDefault="00907356" w:rsidP="00BC7787">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431F1D">
              <w:rPr>
                <w:rFonts w:ascii="Arial" w:hAnsi="Arial" w:cs="Arial"/>
              </w:rPr>
              <w:t>To assist law enforcement, Vehicle Services personnel, county treasurers and industry on identifying fraudulent motor vehicle documents.</w:t>
            </w:r>
          </w:p>
        </w:tc>
      </w:tr>
      <w:tr w:rsidR="00907356">
        <w:trPr>
          <w:trHeight w:val="498"/>
          <w:tblCellSpacing w:w="0" w:type="dxa"/>
        </w:trPr>
        <w:tc>
          <w:tcPr>
            <w:tcW w:w="10080" w:type="dxa"/>
            <w:shd w:val="clear" w:color="auto" w:fill="FFFFFF"/>
          </w:tcPr>
          <w:p w:rsidR="00907356" w:rsidRPr="00431F1D" w:rsidRDefault="00907356" w:rsidP="00BC7787">
            <w:pPr>
              <w:pStyle w:val="NormalWeb"/>
              <w:ind w:left="165" w:right="885"/>
              <w:rPr>
                <w:rFonts w:ascii="Arial" w:hAnsi="Arial" w:cs="Arial"/>
                <w:bCs/>
              </w:rPr>
            </w:pPr>
            <w:r>
              <w:rPr>
                <w:rFonts w:ascii="Arial" w:hAnsi="Arial" w:cs="Arial"/>
                <w:b/>
                <w:bCs/>
              </w:rPr>
              <w:t xml:space="preserve">What was achieved: </w:t>
            </w:r>
            <w:r w:rsidR="00431F1D">
              <w:rPr>
                <w:rFonts w:ascii="Arial" w:hAnsi="Arial" w:cs="Arial"/>
                <w:bCs/>
              </w:rPr>
              <w:t>For the calendar year 2004, less training was given than in 2003.</w:t>
            </w:r>
          </w:p>
        </w:tc>
      </w:tr>
      <w:tr w:rsidR="00907356">
        <w:trPr>
          <w:tblCellSpacing w:w="0" w:type="dxa"/>
        </w:trPr>
        <w:tc>
          <w:tcPr>
            <w:tcW w:w="10080" w:type="dxa"/>
            <w:shd w:val="clear" w:color="auto" w:fill="FFFFFF"/>
          </w:tcPr>
          <w:p w:rsidR="00907356" w:rsidRPr="00431F1D" w:rsidRDefault="00907356" w:rsidP="00BC7787">
            <w:pPr>
              <w:pStyle w:val="NormalWeb"/>
              <w:ind w:left="165" w:right="885"/>
              <w:rPr>
                <w:rFonts w:ascii="Arial" w:hAnsi="Arial" w:cs="Arial"/>
                <w:bCs/>
              </w:rPr>
            </w:pPr>
            <w:r>
              <w:rPr>
                <w:rFonts w:ascii="Arial" w:hAnsi="Arial" w:cs="Arial"/>
                <w:b/>
                <w:bCs/>
              </w:rPr>
              <w:t xml:space="preserve">Analysis of results: </w:t>
            </w:r>
            <w:r w:rsidR="00431F1D">
              <w:rPr>
                <w:rFonts w:ascii="Arial" w:hAnsi="Arial" w:cs="Arial"/>
                <w:bCs/>
              </w:rPr>
              <w:t>A percentage target increase is unattainable.  Training is conducted on demand.  You can only train so many people in a calendar year.</w:t>
            </w:r>
            <w:r w:rsidR="00F869A8">
              <w:rPr>
                <w:rFonts w:ascii="Arial" w:hAnsi="Arial" w:cs="Arial"/>
                <w:bCs/>
              </w:rPr>
              <w:t xml:space="preserve">  Though the number of training sessions dropped 10 percent, the number of people attending those sessions increased 24 percent.</w:t>
            </w:r>
          </w:p>
        </w:tc>
      </w:tr>
      <w:tr w:rsidR="00907356">
        <w:trPr>
          <w:tblCellSpacing w:w="0" w:type="dxa"/>
        </w:trPr>
        <w:tc>
          <w:tcPr>
            <w:tcW w:w="10080" w:type="dxa"/>
            <w:shd w:val="clear" w:color="auto" w:fill="FFFFFF"/>
          </w:tcPr>
          <w:p w:rsidR="00907356" w:rsidRPr="00431F1D" w:rsidRDefault="00907356" w:rsidP="00BC7787">
            <w:pPr>
              <w:pStyle w:val="NormalWeb"/>
              <w:ind w:left="165" w:right="885"/>
              <w:rPr>
                <w:rFonts w:ascii="Arial" w:hAnsi="Arial" w:cs="Arial"/>
                <w:bCs/>
              </w:rPr>
            </w:pPr>
            <w:r>
              <w:rPr>
                <w:rFonts w:ascii="Arial" w:hAnsi="Arial" w:cs="Arial"/>
                <w:b/>
                <w:bCs/>
              </w:rPr>
              <w:t xml:space="preserve">Factors affecting results: </w:t>
            </w:r>
            <w:r w:rsidR="00431F1D">
              <w:rPr>
                <w:rFonts w:ascii="Arial" w:hAnsi="Arial" w:cs="Arial"/>
                <w:bCs/>
              </w:rPr>
              <w:t>Motor Vehicle Enforcement has one Fraud Investigator conducting all fraud training and he conducted several out-of-state training sessions in addition to his normal work activities.</w:t>
            </w:r>
          </w:p>
        </w:tc>
      </w:tr>
      <w:tr w:rsidR="00907356">
        <w:trPr>
          <w:tblCellSpacing w:w="0" w:type="dxa"/>
        </w:trPr>
        <w:tc>
          <w:tcPr>
            <w:tcW w:w="10080" w:type="dxa"/>
            <w:shd w:val="clear" w:color="auto" w:fill="FFFFFF"/>
          </w:tcPr>
          <w:p w:rsidR="00907356" w:rsidRPr="00431F1D" w:rsidRDefault="00907356" w:rsidP="00BC7787">
            <w:pPr>
              <w:pStyle w:val="NormalWeb"/>
              <w:ind w:left="165" w:right="885"/>
              <w:rPr>
                <w:rFonts w:ascii="Arial" w:hAnsi="Arial" w:cs="Arial"/>
                <w:bCs/>
              </w:rPr>
            </w:pPr>
            <w:r>
              <w:rPr>
                <w:rFonts w:ascii="Arial" w:hAnsi="Arial" w:cs="Arial"/>
                <w:b/>
                <w:bCs/>
              </w:rPr>
              <w:t xml:space="preserve">Resources used: </w:t>
            </w:r>
            <w:r w:rsidR="00431F1D">
              <w:rPr>
                <w:rFonts w:ascii="Arial" w:hAnsi="Arial" w:cs="Arial"/>
                <w:bCs/>
              </w:rPr>
              <w:t xml:space="preserve">One </w:t>
            </w:r>
            <w:r w:rsidR="0056383F">
              <w:rPr>
                <w:rFonts w:ascii="Arial" w:hAnsi="Arial" w:cs="Arial"/>
                <w:bCs/>
              </w:rPr>
              <w:t>F</w:t>
            </w:r>
            <w:r w:rsidR="00431F1D">
              <w:rPr>
                <w:rFonts w:ascii="Arial" w:hAnsi="Arial" w:cs="Arial"/>
                <w:bCs/>
              </w:rPr>
              <w:t>raud Investigator</w:t>
            </w:r>
          </w:p>
        </w:tc>
      </w:tr>
    </w:tbl>
    <w:p w:rsidR="00907356" w:rsidRDefault="00907356" w:rsidP="00907356">
      <w:pPr>
        <w:jc w:val="both"/>
        <w:rPr>
          <w:rFonts w:ascii="Arial" w:hAnsi="Arial" w:cs="Arial"/>
          <w:b/>
        </w:rPr>
      </w:pPr>
    </w:p>
    <w:p w:rsidR="003960AA" w:rsidRDefault="003960AA" w:rsidP="003960AA">
      <w:pPr>
        <w:jc w:val="both"/>
        <w:rPr>
          <w:rFonts w:ascii="Arial" w:hAnsi="Arial" w:cs="Arial"/>
          <w:b/>
        </w:rPr>
      </w:pPr>
    </w:p>
    <w:p w:rsidR="003960AA" w:rsidRDefault="003960AA">
      <w:pPr>
        <w:jc w:val="both"/>
        <w:rPr>
          <w:rFonts w:ascii="Arial" w:hAnsi="Arial" w:cs="Arial"/>
        </w:rPr>
      </w:pPr>
    </w:p>
    <w:p w:rsidR="003960AA" w:rsidRDefault="003960AA" w:rsidP="003960AA">
      <w:pPr>
        <w:pStyle w:val="Heading2"/>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Arial" w:hAnsi="Arial" w:cs="Arial"/>
          <w:szCs w:val="24"/>
        </w:rPr>
      </w:pPr>
      <w:r>
        <w:rPr>
          <w:rFonts w:ascii="Arial" w:hAnsi="Arial" w:cs="Arial"/>
        </w:rPr>
        <w:br w:type="page"/>
      </w:r>
      <w:r>
        <w:rPr>
          <w:rFonts w:ascii="Arial" w:hAnsi="Arial" w:cs="Arial"/>
          <w:szCs w:val="24"/>
        </w:rPr>
        <w:lastRenderedPageBreak/>
        <w:t>CORE FUNCTION</w:t>
      </w:r>
    </w:p>
    <w:p w:rsidR="003960AA" w:rsidRDefault="003960AA" w:rsidP="003960AA">
      <w:pPr>
        <w:jc w:val="both"/>
        <w:rPr>
          <w:rFonts w:ascii="Arial" w:hAnsi="Arial" w:cs="Arial"/>
        </w:rPr>
      </w:pPr>
    </w:p>
    <w:p w:rsidR="003960AA" w:rsidRPr="003960AA" w:rsidRDefault="003960AA" w:rsidP="00A85983">
      <w:pPr>
        <w:rPr>
          <w:rFonts w:ascii="Arial" w:hAnsi="Arial" w:cs="Arial"/>
          <w:bCs/>
        </w:rPr>
      </w:pPr>
      <w:r>
        <w:rPr>
          <w:rFonts w:ascii="Arial" w:hAnsi="Arial" w:cs="Arial"/>
          <w:b/>
          <w:bCs/>
        </w:rPr>
        <w:t xml:space="preserve">Name: </w:t>
      </w:r>
      <w:r>
        <w:rPr>
          <w:rFonts w:ascii="Arial" w:hAnsi="Arial" w:cs="Arial"/>
          <w:bCs/>
        </w:rPr>
        <w:t>Physical Asset</w:t>
      </w:r>
      <w:r w:rsidR="00521E6E">
        <w:rPr>
          <w:rFonts w:ascii="Arial" w:hAnsi="Arial" w:cs="Arial"/>
          <w:bCs/>
        </w:rPr>
        <w:t>s</w:t>
      </w:r>
      <w:r>
        <w:rPr>
          <w:rFonts w:ascii="Arial" w:hAnsi="Arial" w:cs="Arial"/>
          <w:bCs/>
        </w:rPr>
        <w:t xml:space="preserve"> Management</w:t>
      </w:r>
    </w:p>
    <w:p w:rsidR="003960AA" w:rsidRDefault="003960AA" w:rsidP="00A85983">
      <w:pPr>
        <w:rPr>
          <w:rFonts w:ascii="Arial" w:hAnsi="Arial" w:cs="Arial"/>
        </w:rPr>
      </w:pPr>
    </w:p>
    <w:p w:rsidR="003960AA" w:rsidRPr="003960AA" w:rsidRDefault="003960AA" w:rsidP="00A85983">
      <w:pPr>
        <w:rPr>
          <w:rFonts w:ascii="Arial" w:hAnsi="Arial" w:cs="Arial"/>
          <w:bCs/>
        </w:rPr>
      </w:pPr>
      <w:r>
        <w:rPr>
          <w:rFonts w:ascii="Arial" w:hAnsi="Arial" w:cs="Arial"/>
          <w:b/>
          <w:bCs/>
        </w:rPr>
        <w:t xml:space="preserve">Description: </w:t>
      </w:r>
      <w:r>
        <w:rPr>
          <w:rFonts w:ascii="Arial" w:hAnsi="Arial" w:cs="Arial"/>
          <w:bCs/>
        </w:rPr>
        <w:t xml:space="preserve"> Manage</w:t>
      </w:r>
      <w:r w:rsidR="00803BBD">
        <w:rPr>
          <w:rFonts w:ascii="Arial" w:hAnsi="Arial" w:cs="Arial"/>
          <w:bCs/>
        </w:rPr>
        <w:t>s</w:t>
      </w:r>
      <w:r>
        <w:rPr>
          <w:rFonts w:ascii="Arial" w:hAnsi="Arial" w:cs="Arial"/>
          <w:bCs/>
        </w:rPr>
        <w:t xml:space="preserve"> state government assets including</w:t>
      </w:r>
      <w:r w:rsidR="00CE1FC0">
        <w:rPr>
          <w:rFonts w:ascii="Arial" w:hAnsi="Arial" w:cs="Arial"/>
          <w:bCs/>
        </w:rPr>
        <w:t>,</w:t>
      </w:r>
      <w:r>
        <w:rPr>
          <w:rFonts w:ascii="Arial" w:hAnsi="Arial" w:cs="Arial"/>
          <w:bCs/>
        </w:rPr>
        <w:t xml:space="preserve"> but not limited to state government buildings</w:t>
      </w:r>
      <w:r w:rsidR="00803BBD">
        <w:rPr>
          <w:rFonts w:ascii="Arial" w:hAnsi="Arial" w:cs="Arial"/>
          <w:bCs/>
        </w:rPr>
        <w:t>, monuments</w:t>
      </w:r>
      <w:r>
        <w:rPr>
          <w:rFonts w:ascii="Arial" w:hAnsi="Arial" w:cs="Arial"/>
          <w:bCs/>
        </w:rPr>
        <w:t xml:space="preserve"> and vehicles.  Activities may include </w:t>
      </w:r>
      <w:r w:rsidR="002D6118">
        <w:rPr>
          <w:rFonts w:ascii="Arial" w:hAnsi="Arial" w:cs="Arial"/>
          <w:bCs/>
        </w:rPr>
        <w:t>property surplus; parking and grounds maintenance; design, construction and maintenance of facilities; space utilization; and the upkeep of state vehicles.</w:t>
      </w:r>
    </w:p>
    <w:p w:rsidR="003960AA" w:rsidRDefault="003960AA" w:rsidP="00A85983">
      <w:pPr>
        <w:rPr>
          <w:rFonts w:ascii="Arial" w:hAnsi="Arial" w:cs="Arial"/>
        </w:rPr>
      </w:pPr>
    </w:p>
    <w:p w:rsidR="00F13202" w:rsidRDefault="003960AA" w:rsidP="00A85983">
      <w:pPr>
        <w:rPr>
          <w:rFonts w:ascii="Arial" w:hAnsi="Arial" w:cs="Arial"/>
        </w:rPr>
      </w:pPr>
      <w:r>
        <w:rPr>
          <w:rFonts w:ascii="Arial" w:hAnsi="Arial" w:cs="Arial"/>
          <w:b/>
          <w:bCs/>
        </w:rPr>
        <w:t>Why we are doing this:</w:t>
      </w:r>
      <w:r>
        <w:rPr>
          <w:rFonts w:ascii="Arial" w:hAnsi="Arial" w:cs="Arial"/>
        </w:rPr>
        <w:t xml:space="preserve"> </w:t>
      </w:r>
      <w:r w:rsidR="00F13202">
        <w:rPr>
          <w:rFonts w:ascii="Arial" w:hAnsi="Arial" w:cs="Arial"/>
        </w:rPr>
        <w:t xml:space="preserve">To assure that the department builds, buys and maintains the physical assets necessary to carry out its mission. </w:t>
      </w:r>
    </w:p>
    <w:p w:rsidR="00F13202" w:rsidRDefault="003960AA" w:rsidP="00A85983">
      <w:pPr>
        <w:rPr>
          <w:rFonts w:ascii="Arial" w:hAnsi="Arial" w:cs="Arial"/>
        </w:rPr>
      </w:pPr>
      <w:r>
        <w:rPr>
          <w:rFonts w:ascii="Arial" w:hAnsi="Arial" w:cs="Arial"/>
        </w:rPr>
        <w:br/>
      </w:r>
      <w:r>
        <w:rPr>
          <w:rFonts w:ascii="Arial" w:hAnsi="Arial" w:cs="Arial"/>
          <w:b/>
          <w:bCs/>
        </w:rPr>
        <w:t xml:space="preserve">What we're doing to achieve results: </w:t>
      </w:r>
      <w:r w:rsidR="00F13202">
        <w:rPr>
          <w:rFonts w:ascii="Arial" w:hAnsi="Arial" w:cs="Arial"/>
        </w:rPr>
        <w:t>The department actively plans, monitors and inventories the acquisition, construction and maintenance of all physical assets.</w:t>
      </w:r>
    </w:p>
    <w:p w:rsidR="003960AA" w:rsidRDefault="003960AA" w:rsidP="003960AA">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3960AA">
        <w:trPr>
          <w:trHeight w:val="3960"/>
          <w:tblCellSpacing w:w="0" w:type="dxa"/>
        </w:trPr>
        <w:tc>
          <w:tcPr>
            <w:tcW w:w="10080" w:type="dxa"/>
            <w:shd w:val="clear" w:color="auto" w:fill="FFFFFF"/>
          </w:tcPr>
          <w:p w:rsidR="003960AA" w:rsidRDefault="003960AA"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590" w:type="dxa"/>
              <w:jc w:val="center"/>
              <w:tblCellSpacing w:w="0" w:type="dxa"/>
              <w:tblInd w:w="160" w:type="dxa"/>
              <w:tblLayout w:type="fixed"/>
              <w:tblLook w:val="0000"/>
            </w:tblPr>
            <w:tblGrid>
              <w:gridCol w:w="3750"/>
              <w:gridCol w:w="6840"/>
            </w:tblGrid>
            <w:tr w:rsidR="003960AA">
              <w:trPr>
                <w:tblCellSpacing w:w="0" w:type="dxa"/>
                <w:jc w:val="center"/>
              </w:trPr>
              <w:tc>
                <w:tcPr>
                  <w:tcW w:w="3750" w:type="dxa"/>
                  <w:tcBorders>
                    <w:right w:val="dotted" w:sz="8" w:space="0" w:color="333333"/>
                  </w:tcBorders>
                </w:tcPr>
                <w:p w:rsidR="003960AA" w:rsidRPr="000B3F89" w:rsidRDefault="003960AA" w:rsidP="00907356">
                  <w:pPr>
                    <w:spacing w:line="320" w:lineRule="atLeast"/>
                    <w:ind w:left="220"/>
                    <w:rPr>
                      <w:rFonts w:ascii="Arial" w:hAnsi="Arial" w:cs="Arial"/>
                      <w:color w:val="000000"/>
                    </w:rPr>
                  </w:pPr>
                  <w:r w:rsidRPr="000B3F89">
                    <w:rPr>
                      <w:rFonts w:ascii="Arial" w:hAnsi="Arial" w:cs="Arial"/>
                      <w:b/>
                      <w:bCs/>
                      <w:i/>
                      <w:iCs/>
                      <w:color w:val="000000"/>
                    </w:rPr>
                    <w:t>Performance Measure</w:t>
                  </w:r>
                  <w:r w:rsidR="00FC7EFF">
                    <w:rPr>
                      <w:rFonts w:ascii="Arial" w:hAnsi="Arial" w:cs="Arial"/>
                      <w:b/>
                      <w:bCs/>
                      <w:i/>
                      <w:iCs/>
                      <w:color w:val="000000"/>
                    </w:rPr>
                    <w:t>:</w:t>
                  </w:r>
                  <w:r w:rsidRPr="000B3F89">
                    <w:rPr>
                      <w:rFonts w:ascii="Arial" w:hAnsi="Arial" w:cs="Arial"/>
                      <w:color w:val="000000"/>
                    </w:rPr>
                    <w:br/>
                  </w:r>
                  <w:r w:rsidR="00C4453B" w:rsidRPr="000B3F89">
                    <w:rPr>
                      <w:rFonts w:ascii="Arial" w:hAnsi="Arial" w:cs="Arial"/>
                      <w:color w:val="000000"/>
                    </w:rPr>
                    <w:t>Percent of life standard reviewed annually.</w:t>
                  </w:r>
                </w:p>
                <w:p w:rsidR="003960AA" w:rsidRPr="000B3F89" w:rsidRDefault="003960AA" w:rsidP="00907356">
                  <w:pPr>
                    <w:spacing w:line="320" w:lineRule="atLeast"/>
                    <w:ind w:left="220"/>
                    <w:rPr>
                      <w:rFonts w:ascii="Arial" w:hAnsi="Arial" w:cs="Arial"/>
                      <w:color w:val="000000"/>
                    </w:rPr>
                  </w:pPr>
                </w:p>
                <w:p w:rsidR="003960AA" w:rsidRPr="000B3F89" w:rsidRDefault="003960AA" w:rsidP="00907356">
                  <w:pPr>
                    <w:spacing w:line="320" w:lineRule="atLeast"/>
                    <w:ind w:left="220"/>
                    <w:rPr>
                      <w:rFonts w:ascii="Arial" w:hAnsi="Arial" w:cs="Arial"/>
                      <w:color w:val="000000"/>
                    </w:rPr>
                  </w:pPr>
                  <w:r w:rsidRPr="000B3F89">
                    <w:rPr>
                      <w:rFonts w:ascii="Arial" w:hAnsi="Arial" w:cs="Arial"/>
                      <w:b/>
                      <w:bCs/>
                      <w:i/>
                      <w:iCs/>
                      <w:color w:val="000000"/>
                    </w:rPr>
                    <w:t>Performance Targe</w:t>
                  </w:r>
                  <w:r w:rsidR="00FC7EFF">
                    <w:rPr>
                      <w:rFonts w:ascii="Arial" w:hAnsi="Arial" w:cs="Arial"/>
                      <w:b/>
                      <w:bCs/>
                      <w:i/>
                      <w:iCs/>
                      <w:color w:val="000000"/>
                    </w:rPr>
                    <w:t>t:</w:t>
                  </w:r>
                  <w:r w:rsidRPr="000B3F89">
                    <w:rPr>
                      <w:rFonts w:ascii="Arial" w:hAnsi="Arial" w:cs="Arial"/>
                      <w:i/>
                      <w:iCs/>
                      <w:color w:val="000000"/>
                    </w:rPr>
                    <w:t xml:space="preserve"> </w:t>
                  </w:r>
                  <w:r w:rsidRPr="000B3F89">
                    <w:rPr>
                      <w:rFonts w:ascii="Arial" w:hAnsi="Arial" w:cs="Arial"/>
                      <w:color w:val="000000"/>
                    </w:rPr>
                    <w:t xml:space="preserve">The current performance target is </w:t>
                  </w:r>
                  <w:r w:rsidR="00C4453B" w:rsidRPr="000B3F89">
                    <w:rPr>
                      <w:rFonts w:ascii="Arial" w:hAnsi="Arial" w:cs="Arial"/>
                      <w:color w:val="000000"/>
                    </w:rPr>
                    <w:t>50</w:t>
                  </w:r>
                  <w:r w:rsidR="00DD151B">
                    <w:rPr>
                      <w:rFonts w:ascii="Arial" w:hAnsi="Arial" w:cs="Arial"/>
                      <w:color w:val="000000"/>
                    </w:rPr>
                    <w:t xml:space="preserve"> percent</w:t>
                  </w:r>
                  <w:r w:rsidRPr="000B3F89">
                    <w:rPr>
                      <w:rFonts w:ascii="Arial" w:hAnsi="Arial" w:cs="Arial"/>
                      <w:color w:val="000000"/>
                    </w:rPr>
                    <w:t>.</w:t>
                  </w:r>
                </w:p>
                <w:p w:rsidR="003960AA" w:rsidRPr="000B3F89" w:rsidRDefault="003960AA" w:rsidP="00907356">
                  <w:pPr>
                    <w:spacing w:line="320" w:lineRule="atLeast"/>
                    <w:ind w:left="220"/>
                    <w:rPr>
                      <w:rFonts w:ascii="Arial" w:hAnsi="Arial" w:cs="Arial"/>
                      <w:i/>
                      <w:iCs/>
                      <w:color w:val="000000"/>
                    </w:rPr>
                  </w:pPr>
                </w:p>
                <w:p w:rsidR="003960AA" w:rsidRDefault="003960AA" w:rsidP="00907356">
                  <w:pPr>
                    <w:spacing w:line="320" w:lineRule="atLeast"/>
                    <w:ind w:left="220"/>
                    <w:rPr>
                      <w:rFonts w:ascii="Arial" w:eastAsia="Arial Unicode MS" w:hAnsi="Arial" w:cs="Arial"/>
                      <w:color w:val="000000"/>
                      <w:sz w:val="22"/>
                      <w:szCs w:val="22"/>
                    </w:rPr>
                  </w:pPr>
                  <w:r w:rsidRPr="000B3F89">
                    <w:rPr>
                      <w:rFonts w:ascii="Arial" w:hAnsi="Arial" w:cs="Arial"/>
                      <w:b/>
                      <w:bCs/>
                      <w:i/>
                      <w:iCs/>
                      <w:color w:val="000000"/>
                    </w:rPr>
                    <w:t>Data Sources</w:t>
                  </w:r>
                  <w:r w:rsidR="00FC7EFF">
                    <w:rPr>
                      <w:rFonts w:ascii="Arial" w:hAnsi="Arial" w:cs="Arial"/>
                      <w:b/>
                      <w:bCs/>
                      <w:i/>
                      <w:iCs/>
                      <w:color w:val="000000"/>
                    </w:rPr>
                    <w:t>:</w:t>
                  </w:r>
                  <w:r w:rsidRPr="000B3F89">
                    <w:rPr>
                      <w:rFonts w:ascii="Arial" w:hAnsi="Arial" w:cs="Arial"/>
                      <w:i/>
                      <w:iCs/>
                      <w:color w:val="000000"/>
                    </w:rPr>
                    <w:t xml:space="preserve"> </w:t>
                  </w:r>
                  <w:r w:rsidR="00C4453B" w:rsidRPr="000B3F89">
                    <w:rPr>
                      <w:rFonts w:ascii="Arial" w:hAnsi="Arial" w:cs="Arial"/>
                      <w:color w:val="000000"/>
                    </w:rPr>
                    <w:t xml:space="preserve">Operations </w:t>
                  </w:r>
                  <w:r w:rsidR="00792DF3">
                    <w:rPr>
                      <w:rFonts w:ascii="Arial" w:hAnsi="Arial" w:cs="Arial"/>
                      <w:color w:val="000000"/>
                    </w:rPr>
                    <w:t>and</w:t>
                  </w:r>
                  <w:r w:rsidR="00C4453B" w:rsidRPr="000B3F89">
                    <w:rPr>
                      <w:rFonts w:ascii="Arial" w:hAnsi="Arial" w:cs="Arial"/>
                      <w:color w:val="000000"/>
                    </w:rPr>
                    <w:t xml:space="preserve"> Finance Division records</w:t>
                  </w:r>
                </w:p>
              </w:tc>
              <w:tc>
                <w:tcPr>
                  <w:tcW w:w="6840" w:type="dxa"/>
                </w:tcPr>
                <w:p w:rsidR="003960AA" w:rsidRPr="00A3668E"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4105275" cy="2114550"/>
                        <wp:effectExtent l="0" t="0" r="0" b="0"/>
                        <wp:docPr id="22" name="Objec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3960AA" w:rsidRDefault="003960AA" w:rsidP="00907356">
            <w:pPr>
              <w:shd w:val="clear" w:color="auto" w:fill="E6E6E6"/>
              <w:spacing w:line="320" w:lineRule="atLeast"/>
              <w:ind w:left="160" w:right="160"/>
              <w:rPr>
                <w:rFonts w:ascii="Arial" w:eastAsia="Arial Unicode MS" w:hAnsi="Arial" w:cs="Arial"/>
                <w:color w:val="000000"/>
                <w:sz w:val="22"/>
                <w:szCs w:val="22"/>
              </w:rPr>
            </w:pPr>
          </w:p>
        </w:tc>
      </w:tr>
      <w:tr w:rsidR="003960AA">
        <w:trPr>
          <w:tblCellSpacing w:w="0" w:type="dxa"/>
        </w:trPr>
        <w:tc>
          <w:tcPr>
            <w:tcW w:w="10080" w:type="dxa"/>
            <w:shd w:val="clear" w:color="auto" w:fill="FFFFFF"/>
          </w:tcPr>
          <w:p w:rsidR="003960AA" w:rsidRDefault="003960AA" w:rsidP="00BC7787">
            <w:pPr>
              <w:pStyle w:val="NormalWeb"/>
              <w:ind w:left="165" w:right="525"/>
              <w:rPr>
                <w:rFonts w:ascii="Arial" w:hAnsi="Arial" w:cs="Arial"/>
              </w:rPr>
            </w:pPr>
            <w:r>
              <w:rPr>
                <w:rFonts w:ascii="Arial" w:hAnsi="Arial" w:cs="Arial"/>
                <w:b/>
                <w:bCs/>
              </w:rPr>
              <w:t xml:space="preserve">Data reliability: </w:t>
            </w:r>
            <w:r w:rsidR="00F13202">
              <w:rPr>
                <w:rFonts w:ascii="Arial" w:hAnsi="Arial" w:cs="Arial"/>
              </w:rPr>
              <w:t>Data is collected from staff responsible for reviews.  Employee reviews are checked annually by management and proposed changes are discussed at annual equipment reviews.</w:t>
            </w:r>
          </w:p>
        </w:tc>
      </w:tr>
      <w:tr w:rsidR="003960AA">
        <w:trPr>
          <w:tblCellSpacing w:w="0" w:type="dxa"/>
        </w:trPr>
        <w:tc>
          <w:tcPr>
            <w:tcW w:w="10080" w:type="dxa"/>
            <w:shd w:val="clear" w:color="auto" w:fill="FFFFFF"/>
          </w:tcPr>
          <w:p w:rsidR="003960AA" w:rsidRPr="004E202B" w:rsidRDefault="003960AA" w:rsidP="00BC7787">
            <w:pPr>
              <w:pStyle w:val="NormalWeb"/>
              <w:ind w:left="165" w:right="525"/>
              <w:rPr>
                <w:rFonts w:ascii="Arial" w:hAnsi="Arial" w:cs="Arial"/>
                <w:bCs/>
              </w:rPr>
            </w:pPr>
            <w:r>
              <w:rPr>
                <w:rFonts w:ascii="Arial" w:hAnsi="Arial" w:cs="Arial"/>
                <w:b/>
                <w:bCs/>
              </w:rPr>
              <w:t>Why we are using this measure:</w:t>
            </w:r>
            <w:r>
              <w:rPr>
                <w:rFonts w:ascii="Arial" w:hAnsi="Arial" w:cs="Arial"/>
              </w:rPr>
              <w:t xml:space="preserve"> </w:t>
            </w:r>
            <w:r w:rsidR="00F13202">
              <w:rPr>
                <w:rFonts w:ascii="Arial" w:hAnsi="Arial" w:cs="Arial"/>
              </w:rPr>
              <w:t>To assure that DOT gets optimum value from its equipment by retaining it for the appropriate length of time.</w:t>
            </w:r>
          </w:p>
        </w:tc>
      </w:tr>
      <w:tr w:rsidR="003960AA">
        <w:trPr>
          <w:trHeight w:val="498"/>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What was achieved: </w:t>
            </w:r>
            <w:r w:rsidR="00DD151B" w:rsidRPr="00DD151B">
              <w:rPr>
                <w:rFonts w:ascii="Arial" w:hAnsi="Arial" w:cs="Arial"/>
                <w:bCs/>
              </w:rPr>
              <w:t>A</w:t>
            </w:r>
            <w:r w:rsidR="00DD151B">
              <w:rPr>
                <w:rFonts w:ascii="Arial" w:hAnsi="Arial" w:cs="Arial"/>
                <w:b/>
                <w:bCs/>
              </w:rPr>
              <w:t xml:space="preserve"> </w:t>
            </w:r>
            <w:r w:rsidR="00DD151B">
              <w:rPr>
                <w:rFonts w:ascii="Arial" w:hAnsi="Arial" w:cs="Arial"/>
              </w:rPr>
              <w:t>t</w:t>
            </w:r>
            <w:r w:rsidR="00F13202">
              <w:rPr>
                <w:rFonts w:ascii="Arial" w:hAnsi="Arial" w:cs="Arial"/>
              </w:rPr>
              <w:t xml:space="preserve">arget </w:t>
            </w:r>
            <w:r w:rsidR="00A342C7">
              <w:rPr>
                <w:rFonts w:ascii="Arial" w:hAnsi="Arial" w:cs="Arial"/>
              </w:rPr>
              <w:t xml:space="preserve">of </w:t>
            </w:r>
            <w:r w:rsidR="00F13202">
              <w:rPr>
                <w:rFonts w:ascii="Arial" w:hAnsi="Arial" w:cs="Arial"/>
              </w:rPr>
              <w:t>50</w:t>
            </w:r>
            <w:r w:rsidR="00DD151B">
              <w:rPr>
                <w:rFonts w:ascii="Arial" w:hAnsi="Arial" w:cs="Arial"/>
              </w:rPr>
              <w:t xml:space="preserve"> percent</w:t>
            </w:r>
            <w:r w:rsidR="00F13202">
              <w:rPr>
                <w:rFonts w:ascii="Arial" w:hAnsi="Arial" w:cs="Arial"/>
              </w:rPr>
              <w:t xml:space="preserve"> was met.</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Analysis of results: </w:t>
            </w:r>
            <w:r w:rsidR="00DD151B" w:rsidRPr="00DD151B">
              <w:rPr>
                <w:rFonts w:ascii="Arial" w:hAnsi="Arial" w:cs="Arial"/>
                <w:bCs/>
              </w:rPr>
              <w:t>A t</w:t>
            </w:r>
            <w:r w:rsidR="00F13202">
              <w:rPr>
                <w:rFonts w:ascii="Arial" w:hAnsi="Arial" w:cs="Arial"/>
              </w:rPr>
              <w:t xml:space="preserve">arget </w:t>
            </w:r>
            <w:r w:rsidR="00A342C7">
              <w:rPr>
                <w:rFonts w:ascii="Arial" w:hAnsi="Arial" w:cs="Arial"/>
              </w:rPr>
              <w:t xml:space="preserve">of </w:t>
            </w:r>
            <w:r w:rsidR="00F13202">
              <w:rPr>
                <w:rFonts w:ascii="Arial" w:hAnsi="Arial" w:cs="Arial"/>
              </w:rPr>
              <w:t>50</w:t>
            </w:r>
            <w:r w:rsidR="00DD151B">
              <w:rPr>
                <w:rFonts w:ascii="Arial" w:hAnsi="Arial" w:cs="Arial"/>
              </w:rPr>
              <w:t xml:space="preserve"> percent</w:t>
            </w:r>
            <w:r w:rsidR="00F13202">
              <w:rPr>
                <w:rFonts w:ascii="Arial" w:hAnsi="Arial" w:cs="Arial"/>
              </w:rPr>
              <w:t xml:space="preserve"> was met.</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Factors affecting results</w:t>
            </w:r>
            <w:r w:rsidRPr="00A85983">
              <w:rPr>
                <w:rFonts w:ascii="Arial" w:hAnsi="Arial" w:cs="Arial"/>
                <w:bCs/>
              </w:rPr>
              <w:t xml:space="preserve">: </w:t>
            </w:r>
            <w:r w:rsidR="00F13202" w:rsidRPr="00A85983">
              <w:rPr>
                <w:rFonts w:ascii="Arial" w:hAnsi="Arial" w:cs="Arial"/>
                <w:bCs/>
              </w:rPr>
              <w:t>Staffing</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rPr>
            </w:pPr>
            <w:r>
              <w:rPr>
                <w:rFonts w:ascii="Arial" w:hAnsi="Arial" w:cs="Arial"/>
                <w:b/>
                <w:bCs/>
              </w:rPr>
              <w:t>Resources used:</w:t>
            </w:r>
            <w:r w:rsidR="00233158">
              <w:rPr>
                <w:rFonts w:ascii="Arial" w:hAnsi="Arial" w:cs="Arial"/>
                <w:b/>
                <w:bCs/>
              </w:rPr>
              <w:t xml:space="preserve"> </w:t>
            </w:r>
            <w:r>
              <w:rPr>
                <w:rFonts w:ascii="Arial" w:hAnsi="Arial" w:cs="Arial"/>
                <w:b/>
                <w:bCs/>
              </w:rPr>
              <w:t xml:space="preserve"> </w:t>
            </w:r>
            <w:r w:rsidR="00233158" w:rsidRPr="00233158">
              <w:rPr>
                <w:rFonts w:ascii="Arial" w:hAnsi="Arial" w:cs="Arial"/>
                <w:bCs/>
              </w:rPr>
              <w:t>.04 FTE (</w:t>
            </w:r>
            <w:r w:rsidR="003B48C6">
              <w:rPr>
                <w:rFonts w:ascii="Arial" w:hAnsi="Arial" w:cs="Arial"/>
                <w:bCs/>
              </w:rPr>
              <w:t xml:space="preserve">from </w:t>
            </w:r>
            <w:r w:rsidR="00233158" w:rsidRPr="00233158">
              <w:rPr>
                <w:rFonts w:ascii="Arial" w:hAnsi="Arial" w:cs="Arial"/>
                <w:bCs/>
              </w:rPr>
              <w:t>Equipment Revolving Fund)</w:t>
            </w:r>
          </w:p>
        </w:tc>
      </w:tr>
    </w:tbl>
    <w:p w:rsidR="003960AA" w:rsidRDefault="003960AA" w:rsidP="003960AA">
      <w:pPr>
        <w:jc w:val="both"/>
        <w:rPr>
          <w:rFonts w:ascii="Arial" w:hAnsi="Arial" w:cs="Arial"/>
        </w:rPr>
      </w:pPr>
    </w:p>
    <w:p w:rsidR="00C4453B" w:rsidRDefault="00C4453B" w:rsidP="00C4453B">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C4453B">
        <w:trPr>
          <w:trHeight w:val="3780"/>
          <w:tblCellSpacing w:w="0" w:type="dxa"/>
        </w:trPr>
        <w:tc>
          <w:tcPr>
            <w:tcW w:w="10080" w:type="dxa"/>
            <w:shd w:val="clear" w:color="auto" w:fill="FFFFFF"/>
          </w:tcPr>
          <w:p w:rsidR="00C4453B" w:rsidRDefault="00C4453B"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lastRenderedPageBreak/>
              <w:t xml:space="preserve">                                                                                 </w:t>
            </w:r>
            <w:r>
              <w:rPr>
                <w:rFonts w:ascii="Arial" w:hAnsi="Arial" w:cs="Arial"/>
                <w:b/>
                <w:bCs/>
                <w:i/>
                <w:iCs/>
                <w:color w:val="000000"/>
                <w:szCs w:val="22"/>
              </w:rPr>
              <w:t xml:space="preserve">Results </w:t>
            </w:r>
          </w:p>
          <w:tbl>
            <w:tblPr>
              <w:tblW w:w="10590" w:type="dxa"/>
              <w:jc w:val="center"/>
              <w:tblCellSpacing w:w="0" w:type="dxa"/>
              <w:tblInd w:w="160" w:type="dxa"/>
              <w:tblLayout w:type="fixed"/>
              <w:tblLook w:val="0000"/>
            </w:tblPr>
            <w:tblGrid>
              <w:gridCol w:w="3750"/>
              <w:gridCol w:w="6840"/>
            </w:tblGrid>
            <w:tr w:rsidR="00C4453B">
              <w:trPr>
                <w:tblCellSpacing w:w="0" w:type="dxa"/>
                <w:jc w:val="center"/>
              </w:trPr>
              <w:tc>
                <w:tcPr>
                  <w:tcW w:w="3750" w:type="dxa"/>
                  <w:tcBorders>
                    <w:right w:val="dotted" w:sz="8" w:space="0" w:color="333333"/>
                  </w:tcBorders>
                </w:tcPr>
                <w:p w:rsidR="00C4453B" w:rsidRPr="000B3F89" w:rsidRDefault="00C4453B" w:rsidP="00384E4F">
                  <w:pPr>
                    <w:spacing w:line="320" w:lineRule="atLeast"/>
                    <w:ind w:left="220"/>
                    <w:rPr>
                      <w:rFonts w:ascii="Arial" w:hAnsi="Arial" w:cs="Arial"/>
                      <w:color w:val="000000"/>
                    </w:rPr>
                  </w:pPr>
                  <w:r w:rsidRPr="000B3F89">
                    <w:rPr>
                      <w:rFonts w:ascii="Arial" w:hAnsi="Arial" w:cs="Arial"/>
                      <w:b/>
                      <w:bCs/>
                      <w:i/>
                      <w:iCs/>
                      <w:color w:val="000000"/>
                    </w:rPr>
                    <w:t>Performance Measure</w:t>
                  </w:r>
                  <w:r w:rsidR="00FC7EFF">
                    <w:rPr>
                      <w:rFonts w:ascii="Arial" w:hAnsi="Arial" w:cs="Arial"/>
                      <w:b/>
                      <w:bCs/>
                      <w:i/>
                      <w:iCs/>
                      <w:color w:val="000000"/>
                    </w:rPr>
                    <w:t>:</w:t>
                  </w:r>
                  <w:r w:rsidRPr="000B3F89">
                    <w:rPr>
                      <w:rFonts w:ascii="Arial" w:hAnsi="Arial" w:cs="Arial"/>
                      <w:color w:val="000000"/>
                    </w:rPr>
                    <w:br/>
                  </w:r>
                  <w:r w:rsidR="004E202B" w:rsidRPr="000B3F89">
                    <w:rPr>
                      <w:rFonts w:ascii="Arial" w:hAnsi="Arial" w:cs="Arial"/>
                      <w:color w:val="000000"/>
                    </w:rPr>
                    <w:t>Percent completion of automated inventory.</w:t>
                  </w:r>
                </w:p>
                <w:p w:rsidR="00C4453B" w:rsidRPr="000B3F89" w:rsidRDefault="00C4453B" w:rsidP="00384E4F">
                  <w:pPr>
                    <w:spacing w:line="320" w:lineRule="atLeast"/>
                    <w:ind w:left="220"/>
                    <w:rPr>
                      <w:rFonts w:ascii="Arial" w:hAnsi="Arial" w:cs="Arial"/>
                      <w:color w:val="000000"/>
                    </w:rPr>
                  </w:pPr>
                </w:p>
                <w:p w:rsidR="00C4453B" w:rsidRPr="000B3F89" w:rsidRDefault="00C4453B" w:rsidP="00384E4F">
                  <w:pPr>
                    <w:spacing w:line="320" w:lineRule="atLeast"/>
                    <w:ind w:left="220"/>
                    <w:rPr>
                      <w:rFonts w:ascii="Arial" w:hAnsi="Arial" w:cs="Arial"/>
                      <w:color w:val="000000"/>
                    </w:rPr>
                  </w:pPr>
                  <w:r w:rsidRPr="000B3F89">
                    <w:rPr>
                      <w:rFonts w:ascii="Arial" w:hAnsi="Arial" w:cs="Arial"/>
                      <w:b/>
                      <w:bCs/>
                      <w:i/>
                      <w:iCs/>
                      <w:color w:val="000000"/>
                    </w:rPr>
                    <w:t>Performance Target</w:t>
                  </w:r>
                  <w:r w:rsidR="00FC7EFF">
                    <w:rPr>
                      <w:rFonts w:ascii="Arial" w:hAnsi="Arial" w:cs="Arial"/>
                      <w:b/>
                      <w:bCs/>
                      <w:i/>
                      <w:iCs/>
                      <w:color w:val="000000"/>
                    </w:rPr>
                    <w:t>:</w:t>
                  </w:r>
                  <w:r w:rsidRPr="000B3F89">
                    <w:rPr>
                      <w:rFonts w:ascii="Arial" w:hAnsi="Arial" w:cs="Arial"/>
                      <w:i/>
                      <w:iCs/>
                      <w:color w:val="000000"/>
                    </w:rPr>
                    <w:t xml:space="preserve"> </w:t>
                  </w:r>
                  <w:r w:rsidRPr="000B3F89">
                    <w:rPr>
                      <w:rFonts w:ascii="Arial" w:hAnsi="Arial" w:cs="Arial"/>
                      <w:color w:val="000000"/>
                    </w:rPr>
                    <w:t xml:space="preserve">The current performance target is </w:t>
                  </w:r>
                  <w:r w:rsidR="004E202B" w:rsidRPr="000B3F89">
                    <w:rPr>
                      <w:rFonts w:ascii="Arial" w:hAnsi="Arial" w:cs="Arial"/>
                      <w:color w:val="000000"/>
                    </w:rPr>
                    <w:t>20</w:t>
                  </w:r>
                  <w:r w:rsidR="00A342C7">
                    <w:rPr>
                      <w:rFonts w:ascii="Arial" w:hAnsi="Arial" w:cs="Arial"/>
                      <w:color w:val="000000"/>
                    </w:rPr>
                    <w:t xml:space="preserve"> </w:t>
                  </w:r>
                  <w:r w:rsidR="00DD151B">
                    <w:rPr>
                      <w:rFonts w:ascii="Arial" w:hAnsi="Arial" w:cs="Arial"/>
                      <w:color w:val="000000"/>
                    </w:rPr>
                    <w:t>percent</w:t>
                  </w:r>
                  <w:r w:rsidRPr="000B3F89">
                    <w:rPr>
                      <w:rFonts w:ascii="Arial" w:hAnsi="Arial" w:cs="Arial"/>
                      <w:color w:val="000000"/>
                    </w:rPr>
                    <w:t>.</w:t>
                  </w:r>
                </w:p>
                <w:p w:rsidR="00C4453B" w:rsidRPr="000B3F89" w:rsidRDefault="00C4453B" w:rsidP="00384E4F">
                  <w:pPr>
                    <w:spacing w:line="320" w:lineRule="atLeast"/>
                    <w:ind w:left="220"/>
                    <w:rPr>
                      <w:rFonts w:ascii="Arial" w:hAnsi="Arial" w:cs="Arial"/>
                      <w:i/>
                      <w:iCs/>
                      <w:color w:val="000000"/>
                    </w:rPr>
                  </w:pPr>
                </w:p>
                <w:p w:rsidR="00C4453B" w:rsidRDefault="00C4453B" w:rsidP="00384E4F">
                  <w:pPr>
                    <w:spacing w:line="320" w:lineRule="atLeast"/>
                    <w:ind w:left="220"/>
                    <w:rPr>
                      <w:rFonts w:ascii="Arial" w:eastAsia="Arial Unicode MS" w:hAnsi="Arial" w:cs="Arial"/>
                      <w:color w:val="000000"/>
                      <w:sz w:val="22"/>
                      <w:szCs w:val="22"/>
                    </w:rPr>
                  </w:pPr>
                  <w:r w:rsidRPr="000B3F89">
                    <w:rPr>
                      <w:rFonts w:ascii="Arial" w:hAnsi="Arial" w:cs="Arial"/>
                      <w:b/>
                      <w:bCs/>
                      <w:i/>
                      <w:iCs/>
                      <w:color w:val="000000"/>
                    </w:rPr>
                    <w:t>Data Sources</w:t>
                  </w:r>
                  <w:r w:rsidR="00FC7EFF">
                    <w:rPr>
                      <w:rFonts w:ascii="Arial" w:hAnsi="Arial" w:cs="Arial"/>
                      <w:b/>
                      <w:bCs/>
                      <w:i/>
                      <w:iCs/>
                      <w:color w:val="000000"/>
                    </w:rPr>
                    <w:t>:</w:t>
                  </w:r>
                  <w:r w:rsidRPr="000B3F89">
                    <w:rPr>
                      <w:rFonts w:ascii="Arial" w:hAnsi="Arial" w:cs="Arial"/>
                      <w:i/>
                      <w:iCs/>
                      <w:color w:val="000000"/>
                    </w:rPr>
                    <w:t xml:space="preserve"> </w:t>
                  </w:r>
                  <w:r w:rsidR="004E202B" w:rsidRPr="000B3F89">
                    <w:rPr>
                      <w:rFonts w:ascii="Arial" w:hAnsi="Arial" w:cs="Arial"/>
                      <w:color w:val="000000"/>
                    </w:rPr>
                    <w:t xml:space="preserve">Operations </w:t>
                  </w:r>
                  <w:r w:rsidR="00792DF3">
                    <w:rPr>
                      <w:rFonts w:ascii="Arial" w:hAnsi="Arial" w:cs="Arial"/>
                      <w:color w:val="000000"/>
                    </w:rPr>
                    <w:t>and</w:t>
                  </w:r>
                  <w:r w:rsidR="004E202B" w:rsidRPr="000B3F89">
                    <w:rPr>
                      <w:rFonts w:ascii="Arial" w:hAnsi="Arial" w:cs="Arial"/>
                      <w:color w:val="000000"/>
                    </w:rPr>
                    <w:t xml:space="preserve"> Finance Division records</w:t>
                  </w:r>
                </w:p>
              </w:tc>
              <w:tc>
                <w:tcPr>
                  <w:tcW w:w="6840" w:type="dxa"/>
                </w:tcPr>
                <w:p w:rsidR="00C4453B"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4105275" cy="2066925"/>
                        <wp:effectExtent l="0" t="0" r="0" b="0"/>
                        <wp:docPr id="23" name="Objec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C4453B" w:rsidRDefault="00C4453B" w:rsidP="00384E4F">
            <w:pPr>
              <w:shd w:val="clear" w:color="auto" w:fill="E6E6E6"/>
              <w:spacing w:line="320" w:lineRule="atLeast"/>
              <w:ind w:left="160" w:right="160"/>
              <w:rPr>
                <w:rFonts w:ascii="Arial" w:eastAsia="Arial Unicode MS" w:hAnsi="Arial" w:cs="Arial"/>
                <w:color w:val="000000"/>
                <w:sz w:val="22"/>
                <w:szCs w:val="22"/>
              </w:rPr>
            </w:pPr>
          </w:p>
        </w:tc>
      </w:tr>
      <w:tr w:rsidR="00C4453B">
        <w:trPr>
          <w:tblCellSpacing w:w="0" w:type="dxa"/>
        </w:trPr>
        <w:tc>
          <w:tcPr>
            <w:tcW w:w="10080" w:type="dxa"/>
            <w:shd w:val="clear" w:color="auto" w:fill="FFFFFF"/>
          </w:tcPr>
          <w:p w:rsidR="00C4453B" w:rsidRDefault="00C4453B" w:rsidP="00BC7787">
            <w:pPr>
              <w:pStyle w:val="NormalWeb"/>
              <w:ind w:left="165" w:right="525"/>
              <w:rPr>
                <w:rFonts w:ascii="Arial" w:hAnsi="Arial" w:cs="Arial"/>
              </w:rPr>
            </w:pPr>
            <w:r>
              <w:rPr>
                <w:rFonts w:ascii="Arial" w:hAnsi="Arial" w:cs="Arial"/>
                <w:b/>
                <w:bCs/>
              </w:rPr>
              <w:t xml:space="preserve">Data reliability: </w:t>
            </w:r>
            <w:r w:rsidR="00F13202">
              <w:rPr>
                <w:rFonts w:ascii="Arial" w:hAnsi="Arial" w:cs="Arial"/>
              </w:rPr>
              <w:t>Data is collected from department’s ERMS records and is accurate and reliable.</w:t>
            </w:r>
          </w:p>
        </w:tc>
      </w:tr>
      <w:tr w:rsidR="00C4453B">
        <w:trPr>
          <w:tblCellSpacing w:w="0" w:type="dxa"/>
        </w:trPr>
        <w:tc>
          <w:tcPr>
            <w:tcW w:w="10080" w:type="dxa"/>
            <w:shd w:val="clear" w:color="auto" w:fill="FFFFFF"/>
          </w:tcPr>
          <w:p w:rsidR="00C4453B" w:rsidRDefault="00C4453B" w:rsidP="00BC7787">
            <w:pPr>
              <w:pStyle w:val="NormalWeb"/>
              <w:ind w:left="165" w:right="525"/>
              <w:rPr>
                <w:rFonts w:ascii="Arial" w:hAnsi="Arial" w:cs="Arial"/>
                <w:b/>
                <w:bCs/>
              </w:rPr>
            </w:pPr>
            <w:r>
              <w:rPr>
                <w:rFonts w:ascii="Arial" w:hAnsi="Arial" w:cs="Arial"/>
                <w:b/>
                <w:bCs/>
              </w:rPr>
              <w:t>Why we are using this measure:</w:t>
            </w:r>
            <w:r w:rsidR="004E202B">
              <w:rPr>
                <w:rFonts w:ascii="Arial" w:hAnsi="Arial" w:cs="Arial"/>
              </w:rPr>
              <w:t xml:space="preserve"> </w:t>
            </w:r>
            <w:r w:rsidR="00F13202">
              <w:rPr>
                <w:rFonts w:ascii="Arial" w:hAnsi="Arial" w:cs="Arial"/>
              </w:rPr>
              <w:t>To get a system in place that provides inventory data to help manage DOT’s vertical infrastructure.</w:t>
            </w:r>
          </w:p>
        </w:tc>
      </w:tr>
      <w:tr w:rsidR="00C4453B">
        <w:trPr>
          <w:trHeight w:val="498"/>
          <w:tblCellSpacing w:w="0" w:type="dxa"/>
        </w:trPr>
        <w:tc>
          <w:tcPr>
            <w:tcW w:w="10080" w:type="dxa"/>
            <w:shd w:val="clear" w:color="auto" w:fill="FFFFFF"/>
          </w:tcPr>
          <w:p w:rsidR="00C4453B" w:rsidRDefault="00C4453B" w:rsidP="00BC7787">
            <w:pPr>
              <w:pStyle w:val="NormalWeb"/>
              <w:ind w:left="165" w:right="885"/>
              <w:rPr>
                <w:rFonts w:ascii="Arial" w:hAnsi="Arial" w:cs="Arial"/>
                <w:b/>
                <w:bCs/>
              </w:rPr>
            </w:pPr>
            <w:r>
              <w:rPr>
                <w:rFonts w:ascii="Arial" w:hAnsi="Arial" w:cs="Arial"/>
                <w:b/>
                <w:bCs/>
              </w:rPr>
              <w:t xml:space="preserve">What was achieved: </w:t>
            </w:r>
            <w:r w:rsidR="00DD151B" w:rsidRPr="00DD151B">
              <w:rPr>
                <w:rFonts w:ascii="Arial" w:hAnsi="Arial" w:cs="Arial"/>
                <w:bCs/>
              </w:rPr>
              <w:t>A t</w:t>
            </w:r>
            <w:r w:rsidR="00F13202">
              <w:rPr>
                <w:rFonts w:ascii="Arial" w:hAnsi="Arial" w:cs="Arial"/>
              </w:rPr>
              <w:t>arget of 20</w:t>
            </w:r>
            <w:r w:rsidR="00DD151B">
              <w:rPr>
                <w:rFonts w:ascii="Arial" w:hAnsi="Arial" w:cs="Arial"/>
              </w:rPr>
              <w:t xml:space="preserve"> percent</w:t>
            </w:r>
            <w:r w:rsidR="00F13202">
              <w:rPr>
                <w:rFonts w:ascii="Arial" w:hAnsi="Arial" w:cs="Arial"/>
              </w:rPr>
              <w:t xml:space="preserve"> completion was met.</w:t>
            </w:r>
          </w:p>
        </w:tc>
      </w:tr>
      <w:tr w:rsidR="00C4453B">
        <w:trPr>
          <w:tblCellSpacing w:w="0" w:type="dxa"/>
        </w:trPr>
        <w:tc>
          <w:tcPr>
            <w:tcW w:w="10080" w:type="dxa"/>
            <w:shd w:val="clear" w:color="auto" w:fill="FFFFFF"/>
          </w:tcPr>
          <w:p w:rsidR="00C4453B" w:rsidRDefault="00C4453B" w:rsidP="00BC7787">
            <w:pPr>
              <w:pStyle w:val="NormalWeb"/>
              <w:ind w:left="165" w:right="885"/>
              <w:rPr>
                <w:rFonts w:ascii="Arial" w:hAnsi="Arial" w:cs="Arial"/>
                <w:b/>
                <w:bCs/>
              </w:rPr>
            </w:pPr>
            <w:r>
              <w:rPr>
                <w:rFonts w:ascii="Arial" w:hAnsi="Arial" w:cs="Arial"/>
                <w:b/>
                <w:bCs/>
              </w:rPr>
              <w:t xml:space="preserve">Analysis of results: </w:t>
            </w:r>
            <w:r w:rsidR="00DD151B" w:rsidRPr="00DD151B">
              <w:rPr>
                <w:rFonts w:ascii="Arial" w:hAnsi="Arial" w:cs="Arial"/>
                <w:bCs/>
              </w:rPr>
              <w:t>A t</w:t>
            </w:r>
            <w:r w:rsidR="00F13202">
              <w:rPr>
                <w:rFonts w:ascii="Arial" w:hAnsi="Arial" w:cs="Arial"/>
              </w:rPr>
              <w:t>arget of 20</w:t>
            </w:r>
            <w:r w:rsidR="00DD151B">
              <w:rPr>
                <w:rFonts w:ascii="Arial" w:hAnsi="Arial" w:cs="Arial"/>
              </w:rPr>
              <w:t xml:space="preserve"> percent</w:t>
            </w:r>
            <w:r w:rsidR="00F13202">
              <w:rPr>
                <w:rFonts w:ascii="Arial" w:hAnsi="Arial" w:cs="Arial"/>
              </w:rPr>
              <w:t xml:space="preserve"> completion was met.</w:t>
            </w:r>
          </w:p>
        </w:tc>
      </w:tr>
      <w:tr w:rsidR="00C4453B">
        <w:trPr>
          <w:tblCellSpacing w:w="0" w:type="dxa"/>
        </w:trPr>
        <w:tc>
          <w:tcPr>
            <w:tcW w:w="10080" w:type="dxa"/>
            <w:shd w:val="clear" w:color="auto" w:fill="FFFFFF"/>
          </w:tcPr>
          <w:p w:rsidR="00C4453B" w:rsidRPr="00F13202" w:rsidRDefault="00C4453B" w:rsidP="00BC7787">
            <w:pPr>
              <w:pStyle w:val="NormalWeb"/>
              <w:ind w:left="165" w:right="885"/>
              <w:rPr>
                <w:rFonts w:ascii="Arial" w:hAnsi="Arial" w:cs="Arial"/>
                <w:b/>
                <w:bCs/>
                <w:color w:val="FF0000"/>
              </w:rPr>
            </w:pPr>
            <w:r>
              <w:rPr>
                <w:rFonts w:ascii="Arial" w:hAnsi="Arial" w:cs="Arial"/>
                <w:b/>
                <w:bCs/>
              </w:rPr>
              <w:t xml:space="preserve">Factors affecting results: </w:t>
            </w:r>
            <w:r w:rsidR="00FD1183" w:rsidRPr="00FD1183">
              <w:rPr>
                <w:rFonts w:ascii="Arial" w:hAnsi="Arial" w:cs="Arial"/>
                <w:bCs/>
              </w:rPr>
              <w:t>None noted</w:t>
            </w:r>
          </w:p>
        </w:tc>
      </w:tr>
      <w:tr w:rsidR="00C4453B">
        <w:trPr>
          <w:tblCellSpacing w:w="0" w:type="dxa"/>
        </w:trPr>
        <w:tc>
          <w:tcPr>
            <w:tcW w:w="10080" w:type="dxa"/>
            <w:shd w:val="clear" w:color="auto" w:fill="FFFFFF"/>
          </w:tcPr>
          <w:p w:rsidR="00C4453B" w:rsidRDefault="00C4453B" w:rsidP="00BC7787">
            <w:pPr>
              <w:pStyle w:val="NormalWeb"/>
              <w:ind w:left="165" w:right="885"/>
              <w:rPr>
                <w:rFonts w:ascii="Arial" w:hAnsi="Arial" w:cs="Arial"/>
              </w:rPr>
            </w:pPr>
            <w:r>
              <w:rPr>
                <w:rFonts w:ascii="Arial" w:hAnsi="Arial" w:cs="Arial"/>
                <w:b/>
                <w:bCs/>
              </w:rPr>
              <w:t xml:space="preserve">Resources used: </w:t>
            </w:r>
            <w:r w:rsidR="00F13202">
              <w:rPr>
                <w:rFonts w:ascii="Arial" w:hAnsi="Arial" w:cs="Arial"/>
              </w:rPr>
              <w:t xml:space="preserve">Mainframe space requirements </w:t>
            </w:r>
            <w:r w:rsidR="00AF6556">
              <w:rPr>
                <w:rFonts w:ascii="Arial" w:hAnsi="Arial" w:cs="Arial"/>
              </w:rPr>
              <w:t xml:space="preserve">of </w:t>
            </w:r>
            <w:r w:rsidR="00F13202">
              <w:rPr>
                <w:rFonts w:ascii="Arial" w:hAnsi="Arial" w:cs="Arial"/>
              </w:rPr>
              <w:t>2.1 megabytes and .05 FTE.</w:t>
            </w:r>
          </w:p>
        </w:tc>
      </w:tr>
    </w:tbl>
    <w:p w:rsidR="00C4453B" w:rsidRDefault="00C4453B" w:rsidP="00C4453B">
      <w:pPr>
        <w:jc w:val="both"/>
        <w:rPr>
          <w:rFonts w:ascii="Arial" w:hAnsi="Arial" w:cs="Arial"/>
        </w:rPr>
      </w:pPr>
    </w:p>
    <w:p w:rsidR="00C4453B" w:rsidRDefault="00C4453B" w:rsidP="003960AA">
      <w:pPr>
        <w:jc w:val="both"/>
        <w:rPr>
          <w:rFonts w:ascii="Arial" w:hAnsi="Arial" w:cs="Arial"/>
        </w:rPr>
      </w:pPr>
    </w:p>
    <w:p w:rsidR="003960AA" w:rsidRDefault="003960AA" w:rsidP="003960AA">
      <w:pPr>
        <w:pStyle w:val="Heading2"/>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75"/>
        </w:tabs>
        <w:jc w:val="left"/>
        <w:rPr>
          <w:rFonts w:ascii="Arial" w:hAnsi="Arial" w:cs="Arial"/>
        </w:rPr>
      </w:pPr>
      <w:r>
        <w:rPr>
          <w:rFonts w:ascii="Arial" w:hAnsi="Arial" w:cs="Arial"/>
        </w:rPr>
        <w:tab/>
      </w:r>
    </w:p>
    <w:p w:rsidR="003960AA" w:rsidRDefault="003960AA" w:rsidP="003960AA">
      <w:pPr>
        <w:pStyle w:val="Heading2"/>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Arial" w:hAnsi="Arial" w:cs="Arial"/>
          <w:szCs w:val="24"/>
        </w:rPr>
      </w:pPr>
      <w:r>
        <w:rPr>
          <w:rFonts w:ascii="Arial" w:hAnsi="Arial" w:cs="Arial"/>
        </w:rPr>
        <w:br w:type="page"/>
      </w:r>
      <w:r>
        <w:rPr>
          <w:rFonts w:ascii="Arial" w:hAnsi="Arial" w:cs="Arial"/>
          <w:szCs w:val="24"/>
        </w:rPr>
        <w:lastRenderedPageBreak/>
        <w:t xml:space="preserve">SERVICES/PRODUCTS/ACTIVITIES </w:t>
      </w:r>
    </w:p>
    <w:p w:rsidR="003960AA" w:rsidRDefault="003960AA" w:rsidP="003960AA">
      <w:pPr>
        <w:jc w:val="both"/>
        <w:rPr>
          <w:rFonts w:ascii="Arial" w:hAnsi="Arial" w:cs="Arial"/>
        </w:rPr>
      </w:pPr>
    </w:p>
    <w:p w:rsidR="003960AA" w:rsidRPr="004E202B" w:rsidRDefault="003960AA" w:rsidP="001760C2">
      <w:pPr>
        <w:rPr>
          <w:rFonts w:ascii="Arial" w:hAnsi="Arial" w:cs="Arial"/>
          <w:bCs/>
        </w:rPr>
      </w:pPr>
      <w:r>
        <w:rPr>
          <w:rFonts w:ascii="Arial" w:hAnsi="Arial" w:cs="Arial"/>
          <w:b/>
          <w:bCs/>
        </w:rPr>
        <w:t xml:space="preserve">Name: </w:t>
      </w:r>
      <w:r w:rsidR="004E202B">
        <w:rPr>
          <w:rFonts w:ascii="Arial" w:hAnsi="Arial" w:cs="Arial"/>
          <w:bCs/>
        </w:rPr>
        <w:t>Vertical/Fixed Asset Management</w:t>
      </w:r>
      <w:r w:rsidR="0034214E">
        <w:rPr>
          <w:rFonts w:ascii="Arial" w:hAnsi="Arial" w:cs="Arial"/>
          <w:bCs/>
        </w:rPr>
        <w:t xml:space="preserve"> </w:t>
      </w:r>
    </w:p>
    <w:p w:rsidR="003960AA" w:rsidRDefault="003960AA" w:rsidP="001760C2">
      <w:pPr>
        <w:rPr>
          <w:rFonts w:ascii="Arial" w:hAnsi="Arial" w:cs="Arial"/>
        </w:rPr>
      </w:pPr>
    </w:p>
    <w:p w:rsidR="006025A6" w:rsidRPr="009E50D9" w:rsidRDefault="003960AA" w:rsidP="001760C2">
      <w:pPr>
        <w:tabs>
          <w:tab w:val="left" w:pos="360"/>
        </w:tabs>
        <w:spacing w:line="228" w:lineRule="auto"/>
        <w:rPr>
          <w:rFonts w:ascii="Arial" w:hAnsi="Arial" w:cs="Arial"/>
        </w:rPr>
      </w:pPr>
      <w:r>
        <w:rPr>
          <w:rFonts w:ascii="Arial" w:hAnsi="Arial" w:cs="Arial"/>
          <w:b/>
          <w:bCs/>
        </w:rPr>
        <w:t xml:space="preserve">Description: </w:t>
      </w:r>
      <w:r w:rsidR="006025A6" w:rsidRPr="00792DF3">
        <w:rPr>
          <w:rFonts w:ascii="Arial" w:hAnsi="Arial" w:cs="Arial"/>
        </w:rPr>
        <w:t xml:space="preserve">Provides management </w:t>
      </w:r>
      <w:r w:rsidR="006025A6">
        <w:rPr>
          <w:rFonts w:ascii="Arial" w:hAnsi="Arial" w:cs="Arial"/>
        </w:rPr>
        <w:t>of department facilities.</w:t>
      </w:r>
    </w:p>
    <w:p w:rsidR="003960AA" w:rsidRDefault="003960AA" w:rsidP="001760C2">
      <w:pPr>
        <w:rPr>
          <w:rFonts w:ascii="Arial" w:hAnsi="Arial" w:cs="Arial"/>
        </w:rPr>
      </w:pPr>
    </w:p>
    <w:p w:rsidR="003960AA" w:rsidRPr="00F13202" w:rsidRDefault="003960AA" w:rsidP="001760C2">
      <w:pPr>
        <w:rPr>
          <w:rFonts w:ascii="Arial" w:hAnsi="Arial" w:cs="Arial"/>
          <w:color w:val="FF0000"/>
        </w:rPr>
      </w:pPr>
      <w:r>
        <w:rPr>
          <w:rFonts w:ascii="Arial" w:hAnsi="Arial" w:cs="Arial"/>
          <w:b/>
          <w:bCs/>
        </w:rPr>
        <w:t>Why we are doing this:</w:t>
      </w:r>
      <w:r>
        <w:rPr>
          <w:rFonts w:ascii="Arial" w:hAnsi="Arial" w:cs="Arial"/>
        </w:rPr>
        <w:t xml:space="preserve"> </w:t>
      </w:r>
      <w:r w:rsidR="001760C2">
        <w:rPr>
          <w:rFonts w:ascii="Arial" w:hAnsi="Arial" w:cs="Arial"/>
        </w:rPr>
        <w:t>To access the overall performance of our vertical/fixed management initiative to ensure all facilities and rolling stock are maintained at desired levels.</w:t>
      </w:r>
    </w:p>
    <w:p w:rsidR="00F13202" w:rsidRPr="001760C2" w:rsidRDefault="003960AA" w:rsidP="001760C2">
      <w:pPr>
        <w:rPr>
          <w:rFonts w:ascii="Arial" w:hAnsi="Arial" w:cs="Arial"/>
          <w:color w:val="FF0000"/>
        </w:rPr>
      </w:pPr>
      <w:r>
        <w:rPr>
          <w:rFonts w:ascii="Arial" w:hAnsi="Arial" w:cs="Arial"/>
        </w:rPr>
        <w:br/>
      </w:r>
      <w:r>
        <w:rPr>
          <w:rFonts w:ascii="Arial" w:hAnsi="Arial" w:cs="Arial"/>
          <w:b/>
          <w:bCs/>
        </w:rPr>
        <w:t>What we're doing to achieve results</w:t>
      </w:r>
      <w:r w:rsidRPr="001760C2">
        <w:rPr>
          <w:rFonts w:ascii="Arial" w:hAnsi="Arial" w:cs="Arial"/>
          <w:bCs/>
        </w:rPr>
        <w:t xml:space="preserve">: </w:t>
      </w:r>
      <w:r w:rsidR="001760C2" w:rsidRPr="001760C2">
        <w:rPr>
          <w:rFonts w:ascii="Arial" w:hAnsi="Arial" w:cs="Arial"/>
          <w:bCs/>
        </w:rPr>
        <w:t xml:space="preserve"> Data is gather</w:t>
      </w:r>
      <w:r w:rsidR="001760C2">
        <w:rPr>
          <w:rFonts w:ascii="Arial" w:hAnsi="Arial" w:cs="Arial"/>
          <w:bCs/>
        </w:rPr>
        <w:t>ed</w:t>
      </w:r>
      <w:r w:rsidR="001760C2" w:rsidRPr="001760C2">
        <w:rPr>
          <w:rFonts w:ascii="Arial" w:hAnsi="Arial" w:cs="Arial"/>
          <w:bCs/>
        </w:rPr>
        <w:t xml:space="preserve"> and evaluated monthly</w:t>
      </w:r>
      <w:r w:rsidR="001760C2">
        <w:rPr>
          <w:rFonts w:ascii="Arial" w:hAnsi="Arial" w:cs="Arial"/>
          <w:bCs/>
        </w:rPr>
        <w:t>.</w:t>
      </w:r>
      <w:r w:rsidR="001760C2" w:rsidRPr="001760C2">
        <w:rPr>
          <w:rFonts w:ascii="Arial" w:hAnsi="Arial" w:cs="Arial"/>
          <w:bCs/>
        </w:rPr>
        <w:t xml:space="preserve"> </w:t>
      </w:r>
      <w:r w:rsidR="001760C2">
        <w:rPr>
          <w:rFonts w:ascii="Arial" w:hAnsi="Arial" w:cs="Arial"/>
          <w:bCs/>
        </w:rPr>
        <w:t xml:space="preserve"> Annual meetings are conducted with </w:t>
      </w:r>
      <w:r w:rsidR="00E635AE">
        <w:rPr>
          <w:rFonts w:ascii="Arial" w:hAnsi="Arial" w:cs="Arial"/>
          <w:bCs/>
        </w:rPr>
        <w:t xml:space="preserve">divisions and </w:t>
      </w:r>
      <w:r w:rsidR="001760C2">
        <w:rPr>
          <w:rFonts w:ascii="Arial" w:hAnsi="Arial" w:cs="Arial"/>
          <w:bCs/>
        </w:rPr>
        <w:t>district offices to review the overall performance for the year and to discuss potential projects for the next year.</w:t>
      </w:r>
    </w:p>
    <w:p w:rsidR="003960AA" w:rsidRDefault="003960AA" w:rsidP="003960AA">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3960AA">
        <w:trPr>
          <w:trHeight w:val="3888"/>
          <w:tblCellSpacing w:w="0" w:type="dxa"/>
        </w:trPr>
        <w:tc>
          <w:tcPr>
            <w:tcW w:w="10080" w:type="dxa"/>
            <w:shd w:val="clear" w:color="auto" w:fill="FFFFFF"/>
          </w:tcPr>
          <w:p w:rsidR="003960AA" w:rsidRDefault="003960AA"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3960AA">
              <w:trPr>
                <w:tblCellSpacing w:w="0" w:type="dxa"/>
                <w:jc w:val="center"/>
              </w:trPr>
              <w:tc>
                <w:tcPr>
                  <w:tcW w:w="3750" w:type="dxa"/>
                  <w:tcBorders>
                    <w:right w:val="dotted" w:sz="8" w:space="0" w:color="333333"/>
                  </w:tcBorders>
                </w:tcPr>
                <w:p w:rsidR="003960AA" w:rsidRPr="000D04C3" w:rsidRDefault="003960AA" w:rsidP="00907356">
                  <w:pPr>
                    <w:spacing w:line="320" w:lineRule="atLeast"/>
                    <w:rPr>
                      <w:rFonts w:ascii="Arial" w:hAnsi="Arial" w:cs="Arial"/>
                      <w:color w:val="000000"/>
                    </w:rPr>
                  </w:pPr>
                  <w:r w:rsidRPr="000D04C3">
                    <w:rPr>
                      <w:rFonts w:ascii="Arial" w:hAnsi="Arial" w:cs="Arial"/>
                      <w:b/>
                      <w:bCs/>
                      <w:i/>
                      <w:iCs/>
                      <w:color w:val="000000"/>
                    </w:rPr>
                    <w:t>Performance Measur</w:t>
                  </w:r>
                  <w:r w:rsidR="001E0DFB">
                    <w:rPr>
                      <w:rFonts w:ascii="Arial" w:hAnsi="Arial" w:cs="Arial"/>
                      <w:b/>
                      <w:bCs/>
                      <w:i/>
                      <w:iCs/>
                      <w:color w:val="000000"/>
                    </w:rPr>
                    <w:t>e:</w:t>
                  </w:r>
                  <w:r w:rsidRPr="000D04C3">
                    <w:rPr>
                      <w:rFonts w:ascii="Arial" w:hAnsi="Arial" w:cs="Arial"/>
                      <w:color w:val="000000"/>
                    </w:rPr>
                    <w:br/>
                  </w:r>
                  <w:r w:rsidR="004E202B" w:rsidRPr="000D04C3">
                    <w:rPr>
                      <w:rFonts w:ascii="Arial" w:hAnsi="Arial" w:cs="Arial"/>
                      <w:color w:val="000000"/>
                    </w:rPr>
                    <w:t>Percent completion of annual maintenance plan.</w:t>
                  </w:r>
                </w:p>
                <w:p w:rsidR="003960AA" w:rsidRPr="000D04C3" w:rsidRDefault="003960AA" w:rsidP="00907356">
                  <w:pPr>
                    <w:spacing w:line="320" w:lineRule="atLeast"/>
                    <w:rPr>
                      <w:rFonts w:ascii="Arial" w:hAnsi="Arial" w:cs="Arial"/>
                      <w:color w:val="000000"/>
                    </w:rPr>
                  </w:pPr>
                </w:p>
                <w:p w:rsidR="004E202B" w:rsidRPr="000D04C3" w:rsidRDefault="003960AA" w:rsidP="004E202B">
                  <w:pPr>
                    <w:spacing w:line="320" w:lineRule="atLeast"/>
                    <w:ind w:left="40"/>
                    <w:rPr>
                      <w:rFonts w:ascii="Arial" w:hAnsi="Arial" w:cs="Arial"/>
                      <w:color w:val="000000"/>
                    </w:rPr>
                  </w:pPr>
                  <w:r w:rsidRPr="000D04C3">
                    <w:rPr>
                      <w:rFonts w:ascii="Arial" w:hAnsi="Arial" w:cs="Arial"/>
                      <w:b/>
                      <w:bCs/>
                      <w:i/>
                      <w:iCs/>
                      <w:color w:val="000000"/>
                    </w:rPr>
                    <w:t>Performance Target</w:t>
                  </w:r>
                  <w:r w:rsidR="00FC7EFF">
                    <w:rPr>
                      <w:rFonts w:ascii="Arial" w:hAnsi="Arial" w:cs="Arial"/>
                      <w:b/>
                      <w:bCs/>
                      <w:i/>
                      <w:iCs/>
                      <w:color w:val="000000"/>
                    </w:rPr>
                    <w:t>:</w:t>
                  </w:r>
                  <w:r w:rsidRPr="000D04C3">
                    <w:rPr>
                      <w:rFonts w:ascii="Arial" w:hAnsi="Arial" w:cs="Arial"/>
                      <w:i/>
                      <w:iCs/>
                      <w:color w:val="000000"/>
                    </w:rPr>
                    <w:t xml:space="preserve"> </w:t>
                  </w:r>
                  <w:r w:rsidR="004E202B" w:rsidRPr="000D04C3">
                    <w:rPr>
                      <w:rFonts w:ascii="Arial" w:hAnsi="Arial" w:cs="Arial"/>
                      <w:color w:val="000000"/>
                    </w:rPr>
                    <w:t>The current performance target is 90</w:t>
                  </w:r>
                  <w:r w:rsidR="00DD151B">
                    <w:rPr>
                      <w:rFonts w:ascii="Arial" w:hAnsi="Arial" w:cs="Arial"/>
                      <w:color w:val="000000"/>
                    </w:rPr>
                    <w:t xml:space="preserve"> percent</w:t>
                  </w:r>
                  <w:r w:rsidR="004E202B" w:rsidRPr="000D04C3">
                    <w:rPr>
                      <w:rFonts w:ascii="Arial" w:hAnsi="Arial" w:cs="Arial"/>
                      <w:color w:val="000000"/>
                    </w:rPr>
                    <w:t>.</w:t>
                  </w:r>
                </w:p>
                <w:p w:rsidR="003960AA" w:rsidRPr="000D04C3" w:rsidRDefault="003960AA" w:rsidP="00907356">
                  <w:pPr>
                    <w:spacing w:line="320" w:lineRule="atLeast"/>
                    <w:rPr>
                      <w:rFonts w:ascii="Arial" w:hAnsi="Arial" w:cs="Arial"/>
                      <w:color w:val="000000"/>
                    </w:rPr>
                  </w:pPr>
                </w:p>
                <w:p w:rsidR="003960AA" w:rsidRDefault="003960AA" w:rsidP="00907356">
                  <w:pPr>
                    <w:spacing w:line="320" w:lineRule="atLeast"/>
                    <w:rPr>
                      <w:rFonts w:ascii="Arial" w:eastAsia="Arial Unicode MS" w:hAnsi="Arial" w:cs="Arial"/>
                      <w:iCs/>
                      <w:color w:val="000000"/>
                      <w:sz w:val="22"/>
                      <w:szCs w:val="22"/>
                    </w:rPr>
                  </w:pPr>
                  <w:r w:rsidRPr="000D04C3">
                    <w:rPr>
                      <w:rFonts w:ascii="Arial" w:hAnsi="Arial" w:cs="Arial"/>
                      <w:b/>
                      <w:bCs/>
                      <w:i/>
                      <w:iCs/>
                      <w:color w:val="000000"/>
                    </w:rPr>
                    <w:t>Data Sources</w:t>
                  </w:r>
                  <w:r w:rsidR="00FC7EFF">
                    <w:rPr>
                      <w:rFonts w:ascii="Arial" w:hAnsi="Arial" w:cs="Arial"/>
                      <w:b/>
                      <w:bCs/>
                      <w:i/>
                      <w:iCs/>
                      <w:color w:val="000000"/>
                    </w:rPr>
                    <w:t>:</w:t>
                  </w:r>
                  <w:r w:rsidRPr="000D04C3">
                    <w:rPr>
                      <w:rFonts w:ascii="Arial" w:hAnsi="Arial" w:cs="Arial"/>
                      <w:i/>
                      <w:iCs/>
                      <w:color w:val="000000"/>
                    </w:rPr>
                    <w:t xml:space="preserve"> </w:t>
                  </w:r>
                  <w:r w:rsidR="004E202B" w:rsidRPr="000D04C3">
                    <w:rPr>
                      <w:rFonts w:ascii="Arial" w:hAnsi="Arial" w:cs="Arial"/>
                      <w:color w:val="000000"/>
                    </w:rPr>
                    <w:t xml:space="preserve">Operations </w:t>
                  </w:r>
                  <w:r w:rsidR="00792DF3">
                    <w:rPr>
                      <w:rFonts w:ascii="Arial" w:hAnsi="Arial" w:cs="Arial"/>
                      <w:color w:val="000000"/>
                    </w:rPr>
                    <w:t>and</w:t>
                  </w:r>
                  <w:r w:rsidR="004E202B" w:rsidRPr="000D04C3">
                    <w:rPr>
                      <w:rFonts w:ascii="Arial" w:hAnsi="Arial" w:cs="Arial"/>
                      <w:color w:val="000000"/>
                    </w:rPr>
                    <w:t xml:space="preserve"> Finance Division records</w:t>
                  </w:r>
                </w:p>
              </w:tc>
              <w:tc>
                <w:tcPr>
                  <w:tcW w:w="6480" w:type="dxa"/>
                </w:tcPr>
                <w:p w:rsidR="003960AA"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3990975" cy="2124075"/>
                        <wp:effectExtent l="0" t="0" r="0" b="0"/>
                        <wp:docPr id="24"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3960AA" w:rsidRDefault="003960AA" w:rsidP="00907356">
            <w:pPr>
              <w:shd w:val="clear" w:color="auto" w:fill="E6E6E6"/>
              <w:spacing w:line="320" w:lineRule="atLeast"/>
              <w:ind w:left="160" w:right="160"/>
              <w:rPr>
                <w:rFonts w:ascii="Arial" w:eastAsia="Arial Unicode MS" w:hAnsi="Arial" w:cs="Arial"/>
                <w:color w:val="000000"/>
                <w:sz w:val="22"/>
                <w:szCs w:val="22"/>
              </w:rPr>
            </w:pPr>
          </w:p>
        </w:tc>
      </w:tr>
      <w:tr w:rsidR="003960AA">
        <w:trPr>
          <w:tblCellSpacing w:w="0" w:type="dxa"/>
        </w:trPr>
        <w:tc>
          <w:tcPr>
            <w:tcW w:w="10080" w:type="dxa"/>
            <w:shd w:val="clear" w:color="auto" w:fill="FFFFFF"/>
          </w:tcPr>
          <w:p w:rsidR="003960AA" w:rsidRDefault="003960AA" w:rsidP="00BC7787">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D76B48">
              <w:rPr>
                <w:rFonts w:ascii="Arial" w:hAnsi="Arial" w:cs="Arial"/>
              </w:rPr>
              <w:t>Data is very reliable because projects and payments are closely tracked by staff.</w:t>
            </w:r>
          </w:p>
        </w:tc>
      </w:tr>
      <w:tr w:rsidR="003960AA">
        <w:trPr>
          <w:tblCellSpacing w:w="0" w:type="dxa"/>
        </w:trPr>
        <w:tc>
          <w:tcPr>
            <w:tcW w:w="10080" w:type="dxa"/>
            <w:shd w:val="clear" w:color="auto" w:fill="FFFFFF"/>
          </w:tcPr>
          <w:p w:rsidR="003960AA" w:rsidRDefault="003960AA" w:rsidP="00BC7787">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D76B48">
              <w:rPr>
                <w:rFonts w:ascii="Arial" w:hAnsi="Arial" w:cs="Arial"/>
              </w:rPr>
              <w:t>Plans are monitored to assure planned projects are completed and the buildings are maintained in good repair.</w:t>
            </w:r>
          </w:p>
        </w:tc>
      </w:tr>
      <w:tr w:rsidR="003960AA">
        <w:trPr>
          <w:trHeight w:val="498"/>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What was achieved: </w:t>
            </w:r>
            <w:r w:rsidR="009E3379" w:rsidRPr="009E3379">
              <w:rPr>
                <w:rFonts w:ascii="Arial" w:hAnsi="Arial" w:cs="Arial"/>
                <w:bCs/>
              </w:rPr>
              <w:t>Completed</w:t>
            </w:r>
            <w:r w:rsidR="001760C2" w:rsidRPr="001760C2">
              <w:rPr>
                <w:rFonts w:ascii="Arial" w:hAnsi="Arial" w:cs="Arial"/>
                <w:bCs/>
              </w:rPr>
              <w:t xml:space="preserve"> </w:t>
            </w:r>
            <w:r w:rsidR="00E635AE">
              <w:rPr>
                <w:rFonts w:ascii="Arial" w:hAnsi="Arial" w:cs="Arial"/>
                <w:bCs/>
              </w:rPr>
              <w:t>94</w:t>
            </w:r>
            <w:r w:rsidR="00DD151B">
              <w:rPr>
                <w:rFonts w:ascii="Arial" w:hAnsi="Arial" w:cs="Arial"/>
                <w:bCs/>
              </w:rPr>
              <w:t xml:space="preserve"> percent</w:t>
            </w:r>
            <w:r w:rsidR="00E635AE">
              <w:rPr>
                <w:rFonts w:ascii="Arial" w:hAnsi="Arial" w:cs="Arial"/>
                <w:bCs/>
              </w:rPr>
              <w:t xml:space="preserve"> (107/114)</w:t>
            </w:r>
            <w:r w:rsidR="00D76B48">
              <w:rPr>
                <w:rFonts w:ascii="Arial" w:hAnsi="Arial" w:cs="Arial"/>
              </w:rPr>
              <w:t xml:space="preserve"> </w:t>
            </w:r>
            <w:r w:rsidR="00E635AE">
              <w:rPr>
                <w:rFonts w:ascii="Arial" w:hAnsi="Arial" w:cs="Arial"/>
              </w:rPr>
              <w:t xml:space="preserve">of </w:t>
            </w:r>
            <w:r w:rsidR="00D76B48">
              <w:rPr>
                <w:rFonts w:ascii="Arial" w:hAnsi="Arial" w:cs="Arial"/>
              </w:rPr>
              <w:t xml:space="preserve">Ames Complex Facilities Improvement projects </w:t>
            </w:r>
            <w:r w:rsidR="001760C2">
              <w:rPr>
                <w:rFonts w:ascii="Arial" w:hAnsi="Arial" w:cs="Arial"/>
              </w:rPr>
              <w:t xml:space="preserve">and </w:t>
            </w:r>
            <w:r w:rsidR="00E635AE">
              <w:rPr>
                <w:rFonts w:ascii="Arial" w:hAnsi="Arial" w:cs="Arial"/>
              </w:rPr>
              <w:t>1</w:t>
            </w:r>
            <w:r w:rsidR="00D76B48">
              <w:rPr>
                <w:rFonts w:ascii="Arial" w:hAnsi="Arial" w:cs="Arial"/>
              </w:rPr>
              <w:t>00</w:t>
            </w:r>
            <w:r w:rsidR="00DD151B">
              <w:rPr>
                <w:rFonts w:ascii="Arial" w:hAnsi="Arial" w:cs="Arial"/>
              </w:rPr>
              <w:t xml:space="preserve"> percent</w:t>
            </w:r>
            <w:r w:rsidR="00E635AE">
              <w:rPr>
                <w:rFonts w:ascii="Arial" w:hAnsi="Arial" w:cs="Arial"/>
              </w:rPr>
              <w:t xml:space="preserve"> (150 of 150) of</w:t>
            </w:r>
            <w:r w:rsidR="00D76B48">
              <w:rPr>
                <w:rFonts w:ascii="Arial" w:hAnsi="Arial" w:cs="Arial"/>
              </w:rPr>
              <w:t xml:space="preserve"> Field Facilities Improvement projects </w:t>
            </w:r>
            <w:r w:rsidR="001760C2">
              <w:rPr>
                <w:rFonts w:ascii="Arial" w:hAnsi="Arial" w:cs="Arial"/>
              </w:rPr>
              <w:t>resulting in an</w:t>
            </w:r>
            <w:r w:rsidR="007B1C2F">
              <w:rPr>
                <w:rFonts w:ascii="Arial" w:hAnsi="Arial" w:cs="Arial"/>
              </w:rPr>
              <w:t xml:space="preserve"> </w:t>
            </w:r>
            <w:r w:rsidR="001760C2">
              <w:rPr>
                <w:rFonts w:ascii="Arial" w:hAnsi="Arial" w:cs="Arial"/>
              </w:rPr>
              <w:t xml:space="preserve">overall </w:t>
            </w:r>
            <w:r w:rsidR="009E3379">
              <w:rPr>
                <w:rFonts w:ascii="Arial" w:hAnsi="Arial" w:cs="Arial"/>
              </w:rPr>
              <w:t>completion</w:t>
            </w:r>
            <w:r w:rsidR="001760C2">
              <w:rPr>
                <w:rFonts w:ascii="Arial" w:hAnsi="Arial" w:cs="Arial"/>
              </w:rPr>
              <w:t xml:space="preserve"> rate of 9</w:t>
            </w:r>
            <w:r w:rsidR="00E635AE">
              <w:rPr>
                <w:rFonts w:ascii="Arial" w:hAnsi="Arial" w:cs="Arial"/>
              </w:rPr>
              <w:t>7</w:t>
            </w:r>
            <w:r w:rsidR="00DD151B">
              <w:rPr>
                <w:rFonts w:ascii="Arial" w:hAnsi="Arial" w:cs="Arial"/>
              </w:rPr>
              <w:t xml:space="preserve"> percent</w:t>
            </w:r>
            <w:r w:rsidR="007B1C2F">
              <w:rPr>
                <w:rFonts w:ascii="Arial" w:hAnsi="Arial" w:cs="Arial"/>
              </w:rPr>
              <w:t xml:space="preserve"> of the </w:t>
            </w:r>
            <w:r w:rsidR="00E635AE">
              <w:rPr>
                <w:rFonts w:ascii="Arial" w:hAnsi="Arial" w:cs="Arial"/>
              </w:rPr>
              <w:t>264</w:t>
            </w:r>
            <w:r w:rsidR="007B1C2F">
              <w:rPr>
                <w:rFonts w:ascii="Arial" w:hAnsi="Arial" w:cs="Arial"/>
              </w:rPr>
              <w:t xml:space="preserve"> projects in the annual maintenance plan.</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Analysis of results: </w:t>
            </w:r>
            <w:r w:rsidR="00D76B48">
              <w:rPr>
                <w:rFonts w:ascii="Arial" w:hAnsi="Arial" w:cs="Arial"/>
              </w:rPr>
              <w:t>Results are well above target.</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Factors affecting results: </w:t>
            </w:r>
            <w:r w:rsidR="00D76B48">
              <w:rPr>
                <w:rFonts w:ascii="Arial" w:hAnsi="Arial" w:cs="Arial"/>
              </w:rPr>
              <w:t>Availability of staff hours and availability of funds</w:t>
            </w:r>
          </w:p>
        </w:tc>
      </w:tr>
      <w:tr w:rsidR="003960AA">
        <w:trPr>
          <w:tblCellSpacing w:w="0" w:type="dxa"/>
        </w:trPr>
        <w:tc>
          <w:tcPr>
            <w:tcW w:w="10080" w:type="dxa"/>
            <w:shd w:val="clear" w:color="auto" w:fill="FFFFFF"/>
          </w:tcPr>
          <w:p w:rsidR="00D76B48" w:rsidRDefault="003960AA" w:rsidP="00D76B48">
            <w:pPr>
              <w:pStyle w:val="NormalWeb"/>
              <w:ind w:left="158" w:right="878"/>
              <w:rPr>
                <w:rFonts w:ascii="Arial" w:hAnsi="Arial" w:cs="Arial"/>
                <w:b/>
                <w:bCs/>
              </w:rPr>
            </w:pPr>
            <w:r>
              <w:rPr>
                <w:rFonts w:ascii="Arial" w:hAnsi="Arial" w:cs="Arial"/>
                <w:b/>
                <w:bCs/>
              </w:rPr>
              <w:t xml:space="preserve">Resources used: </w:t>
            </w:r>
          </w:p>
          <w:p w:rsidR="00D76B48" w:rsidRDefault="00D76B48" w:rsidP="00D76B48">
            <w:pPr>
              <w:pStyle w:val="NormalWeb"/>
              <w:ind w:left="158" w:right="878"/>
              <w:rPr>
                <w:rFonts w:ascii="Arial" w:hAnsi="Arial" w:cs="Arial"/>
              </w:rPr>
            </w:pPr>
            <w:r>
              <w:rPr>
                <w:rFonts w:ascii="Arial" w:hAnsi="Arial" w:cs="Arial"/>
              </w:rPr>
              <w:t xml:space="preserve">$275,000 - </w:t>
            </w:r>
            <w:smartTag w:uri="urn:schemas-microsoft-com:office:smarttags" w:element="place">
              <w:smartTag w:uri="urn:schemas-microsoft-com:office:smarttags" w:element="PlaceName">
                <w:r>
                  <w:rPr>
                    <w:rFonts w:ascii="Arial" w:hAnsi="Arial" w:cs="Arial"/>
                  </w:rPr>
                  <w:t>Cost</w:t>
                </w:r>
              </w:smartTag>
              <w:r>
                <w:rPr>
                  <w:rFonts w:ascii="Arial" w:hAnsi="Arial" w:cs="Arial"/>
                </w:rPr>
                <w:t xml:space="preserve"> </w:t>
              </w:r>
              <w:smartTag w:uri="urn:schemas-microsoft-com:office:smarttags" w:element="PlaceType">
                <w:r>
                  <w:rPr>
                    <w:rFonts w:ascii="Arial" w:hAnsi="Arial" w:cs="Arial"/>
                  </w:rPr>
                  <w:t>Center</w:t>
                </w:r>
              </w:smartTag>
            </w:smartTag>
            <w:r>
              <w:rPr>
                <w:rFonts w:ascii="Arial" w:hAnsi="Arial" w:cs="Arial"/>
              </w:rPr>
              <w:t xml:space="preserve"> 1210 (</w:t>
            </w:r>
            <w:smartTag w:uri="urn:schemas-microsoft-com:office:smarttags" w:element="City">
              <w:smartTag w:uri="urn:schemas-microsoft-com:office:smarttags" w:element="place">
                <w:r>
                  <w:rPr>
                    <w:rFonts w:ascii="Arial" w:hAnsi="Arial" w:cs="Arial"/>
                  </w:rPr>
                  <w:t>Ames</w:t>
                </w:r>
              </w:smartTag>
            </w:smartTag>
            <w:r>
              <w:rPr>
                <w:rFonts w:ascii="Arial" w:hAnsi="Arial" w:cs="Arial"/>
              </w:rPr>
              <w:t xml:space="preserve"> Complex)</w:t>
            </w:r>
            <w:r>
              <w:rPr>
                <w:rFonts w:ascii="Arial" w:hAnsi="Arial" w:cs="Arial"/>
              </w:rPr>
              <w:tab/>
              <w:t>Funding Source:  PRF</w:t>
            </w:r>
          </w:p>
          <w:p w:rsidR="003960AA" w:rsidRDefault="00D76B48" w:rsidP="00BC7787">
            <w:pPr>
              <w:pStyle w:val="NormalWeb"/>
              <w:ind w:left="165" w:right="885"/>
              <w:rPr>
                <w:rFonts w:ascii="Arial" w:hAnsi="Arial" w:cs="Arial"/>
                <w:b/>
                <w:bCs/>
              </w:rPr>
            </w:pPr>
            <w:r>
              <w:rPr>
                <w:rFonts w:ascii="Arial" w:hAnsi="Arial" w:cs="Arial"/>
              </w:rPr>
              <w:t xml:space="preserve">$2,000,000 - </w:t>
            </w:r>
            <w:smartTag w:uri="urn:schemas-microsoft-com:office:smarttags" w:element="place">
              <w:smartTag w:uri="urn:schemas-microsoft-com:office:smarttags" w:element="PlaceName">
                <w:r>
                  <w:rPr>
                    <w:rFonts w:ascii="Arial" w:hAnsi="Arial" w:cs="Arial"/>
                  </w:rPr>
                  <w:t>Cost</w:t>
                </w:r>
              </w:smartTag>
              <w:r>
                <w:rPr>
                  <w:rFonts w:ascii="Arial" w:hAnsi="Arial" w:cs="Arial"/>
                </w:rPr>
                <w:t xml:space="preserve"> </w:t>
              </w:r>
              <w:smartTag w:uri="urn:schemas-microsoft-com:office:smarttags" w:element="PlaceType">
                <w:r>
                  <w:rPr>
                    <w:rFonts w:ascii="Arial" w:hAnsi="Arial" w:cs="Arial"/>
                  </w:rPr>
                  <w:t>Center</w:t>
                </w:r>
              </w:smartTag>
            </w:smartTag>
            <w:r>
              <w:rPr>
                <w:rFonts w:ascii="Arial" w:hAnsi="Arial" w:cs="Arial"/>
              </w:rPr>
              <w:t xml:space="preserve"> 5509 (Field)  </w:t>
            </w:r>
            <w:r>
              <w:rPr>
                <w:rFonts w:ascii="Arial" w:hAnsi="Arial" w:cs="Arial"/>
              </w:rPr>
              <w:tab/>
            </w:r>
            <w:r>
              <w:rPr>
                <w:rFonts w:ascii="Arial" w:hAnsi="Arial" w:cs="Arial"/>
              </w:rPr>
              <w:tab/>
              <w:t>Funding Source:  PRF</w:t>
            </w:r>
          </w:p>
        </w:tc>
      </w:tr>
    </w:tbl>
    <w:p w:rsidR="004E202B" w:rsidRDefault="004E202B" w:rsidP="004E202B">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4E202B">
        <w:trPr>
          <w:trHeight w:val="3870"/>
          <w:tblCellSpacing w:w="0" w:type="dxa"/>
        </w:trPr>
        <w:tc>
          <w:tcPr>
            <w:tcW w:w="10080" w:type="dxa"/>
            <w:shd w:val="clear" w:color="auto" w:fill="FFFFFF"/>
          </w:tcPr>
          <w:p w:rsidR="004E202B" w:rsidRDefault="004E202B"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lastRenderedPageBreak/>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4E202B">
              <w:trPr>
                <w:tblCellSpacing w:w="0" w:type="dxa"/>
                <w:jc w:val="center"/>
              </w:trPr>
              <w:tc>
                <w:tcPr>
                  <w:tcW w:w="3750" w:type="dxa"/>
                  <w:tcBorders>
                    <w:right w:val="dotted" w:sz="8" w:space="0" w:color="333333"/>
                  </w:tcBorders>
                </w:tcPr>
                <w:p w:rsidR="004E202B" w:rsidRPr="000D04C3" w:rsidRDefault="004E202B" w:rsidP="00384E4F">
                  <w:pPr>
                    <w:spacing w:line="320" w:lineRule="atLeast"/>
                    <w:rPr>
                      <w:rFonts w:ascii="Arial" w:hAnsi="Arial" w:cs="Arial"/>
                      <w:color w:val="000000"/>
                    </w:rPr>
                  </w:pPr>
                  <w:r w:rsidRPr="000D04C3">
                    <w:rPr>
                      <w:rFonts w:ascii="Arial" w:hAnsi="Arial" w:cs="Arial"/>
                      <w:b/>
                      <w:bCs/>
                      <w:i/>
                      <w:iCs/>
                      <w:color w:val="000000"/>
                    </w:rPr>
                    <w:t>Performance Measure</w:t>
                  </w:r>
                  <w:r w:rsidR="00FC7EFF">
                    <w:rPr>
                      <w:rFonts w:ascii="Arial" w:hAnsi="Arial" w:cs="Arial"/>
                      <w:b/>
                      <w:bCs/>
                      <w:i/>
                      <w:iCs/>
                      <w:color w:val="000000"/>
                    </w:rPr>
                    <w:t>:</w:t>
                  </w:r>
                  <w:r w:rsidRPr="000D04C3">
                    <w:rPr>
                      <w:rFonts w:ascii="Arial" w:hAnsi="Arial" w:cs="Arial"/>
                      <w:color w:val="000000"/>
                    </w:rPr>
                    <w:br/>
                    <w:t>Percent completion of capital and special projects.</w:t>
                  </w:r>
                </w:p>
                <w:p w:rsidR="004E202B" w:rsidRPr="000D04C3" w:rsidRDefault="004E202B" w:rsidP="00384E4F">
                  <w:pPr>
                    <w:spacing w:line="320" w:lineRule="atLeast"/>
                    <w:rPr>
                      <w:rFonts w:ascii="Arial" w:hAnsi="Arial" w:cs="Arial"/>
                      <w:color w:val="000000"/>
                    </w:rPr>
                  </w:pPr>
                </w:p>
                <w:p w:rsidR="004E202B" w:rsidRPr="000D04C3" w:rsidRDefault="004E202B" w:rsidP="00384E4F">
                  <w:pPr>
                    <w:spacing w:line="320" w:lineRule="atLeast"/>
                    <w:ind w:left="40"/>
                    <w:rPr>
                      <w:rFonts w:ascii="Arial" w:hAnsi="Arial" w:cs="Arial"/>
                      <w:color w:val="000000"/>
                    </w:rPr>
                  </w:pPr>
                  <w:r w:rsidRPr="000D04C3">
                    <w:rPr>
                      <w:rFonts w:ascii="Arial" w:hAnsi="Arial" w:cs="Arial"/>
                      <w:b/>
                      <w:bCs/>
                      <w:i/>
                      <w:iCs/>
                      <w:color w:val="000000"/>
                    </w:rPr>
                    <w:t>Performance Target</w:t>
                  </w:r>
                  <w:r w:rsidR="00FC7EFF">
                    <w:rPr>
                      <w:rFonts w:ascii="Arial" w:hAnsi="Arial" w:cs="Arial"/>
                      <w:b/>
                      <w:bCs/>
                      <w:i/>
                      <w:iCs/>
                      <w:color w:val="000000"/>
                    </w:rPr>
                    <w:t>:</w:t>
                  </w:r>
                  <w:r w:rsidRPr="000D04C3">
                    <w:rPr>
                      <w:rFonts w:ascii="Arial" w:hAnsi="Arial" w:cs="Arial"/>
                      <w:i/>
                      <w:iCs/>
                      <w:color w:val="000000"/>
                    </w:rPr>
                    <w:t xml:space="preserve"> </w:t>
                  </w:r>
                  <w:r w:rsidRPr="000D04C3">
                    <w:rPr>
                      <w:rFonts w:ascii="Arial" w:hAnsi="Arial" w:cs="Arial"/>
                      <w:color w:val="000000"/>
                    </w:rPr>
                    <w:t>The current performance target is 95</w:t>
                  </w:r>
                  <w:r w:rsidR="00DD151B">
                    <w:rPr>
                      <w:rFonts w:ascii="Arial" w:hAnsi="Arial" w:cs="Arial"/>
                      <w:color w:val="000000"/>
                    </w:rPr>
                    <w:t xml:space="preserve"> percent</w:t>
                  </w:r>
                  <w:r w:rsidRPr="000D04C3">
                    <w:rPr>
                      <w:rFonts w:ascii="Arial" w:hAnsi="Arial" w:cs="Arial"/>
                      <w:color w:val="000000"/>
                    </w:rPr>
                    <w:t>.</w:t>
                  </w:r>
                </w:p>
                <w:p w:rsidR="004E202B" w:rsidRPr="00D76B48" w:rsidRDefault="004E202B" w:rsidP="00384E4F">
                  <w:pPr>
                    <w:spacing w:line="320" w:lineRule="atLeast"/>
                    <w:rPr>
                      <w:rFonts w:ascii="Arial" w:hAnsi="Arial" w:cs="Arial"/>
                      <w:iCs/>
                      <w:color w:val="000000"/>
                    </w:rPr>
                  </w:pPr>
                </w:p>
                <w:p w:rsidR="004E202B" w:rsidRDefault="004E202B" w:rsidP="00384E4F">
                  <w:pPr>
                    <w:spacing w:line="320" w:lineRule="atLeast"/>
                    <w:rPr>
                      <w:rFonts w:ascii="Arial" w:eastAsia="Arial Unicode MS" w:hAnsi="Arial" w:cs="Arial"/>
                      <w:iCs/>
                      <w:color w:val="000000"/>
                      <w:sz w:val="22"/>
                      <w:szCs w:val="22"/>
                    </w:rPr>
                  </w:pPr>
                  <w:r w:rsidRPr="000D04C3">
                    <w:rPr>
                      <w:rFonts w:ascii="Arial" w:hAnsi="Arial" w:cs="Arial"/>
                      <w:b/>
                      <w:bCs/>
                      <w:i/>
                      <w:iCs/>
                      <w:color w:val="000000"/>
                    </w:rPr>
                    <w:t>Data Sources</w:t>
                  </w:r>
                  <w:r w:rsidR="00FC7EFF">
                    <w:rPr>
                      <w:rFonts w:ascii="Arial" w:hAnsi="Arial" w:cs="Arial"/>
                      <w:b/>
                      <w:bCs/>
                      <w:i/>
                      <w:iCs/>
                      <w:color w:val="000000"/>
                    </w:rPr>
                    <w:t>:</w:t>
                  </w:r>
                  <w:r w:rsidRPr="000D04C3">
                    <w:rPr>
                      <w:rFonts w:ascii="Arial" w:hAnsi="Arial" w:cs="Arial"/>
                      <w:i/>
                      <w:iCs/>
                      <w:color w:val="000000"/>
                    </w:rPr>
                    <w:t xml:space="preserve"> </w:t>
                  </w:r>
                  <w:r w:rsidRPr="000D04C3">
                    <w:rPr>
                      <w:rFonts w:ascii="Arial" w:hAnsi="Arial" w:cs="Arial"/>
                      <w:color w:val="000000"/>
                    </w:rPr>
                    <w:t xml:space="preserve">Operations </w:t>
                  </w:r>
                  <w:r w:rsidR="00792DF3">
                    <w:rPr>
                      <w:rFonts w:ascii="Arial" w:hAnsi="Arial" w:cs="Arial"/>
                      <w:color w:val="000000"/>
                    </w:rPr>
                    <w:t>and</w:t>
                  </w:r>
                  <w:r w:rsidRPr="000D04C3">
                    <w:rPr>
                      <w:rFonts w:ascii="Arial" w:hAnsi="Arial" w:cs="Arial"/>
                      <w:color w:val="000000"/>
                    </w:rPr>
                    <w:t xml:space="preserve"> Finance Division records</w:t>
                  </w:r>
                </w:p>
              </w:tc>
              <w:tc>
                <w:tcPr>
                  <w:tcW w:w="6480" w:type="dxa"/>
                </w:tcPr>
                <w:p w:rsidR="004E202B"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3990975" cy="2009775"/>
                        <wp:effectExtent l="0" t="0" r="0" b="0"/>
                        <wp:docPr id="25" name="Objec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4E202B" w:rsidRDefault="004E202B" w:rsidP="00384E4F">
            <w:pPr>
              <w:shd w:val="clear" w:color="auto" w:fill="E6E6E6"/>
              <w:spacing w:line="320" w:lineRule="atLeast"/>
              <w:ind w:left="160" w:right="160"/>
              <w:rPr>
                <w:rFonts w:ascii="Arial" w:eastAsia="Arial Unicode MS" w:hAnsi="Arial" w:cs="Arial"/>
                <w:color w:val="000000"/>
                <w:sz w:val="22"/>
                <w:szCs w:val="22"/>
              </w:rPr>
            </w:pPr>
          </w:p>
        </w:tc>
      </w:tr>
      <w:tr w:rsidR="004E202B">
        <w:trPr>
          <w:tblCellSpacing w:w="0" w:type="dxa"/>
        </w:trPr>
        <w:tc>
          <w:tcPr>
            <w:tcW w:w="10080" w:type="dxa"/>
            <w:shd w:val="clear" w:color="auto" w:fill="FFFFFF"/>
          </w:tcPr>
          <w:p w:rsidR="004E202B" w:rsidRDefault="004E202B" w:rsidP="00BC7787">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D76B48">
              <w:rPr>
                <w:rFonts w:ascii="Arial" w:hAnsi="Arial" w:cs="Arial"/>
              </w:rPr>
              <w:t>Data is very reliable because all projects and payments are closely tracked by staff.  In addition, a monthly capital expenditure report is issued by the Office of Fina</w:t>
            </w:r>
            <w:r w:rsidR="00DD151B">
              <w:rPr>
                <w:rFonts w:ascii="Arial" w:hAnsi="Arial" w:cs="Arial"/>
              </w:rPr>
              <w:t>nce and reviewed by Facilities s</w:t>
            </w:r>
            <w:r w:rsidR="00D76B48">
              <w:rPr>
                <w:rFonts w:ascii="Arial" w:hAnsi="Arial" w:cs="Arial"/>
              </w:rPr>
              <w:t>taff.</w:t>
            </w:r>
          </w:p>
        </w:tc>
      </w:tr>
      <w:tr w:rsidR="004E202B">
        <w:trPr>
          <w:tblCellSpacing w:w="0" w:type="dxa"/>
        </w:trPr>
        <w:tc>
          <w:tcPr>
            <w:tcW w:w="10080" w:type="dxa"/>
            <w:shd w:val="clear" w:color="auto" w:fill="FFFFFF"/>
          </w:tcPr>
          <w:p w:rsidR="004E202B" w:rsidRDefault="004E202B" w:rsidP="00BC7787">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D76B48">
              <w:rPr>
                <w:rFonts w:ascii="Arial" w:hAnsi="Arial" w:cs="Arial"/>
              </w:rPr>
              <w:t>This measure is used to assure projects for which we have capital appropriations are completed in a timely manner.</w:t>
            </w:r>
          </w:p>
        </w:tc>
      </w:tr>
      <w:tr w:rsidR="004E202B">
        <w:trPr>
          <w:trHeight w:val="498"/>
          <w:tblCellSpacing w:w="0" w:type="dxa"/>
        </w:trPr>
        <w:tc>
          <w:tcPr>
            <w:tcW w:w="10080" w:type="dxa"/>
            <w:shd w:val="clear" w:color="auto" w:fill="FFFFFF"/>
          </w:tcPr>
          <w:p w:rsidR="004E202B" w:rsidRDefault="004E202B" w:rsidP="00BC7787">
            <w:pPr>
              <w:pStyle w:val="NormalWeb"/>
              <w:ind w:left="165" w:right="885"/>
              <w:rPr>
                <w:rFonts w:ascii="Arial" w:hAnsi="Arial" w:cs="Arial"/>
                <w:b/>
                <w:bCs/>
              </w:rPr>
            </w:pPr>
            <w:r>
              <w:rPr>
                <w:rFonts w:ascii="Arial" w:hAnsi="Arial" w:cs="Arial"/>
                <w:b/>
                <w:bCs/>
              </w:rPr>
              <w:t>What was achieved</w:t>
            </w:r>
            <w:r w:rsidRPr="00DD151B">
              <w:rPr>
                <w:rFonts w:ascii="Arial" w:hAnsi="Arial" w:cs="Arial"/>
                <w:bCs/>
              </w:rPr>
              <w:t xml:space="preserve">: </w:t>
            </w:r>
            <w:r w:rsidR="00DD151B" w:rsidRPr="00DD151B">
              <w:rPr>
                <w:rFonts w:ascii="Arial" w:hAnsi="Arial" w:cs="Arial"/>
                <w:bCs/>
              </w:rPr>
              <w:t xml:space="preserve"> Ninety-eight </w:t>
            </w:r>
            <w:r w:rsidR="000F14B7">
              <w:rPr>
                <w:rFonts w:ascii="Arial" w:hAnsi="Arial" w:cs="Arial"/>
                <w:bCs/>
              </w:rPr>
              <w:t xml:space="preserve">(98) </w:t>
            </w:r>
            <w:r w:rsidR="00DD151B" w:rsidRPr="00DD151B">
              <w:rPr>
                <w:rFonts w:ascii="Arial" w:hAnsi="Arial" w:cs="Arial"/>
                <w:bCs/>
              </w:rPr>
              <w:t>percent</w:t>
            </w:r>
            <w:r w:rsidR="00DD151B">
              <w:rPr>
                <w:rFonts w:ascii="Arial" w:hAnsi="Arial" w:cs="Arial"/>
              </w:rPr>
              <w:t xml:space="preserve"> </w:t>
            </w:r>
            <w:r w:rsidR="00D76B48">
              <w:rPr>
                <w:rFonts w:ascii="Arial" w:hAnsi="Arial" w:cs="Arial"/>
              </w:rPr>
              <w:t xml:space="preserve">of the capital projects that had appropriations expiring on </w:t>
            </w:r>
            <w:smartTag w:uri="urn:schemas-microsoft-com:office:smarttags" w:element="date">
              <w:smartTagPr>
                <w:attr w:name="Year" w:val="2004"/>
                <w:attr w:name="Day" w:val="3"/>
                <w:attr w:name="Month" w:val="6"/>
              </w:smartTagPr>
              <w:r w:rsidR="00D76B48">
                <w:rPr>
                  <w:rFonts w:ascii="Arial" w:hAnsi="Arial" w:cs="Arial"/>
                </w:rPr>
                <w:t>6/3/04</w:t>
              </w:r>
            </w:smartTag>
            <w:r w:rsidR="00D76B48">
              <w:rPr>
                <w:rFonts w:ascii="Arial" w:hAnsi="Arial" w:cs="Arial"/>
              </w:rPr>
              <w:t xml:space="preserve"> were completed. </w:t>
            </w:r>
          </w:p>
        </w:tc>
      </w:tr>
      <w:tr w:rsidR="004E202B">
        <w:trPr>
          <w:tblCellSpacing w:w="0" w:type="dxa"/>
        </w:trPr>
        <w:tc>
          <w:tcPr>
            <w:tcW w:w="10080" w:type="dxa"/>
            <w:shd w:val="clear" w:color="auto" w:fill="FFFFFF"/>
          </w:tcPr>
          <w:p w:rsidR="004E202B" w:rsidRDefault="004E202B" w:rsidP="00BC7787">
            <w:pPr>
              <w:pStyle w:val="NormalWeb"/>
              <w:ind w:left="165" w:right="885"/>
              <w:rPr>
                <w:rFonts w:ascii="Arial" w:hAnsi="Arial" w:cs="Arial"/>
                <w:b/>
                <w:bCs/>
              </w:rPr>
            </w:pPr>
            <w:r>
              <w:rPr>
                <w:rFonts w:ascii="Arial" w:hAnsi="Arial" w:cs="Arial"/>
                <w:b/>
                <w:bCs/>
              </w:rPr>
              <w:t xml:space="preserve">Analysis of results: </w:t>
            </w:r>
            <w:r w:rsidR="00D76B48">
              <w:rPr>
                <w:rFonts w:ascii="Arial" w:hAnsi="Arial" w:cs="Arial"/>
              </w:rPr>
              <w:t>Results are 3</w:t>
            </w:r>
            <w:r w:rsidR="00DD151B">
              <w:rPr>
                <w:rFonts w:ascii="Arial" w:hAnsi="Arial" w:cs="Arial"/>
              </w:rPr>
              <w:t xml:space="preserve"> percent</w:t>
            </w:r>
            <w:r w:rsidR="00D76B48">
              <w:rPr>
                <w:rFonts w:ascii="Arial" w:hAnsi="Arial" w:cs="Arial"/>
              </w:rPr>
              <w:t xml:space="preserve"> above target.</w:t>
            </w:r>
          </w:p>
        </w:tc>
      </w:tr>
      <w:tr w:rsidR="004E202B">
        <w:trPr>
          <w:tblCellSpacing w:w="0" w:type="dxa"/>
        </w:trPr>
        <w:tc>
          <w:tcPr>
            <w:tcW w:w="10080" w:type="dxa"/>
            <w:shd w:val="clear" w:color="auto" w:fill="FFFFFF"/>
          </w:tcPr>
          <w:p w:rsidR="004E202B" w:rsidRDefault="004E202B" w:rsidP="00BC7787">
            <w:pPr>
              <w:pStyle w:val="NormalWeb"/>
              <w:ind w:left="165" w:right="885"/>
              <w:rPr>
                <w:rFonts w:ascii="Arial" w:hAnsi="Arial" w:cs="Arial"/>
                <w:b/>
                <w:bCs/>
              </w:rPr>
            </w:pPr>
            <w:r>
              <w:rPr>
                <w:rFonts w:ascii="Arial" w:hAnsi="Arial" w:cs="Arial"/>
                <w:b/>
                <w:bCs/>
              </w:rPr>
              <w:t xml:space="preserve">Factors affecting results: </w:t>
            </w:r>
            <w:r w:rsidR="00D76B48">
              <w:rPr>
                <w:rFonts w:ascii="Arial" w:hAnsi="Arial" w:cs="Arial"/>
              </w:rPr>
              <w:t>Availability of design staff hours</w:t>
            </w:r>
          </w:p>
        </w:tc>
      </w:tr>
      <w:tr w:rsidR="004E202B">
        <w:trPr>
          <w:tblCellSpacing w:w="0" w:type="dxa"/>
        </w:trPr>
        <w:tc>
          <w:tcPr>
            <w:tcW w:w="10080" w:type="dxa"/>
            <w:shd w:val="clear" w:color="auto" w:fill="FFFFFF"/>
          </w:tcPr>
          <w:p w:rsidR="004E202B" w:rsidRDefault="004E202B" w:rsidP="00BC7787">
            <w:pPr>
              <w:pStyle w:val="NormalWeb"/>
              <w:ind w:left="165" w:right="885"/>
              <w:rPr>
                <w:rFonts w:ascii="Arial" w:hAnsi="Arial" w:cs="Arial"/>
                <w:b/>
                <w:bCs/>
              </w:rPr>
            </w:pPr>
            <w:r>
              <w:rPr>
                <w:rFonts w:ascii="Arial" w:hAnsi="Arial" w:cs="Arial"/>
                <w:b/>
                <w:bCs/>
              </w:rPr>
              <w:t xml:space="preserve">Resources used: </w:t>
            </w:r>
            <w:r w:rsidR="00D76B48">
              <w:rPr>
                <w:rFonts w:ascii="Arial" w:hAnsi="Arial" w:cs="Arial"/>
              </w:rPr>
              <w:t>$2,800,000       Cost Centers:  7075, 7076, 7077, 7078, 7079</w:t>
            </w:r>
          </w:p>
        </w:tc>
      </w:tr>
    </w:tbl>
    <w:p w:rsidR="004E202B" w:rsidRDefault="004E202B" w:rsidP="004E202B">
      <w:pPr>
        <w:jc w:val="both"/>
        <w:rPr>
          <w:rFonts w:ascii="Arial" w:hAnsi="Arial" w:cs="Arial"/>
          <w:b/>
        </w:rPr>
      </w:pPr>
    </w:p>
    <w:p w:rsidR="004E202B" w:rsidRDefault="0077116C" w:rsidP="004E202B">
      <w:pPr>
        <w:jc w:val="both"/>
        <w:rPr>
          <w:rFonts w:ascii="Arial" w:hAnsi="Arial" w:cs="Arial"/>
        </w:rPr>
      </w:pPr>
      <w:r>
        <w:rPr>
          <w:rFonts w:ascii="Arial" w:hAnsi="Arial" w:cs="Arial"/>
        </w:rPr>
        <w:br w:type="page"/>
      </w:r>
    </w:p>
    <w:tbl>
      <w:tblPr>
        <w:tblW w:w="10080" w:type="dxa"/>
        <w:tblCellSpacing w:w="0" w:type="dxa"/>
        <w:tblInd w:w="-165" w:type="dxa"/>
        <w:tblLayout w:type="fixed"/>
        <w:tblCellMar>
          <w:left w:w="0" w:type="dxa"/>
          <w:right w:w="0" w:type="dxa"/>
        </w:tblCellMar>
        <w:tblLook w:val="0000"/>
      </w:tblPr>
      <w:tblGrid>
        <w:gridCol w:w="10080"/>
      </w:tblGrid>
      <w:tr w:rsidR="004E202B">
        <w:trPr>
          <w:trHeight w:val="4680"/>
          <w:tblCellSpacing w:w="0" w:type="dxa"/>
        </w:trPr>
        <w:tc>
          <w:tcPr>
            <w:tcW w:w="10080" w:type="dxa"/>
            <w:shd w:val="clear" w:color="auto" w:fill="FFFFFF"/>
          </w:tcPr>
          <w:p w:rsidR="004E202B" w:rsidRDefault="004E202B"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4E202B">
              <w:trPr>
                <w:tblCellSpacing w:w="0" w:type="dxa"/>
                <w:jc w:val="center"/>
              </w:trPr>
              <w:tc>
                <w:tcPr>
                  <w:tcW w:w="3750" w:type="dxa"/>
                  <w:tcBorders>
                    <w:right w:val="dotted" w:sz="8" w:space="0" w:color="333333"/>
                  </w:tcBorders>
                </w:tcPr>
                <w:p w:rsidR="004E202B" w:rsidRPr="000D04C3" w:rsidRDefault="004E202B" w:rsidP="00384E4F">
                  <w:pPr>
                    <w:spacing w:line="320" w:lineRule="atLeast"/>
                    <w:rPr>
                      <w:rFonts w:ascii="Arial" w:hAnsi="Arial" w:cs="Arial"/>
                      <w:color w:val="000000"/>
                    </w:rPr>
                  </w:pPr>
                  <w:r w:rsidRPr="000D04C3">
                    <w:rPr>
                      <w:rFonts w:ascii="Arial" w:hAnsi="Arial" w:cs="Arial"/>
                      <w:b/>
                      <w:bCs/>
                      <w:i/>
                      <w:iCs/>
                      <w:color w:val="000000"/>
                    </w:rPr>
                    <w:t>Performance Measure</w:t>
                  </w:r>
                  <w:r w:rsidR="00FC7EFF">
                    <w:rPr>
                      <w:rFonts w:ascii="Arial" w:hAnsi="Arial" w:cs="Arial"/>
                      <w:b/>
                      <w:bCs/>
                      <w:i/>
                      <w:iCs/>
                      <w:color w:val="000000"/>
                    </w:rPr>
                    <w:t>:</w:t>
                  </w:r>
                  <w:r w:rsidRPr="000D04C3">
                    <w:rPr>
                      <w:rFonts w:ascii="Arial" w:hAnsi="Arial" w:cs="Arial"/>
                      <w:color w:val="000000"/>
                    </w:rPr>
                    <w:br/>
                    <w:t>Percent of light fleet into service within time standard.</w:t>
                  </w:r>
                </w:p>
                <w:p w:rsidR="004E202B" w:rsidRPr="000D04C3" w:rsidRDefault="004E202B" w:rsidP="00384E4F">
                  <w:pPr>
                    <w:spacing w:line="320" w:lineRule="atLeast"/>
                    <w:rPr>
                      <w:rFonts w:ascii="Arial" w:hAnsi="Arial" w:cs="Arial"/>
                      <w:color w:val="000000"/>
                    </w:rPr>
                  </w:pPr>
                </w:p>
                <w:p w:rsidR="004E202B" w:rsidRPr="000D04C3" w:rsidRDefault="004E202B" w:rsidP="00384E4F">
                  <w:pPr>
                    <w:spacing w:line="320" w:lineRule="atLeast"/>
                    <w:ind w:left="40"/>
                    <w:rPr>
                      <w:rFonts w:ascii="Arial" w:hAnsi="Arial" w:cs="Arial"/>
                      <w:color w:val="000000"/>
                    </w:rPr>
                  </w:pPr>
                  <w:r w:rsidRPr="000D04C3">
                    <w:rPr>
                      <w:rFonts w:ascii="Arial" w:hAnsi="Arial" w:cs="Arial"/>
                      <w:b/>
                      <w:bCs/>
                      <w:i/>
                      <w:iCs/>
                      <w:color w:val="000000"/>
                    </w:rPr>
                    <w:t>Performance Target</w:t>
                  </w:r>
                  <w:r w:rsidR="00FC7EFF">
                    <w:rPr>
                      <w:rFonts w:ascii="Arial" w:hAnsi="Arial" w:cs="Arial"/>
                      <w:b/>
                      <w:bCs/>
                      <w:i/>
                      <w:iCs/>
                      <w:color w:val="000000"/>
                    </w:rPr>
                    <w:t>:</w:t>
                  </w:r>
                  <w:r w:rsidRPr="000D04C3">
                    <w:rPr>
                      <w:rFonts w:ascii="Arial" w:hAnsi="Arial" w:cs="Arial"/>
                      <w:i/>
                      <w:iCs/>
                      <w:color w:val="000000"/>
                    </w:rPr>
                    <w:t xml:space="preserve"> </w:t>
                  </w:r>
                  <w:r w:rsidRPr="000D04C3">
                    <w:rPr>
                      <w:rFonts w:ascii="Arial" w:hAnsi="Arial" w:cs="Arial"/>
                      <w:color w:val="000000"/>
                    </w:rPr>
                    <w:t>The current performance target is 85</w:t>
                  </w:r>
                  <w:r w:rsidR="00DD151B">
                    <w:rPr>
                      <w:rFonts w:ascii="Arial" w:hAnsi="Arial" w:cs="Arial"/>
                      <w:color w:val="000000"/>
                    </w:rPr>
                    <w:t xml:space="preserve"> percent</w:t>
                  </w:r>
                  <w:r w:rsidRPr="000D04C3">
                    <w:rPr>
                      <w:rFonts w:ascii="Arial" w:hAnsi="Arial" w:cs="Arial"/>
                      <w:color w:val="000000"/>
                    </w:rPr>
                    <w:t>.</w:t>
                  </w:r>
                </w:p>
                <w:p w:rsidR="004E202B" w:rsidRPr="000D04C3" w:rsidRDefault="004E202B" w:rsidP="00384E4F">
                  <w:pPr>
                    <w:spacing w:line="320" w:lineRule="atLeast"/>
                    <w:rPr>
                      <w:rFonts w:ascii="Arial" w:hAnsi="Arial" w:cs="Arial"/>
                      <w:i/>
                      <w:iCs/>
                      <w:color w:val="000000"/>
                    </w:rPr>
                  </w:pPr>
                </w:p>
                <w:p w:rsidR="004E202B" w:rsidRDefault="004E202B" w:rsidP="00384E4F">
                  <w:pPr>
                    <w:spacing w:line="320" w:lineRule="atLeast"/>
                    <w:rPr>
                      <w:rFonts w:ascii="Arial" w:eastAsia="Arial Unicode MS" w:hAnsi="Arial" w:cs="Arial"/>
                      <w:iCs/>
                      <w:color w:val="000000"/>
                      <w:sz w:val="22"/>
                      <w:szCs w:val="22"/>
                    </w:rPr>
                  </w:pPr>
                  <w:r w:rsidRPr="000D04C3">
                    <w:rPr>
                      <w:rFonts w:ascii="Arial" w:hAnsi="Arial" w:cs="Arial"/>
                      <w:b/>
                      <w:bCs/>
                      <w:i/>
                      <w:iCs/>
                      <w:color w:val="000000"/>
                    </w:rPr>
                    <w:t>Data Sources</w:t>
                  </w:r>
                  <w:r w:rsidR="00FC7EFF">
                    <w:rPr>
                      <w:rFonts w:ascii="Arial" w:hAnsi="Arial" w:cs="Arial"/>
                      <w:b/>
                      <w:bCs/>
                      <w:i/>
                      <w:iCs/>
                      <w:color w:val="000000"/>
                    </w:rPr>
                    <w:t>:</w:t>
                  </w:r>
                  <w:r w:rsidRPr="000D04C3">
                    <w:rPr>
                      <w:rFonts w:ascii="Arial" w:hAnsi="Arial" w:cs="Arial"/>
                      <w:i/>
                      <w:iCs/>
                      <w:color w:val="000000"/>
                    </w:rPr>
                    <w:t xml:space="preserve"> </w:t>
                  </w:r>
                  <w:r w:rsidRPr="000D04C3">
                    <w:rPr>
                      <w:rFonts w:ascii="Arial" w:hAnsi="Arial" w:cs="Arial"/>
                      <w:color w:val="000000"/>
                    </w:rPr>
                    <w:t xml:space="preserve">Operations </w:t>
                  </w:r>
                  <w:r w:rsidR="00792DF3">
                    <w:rPr>
                      <w:rFonts w:ascii="Arial" w:hAnsi="Arial" w:cs="Arial"/>
                      <w:color w:val="000000"/>
                    </w:rPr>
                    <w:t>and</w:t>
                  </w:r>
                  <w:r w:rsidRPr="000D04C3">
                    <w:rPr>
                      <w:rFonts w:ascii="Arial" w:hAnsi="Arial" w:cs="Arial"/>
                      <w:color w:val="000000"/>
                    </w:rPr>
                    <w:t xml:space="preserve"> Finance Division records</w:t>
                  </w:r>
                </w:p>
              </w:tc>
              <w:tc>
                <w:tcPr>
                  <w:tcW w:w="6480" w:type="dxa"/>
                </w:tcPr>
                <w:p w:rsidR="004E202B" w:rsidRPr="00A3668E"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3990975" cy="2266950"/>
                        <wp:effectExtent l="0" t="0" r="0" b="0"/>
                        <wp:docPr id="26"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4E202B" w:rsidRDefault="004E202B" w:rsidP="00384E4F">
            <w:pPr>
              <w:shd w:val="clear" w:color="auto" w:fill="E6E6E6"/>
              <w:spacing w:line="320" w:lineRule="atLeast"/>
              <w:ind w:left="160" w:right="160"/>
              <w:rPr>
                <w:rFonts w:ascii="Arial" w:eastAsia="Arial Unicode MS" w:hAnsi="Arial" w:cs="Arial"/>
                <w:color w:val="000000"/>
                <w:sz w:val="22"/>
                <w:szCs w:val="22"/>
              </w:rPr>
            </w:pPr>
          </w:p>
        </w:tc>
      </w:tr>
      <w:tr w:rsidR="004E202B">
        <w:trPr>
          <w:tblCellSpacing w:w="0" w:type="dxa"/>
        </w:trPr>
        <w:tc>
          <w:tcPr>
            <w:tcW w:w="10080" w:type="dxa"/>
            <w:shd w:val="clear" w:color="auto" w:fill="FFFFFF"/>
          </w:tcPr>
          <w:p w:rsidR="004E202B" w:rsidRDefault="004E202B" w:rsidP="00BC7787">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D76B48">
              <w:rPr>
                <w:rFonts w:ascii="Arial" w:hAnsi="Arial" w:cs="Arial"/>
              </w:rPr>
              <w:t>Data is from Equipment Management System.  Dat</w:t>
            </w:r>
            <w:r w:rsidR="009327C7">
              <w:rPr>
                <w:rFonts w:ascii="Arial" w:hAnsi="Arial" w:cs="Arial"/>
              </w:rPr>
              <w:t>a</w:t>
            </w:r>
            <w:r w:rsidR="00D76B48">
              <w:rPr>
                <w:rFonts w:ascii="Arial" w:hAnsi="Arial" w:cs="Arial"/>
              </w:rPr>
              <w:t xml:space="preserve"> used to determine when a vehicle was placed in service may vary by up to a week based on equipment delivery and approval of equipment transfers.</w:t>
            </w:r>
          </w:p>
        </w:tc>
      </w:tr>
      <w:tr w:rsidR="004E202B">
        <w:trPr>
          <w:tblCellSpacing w:w="0" w:type="dxa"/>
        </w:trPr>
        <w:tc>
          <w:tcPr>
            <w:tcW w:w="10080" w:type="dxa"/>
            <w:shd w:val="clear" w:color="auto" w:fill="FFFFFF"/>
          </w:tcPr>
          <w:p w:rsidR="004E202B" w:rsidRDefault="004E202B" w:rsidP="00BC7787">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D76B48">
              <w:rPr>
                <w:rFonts w:ascii="Arial" w:hAnsi="Arial" w:cs="Arial"/>
              </w:rPr>
              <w:t>To assure that DOT gets maximum value from new vehicles purchased by seeing that equipment is used for its intended purpose as soon as possible after purchase.</w:t>
            </w:r>
          </w:p>
        </w:tc>
      </w:tr>
      <w:tr w:rsidR="004E202B">
        <w:trPr>
          <w:trHeight w:val="498"/>
          <w:tblCellSpacing w:w="0" w:type="dxa"/>
        </w:trPr>
        <w:tc>
          <w:tcPr>
            <w:tcW w:w="10080" w:type="dxa"/>
            <w:shd w:val="clear" w:color="auto" w:fill="FFFFFF"/>
          </w:tcPr>
          <w:p w:rsidR="004E202B" w:rsidRDefault="004E202B" w:rsidP="00BC7787">
            <w:pPr>
              <w:pStyle w:val="NormalWeb"/>
              <w:ind w:left="165" w:right="885"/>
              <w:rPr>
                <w:rFonts w:ascii="Arial" w:hAnsi="Arial" w:cs="Arial"/>
                <w:b/>
                <w:bCs/>
              </w:rPr>
            </w:pPr>
            <w:r>
              <w:rPr>
                <w:rFonts w:ascii="Arial" w:hAnsi="Arial" w:cs="Arial"/>
                <w:b/>
                <w:bCs/>
              </w:rPr>
              <w:t xml:space="preserve">What was achieved: </w:t>
            </w:r>
            <w:r w:rsidR="00DD151B" w:rsidRPr="00DD151B">
              <w:rPr>
                <w:rFonts w:ascii="Arial" w:hAnsi="Arial" w:cs="Arial"/>
                <w:bCs/>
              </w:rPr>
              <w:t xml:space="preserve">Sixty-three </w:t>
            </w:r>
            <w:r w:rsidR="000F14B7">
              <w:rPr>
                <w:rFonts w:ascii="Arial" w:hAnsi="Arial" w:cs="Arial"/>
                <w:bCs/>
              </w:rPr>
              <w:t xml:space="preserve">(63) </w:t>
            </w:r>
            <w:r w:rsidR="00DD151B" w:rsidRPr="00DD151B">
              <w:rPr>
                <w:rFonts w:ascii="Arial" w:hAnsi="Arial" w:cs="Arial"/>
                <w:bCs/>
              </w:rPr>
              <w:t>percent</w:t>
            </w:r>
            <w:r w:rsidR="00D76B48">
              <w:rPr>
                <w:rFonts w:ascii="Arial" w:hAnsi="Arial" w:cs="Arial"/>
              </w:rPr>
              <w:t xml:space="preserve"> of light vehicles were in service within the time standard.</w:t>
            </w:r>
          </w:p>
        </w:tc>
      </w:tr>
      <w:tr w:rsidR="004E202B">
        <w:trPr>
          <w:tblCellSpacing w:w="0" w:type="dxa"/>
        </w:trPr>
        <w:tc>
          <w:tcPr>
            <w:tcW w:w="10080" w:type="dxa"/>
            <w:shd w:val="clear" w:color="auto" w:fill="FFFFFF"/>
          </w:tcPr>
          <w:p w:rsidR="004E202B" w:rsidRDefault="004E202B" w:rsidP="00BC7787">
            <w:pPr>
              <w:pStyle w:val="NormalWeb"/>
              <w:ind w:left="165" w:right="885"/>
              <w:rPr>
                <w:rFonts w:ascii="Arial" w:hAnsi="Arial" w:cs="Arial"/>
                <w:b/>
                <w:bCs/>
              </w:rPr>
            </w:pPr>
            <w:r>
              <w:rPr>
                <w:rFonts w:ascii="Arial" w:hAnsi="Arial" w:cs="Arial"/>
                <w:b/>
                <w:bCs/>
              </w:rPr>
              <w:t xml:space="preserve">Analysis of results: </w:t>
            </w:r>
            <w:r w:rsidR="00D76B48">
              <w:rPr>
                <w:rFonts w:ascii="Arial" w:hAnsi="Arial" w:cs="Arial"/>
              </w:rPr>
              <w:t>Target was not met as new light bars needed to be designed and manufactured to fit 64 of the pickup trucks.  This delayed getting these trucks into service.</w:t>
            </w:r>
          </w:p>
        </w:tc>
      </w:tr>
      <w:tr w:rsidR="004E202B">
        <w:trPr>
          <w:tblCellSpacing w:w="0" w:type="dxa"/>
        </w:trPr>
        <w:tc>
          <w:tcPr>
            <w:tcW w:w="10080" w:type="dxa"/>
            <w:shd w:val="clear" w:color="auto" w:fill="FFFFFF"/>
          </w:tcPr>
          <w:p w:rsidR="004E202B" w:rsidRDefault="004E202B" w:rsidP="00BC7787">
            <w:pPr>
              <w:pStyle w:val="NormalWeb"/>
              <w:ind w:left="165" w:right="885"/>
              <w:rPr>
                <w:rFonts w:ascii="Arial" w:hAnsi="Arial" w:cs="Arial"/>
                <w:b/>
                <w:bCs/>
              </w:rPr>
            </w:pPr>
            <w:r>
              <w:rPr>
                <w:rFonts w:ascii="Arial" w:hAnsi="Arial" w:cs="Arial"/>
                <w:b/>
                <w:bCs/>
              </w:rPr>
              <w:t xml:space="preserve">Factors affecting results: </w:t>
            </w:r>
            <w:r w:rsidR="00D76B48">
              <w:rPr>
                <w:rFonts w:ascii="Arial" w:hAnsi="Arial" w:cs="Arial"/>
              </w:rPr>
              <w:t>Availability of custom manufactured parts from DOT shop and other sources.  Need to redesign item such as light bars to fit new makes or models purchased.</w:t>
            </w:r>
          </w:p>
        </w:tc>
      </w:tr>
      <w:tr w:rsidR="004E202B">
        <w:trPr>
          <w:tblCellSpacing w:w="0" w:type="dxa"/>
        </w:trPr>
        <w:tc>
          <w:tcPr>
            <w:tcW w:w="10080" w:type="dxa"/>
            <w:shd w:val="clear" w:color="auto" w:fill="FFFFFF"/>
          </w:tcPr>
          <w:p w:rsidR="004E202B" w:rsidRDefault="004E202B" w:rsidP="00BC7787">
            <w:pPr>
              <w:pStyle w:val="NormalWeb"/>
              <w:ind w:left="165" w:right="885"/>
              <w:rPr>
                <w:rFonts w:ascii="Arial" w:hAnsi="Arial" w:cs="Arial"/>
                <w:b/>
                <w:bCs/>
              </w:rPr>
            </w:pPr>
            <w:r>
              <w:rPr>
                <w:rFonts w:ascii="Arial" w:hAnsi="Arial" w:cs="Arial"/>
                <w:b/>
                <w:bCs/>
              </w:rPr>
              <w:t xml:space="preserve">Resources used: </w:t>
            </w:r>
            <w:r w:rsidR="008C42C8">
              <w:rPr>
                <w:rFonts w:ascii="Arial" w:hAnsi="Arial" w:cs="Arial"/>
                <w:b/>
                <w:bCs/>
              </w:rPr>
              <w:t xml:space="preserve"> </w:t>
            </w:r>
            <w:r w:rsidR="00F74A16">
              <w:rPr>
                <w:rFonts w:ascii="Arial" w:hAnsi="Arial" w:cs="Arial"/>
                <w:bCs/>
              </w:rPr>
              <w:t>.5 FTE (</w:t>
            </w:r>
            <w:r w:rsidR="00610AE7">
              <w:rPr>
                <w:rFonts w:ascii="Arial" w:hAnsi="Arial" w:cs="Arial"/>
                <w:bCs/>
              </w:rPr>
              <w:t xml:space="preserve">from </w:t>
            </w:r>
            <w:r w:rsidR="00F74A16">
              <w:rPr>
                <w:rFonts w:ascii="Arial" w:hAnsi="Arial" w:cs="Arial"/>
                <w:bCs/>
              </w:rPr>
              <w:t>Motor Pool Revolving F</w:t>
            </w:r>
            <w:r w:rsidR="008C42C8" w:rsidRPr="008C42C8">
              <w:rPr>
                <w:rFonts w:ascii="Arial" w:hAnsi="Arial" w:cs="Arial"/>
                <w:bCs/>
              </w:rPr>
              <w:t>und)</w:t>
            </w:r>
          </w:p>
        </w:tc>
      </w:tr>
    </w:tbl>
    <w:p w:rsidR="004E202B" w:rsidRDefault="004E202B" w:rsidP="004E202B">
      <w:pPr>
        <w:jc w:val="both"/>
        <w:rPr>
          <w:rFonts w:ascii="Arial" w:hAnsi="Arial" w:cs="Arial"/>
          <w:b/>
        </w:rPr>
      </w:pPr>
    </w:p>
    <w:p w:rsidR="003960AA" w:rsidRDefault="003960AA" w:rsidP="003960AA">
      <w:pPr>
        <w:jc w:val="both"/>
        <w:rPr>
          <w:rFonts w:ascii="Arial" w:hAnsi="Arial" w:cs="Arial"/>
          <w:b/>
        </w:rPr>
      </w:pPr>
    </w:p>
    <w:p w:rsidR="003960AA" w:rsidRDefault="003960AA" w:rsidP="003960AA">
      <w:pPr>
        <w:pStyle w:val="Heading2"/>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75"/>
        </w:tabs>
        <w:jc w:val="left"/>
        <w:rPr>
          <w:rFonts w:ascii="Arial" w:hAnsi="Arial" w:cs="Arial"/>
        </w:rPr>
      </w:pPr>
    </w:p>
    <w:p w:rsidR="003960AA" w:rsidRDefault="003960AA" w:rsidP="003960AA">
      <w:pPr>
        <w:pStyle w:val="Heading2"/>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Arial" w:hAnsi="Arial" w:cs="Arial"/>
          <w:szCs w:val="24"/>
        </w:rPr>
      </w:pPr>
      <w:r w:rsidRPr="003960AA">
        <w:br w:type="page"/>
      </w:r>
      <w:r>
        <w:rPr>
          <w:rFonts w:ascii="Arial" w:hAnsi="Arial" w:cs="Arial"/>
          <w:szCs w:val="24"/>
        </w:rPr>
        <w:lastRenderedPageBreak/>
        <w:t>CORE FUNCTION</w:t>
      </w:r>
    </w:p>
    <w:p w:rsidR="003960AA" w:rsidRDefault="003960AA" w:rsidP="003960AA">
      <w:pPr>
        <w:jc w:val="both"/>
        <w:rPr>
          <w:rFonts w:ascii="Arial" w:hAnsi="Arial" w:cs="Arial"/>
        </w:rPr>
      </w:pPr>
    </w:p>
    <w:p w:rsidR="003960AA" w:rsidRPr="003960AA" w:rsidRDefault="003960AA" w:rsidP="00A85983">
      <w:pPr>
        <w:rPr>
          <w:rFonts w:ascii="Arial" w:hAnsi="Arial" w:cs="Arial"/>
          <w:bCs/>
        </w:rPr>
      </w:pPr>
      <w:r>
        <w:rPr>
          <w:rFonts w:ascii="Arial" w:hAnsi="Arial" w:cs="Arial"/>
          <w:b/>
          <w:bCs/>
        </w:rPr>
        <w:t xml:space="preserve">Name: </w:t>
      </w:r>
      <w:r>
        <w:rPr>
          <w:rFonts w:ascii="Arial" w:hAnsi="Arial" w:cs="Arial"/>
          <w:bCs/>
        </w:rPr>
        <w:t>Regulation and Compliance</w:t>
      </w:r>
    </w:p>
    <w:p w:rsidR="003960AA" w:rsidRDefault="003960AA" w:rsidP="00A85983">
      <w:pPr>
        <w:rPr>
          <w:rFonts w:ascii="Arial" w:hAnsi="Arial" w:cs="Arial"/>
        </w:rPr>
      </w:pPr>
    </w:p>
    <w:p w:rsidR="003960AA" w:rsidRPr="002D6118" w:rsidRDefault="003960AA" w:rsidP="00A85983">
      <w:pPr>
        <w:rPr>
          <w:rFonts w:ascii="Arial" w:hAnsi="Arial" w:cs="Arial"/>
          <w:bCs/>
        </w:rPr>
      </w:pPr>
      <w:r>
        <w:rPr>
          <w:rFonts w:ascii="Arial" w:hAnsi="Arial" w:cs="Arial"/>
          <w:b/>
          <w:bCs/>
        </w:rPr>
        <w:t xml:space="preserve">Description: </w:t>
      </w:r>
      <w:r w:rsidR="002D6118">
        <w:rPr>
          <w:rFonts w:ascii="Arial" w:hAnsi="Arial" w:cs="Arial"/>
          <w:bCs/>
        </w:rPr>
        <w:t>Enhance the safety, health and economic well being of the public through consultation and enforcement of state regulations.  Activities may include</w:t>
      </w:r>
      <w:r w:rsidR="009B2231">
        <w:rPr>
          <w:rFonts w:ascii="Arial" w:hAnsi="Arial" w:cs="Arial"/>
          <w:bCs/>
        </w:rPr>
        <w:t>:</w:t>
      </w:r>
      <w:r w:rsidR="002D6118">
        <w:rPr>
          <w:rFonts w:ascii="Arial" w:hAnsi="Arial" w:cs="Arial"/>
          <w:bCs/>
        </w:rPr>
        <w:t xml:space="preserve"> examining; </w:t>
      </w:r>
      <w:r w:rsidR="00803BBD">
        <w:rPr>
          <w:rFonts w:ascii="Arial" w:hAnsi="Arial" w:cs="Arial"/>
          <w:bCs/>
        </w:rPr>
        <w:t xml:space="preserve">accreditation; </w:t>
      </w:r>
      <w:r w:rsidR="002D6118">
        <w:rPr>
          <w:rFonts w:ascii="Arial" w:hAnsi="Arial" w:cs="Arial"/>
          <w:bCs/>
        </w:rPr>
        <w:t>inspections and compliance; and various licensing, permit and registration activities.</w:t>
      </w:r>
    </w:p>
    <w:p w:rsidR="003960AA" w:rsidRDefault="003960AA" w:rsidP="00A85983">
      <w:pPr>
        <w:rPr>
          <w:rFonts w:ascii="Arial" w:hAnsi="Arial" w:cs="Arial"/>
        </w:rPr>
      </w:pPr>
    </w:p>
    <w:p w:rsidR="00AB0A29" w:rsidRPr="00AB0A29" w:rsidRDefault="003960AA" w:rsidP="00A85983">
      <w:pPr>
        <w:rPr>
          <w:rFonts w:ascii="Arial" w:hAnsi="Arial" w:cs="Arial"/>
        </w:rPr>
      </w:pPr>
      <w:r>
        <w:rPr>
          <w:rFonts w:ascii="Arial" w:hAnsi="Arial" w:cs="Arial"/>
          <w:b/>
          <w:bCs/>
        </w:rPr>
        <w:t>Why we are doing this:</w:t>
      </w:r>
      <w:r>
        <w:rPr>
          <w:rFonts w:ascii="Arial" w:hAnsi="Arial" w:cs="Arial"/>
        </w:rPr>
        <w:t xml:space="preserve"> </w:t>
      </w:r>
      <w:r w:rsidR="00AB0A29" w:rsidRPr="00AB0A29">
        <w:rPr>
          <w:rFonts w:ascii="Arial" w:hAnsi="Arial" w:cs="Arial"/>
        </w:rPr>
        <w:t>To enhance the safety of the public by ensuring only those individuals who are qualified are licensed to operate motor vehicles on the public roadways. Perform related functions in the most effective, efficient and courteous manner possible.</w:t>
      </w:r>
    </w:p>
    <w:p w:rsidR="003960AA" w:rsidRDefault="003960AA" w:rsidP="00A85983">
      <w:pPr>
        <w:rPr>
          <w:rFonts w:ascii="Arial" w:hAnsi="Arial" w:cs="Arial"/>
          <w:b/>
          <w:bCs/>
        </w:rPr>
      </w:pPr>
      <w:r>
        <w:rPr>
          <w:rFonts w:ascii="Arial" w:hAnsi="Arial" w:cs="Arial"/>
        </w:rPr>
        <w:br/>
      </w:r>
      <w:r>
        <w:rPr>
          <w:rFonts w:ascii="Arial" w:hAnsi="Arial" w:cs="Arial"/>
          <w:b/>
          <w:bCs/>
        </w:rPr>
        <w:t xml:space="preserve">What we're doing to achieve results: </w:t>
      </w:r>
      <w:r w:rsidR="00AB0A29" w:rsidRPr="00F86F01">
        <w:rPr>
          <w:rFonts w:ascii="Arial" w:hAnsi="Arial" w:cs="Arial"/>
        </w:rPr>
        <w:t xml:space="preserve">Constant evaluation of program effectiveness, staff development, resource allocation, customer service delivery and contribution to our highway safety mission. </w:t>
      </w:r>
    </w:p>
    <w:p w:rsidR="003960AA" w:rsidRDefault="003960AA" w:rsidP="003960AA">
      <w:pPr>
        <w:jc w:val="both"/>
        <w:rPr>
          <w:rFonts w:ascii="Arial" w:hAnsi="Arial" w:cs="Arial"/>
          <w:b/>
          <w:bCs/>
        </w:rPr>
      </w:pPr>
    </w:p>
    <w:p w:rsidR="003960AA" w:rsidRDefault="003960AA" w:rsidP="003960AA">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3960AA">
        <w:trPr>
          <w:trHeight w:val="4113"/>
          <w:tblCellSpacing w:w="0" w:type="dxa"/>
        </w:trPr>
        <w:tc>
          <w:tcPr>
            <w:tcW w:w="10080" w:type="dxa"/>
            <w:shd w:val="clear" w:color="auto" w:fill="FFFFFF"/>
          </w:tcPr>
          <w:p w:rsidR="003960AA" w:rsidRDefault="003960AA"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590" w:type="dxa"/>
              <w:jc w:val="center"/>
              <w:tblCellSpacing w:w="0" w:type="dxa"/>
              <w:tblInd w:w="160" w:type="dxa"/>
              <w:tblLayout w:type="fixed"/>
              <w:tblLook w:val="0000"/>
            </w:tblPr>
            <w:tblGrid>
              <w:gridCol w:w="3750"/>
              <w:gridCol w:w="6840"/>
            </w:tblGrid>
            <w:tr w:rsidR="003960AA">
              <w:trPr>
                <w:tblCellSpacing w:w="0" w:type="dxa"/>
                <w:jc w:val="center"/>
              </w:trPr>
              <w:tc>
                <w:tcPr>
                  <w:tcW w:w="3750" w:type="dxa"/>
                  <w:tcBorders>
                    <w:right w:val="dotted" w:sz="8" w:space="0" w:color="333333"/>
                  </w:tcBorders>
                </w:tcPr>
                <w:p w:rsidR="003960AA" w:rsidRPr="000D04C3" w:rsidRDefault="003960AA" w:rsidP="00907356">
                  <w:pPr>
                    <w:spacing w:line="320" w:lineRule="atLeast"/>
                    <w:ind w:left="220"/>
                    <w:rPr>
                      <w:rFonts w:ascii="Arial" w:hAnsi="Arial" w:cs="Arial"/>
                      <w:color w:val="000000"/>
                    </w:rPr>
                  </w:pPr>
                  <w:r w:rsidRPr="000D04C3">
                    <w:rPr>
                      <w:rFonts w:ascii="Arial" w:hAnsi="Arial" w:cs="Arial"/>
                      <w:b/>
                      <w:bCs/>
                      <w:i/>
                      <w:iCs/>
                      <w:color w:val="000000"/>
                    </w:rPr>
                    <w:t>Performance Measure</w:t>
                  </w:r>
                  <w:r w:rsidR="00FC7EFF">
                    <w:rPr>
                      <w:rFonts w:ascii="Arial" w:hAnsi="Arial" w:cs="Arial"/>
                      <w:b/>
                      <w:bCs/>
                      <w:i/>
                      <w:iCs/>
                      <w:color w:val="000000"/>
                    </w:rPr>
                    <w:t>:</w:t>
                  </w:r>
                  <w:r w:rsidRPr="000D04C3">
                    <w:rPr>
                      <w:rFonts w:ascii="Arial" w:hAnsi="Arial" w:cs="Arial"/>
                      <w:color w:val="000000"/>
                    </w:rPr>
                    <w:br/>
                  </w:r>
                  <w:r w:rsidR="00354E15" w:rsidRPr="000D04C3">
                    <w:rPr>
                      <w:rFonts w:ascii="Arial" w:hAnsi="Arial" w:cs="Arial"/>
                      <w:color w:val="000000"/>
                    </w:rPr>
                    <w:t>Number of driver improvement interviews conducted.</w:t>
                  </w:r>
                </w:p>
                <w:p w:rsidR="003960AA" w:rsidRPr="000D04C3" w:rsidRDefault="003960AA" w:rsidP="00907356">
                  <w:pPr>
                    <w:spacing w:line="320" w:lineRule="atLeast"/>
                    <w:ind w:left="220"/>
                    <w:rPr>
                      <w:rFonts w:ascii="Arial" w:hAnsi="Arial" w:cs="Arial"/>
                      <w:color w:val="000000"/>
                    </w:rPr>
                  </w:pPr>
                </w:p>
                <w:p w:rsidR="003960AA" w:rsidRPr="000D04C3" w:rsidRDefault="003960AA" w:rsidP="00907356">
                  <w:pPr>
                    <w:spacing w:line="320" w:lineRule="atLeast"/>
                    <w:ind w:left="220"/>
                    <w:rPr>
                      <w:rFonts w:ascii="Arial" w:hAnsi="Arial" w:cs="Arial"/>
                      <w:color w:val="000000"/>
                    </w:rPr>
                  </w:pPr>
                  <w:r w:rsidRPr="000D04C3">
                    <w:rPr>
                      <w:rFonts w:ascii="Arial" w:hAnsi="Arial" w:cs="Arial"/>
                      <w:b/>
                      <w:bCs/>
                      <w:i/>
                      <w:iCs/>
                      <w:color w:val="000000"/>
                    </w:rPr>
                    <w:t>Performance Target</w:t>
                  </w:r>
                  <w:r w:rsidR="00FC7EFF">
                    <w:rPr>
                      <w:rFonts w:ascii="Arial" w:hAnsi="Arial" w:cs="Arial"/>
                      <w:b/>
                      <w:bCs/>
                      <w:i/>
                      <w:iCs/>
                      <w:color w:val="000000"/>
                    </w:rPr>
                    <w:t>:</w:t>
                  </w:r>
                  <w:r w:rsidRPr="000D04C3">
                    <w:rPr>
                      <w:rFonts w:ascii="Arial" w:hAnsi="Arial" w:cs="Arial"/>
                      <w:i/>
                      <w:iCs/>
                      <w:color w:val="000000"/>
                    </w:rPr>
                    <w:t xml:space="preserve"> </w:t>
                  </w:r>
                  <w:r w:rsidRPr="000D04C3">
                    <w:rPr>
                      <w:rFonts w:ascii="Arial" w:hAnsi="Arial" w:cs="Arial"/>
                      <w:color w:val="000000"/>
                    </w:rPr>
                    <w:t xml:space="preserve">The current performance target is </w:t>
                  </w:r>
                  <w:r w:rsidR="00354E15" w:rsidRPr="000D04C3">
                    <w:rPr>
                      <w:rFonts w:ascii="Arial" w:hAnsi="Arial" w:cs="Arial"/>
                      <w:color w:val="000000"/>
                    </w:rPr>
                    <w:t>7,000</w:t>
                  </w:r>
                  <w:r w:rsidRPr="000D04C3">
                    <w:rPr>
                      <w:rFonts w:ascii="Arial" w:hAnsi="Arial" w:cs="Arial"/>
                      <w:color w:val="000000"/>
                    </w:rPr>
                    <w:t>.</w:t>
                  </w:r>
                </w:p>
                <w:p w:rsidR="003960AA" w:rsidRPr="000D04C3" w:rsidRDefault="003960AA" w:rsidP="00907356">
                  <w:pPr>
                    <w:spacing w:line="320" w:lineRule="atLeast"/>
                    <w:ind w:left="220"/>
                    <w:rPr>
                      <w:rFonts w:ascii="Arial" w:hAnsi="Arial" w:cs="Arial"/>
                      <w:i/>
                      <w:iCs/>
                      <w:color w:val="000000"/>
                    </w:rPr>
                  </w:pPr>
                </w:p>
                <w:p w:rsidR="003960AA" w:rsidRDefault="003960AA" w:rsidP="00907356">
                  <w:pPr>
                    <w:spacing w:line="320" w:lineRule="atLeast"/>
                    <w:ind w:left="220"/>
                    <w:rPr>
                      <w:rFonts w:ascii="Arial" w:eastAsia="Arial Unicode MS" w:hAnsi="Arial" w:cs="Arial"/>
                      <w:color w:val="000000"/>
                      <w:sz w:val="22"/>
                      <w:szCs w:val="22"/>
                    </w:rPr>
                  </w:pPr>
                  <w:r w:rsidRPr="000D04C3">
                    <w:rPr>
                      <w:rFonts w:ascii="Arial" w:hAnsi="Arial" w:cs="Arial"/>
                      <w:b/>
                      <w:bCs/>
                      <w:i/>
                      <w:iCs/>
                      <w:color w:val="000000"/>
                    </w:rPr>
                    <w:t>Data Sources</w:t>
                  </w:r>
                  <w:r w:rsidR="00FC7EFF">
                    <w:rPr>
                      <w:rFonts w:ascii="Arial" w:hAnsi="Arial" w:cs="Arial"/>
                      <w:b/>
                      <w:bCs/>
                      <w:i/>
                      <w:iCs/>
                      <w:color w:val="000000"/>
                    </w:rPr>
                    <w:t>:</w:t>
                  </w:r>
                  <w:r w:rsidRPr="000D04C3">
                    <w:rPr>
                      <w:rFonts w:ascii="Arial" w:hAnsi="Arial" w:cs="Arial"/>
                      <w:i/>
                      <w:iCs/>
                      <w:color w:val="000000"/>
                    </w:rPr>
                    <w:t xml:space="preserve"> </w:t>
                  </w:r>
                  <w:r w:rsidR="00354E15" w:rsidRPr="000D04C3">
                    <w:rPr>
                      <w:rFonts w:ascii="Arial" w:hAnsi="Arial" w:cs="Arial"/>
                      <w:color w:val="000000"/>
                    </w:rPr>
                    <w:t>Motor Vehicle Division records</w:t>
                  </w:r>
                  <w:r w:rsidR="00AB0A29">
                    <w:rPr>
                      <w:rFonts w:ascii="Arial" w:hAnsi="Arial" w:cs="Arial"/>
                      <w:color w:val="000000"/>
                    </w:rPr>
                    <w:t xml:space="preserve"> (indexing record)</w:t>
                  </w:r>
                </w:p>
              </w:tc>
              <w:tc>
                <w:tcPr>
                  <w:tcW w:w="6840" w:type="dxa"/>
                </w:tcPr>
                <w:p w:rsidR="003960AA"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4086225" cy="2057400"/>
                        <wp:effectExtent l="0" t="0" r="0" b="0"/>
                        <wp:docPr id="27"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3960AA" w:rsidRDefault="003960AA" w:rsidP="00907356">
            <w:pPr>
              <w:shd w:val="clear" w:color="auto" w:fill="E6E6E6"/>
              <w:spacing w:line="320" w:lineRule="atLeast"/>
              <w:ind w:left="160" w:right="160"/>
              <w:rPr>
                <w:rFonts w:ascii="Arial" w:eastAsia="Arial Unicode MS" w:hAnsi="Arial" w:cs="Arial"/>
                <w:color w:val="000000"/>
                <w:sz w:val="22"/>
                <w:szCs w:val="22"/>
              </w:rPr>
            </w:pPr>
          </w:p>
        </w:tc>
      </w:tr>
      <w:tr w:rsidR="003960AA">
        <w:trPr>
          <w:tblCellSpacing w:w="0" w:type="dxa"/>
        </w:trPr>
        <w:tc>
          <w:tcPr>
            <w:tcW w:w="10080" w:type="dxa"/>
            <w:shd w:val="clear" w:color="auto" w:fill="FFFFFF"/>
          </w:tcPr>
          <w:p w:rsidR="003960AA" w:rsidRDefault="003960AA" w:rsidP="00BC7787">
            <w:pPr>
              <w:pStyle w:val="NormalWeb"/>
              <w:ind w:left="165" w:right="525"/>
              <w:rPr>
                <w:rFonts w:ascii="Arial" w:hAnsi="Arial" w:cs="Arial"/>
              </w:rPr>
            </w:pPr>
            <w:r>
              <w:rPr>
                <w:rFonts w:ascii="Arial" w:hAnsi="Arial" w:cs="Arial"/>
                <w:b/>
                <w:bCs/>
              </w:rPr>
              <w:t xml:space="preserve">Data reliability: </w:t>
            </w:r>
            <w:r w:rsidR="00AB0A29">
              <w:rPr>
                <w:rFonts w:ascii="Arial" w:hAnsi="Arial" w:cs="Arial"/>
              </w:rPr>
              <w:t>Information is retrieved from workflow processing files of MVD document imaging system.</w:t>
            </w:r>
          </w:p>
        </w:tc>
      </w:tr>
      <w:tr w:rsidR="003960AA">
        <w:trPr>
          <w:tblCellSpacing w:w="0" w:type="dxa"/>
        </w:trPr>
        <w:tc>
          <w:tcPr>
            <w:tcW w:w="10080" w:type="dxa"/>
            <w:shd w:val="clear" w:color="auto" w:fill="FFFFFF"/>
          </w:tcPr>
          <w:p w:rsidR="003960AA" w:rsidRDefault="003960AA" w:rsidP="00BC7787">
            <w:pPr>
              <w:pStyle w:val="NormalWeb"/>
              <w:ind w:left="165" w:right="525"/>
              <w:rPr>
                <w:rFonts w:ascii="Arial" w:hAnsi="Arial" w:cs="Arial"/>
                <w:b/>
                <w:bCs/>
              </w:rPr>
            </w:pPr>
            <w:r>
              <w:rPr>
                <w:rFonts w:ascii="Arial" w:hAnsi="Arial" w:cs="Arial"/>
                <w:b/>
                <w:bCs/>
              </w:rPr>
              <w:t>Why we are using this measure:</w:t>
            </w:r>
            <w:r>
              <w:rPr>
                <w:rFonts w:ascii="Arial" w:hAnsi="Arial" w:cs="Arial"/>
              </w:rPr>
              <w:t xml:space="preserve"> </w:t>
            </w:r>
            <w:r w:rsidR="00354E15">
              <w:rPr>
                <w:rFonts w:ascii="Arial" w:hAnsi="Arial" w:cs="Arial"/>
              </w:rPr>
              <w:t>To monitor the outcome of providing a safe driving environment.</w:t>
            </w:r>
          </w:p>
        </w:tc>
      </w:tr>
      <w:tr w:rsidR="003960AA">
        <w:trPr>
          <w:trHeight w:val="498"/>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What was achieved: </w:t>
            </w:r>
            <w:r w:rsidR="00AB0A29">
              <w:rPr>
                <w:rFonts w:ascii="Arial" w:hAnsi="Arial" w:cs="Arial"/>
                <w:b/>
                <w:bCs/>
              </w:rPr>
              <w:t xml:space="preserve"> </w:t>
            </w:r>
            <w:r w:rsidR="00AB0A29">
              <w:rPr>
                <w:rFonts w:ascii="Arial" w:hAnsi="Arial" w:cs="Arial"/>
              </w:rPr>
              <w:t>Over 10,000</w:t>
            </w:r>
            <w:r w:rsidR="00AB0A29">
              <w:rPr>
                <w:rFonts w:ascii="Arial" w:hAnsi="Arial" w:cs="Arial"/>
                <w:b/>
                <w:bCs/>
              </w:rPr>
              <w:t xml:space="preserve"> </w:t>
            </w:r>
            <w:r w:rsidR="00AB0A29">
              <w:rPr>
                <w:rFonts w:ascii="Arial" w:hAnsi="Arial" w:cs="Arial"/>
              </w:rPr>
              <w:t>driver improvement actions were reviewed for appropriateness and consistency with the agency’s highway safety objectives.</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Analysis of results: </w:t>
            </w:r>
            <w:r w:rsidR="00AB0A29">
              <w:rPr>
                <w:rFonts w:ascii="Arial" w:hAnsi="Arial" w:cs="Arial"/>
              </w:rPr>
              <w:t>Effective use of technology and</w:t>
            </w:r>
            <w:r w:rsidR="00AB0A29">
              <w:rPr>
                <w:rFonts w:ascii="Arial" w:hAnsi="Arial" w:cs="Arial"/>
                <w:b/>
                <w:bCs/>
              </w:rPr>
              <w:t xml:space="preserve"> </w:t>
            </w:r>
            <w:r w:rsidR="00AB0A29">
              <w:rPr>
                <w:rFonts w:ascii="Arial" w:hAnsi="Arial" w:cs="Arial"/>
              </w:rPr>
              <w:t>flexibility in work task assignments allowed us to exceed the performance target and stay timely with the work.</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Factors affecting results: </w:t>
            </w:r>
            <w:r w:rsidR="00AB0A29">
              <w:rPr>
                <w:rFonts w:ascii="Arial" w:hAnsi="Arial" w:cs="Arial"/>
              </w:rPr>
              <w:t>Cross trained staff and distributed records processing system</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rPr>
            </w:pPr>
            <w:r>
              <w:rPr>
                <w:rFonts w:ascii="Arial" w:hAnsi="Arial" w:cs="Arial"/>
                <w:b/>
                <w:bCs/>
              </w:rPr>
              <w:lastRenderedPageBreak/>
              <w:t xml:space="preserve">Resources used: </w:t>
            </w:r>
            <w:r w:rsidR="00AB0A29">
              <w:rPr>
                <w:rFonts w:ascii="Arial" w:hAnsi="Arial" w:cs="Arial"/>
              </w:rPr>
              <w:t>Driver Services central office and field staff</w:t>
            </w:r>
          </w:p>
        </w:tc>
      </w:tr>
    </w:tbl>
    <w:p w:rsidR="003960AA" w:rsidRDefault="003960AA" w:rsidP="003960AA">
      <w:pPr>
        <w:jc w:val="both"/>
        <w:rPr>
          <w:rFonts w:ascii="Arial" w:hAnsi="Arial" w:cs="Arial"/>
        </w:rPr>
      </w:pPr>
    </w:p>
    <w:p w:rsidR="00354E15" w:rsidRDefault="00354E15" w:rsidP="00354E15">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354E15">
        <w:trPr>
          <w:trHeight w:val="3798"/>
          <w:tblCellSpacing w:w="0" w:type="dxa"/>
        </w:trPr>
        <w:tc>
          <w:tcPr>
            <w:tcW w:w="10080" w:type="dxa"/>
            <w:shd w:val="clear" w:color="auto" w:fill="FFFFFF"/>
          </w:tcPr>
          <w:p w:rsidR="00354E15" w:rsidRDefault="00354E15"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590" w:type="dxa"/>
              <w:jc w:val="center"/>
              <w:tblCellSpacing w:w="0" w:type="dxa"/>
              <w:tblInd w:w="160" w:type="dxa"/>
              <w:tblLayout w:type="fixed"/>
              <w:tblLook w:val="0000"/>
            </w:tblPr>
            <w:tblGrid>
              <w:gridCol w:w="3750"/>
              <w:gridCol w:w="6840"/>
            </w:tblGrid>
            <w:tr w:rsidR="00354E15">
              <w:trPr>
                <w:tblCellSpacing w:w="0" w:type="dxa"/>
                <w:jc w:val="center"/>
              </w:trPr>
              <w:tc>
                <w:tcPr>
                  <w:tcW w:w="3750" w:type="dxa"/>
                  <w:tcBorders>
                    <w:right w:val="dotted" w:sz="8" w:space="0" w:color="333333"/>
                  </w:tcBorders>
                </w:tcPr>
                <w:p w:rsidR="00354E15" w:rsidRPr="008C0EF3" w:rsidRDefault="00354E15" w:rsidP="00384E4F">
                  <w:pPr>
                    <w:spacing w:line="320" w:lineRule="atLeast"/>
                    <w:ind w:left="220"/>
                    <w:rPr>
                      <w:rFonts w:ascii="Arial" w:hAnsi="Arial" w:cs="Arial"/>
                      <w:color w:val="000000"/>
                    </w:rPr>
                  </w:pPr>
                  <w:r w:rsidRPr="008C0EF3">
                    <w:rPr>
                      <w:rFonts w:ascii="Arial" w:hAnsi="Arial" w:cs="Arial"/>
                      <w:b/>
                      <w:bCs/>
                      <w:i/>
                      <w:iCs/>
                      <w:color w:val="000000"/>
                    </w:rPr>
                    <w:t>Performance Measure</w:t>
                  </w:r>
                  <w:r w:rsidR="00FC7EFF">
                    <w:rPr>
                      <w:rFonts w:ascii="Arial" w:hAnsi="Arial" w:cs="Arial"/>
                      <w:b/>
                      <w:bCs/>
                      <w:i/>
                      <w:iCs/>
                      <w:color w:val="000000"/>
                    </w:rPr>
                    <w:t>:</w:t>
                  </w:r>
                  <w:r w:rsidRPr="008C0EF3">
                    <w:rPr>
                      <w:rFonts w:ascii="Arial" w:hAnsi="Arial" w:cs="Arial"/>
                      <w:color w:val="000000"/>
                    </w:rPr>
                    <w:br/>
                  </w:r>
                  <w:r w:rsidR="00472A03" w:rsidRPr="008C0EF3">
                    <w:rPr>
                      <w:rFonts w:ascii="Arial" w:hAnsi="Arial" w:cs="Arial"/>
                      <w:color w:val="000000"/>
                    </w:rPr>
                    <w:t>Number of drivers receiving Money</w:t>
                  </w:r>
                  <w:r w:rsidR="00C94778">
                    <w:rPr>
                      <w:rFonts w:ascii="Arial" w:hAnsi="Arial" w:cs="Arial"/>
                      <w:color w:val="000000"/>
                    </w:rPr>
                    <w:t>-</w:t>
                  </w:r>
                  <w:r w:rsidR="00472A03" w:rsidRPr="008C0EF3">
                    <w:rPr>
                      <w:rFonts w:ascii="Arial" w:hAnsi="Arial" w:cs="Arial"/>
                      <w:color w:val="000000"/>
                    </w:rPr>
                    <w:t>Back</w:t>
                  </w:r>
                  <w:r w:rsidR="009A45CA">
                    <w:rPr>
                      <w:rFonts w:ascii="Arial" w:hAnsi="Arial" w:cs="Arial"/>
                      <w:color w:val="000000"/>
                    </w:rPr>
                    <w:t xml:space="preserve"> </w:t>
                  </w:r>
                  <w:r w:rsidR="00472A03" w:rsidRPr="008C0EF3">
                    <w:rPr>
                      <w:rFonts w:ascii="Arial" w:hAnsi="Arial" w:cs="Arial"/>
                      <w:color w:val="000000"/>
                    </w:rPr>
                    <w:t>Guarantee.</w:t>
                  </w:r>
                </w:p>
                <w:p w:rsidR="00354E15" w:rsidRPr="008C0EF3" w:rsidRDefault="00354E15" w:rsidP="00384E4F">
                  <w:pPr>
                    <w:spacing w:line="320" w:lineRule="atLeast"/>
                    <w:ind w:left="220"/>
                    <w:rPr>
                      <w:rFonts w:ascii="Arial" w:hAnsi="Arial" w:cs="Arial"/>
                      <w:color w:val="000000"/>
                    </w:rPr>
                  </w:pPr>
                </w:p>
                <w:p w:rsidR="00354E15" w:rsidRPr="008C0EF3" w:rsidRDefault="00354E15" w:rsidP="00384E4F">
                  <w:pPr>
                    <w:spacing w:line="320" w:lineRule="atLeast"/>
                    <w:ind w:left="220"/>
                    <w:rPr>
                      <w:rFonts w:ascii="Arial" w:hAnsi="Arial" w:cs="Arial"/>
                      <w:color w:val="000000"/>
                    </w:rPr>
                  </w:pPr>
                  <w:r w:rsidRPr="008C0EF3">
                    <w:rPr>
                      <w:rFonts w:ascii="Arial" w:hAnsi="Arial" w:cs="Arial"/>
                      <w:b/>
                      <w:bCs/>
                      <w:i/>
                      <w:iCs/>
                      <w:color w:val="000000"/>
                    </w:rPr>
                    <w:t>Performance Target</w:t>
                  </w:r>
                  <w:r w:rsidR="00FC7EFF">
                    <w:rPr>
                      <w:rFonts w:ascii="Arial" w:hAnsi="Arial" w:cs="Arial"/>
                      <w:b/>
                      <w:bCs/>
                      <w:i/>
                      <w:iCs/>
                      <w:color w:val="000000"/>
                    </w:rPr>
                    <w:t>:</w:t>
                  </w:r>
                  <w:r w:rsidRPr="008C0EF3">
                    <w:rPr>
                      <w:rFonts w:ascii="Arial" w:hAnsi="Arial" w:cs="Arial"/>
                      <w:i/>
                      <w:iCs/>
                      <w:color w:val="000000"/>
                    </w:rPr>
                    <w:t xml:space="preserve"> </w:t>
                  </w:r>
                  <w:r w:rsidRPr="008C0EF3">
                    <w:rPr>
                      <w:rFonts w:ascii="Arial" w:hAnsi="Arial" w:cs="Arial"/>
                      <w:color w:val="000000"/>
                    </w:rPr>
                    <w:t xml:space="preserve">The current performance target is </w:t>
                  </w:r>
                  <w:r w:rsidR="00472A03" w:rsidRPr="008C0EF3">
                    <w:rPr>
                      <w:rFonts w:ascii="Arial" w:hAnsi="Arial" w:cs="Arial"/>
                      <w:color w:val="000000"/>
                    </w:rPr>
                    <w:t>550</w:t>
                  </w:r>
                  <w:r w:rsidRPr="008C0EF3">
                    <w:rPr>
                      <w:rFonts w:ascii="Arial" w:hAnsi="Arial" w:cs="Arial"/>
                      <w:color w:val="000000"/>
                    </w:rPr>
                    <w:t>.</w:t>
                  </w:r>
                </w:p>
                <w:p w:rsidR="00354E15" w:rsidRPr="008C0EF3" w:rsidRDefault="00354E15" w:rsidP="00384E4F">
                  <w:pPr>
                    <w:spacing w:line="320" w:lineRule="atLeast"/>
                    <w:ind w:left="220"/>
                    <w:rPr>
                      <w:rFonts w:ascii="Arial" w:hAnsi="Arial" w:cs="Arial"/>
                      <w:i/>
                      <w:iCs/>
                      <w:color w:val="000000"/>
                    </w:rPr>
                  </w:pPr>
                </w:p>
                <w:p w:rsidR="00354E15" w:rsidRDefault="00354E15" w:rsidP="00384E4F">
                  <w:pPr>
                    <w:spacing w:line="320" w:lineRule="atLeast"/>
                    <w:ind w:left="220"/>
                    <w:rPr>
                      <w:rFonts w:ascii="Arial" w:eastAsia="Arial Unicode MS" w:hAnsi="Arial" w:cs="Arial"/>
                      <w:color w:val="000000"/>
                      <w:sz w:val="22"/>
                      <w:szCs w:val="22"/>
                    </w:rPr>
                  </w:pPr>
                  <w:r w:rsidRPr="008C0EF3">
                    <w:rPr>
                      <w:rFonts w:ascii="Arial" w:hAnsi="Arial" w:cs="Arial"/>
                      <w:b/>
                      <w:bCs/>
                      <w:i/>
                      <w:iCs/>
                      <w:color w:val="000000"/>
                    </w:rPr>
                    <w:t>Data Sources</w:t>
                  </w:r>
                  <w:r w:rsidR="00FC7EFF">
                    <w:rPr>
                      <w:rFonts w:ascii="Arial" w:hAnsi="Arial" w:cs="Arial"/>
                      <w:b/>
                      <w:bCs/>
                      <w:i/>
                      <w:iCs/>
                      <w:color w:val="000000"/>
                    </w:rPr>
                    <w:t>:</w:t>
                  </w:r>
                  <w:r w:rsidRPr="008C0EF3">
                    <w:rPr>
                      <w:rFonts w:ascii="Arial" w:hAnsi="Arial" w:cs="Arial"/>
                      <w:i/>
                      <w:iCs/>
                      <w:color w:val="000000"/>
                    </w:rPr>
                    <w:t xml:space="preserve"> </w:t>
                  </w:r>
                  <w:r w:rsidRPr="008C0EF3">
                    <w:rPr>
                      <w:rFonts w:ascii="Arial" w:hAnsi="Arial" w:cs="Arial"/>
                      <w:color w:val="000000"/>
                    </w:rPr>
                    <w:t>Motor Vehicle Division records</w:t>
                  </w:r>
                </w:p>
              </w:tc>
              <w:tc>
                <w:tcPr>
                  <w:tcW w:w="6840" w:type="dxa"/>
                </w:tcPr>
                <w:p w:rsidR="00354E15"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4105275" cy="2066925"/>
                        <wp:effectExtent l="0" t="0" r="0" b="0"/>
                        <wp:docPr id="28"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354E15" w:rsidRDefault="00354E15" w:rsidP="00384E4F">
            <w:pPr>
              <w:shd w:val="clear" w:color="auto" w:fill="E6E6E6"/>
              <w:spacing w:line="320" w:lineRule="atLeast"/>
              <w:ind w:left="160" w:right="160"/>
              <w:rPr>
                <w:rFonts w:ascii="Arial" w:eastAsia="Arial Unicode MS" w:hAnsi="Arial" w:cs="Arial"/>
                <w:color w:val="000000"/>
                <w:sz w:val="22"/>
                <w:szCs w:val="22"/>
              </w:rPr>
            </w:pPr>
          </w:p>
        </w:tc>
      </w:tr>
      <w:tr w:rsidR="00354E15">
        <w:trPr>
          <w:tblCellSpacing w:w="0" w:type="dxa"/>
        </w:trPr>
        <w:tc>
          <w:tcPr>
            <w:tcW w:w="10080" w:type="dxa"/>
            <w:shd w:val="clear" w:color="auto" w:fill="FFFFFF"/>
          </w:tcPr>
          <w:p w:rsidR="00354E15" w:rsidRDefault="00354E15" w:rsidP="00BC7787">
            <w:pPr>
              <w:pStyle w:val="NormalWeb"/>
              <w:ind w:left="165" w:right="525"/>
              <w:rPr>
                <w:rFonts w:ascii="Arial" w:hAnsi="Arial" w:cs="Arial"/>
              </w:rPr>
            </w:pPr>
            <w:r>
              <w:rPr>
                <w:rFonts w:ascii="Arial" w:hAnsi="Arial" w:cs="Arial"/>
                <w:b/>
                <w:bCs/>
              </w:rPr>
              <w:t xml:space="preserve">Data reliability: </w:t>
            </w:r>
            <w:r w:rsidR="008D144D">
              <w:rPr>
                <w:rFonts w:ascii="Arial" w:hAnsi="Arial" w:cs="Arial"/>
              </w:rPr>
              <w:t>Information is reported from the driver license audit program and direct reporting by driver licensing staff.</w:t>
            </w:r>
          </w:p>
        </w:tc>
      </w:tr>
      <w:tr w:rsidR="00354E15">
        <w:trPr>
          <w:tblCellSpacing w:w="0" w:type="dxa"/>
        </w:trPr>
        <w:tc>
          <w:tcPr>
            <w:tcW w:w="10080" w:type="dxa"/>
            <w:shd w:val="clear" w:color="auto" w:fill="FFFFFF"/>
          </w:tcPr>
          <w:p w:rsidR="00354E15" w:rsidRDefault="00354E15" w:rsidP="00BC7787">
            <w:pPr>
              <w:pStyle w:val="NormalWeb"/>
              <w:ind w:left="165" w:right="525"/>
              <w:rPr>
                <w:rFonts w:ascii="Arial" w:hAnsi="Arial" w:cs="Arial"/>
                <w:b/>
                <w:bCs/>
              </w:rPr>
            </w:pPr>
            <w:r>
              <w:rPr>
                <w:rFonts w:ascii="Arial" w:hAnsi="Arial" w:cs="Arial"/>
                <w:b/>
                <w:bCs/>
              </w:rPr>
              <w:t>Why we are using this measure:</w:t>
            </w:r>
            <w:r>
              <w:rPr>
                <w:rFonts w:ascii="Arial" w:hAnsi="Arial" w:cs="Arial"/>
              </w:rPr>
              <w:t xml:space="preserve"> </w:t>
            </w:r>
            <w:r w:rsidR="008D144D">
              <w:rPr>
                <w:rFonts w:ascii="Arial" w:hAnsi="Arial" w:cs="Arial"/>
              </w:rPr>
              <w:t>To monitor the outcome of providing enhanced service to drivers.</w:t>
            </w:r>
          </w:p>
        </w:tc>
      </w:tr>
      <w:tr w:rsidR="00354E15">
        <w:trPr>
          <w:trHeight w:val="498"/>
          <w:tblCellSpacing w:w="0" w:type="dxa"/>
        </w:trPr>
        <w:tc>
          <w:tcPr>
            <w:tcW w:w="10080" w:type="dxa"/>
            <w:shd w:val="clear" w:color="auto" w:fill="FFFFFF"/>
          </w:tcPr>
          <w:p w:rsidR="00354E15" w:rsidRDefault="00354E15" w:rsidP="00BC7787">
            <w:pPr>
              <w:pStyle w:val="NormalWeb"/>
              <w:ind w:left="165" w:right="885"/>
              <w:rPr>
                <w:rFonts w:ascii="Arial" w:hAnsi="Arial" w:cs="Arial"/>
                <w:b/>
                <w:bCs/>
              </w:rPr>
            </w:pPr>
            <w:r>
              <w:rPr>
                <w:rFonts w:ascii="Arial" w:hAnsi="Arial" w:cs="Arial"/>
                <w:b/>
                <w:bCs/>
              </w:rPr>
              <w:t xml:space="preserve">What was achieved: </w:t>
            </w:r>
            <w:r w:rsidR="00531B37">
              <w:rPr>
                <w:rFonts w:ascii="Arial" w:hAnsi="Arial" w:cs="Arial"/>
              </w:rPr>
              <w:t xml:space="preserve">The performance target was not met.  </w:t>
            </w:r>
            <w:r w:rsidR="004D104F">
              <w:rPr>
                <w:rFonts w:ascii="Arial" w:hAnsi="Arial" w:cs="Arial"/>
              </w:rPr>
              <w:t xml:space="preserve">A total of </w:t>
            </w:r>
            <w:r w:rsidR="00531B37">
              <w:rPr>
                <w:rFonts w:ascii="Arial" w:hAnsi="Arial" w:cs="Arial"/>
              </w:rPr>
              <w:t>719 persons received a Money</w:t>
            </w:r>
            <w:r w:rsidR="00F945E6">
              <w:rPr>
                <w:rFonts w:ascii="Arial" w:hAnsi="Arial" w:cs="Arial"/>
              </w:rPr>
              <w:t>-</w:t>
            </w:r>
            <w:r w:rsidR="00531B37">
              <w:rPr>
                <w:rFonts w:ascii="Arial" w:hAnsi="Arial" w:cs="Arial"/>
              </w:rPr>
              <w:t>Back</w:t>
            </w:r>
            <w:r w:rsidR="00F945E6">
              <w:rPr>
                <w:rFonts w:ascii="Arial" w:hAnsi="Arial" w:cs="Arial"/>
              </w:rPr>
              <w:t xml:space="preserve"> </w:t>
            </w:r>
            <w:r w:rsidR="00531B37">
              <w:rPr>
                <w:rFonts w:ascii="Arial" w:hAnsi="Arial" w:cs="Arial"/>
              </w:rPr>
              <w:t xml:space="preserve">Guarantee in </w:t>
            </w:r>
            <w:r w:rsidR="00386041">
              <w:rPr>
                <w:rFonts w:ascii="Arial" w:hAnsi="Arial" w:cs="Arial"/>
              </w:rPr>
              <w:t>FY</w:t>
            </w:r>
            <w:r w:rsidR="00A342C7">
              <w:rPr>
                <w:rFonts w:ascii="Arial" w:hAnsi="Arial" w:cs="Arial"/>
              </w:rPr>
              <w:t xml:space="preserve"> 20</w:t>
            </w:r>
            <w:r w:rsidR="00531B37">
              <w:rPr>
                <w:rFonts w:ascii="Arial" w:hAnsi="Arial" w:cs="Arial"/>
              </w:rPr>
              <w:t>04.</w:t>
            </w:r>
          </w:p>
        </w:tc>
      </w:tr>
      <w:tr w:rsidR="00354E15">
        <w:trPr>
          <w:tblCellSpacing w:w="0" w:type="dxa"/>
        </w:trPr>
        <w:tc>
          <w:tcPr>
            <w:tcW w:w="10080" w:type="dxa"/>
            <w:shd w:val="clear" w:color="auto" w:fill="FFFFFF"/>
          </w:tcPr>
          <w:p w:rsidR="00354E15" w:rsidRDefault="00354E15" w:rsidP="00BC7787">
            <w:pPr>
              <w:pStyle w:val="NormalWeb"/>
              <w:ind w:left="165" w:right="885"/>
              <w:rPr>
                <w:rFonts w:ascii="Arial" w:hAnsi="Arial" w:cs="Arial"/>
                <w:b/>
                <w:bCs/>
              </w:rPr>
            </w:pPr>
            <w:r>
              <w:rPr>
                <w:rFonts w:ascii="Arial" w:hAnsi="Arial" w:cs="Arial"/>
                <w:b/>
                <w:bCs/>
              </w:rPr>
              <w:t xml:space="preserve">Analysis of results: </w:t>
            </w:r>
            <w:r w:rsidR="008D144D">
              <w:rPr>
                <w:rFonts w:ascii="Arial" w:hAnsi="Arial" w:cs="Arial"/>
              </w:rPr>
              <w:t>Eight of the DOT’s 18 driver license facilities were open to the public six days a week. Staffing levels were insufficient to provide quality customer service over the six day schedule. This resulted in delays in customer service, increased stress for the employees and increased absenteeism which further exacerbated the staffing issues. When the customer service schedules for these eight stations were reduced to five days a week</w:t>
            </w:r>
            <w:r w:rsidR="001C39B5">
              <w:rPr>
                <w:rFonts w:ascii="Arial" w:hAnsi="Arial" w:cs="Arial"/>
              </w:rPr>
              <w:t>,</w:t>
            </w:r>
            <w:r w:rsidR="008D144D">
              <w:rPr>
                <w:rFonts w:ascii="Arial" w:hAnsi="Arial" w:cs="Arial"/>
              </w:rPr>
              <w:t xml:space="preserve"> we were able to maintain better staffing levels over the entire schedule, allowing us to provide a higher level of service in every service category and improve the work environment for staff, reducing stress and absenteeism. The new schedule has allowed us to serve more customers better and with less wait time than before. The new schedule changes were implemented in August 2004.  The weekly average of Money</w:t>
            </w:r>
            <w:r w:rsidR="004D104F">
              <w:rPr>
                <w:rFonts w:ascii="Arial" w:hAnsi="Arial" w:cs="Arial"/>
              </w:rPr>
              <w:t>-</w:t>
            </w:r>
            <w:r w:rsidR="008D144D">
              <w:rPr>
                <w:rFonts w:ascii="Arial" w:hAnsi="Arial" w:cs="Arial"/>
              </w:rPr>
              <w:t>Back Guarantees during the Aug</w:t>
            </w:r>
            <w:r w:rsidR="00A342C7">
              <w:rPr>
                <w:rFonts w:ascii="Arial" w:hAnsi="Arial" w:cs="Arial"/>
              </w:rPr>
              <w:t xml:space="preserve">ust </w:t>
            </w:r>
            <w:r w:rsidR="008D144D">
              <w:rPr>
                <w:rFonts w:ascii="Arial" w:hAnsi="Arial" w:cs="Arial"/>
              </w:rPr>
              <w:t>-</w:t>
            </w:r>
            <w:r w:rsidR="00A342C7">
              <w:rPr>
                <w:rFonts w:ascii="Arial" w:hAnsi="Arial" w:cs="Arial"/>
              </w:rPr>
              <w:t xml:space="preserve"> </w:t>
            </w:r>
            <w:r w:rsidR="008D144D">
              <w:rPr>
                <w:rFonts w:ascii="Arial" w:hAnsi="Arial" w:cs="Arial"/>
              </w:rPr>
              <w:t>Nov</w:t>
            </w:r>
            <w:r w:rsidR="00A342C7">
              <w:rPr>
                <w:rFonts w:ascii="Arial" w:hAnsi="Arial" w:cs="Arial"/>
              </w:rPr>
              <w:t>ember</w:t>
            </w:r>
            <w:r w:rsidR="008D144D">
              <w:rPr>
                <w:rFonts w:ascii="Arial" w:hAnsi="Arial" w:cs="Arial"/>
              </w:rPr>
              <w:t xml:space="preserve"> period was 2.7. The weekly average for </w:t>
            </w:r>
            <w:r w:rsidR="00386041">
              <w:rPr>
                <w:rFonts w:ascii="Arial" w:hAnsi="Arial" w:cs="Arial"/>
              </w:rPr>
              <w:t>FY</w:t>
            </w:r>
            <w:r w:rsidR="008D144D">
              <w:rPr>
                <w:rFonts w:ascii="Arial" w:hAnsi="Arial" w:cs="Arial"/>
              </w:rPr>
              <w:t xml:space="preserve"> 2004 was 13.8.   </w:t>
            </w:r>
          </w:p>
        </w:tc>
      </w:tr>
      <w:tr w:rsidR="00354E15">
        <w:trPr>
          <w:tblCellSpacing w:w="0" w:type="dxa"/>
        </w:trPr>
        <w:tc>
          <w:tcPr>
            <w:tcW w:w="10080" w:type="dxa"/>
            <w:shd w:val="clear" w:color="auto" w:fill="FFFFFF"/>
          </w:tcPr>
          <w:p w:rsidR="00354E15" w:rsidRDefault="00354E15" w:rsidP="00BC7787">
            <w:pPr>
              <w:pStyle w:val="NormalWeb"/>
              <w:ind w:left="165" w:right="885"/>
              <w:rPr>
                <w:rFonts w:ascii="Arial" w:hAnsi="Arial" w:cs="Arial"/>
                <w:b/>
                <w:bCs/>
              </w:rPr>
            </w:pPr>
            <w:r>
              <w:rPr>
                <w:rFonts w:ascii="Arial" w:hAnsi="Arial" w:cs="Arial"/>
                <w:b/>
                <w:bCs/>
              </w:rPr>
              <w:t xml:space="preserve">Factors affecting results: </w:t>
            </w:r>
            <w:r w:rsidR="008D144D">
              <w:rPr>
                <w:rFonts w:ascii="Arial" w:hAnsi="Arial" w:cs="Arial"/>
              </w:rPr>
              <w:t xml:space="preserve">Staffing and </w:t>
            </w:r>
            <w:r w:rsidR="001C39B5">
              <w:rPr>
                <w:rFonts w:ascii="Arial" w:hAnsi="Arial" w:cs="Arial"/>
              </w:rPr>
              <w:t>c</w:t>
            </w:r>
            <w:r w:rsidR="008D144D">
              <w:rPr>
                <w:rFonts w:ascii="Arial" w:hAnsi="Arial" w:cs="Arial"/>
              </w:rPr>
              <w:t xml:space="preserve">ustomer </w:t>
            </w:r>
            <w:r w:rsidR="001C39B5">
              <w:rPr>
                <w:rFonts w:ascii="Arial" w:hAnsi="Arial" w:cs="Arial"/>
              </w:rPr>
              <w:t>s</w:t>
            </w:r>
            <w:r w:rsidR="008D144D">
              <w:rPr>
                <w:rFonts w:ascii="Arial" w:hAnsi="Arial" w:cs="Arial"/>
              </w:rPr>
              <w:t>ervice schedules</w:t>
            </w:r>
          </w:p>
        </w:tc>
      </w:tr>
      <w:tr w:rsidR="00354E15">
        <w:trPr>
          <w:tblCellSpacing w:w="0" w:type="dxa"/>
        </w:trPr>
        <w:tc>
          <w:tcPr>
            <w:tcW w:w="10080" w:type="dxa"/>
            <w:shd w:val="clear" w:color="auto" w:fill="FFFFFF"/>
          </w:tcPr>
          <w:p w:rsidR="00354E15" w:rsidRDefault="00354E15" w:rsidP="00BC7787">
            <w:pPr>
              <w:pStyle w:val="NormalWeb"/>
              <w:ind w:left="165" w:right="885"/>
              <w:rPr>
                <w:rFonts w:ascii="Arial" w:hAnsi="Arial" w:cs="Arial"/>
              </w:rPr>
            </w:pPr>
            <w:r>
              <w:rPr>
                <w:rFonts w:ascii="Arial" w:hAnsi="Arial" w:cs="Arial"/>
                <w:b/>
                <w:bCs/>
              </w:rPr>
              <w:t xml:space="preserve">Resources used: </w:t>
            </w:r>
            <w:r w:rsidR="008D144D">
              <w:rPr>
                <w:rFonts w:ascii="Arial" w:hAnsi="Arial" w:cs="Arial"/>
              </w:rPr>
              <w:t>Driver Services staff</w:t>
            </w:r>
          </w:p>
        </w:tc>
      </w:tr>
    </w:tbl>
    <w:p w:rsidR="003960AA" w:rsidRDefault="003960AA" w:rsidP="003960AA">
      <w:pPr>
        <w:pStyle w:val="Heading2"/>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Arial" w:hAnsi="Arial" w:cs="Arial"/>
          <w:szCs w:val="24"/>
        </w:rPr>
      </w:pPr>
      <w:r w:rsidRPr="00354E15">
        <w:br w:type="page"/>
      </w:r>
      <w:r>
        <w:rPr>
          <w:rFonts w:ascii="Arial" w:hAnsi="Arial" w:cs="Arial"/>
          <w:szCs w:val="24"/>
        </w:rPr>
        <w:lastRenderedPageBreak/>
        <w:t xml:space="preserve">SERVICES/PRODUCTS/ACTIVITIES </w:t>
      </w:r>
    </w:p>
    <w:p w:rsidR="003960AA" w:rsidRDefault="003960AA" w:rsidP="003960AA">
      <w:pPr>
        <w:jc w:val="both"/>
        <w:rPr>
          <w:rFonts w:ascii="Arial" w:hAnsi="Arial" w:cs="Arial"/>
        </w:rPr>
      </w:pPr>
    </w:p>
    <w:p w:rsidR="003960AA" w:rsidRPr="00F60240" w:rsidRDefault="003960AA" w:rsidP="00A85983">
      <w:pPr>
        <w:rPr>
          <w:rFonts w:ascii="Arial" w:hAnsi="Arial" w:cs="Arial"/>
          <w:bCs/>
        </w:rPr>
      </w:pPr>
      <w:r>
        <w:rPr>
          <w:rFonts w:ascii="Arial" w:hAnsi="Arial" w:cs="Arial"/>
          <w:b/>
          <w:bCs/>
        </w:rPr>
        <w:t xml:space="preserve">Name: </w:t>
      </w:r>
      <w:r w:rsidR="00F60240">
        <w:rPr>
          <w:rFonts w:ascii="Arial" w:hAnsi="Arial" w:cs="Arial"/>
          <w:bCs/>
        </w:rPr>
        <w:t xml:space="preserve"> Driver Services</w:t>
      </w:r>
      <w:r w:rsidR="0034214E">
        <w:rPr>
          <w:rFonts w:ascii="Arial" w:hAnsi="Arial" w:cs="Arial"/>
          <w:bCs/>
        </w:rPr>
        <w:t xml:space="preserve"> </w:t>
      </w:r>
    </w:p>
    <w:p w:rsidR="003960AA" w:rsidRDefault="003960AA" w:rsidP="00A85983">
      <w:pPr>
        <w:rPr>
          <w:rFonts w:ascii="Arial" w:hAnsi="Arial" w:cs="Arial"/>
        </w:rPr>
      </w:pPr>
    </w:p>
    <w:p w:rsidR="003960AA" w:rsidRDefault="003960AA" w:rsidP="00A85983">
      <w:pPr>
        <w:rPr>
          <w:rFonts w:ascii="Arial" w:hAnsi="Arial" w:cs="Arial"/>
          <w:b/>
          <w:bCs/>
        </w:rPr>
      </w:pPr>
      <w:r>
        <w:rPr>
          <w:rFonts w:ascii="Arial" w:hAnsi="Arial" w:cs="Arial"/>
          <w:b/>
          <w:bCs/>
        </w:rPr>
        <w:t xml:space="preserve">Description: </w:t>
      </w:r>
      <w:r w:rsidR="006025A6">
        <w:rPr>
          <w:rFonts w:ascii="Arial" w:hAnsi="Arial" w:cs="Arial"/>
        </w:rPr>
        <w:t>License, register and permit all users of the highway system.</w:t>
      </w:r>
    </w:p>
    <w:p w:rsidR="003960AA" w:rsidRDefault="003960AA" w:rsidP="00A85983">
      <w:pPr>
        <w:rPr>
          <w:rFonts w:ascii="Arial" w:hAnsi="Arial" w:cs="Arial"/>
        </w:rPr>
      </w:pPr>
    </w:p>
    <w:p w:rsidR="008D144D" w:rsidRPr="008D144D" w:rsidRDefault="003960AA" w:rsidP="00A85983">
      <w:pPr>
        <w:rPr>
          <w:rFonts w:ascii="Arial" w:hAnsi="Arial" w:cs="Arial"/>
        </w:rPr>
      </w:pPr>
      <w:r>
        <w:rPr>
          <w:rFonts w:ascii="Arial" w:hAnsi="Arial" w:cs="Arial"/>
          <w:b/>
          <w:bCs/>
        </w:rPr>
        <w:t>Why we are doing this:</w:t>
      </w:r>
      <w:r>
        <w:rPr>
          <w:rFonts w:ascii="Arial" w:hAnsi="Arial" w:cs="Arial"/>
        </w:rPr>
        <w:t xml:space="preserve"> </w:t>
      </w:r>
      <w:r w:rsidR="008D144D" w:rsidRPr="008D144D">
        <w:rPr>
          <w:rFonts w:ascii="Arial" w:hAnsi="Arial" w:cs="Arial"/>
        </w:rPr>
        <w:t xml:space="preserve">To enhance the safety of the public by ensuring only </w:t>
      </w:r>
      <w:r w:rsidR="0054028B">
        <w:rPr>
          <w:rFonts w:ascii="Arial" w:hAnsi="Arial" w:cs="Arial"/>
        </w:rPr>
        <w:t xml:space="preserve">qualified </w:t>
      </w:r>
      <w:r w:rsidR="008D144D" w:rsidRPr="008D144D">
        <w:rPr>
          <w:rFonts w:ascii="Arial" w:hAnsi="Arial" w:cs="Arial"/>
        </w:rPr>
        <w:t>individuals are licensed to operate motor vehicles on the public roadways. Perform related functions in the most effective, efficient and courteous manner possible.</w:t>
      </w:r>
    </w:p>
    <w:p w:rsidR="008D144D" w:rsidRDefault="008D144D" w:rsidP="00A85983">
      <w:pPr>
        <w:rPr>
          <w:rFonts w:ascii="Arial" w:hAnsi="Arial" w:cs="Arial"/>
          <w:b/>
          <w:bCs/>
        </w:rPr>
      </w:pPr>
    </w:p>
    <w:p w:rsidR="003960AA" w:rsidRDefault="003960AA" w:rsidP="00A85983">
      <w:pPr>
        <w:rPr>
          <w:rFonts w:ascii="Arial" w:hAnsi="Arial" w:cs="Arial"/>
          <w:b/>
          <w:bCs/>
        </w:rPr>
      </w:pPr>
      <w:r>
        <w:rPr>
          <w:rFonts w:ascii="Arial" w:hAnsi="Arial" w:cs="Arial"/>
          <w:b/>
          <w:bCs/>
        </w:rPr>
        <w:t xml:space="preserve">What we're doing to achieve results: </w:t>
      </w:r>
      <w:r w:rsidR="008D144D" w:rsidRPr="00F86F01">
        <w:rPr>
          <w:rFonts w:ascii="Arial" w:hAnsi="Arial" w:cs="Arial"/>
        </w:rPr>
        <w:t>Constant evaluation of program effectiveness, staff development, resource allocation, customer service delivery and contribution to our highway safety mission.</w:t>
      </w:r>
    </w:p>
    <w:p w:rsidR="003960AA" w:rsidRDefault="003960AA" w:rsidP="003960AA">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3960AA">
        <w:trPr>
          <w:trHeight w:val="4140"/>
          <w:tblCellSpacing w:w="0" w:type="dxa"/>
        </w:trPr>
        <w:tc>
          <w:tcPr>
            <w:tcW w:w="10080" w:type="dxa"/>
            <w:shd w:val="clear" w:color="auto" w:fill="FFFFFF"/>
          </w:tcPr>
          <w:p w:rsidR="003960AA" w:rsidRDefault="003960AA"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3960AA">
              <w:trPr>
                <w:tblCellSpacing w:w="0" w:type="dxa"/>
                <w:jc w:val="center"/>
              </w:trPr>
              <w:tc>
                <w:tcPr>
                  <w:tcW w:w="3750" w:type="dxa"/>
                  <w:tcBorders>
                    <w:right w:val="dotted" w:sz="8" w:space="0" w:color="333333"/>
                  </w:tcBorders>
                </w:tcPr>
                <w:p w:rsidR="003960AA" w:rsidRPr="008C0EF3" w:rsidRDefault="003960AA" w:rsidP="00907356">
                  <w:pPr>
                    <w:spacing w:line="320" w:lineRule="atLeast"/>
                    <w:rPr>
                      <w:rFonts w:ascii="Arial" w:hAnsi="Arial" w:cs="Arial"/>
                      <w:color w:val="000000"/>
                    </w:rPr>
                  </w:pPr>
                  <w:r w:rsidRPr="008C0EF3">
                    <w:rPr>
                      <w:rFonts w:ascii="Arial" w:hAnsi="Arial" w:cs="Arial"/>
                      <w:b/>
                      <w:bCs/>
                      <w:i/>
                      <w:iCs/>
                      <w:color w:val="000000"/>
                    </w:rPr>
                    <w:t>Performance Measure</w:t>
                  </w:r>
                  <w:r w:rsidR="00FC7EFF">
                    <w:rPr>
                      <w:rFonts w:ascii="Arial" w:hAnsi="Arial" w:cs="Arial"/>
                      <w:b/>
                      <w:bCs/>
                      <w:i/>
                      <w:iCs/>
                      <w:color w:val="000000"/>
                    </w:rPr>
                    <w:t>:</w:t>
                  </w:r>
                  <w:r w:rsidRPr="008C0EF3">
                    <w:rPr>
                      <w:rFonts w:ascii="Arial" w:hAnsi="Arial" w:cs="Arial"/>
                      <w:color w:val="000000"/>
                    </w:rPr>
                    <w:br/>
                  </w:r>
                  <w:r w:rsidR="00F60240" w:rsidRPr="008C0EF3">
                    <w:rPr>
                      <w:rFonts w:ascii="Arial" w:hAnsi="Arial" w:cs="Arial"/>
                      <w:color w:val="000000"/>
                    </w:rPr>
                    <w:t>Annual percentage increase in TraCS users.</w:t>
                  </w:r>
                </w:p>
                <w:p w:rsidR="003960AA" w:rsidRPr="008C0EF3" w:rsidRDefault="003960AA" w:rsidP="00907356">
                  <w:pPr>
                    <w:spacing w:line="320" w:lineRule="atLeast"/>
                    <w:rPr>
                      <w:rFonts w:ascii="Arial" w:hAnsi="Arial" w:cs="Arial"/>
                      <w:color w:val="000000"/>
                    </w:rPr>
                  </w:pPr>
                </w:p>
                <w:p w:rsidR="003960AA" w:rsidRPr="008C0EF3" w:rsidRDefault="003960AA" w:rsidP="00907356">
                  <w:pPr>
                    <w:spacing w:line="320" w:lineRule="atLeast"/>
                    <w:rPr>
                      <w:rFonts w:ascii="Arial" w:hAnsi="Arial" w:cs="Arial"/>
                      <w:color w:val="000000"/>
                    </w:rPr>
                  </w:pPr>
                  <w:r w:rsidRPr="008C0EF3">
                    <w:rPr>
                      <w:rFonts w:ascii="Arial" w:hAnsi="Arial" w:cs="Arial"/>
                      <w:b/>
                      <w:bCs/>
                      <w:i/>
                      <w:iCs/>
                      <w:color w:val="000000"/>
                    </w:rPr>
                    <w:t>Performance Target</w:t>
                  </w:r>
                  <w:r w:rsidR="00FC7EFF">
                    <w:rPr>
                      <w:rFonts w:ascii="Arial" w:hAnsi="Arial" w:cs="Arial"/>
                      <w:b/>
                      <w:bCs/>
                      <w:i/>
                      <w:iCs/>
                      <w:color w:val="000000"/>
                    </w:rPr>
                    <w:t>:</w:t>
                  </w:r>
                  <w:r w:rsidRPr="008C0EF3">
                    <w:rPr>
                      <w:rFonts w:ascii="Arial" w:hAnsi="Arial" w:cs="Arial"/>
                      <w:i/>
                      <w:iCs/>
                      <w:color w:val="000000"/>
                    </w:rPr>
                    <w:t xml:space="preserve"> </w:t>
                  </w:r>
                  <w:r w:rsidR="00F60240" w:rsidRPr="008C0EF3">
                    <w:rPr>
                      <w:rFonts w:ascii="Arial" w:hAnsi="Arial" w:cs="Arial"/>
                      <w:color w:val="000000"/>
                    </w:rPr>
                    <w:t>The current performance target is 35</w:t>
                  </w:r>
                  <w:r w:rsidR="004D104F">
                    <w:rPr>
                      <w:rFonts w:ascii="Arial" w:hAnsi="Arial" w:cs="Arial"/>
                      <w:color w:val="000000"/>
                    </w:rPr>
                    <w:t xml:space="preserve"> percent</w:t>
                  </w:r>
                  <w:r w:rsidR="00F60240" w:rsidRPr="008C0EF3">
                    <w:rPr>
                      <w:rFonts w:ascii="Arial" w:hAnsi="Arial" w:cs="Arial"/>
                      <w:color w:val="000000"/>
                    </w:rPr>
                    <w:t>.</w:t>
                  </w:r>
                </w:p>
                <w:p w:rsidR="003960AA" w:rsidRPr="008C0EF3" w:rsidRDefault="003960AA" w:rsidP="00907356">
                  <w:pPr>
                    <w:spacing w:line="320" w:lineRule="atLeast"/>
                    <w:rPr>
                      <w:rFonts w:ascii="Arial" w:hAnsi="Arial" w:cs="Arial"/>
                      <w:i/>
                      <w:iCs/>
                      <w:color w:val="000000"/>
                    </w:rPr>
                  </w:pPr>
                </w:p>
                <w:p w:rsidR="003960AA" w:rsidRDefault="003960AA" w:rsidP="00907356">
                  <w:pPr>
                    <w:spacing w:line="320" w:lineRule="atLeast"/>
                    <w:rPr>
                      <w:rFonts w:ascii="Arial" w:eastAsia="Arial Unicode MS" w:hAnsi="Arial" w:cs="Arial"/>
                      <w:iCs/>
                      <w:color w:val="000000"/>
                      <w:sz w:val="22"/>
                      <w:szCs w:val="22"/>
                    </w:rPr>
                  </w:pPr>
                  <w:r w:rsidRPr="008C0EF3">
                    <w:rPr>
                      <w:rFonts w:ascii="Arial" w:hAnsi="Arial" w:cs="Arial"/>
                      <w:b/>
                      <w:bCs/>
                      <w:i/>
                      <w:iCs/>
                      <w:color w:val="000000"/>
                    </w:rPr>
                    <w:t>Data Sources</w:t>
                  </w:r>
                  <w:r w:rsidR="00FC7EFF">
                    <w:rPr>
                      <w:rFonts w:ascii="Arial" w:hAnsi="Arial" w:cs="Arial"/>
                      <w:b/>
                      <w:bCs/>
                      <w:i/>
                      <w:iCs/>
                      <w:color w:val="000000"/>
                    </w:rPr>
                    <w:t>:</w:t>
                  </w:r>
                  <w:r w:rsidRPr="008C0EF3">
                    <w:rPr>
                      <w:rFonts w:ascii="Arial" w:hAnsi="Arial" w:cs="Arial"/>
                      <w:i/>
                      <w:iCs/>
                      <w:color w:val="000000"/>
                    </w:rPr>
                    <w:t xml:space="preserve"> </w:t>
                  </w:r>
                  <w:r w:rsidR="00F60240" w:rsidRPr="008C0EF3">
                    <w:rPr>
                      <w:rFonts w:ascii="Arial" w:hAnsi="Arial" w:cs="Arial"/>
                      <w:color w:val="000000"/>
                    </w:rPr>
                    <w:t>Motor Vehicle Division records</w:t>
                  </w:r>
                </w:p>
              </w:tc>
              <w:tc>
                <w:tcPr>
                  <w:tcW w:w="6480" w:type="dxa"/>
                </w:tcPr>
                <w:p w:rsidR="003960AA"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3990975" cy="2000250"/>
                        <wp:effectExtent l="0" t="0" r="0" b="0"/>
                        <wp:docPr id="29" name="Object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3960AA" w:rsidRDefault="003960AA" w:rsidP="00907356">
            <w:pPr>
              <w:shd w:val="clear" w:color="auto" w:fill="E6E6E6"/>
              <w:spacing w:line="320" w:lineRule="atLeast"/>
              <w:ind w:left="160" w:right="160"/>
              <w:rPr>
                <w:rFonts w:ascii="Arial" w:eastAsia="Arial Unicode MS" w:hAnsi="Arial" w:cs="Arial"/>
                <w:color w:val="000000"/>
                <w:sz w:val="22"/>
                <w:szCs w:val="22"/>
              </w:rPr>
            </w:pPr>
          </w:p>
        </w:tc>
      </w:tr>
      <w:tr w:rsidR="003960AA">
        <w:trPr>
          <w:tblCellSpacing w:w="0" w:type="dxa"/>
        </w:trPr>
        <w:tc>
          <w:tcPr>
            <w:tcW w:w="10080" w:type="dxa"/>
            <w:shd w:val="clear" w:color="auto" w:fill="FFFFFF"/>
          </w:tcPr>
          <w:p w:rsidR="003960AA" w:rsidRDefault="003960AA" w:rsidP="00BC7787">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8D144D">
              <w:rPr>
                <w:rFonts w:ascii="Arial" w:hAnsi="Arial" w:cs="Arial"/>
              </w:rPr>
              <w:t>Information is retrieved from the accident processing system and direct reporting of TraCS team members.</w:t>
            </w:r>
          </w:p>
        </w:tc>
      </w:tr>
      <w:tr w:rsidR="003960AA">
        <w:trPr>
          <w:tblCellSpacing w:w="0" w:type="dxa"/>
        </w:trPr>
        <w:tc>
          <w:tcPr>
            <w:tcW w:w="10080" w:type="dxa"/>
            <w:shd w:val="clear" w:color="auto" w:fill="FFFFFF"/>
          </w:tcPr>
          <w:p w:rsidR="003960AA" w:rsidRDefault="003960AA" w:rsidP="00BC7787">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8D144D">
              <w:rPr>
                <w:rFonts w:ascii="Arial" w:hAnsi="Arial" w:cs="Arial"/>
              </w:rPr>
              <w:t>Number of TraCS users is an indicator of the level of satisfaction of TraCS use across the state</w:t>
            </w:r>
            <w:r w:rsidR="0054028B">
              <w:rPr>
                <w:rFonts w:ascii="Arial" w:hAnsi="Arial" w:cs="Arial"/>
              </w:rPr>
              <w:t>;</w:t>
            </w:r>
            <w:r w:rsidR="008D144D">
              <w:rPr>
                <w:rFonts w:ascii="Arial" w:hAnsi="Arial" w:cs="Arial"/>
              </w:rPr>
              <w:t xml:space="preserve"> however, a preferred measure is the percentage of crash reports received electronically through the use of TraCS. The percent of electronic crash reports is a more direct measure of results.</w:t>
            </w:r>
          </w:p>
        </w:tc>
      </w:tr>
      <w:tr w:rsidR="003960AA">
        <w:trPr>
          <w:trHeight w:val="498"/>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What was achieved: </w:t>
            </w:r>
            <w:r w:rsidR="00C731E7">
              <w:rPr>
                <w:rFonts w:ascii="Arial" w:hAnsi="Arial" w:cs="Arial"/>
              </w:rPr>
              <w:t>The number of agencies issuing TraCS was intentionally reduced to ensure adequate support of those agencies submitting large numbers of reports.  Even with fewer agencies using TraCS, the percentage of officers’ crash reports being submitted electronically increased to 61</w:t>
            </w:r>
            <w:r w:rsidR="004D104F">
              <w:rPr>
                <w:rFonts w:ascii="Arial" w:hAnsi="Arial" w:cs="Arial"/>
              </w:rPr>
              <w:t xml:space="preserve"> percent</w:t>
            </w:r>
            <w:r w:rsidR="00C731E7">
              <w:rPr>
                <w:rFonts w:ascii="Arial" w:hAnsi="Arial" w:cs="Arial"/>
              </w:rPr>
              <w:t xml:space="preserve"> in Sept</w:t>
            </w:r>
            <w:r w:rsidR="00A342C7">
              <w:rPr>
                <w:rFonts w:ascii="Arial" w:hAnsi="Arial" w:cs="Arial"/>
              </w:rPr>
              <w:t>ember</w:t>
            </w:r>
            <w:r w:rsidR="00C731E7">
              <w:rPr>
                <w:rFonts w:ascii="Arial" w:hAnsi="Arial" w:cs="Arial"/>
              </w:rPr>
              <w:t xml:space="preserve"> 2004 from 50</w:t>
            </w:r>
            <w:r w:rsidR="004D104F">
              <w:rPr>
                <w:rFonts w:ascii="Arial" w:hAnsi="Arial" w:cs="Arial"/>
              </w:rPr>
              <w:t xml:space="preserve"> percent</w:t>
            </w:r>
            <w:r w:rsidR="00C731E7">
              <w:rPr>
                <w:rFonts w:ascii="Arial" w:hAnsi="Arial" w:cs="Arial"/>
              </w:rPr>
              <w:t xml:space="preserve"> in Sept</w:t>
            </w:r>
            <w:r w:rsidR="00A342C7">
              <w:rPr>
                <w:rFonts w:ascii="Arial" w:hAnsi="Arial" w:cs="Arial"/>
              </w:rPr>
              <w:t>ember</w:t>
            </w:r>
            <w:r w:rsidR="00C731E7">
              <w:rPr>
                <w:rFonts w:ascii="Arial" w:hAnsi="Arial" w:cs="Arial"/>
              </w:rPr>
              <w:t xml:space="preserve"> 2003.</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Analysis of results: </w:t>
            </w:r>
            <w:r w:rsidR="0054028B" w:rsidRPr="0054028B">
              <w:rPr>
                <w:rFonts w:ascii="Arial" w:hAnsi="Arial" w:cs="Arial"/>
                <w:bCs/>
              </w:rPr>
              <w:t>S</w:t>
            </w:r>
            <w:r w:rsidR="008D144D">
              <w:rPr>
                <w:rFonts w:ascii="Arial" w:hAnsi="Arial" w:cs="Arial"/>
              </w:rPr>
              <w:t>everal low volume TraCS user agencies were consistently requiring unacceptably high levels of support resources from the TraCS team. With available staff resources it was impossible to maintain support of these agencies and provide the appropriate level for the other, more productive user agencies. A decision was made to discontinue support for these low volume, high</w:t>
            </w:r>
            <w:r w:rsidR="00F945E6">
              <w:rPr>
                <w:rFonts w:ascii="Arial" w:hAnsi="Arial" w:cs="Arial"/>
              </w:rPr>
              <w:t xml:space="preserve"> </w:t>
            </w:r>
            <w:r w:rsidR="008D144D">
              <w:rPr>
                <w:rFonts w:ascii="Arial" w:hAnsi="Arial" w:cs="Arial"/>
              </w:rPr>
              <w:t xml:space="preserve">maintenance agencies in order to ensure adequate support for the more active agencies. This </w:t>
            </w:r>
            <w:r w:rsidR="008D144D">
              <w:rPr>
                <w:rFonts w:ascii="Arial" w:hAnsi="Arial" w:cs="Arial"/>
              </w:rPr>
              <w:lastRenderedPageBreak/>
              <w:t>strategic change appears to be validated by the 22</w:t>
            </w:r>
            <w:r w:rsidR="004D104F">
              <w:rPr>
                <w:rFonts w:ascii="Arial" w:hAnsi="Arial" w:cs="Arial"/>
              </w:rPr>
              <w:t xml:space="preserve"> percent</w:t>
            </w:r>
            <w:r w:rsidR="008D144D">
              <w:rPr>
                <w:rFonts w:ascii="Arial" w:hAnsi="Arial" w:cs="Arial"/>
              </w:rPr>
              <w:t xml:space="preserve"> increase in electronic reporting in the last 12 month period.</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lastRenderedPageBreak/>
              <w:t xml:space="preserve">Factors affecting results: </w:t>
            </w:r>
            <w:r w:rsidR="008D144D">
              <w:rPr>
                <w:rFonts w:ascii="Arial" w:hAnsi="Arial" w:cs="Arial"/>
              </w:rPr>
              <w:t>Staff resources and user agency support needs</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Resources used: </w:t>
            </w:r>
            <w:r w:rsidR="008D144D">
              <w:rPr>
                <w:rFonts w:ascii="Arial" w:hAnsi="Arial" w:cs="Arial"/>
              </w:rPr>
              <w:t>3.9 FTE</w:t>
            </w:r>
          </w:p>
        </w:tc>
      </w:tr>
    </w:tbl>
    <w:p w:rsidR="003960AA" w:rsidRDefault="003960AA" w:rsidP="003960AA">
      <w:pPr>
        <w:jc w:val="both"/>
        <w:rPr>
          <w:rFonts w:ascii="Arial" w:hAnsi="Arial" w:cs="Arial"/>
          <w:b/>
        </w:rPr>
      </w:pPr>
    </w:p>
    <w:p w:rsidR="00F60240" w:rsidRDefault="00F60240" w:rsidP="00F60240">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F60240">
        <w:trPr>
          <w:trHeight w:val="4032"/>
          <w:tblCellSpacing w:w="0" w:type="dxa"/>
        </w:trPr>
        <w:tc>
          <w:tcPr>
            <w:tcW w:w="10080" w:type="dxa"/>
            <w:shd w:val="clear" w:color="auto" w:fill="FFFFFF"/>
          </w:tcPr>
          <w:p w:rsidR="00F60240" w:rsidRDefault="00F60240"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F60240">
              <w:trPr>
                <w:tblCellSpacing w:w="0" w:type="dxa"/>
                <w:jc w:val="center"/>
              </w:trPr>
              <w:tc>
                <w:tcPr>
                  <w:tcW w:w="3750" w:type="dxa"/>
                  <w:tcBorders>
                    <w:right w:val="dotted" w:sz="8" w:space="0" w:color="333333"/>
                  </w:tcBorders>
                </w:tcPr>
                <w:p w:rsidR="00F60240" w:rsidRPr="008C0EF3" w:rsidRDefault="00F60240" w:rsidP="00384E4F">
                  <w:pPr>
                    <w:spacing w:line="320" w:lineRule="atLeast"/>
                    <w:rPr>
                      <w:rFonts w:ascii="Arial" w:hAnsi="Arial" w:cs="Arial"/>
                      <w:color w:val="000000"/>
                    </w:rPr>
                  </w:pPr>
                  <w:r w:rsidRPr="008C0EF3">
                    <w:rPr>
                      <w:rFonts w:ascii="Arial" w:hAnsi="Arial" w:cs="Arial"/>
                      <w:b/>
                      <w:bCs/>
                      <w:i/>
                      <w:iCs/>
                      <w:color w:val="000000"/>
                    </w:rPr>
                    <w:t>Performance Measure</w:t>
                  </w:r>
                  <w:r w:rsidR="00FC7EFF">
                    <w:rPr>
                      <w:rFonts w:ascii="Arial" w:hAnsi="Arial" w:cs="Arial"/>
                      <w:b/>
                      <w:bCs/>
                      <w:i/>
                      <w:iCs/>
                      <w:color w:val="000000"/>
                    </w:rPr>
                    <w:t>:</w:t>
                  </w:r>
                  <w:r w:rsidRPr="008C0EF3">
                    <w:rPr>
                      <w:rFonts w:ascii="Arial" w:hAnsi="Arial" w:cs="Arial"/>
                      <w:color w:val="000000"/>
                    </w:rPr>
                    <w:br/>
                    <w:t>Annual percentage increase in GDL/older driver classes.</w:t>
                  </w:r>
                </w:p>
                <w:p w:rsidR="00F60240" w:rsidRPr="008C0EF3" w:rsidRDefault="00F60240" w:rsidP="00384E4F">
                  <w:pPr>
                    <w:spacing w:line="320" w:lineRule="atLeast"/>
                    <w:rPr>
                      <w:rFonts w:ascii="Arial" w:hAnsi="Arial" w:cs="Arial"/>
                      <w:color w:val="000000"/>
                    </w:rPr>
                  </w:pPr>
                </w:p>
                <w:p w:rsidR="00F60240" w:rsidRPr="008C0EF3" w:rsidRDefault="00F60240" w:rsidP="00384E4F">
                  <w:pPr>
                    <w:spacing w:line="320" w:lineRule="atLeast"/>
                    <w:rPr>
                      <w:rFonts w:ascii="Arial" w:hAnsi="Arial" w:cs="Arial"/>
                      <w:color w:val="000000"/>
                    </w:rPr>
                  </w:pPr>
                  <w:r w:rsidRPr="008C0EF3">
                    <w:rPr>
                      <w:rFonts w:ascii="Arial" w:hAnsi="Arial" w:cs="Arial"/>
                      <w:b/>
                      <w:bCs/>
                      <w:i/>
                      <w:iCs/>
                      <w:color w:val="000000"/>
                    </w:rPr>
                    <w:t>Performance Target</w:t>
                  </w:r>
                  <w:r w:rsidR="00FC7EFF">
                    <w:rPr>
                      <w:rFonts w:ascii="Arial" w:hAnsi="Arial" w:cs="Arial"/>
                      <w:b/>
                      <w:bCs/>
                      <w:i/>
                      <w:iCs/>
                      <w:color w:val="000000"/>
                    </w:rPr>
                    <w:t>:</w:t>
                  </w:r>
                  <w:r w:rsidRPr="008C0EF3">
                    <w:rPr>
                      <w:rFonts w:ascii="Arial" w:hAnsi="Arial" w:cs="Arial"/>
                      <w:i/>
                      <w:iCs/>
                      <w:color w:val="000000"/>
                    </w:rPr>
                    <w:t xml:space="preserve"> </w:t>
                  </w:r>
                  <w:r w:rsidRPr="008C0EF3">
                    <w:rPr>
                      <w:rFonts w:ascii="Arial" w:hAnsi="Arial" w:cs="Arial"/>
                      <w:color w:val="000000"/>
                    </w:rPr>
                    <w:t>The current performance target is 15</w:t>
                  </w:r>
                  <w:r w:rsidR="004D104F">
                    <w:rPr>
                      <w:rFonts w:ascii="Arial" w:hAnsi="Arial" w:cs="Arial"/>
                      <w:color w:val="000000"/>
                    </w:rPr>
                    <w:t xml:space="preserve"> percent</w:t>
                  </w:r>
                  <w:r w:rsidRPr="008C0EF3">
                    <w:rPr>
                      <w:rFonts w:ascii="Arial" w:hAnsi="Arial" w:cs="Arial"/>
                      <w:color w:val="000000"/>
                    </w:rPr>
                    <w:t>.</w:t>
                  </w:r>
                </w:p>
                <w:p w:rsidR="00F60240" w:rsidRPr="008C0EF3" w:rsidRDefault="00F60240" w:rsidP="00384E4F">
                  <w:pPr>
                    <w:spacing w:line="320" w:lineRule="atLeast"/>
                    <w:rPr>
                      <w:rFonts w:ascii="Arial" w:hAnsi="Arial" w:cs="Arial"/>
                      <w:i/>
                      <w:iCs/>
                      <w:color w:val="000000"/>
                    </w:rPr>
                  </w:pPr>
                </w:p>
                <w:p w:rsidR="00F60240" w:rsidRDefault="00F60240" w:rsidP="00384E4F">
                  <w:pPr>
                    <w:spacing w:line="320" w:lineRule="atLeast"/>
                    <w:rPr>
                      <w:rFonts w:ascii="Arial" w:eastAsia="Arial Unicode MS" w:hAnsi="Arial" w:cs="Arial"/>
                      <w:iCs/>
                      <w:color w:val="000000"/>
                      <w:sz w:val="22"/>
                      <w:szCs w:val="22"/>
                    </w:rPr>
                  </w:pPr>
                  <w:r w:rsidRPr="008C0EF3">
                    <w:rPr>
                      <w:rFonts w:ascii="Arial" w:hAnsi="Arial" w:cs="Arial"/>
                      <w:b/>
                      <w:bCs/>
                      <w:i/>
                      <w:iCs/>
                      <w:color w:val="000000"/>
                    </w:rPr>
                    <w:t>Data Sources</w:t>
                  </w:r>
                  <w:r w:rsidR="00FC7EFF">
                    <w:rPr>
                      <w:rFonts w:ascii="Arial" w:hAnsi="Arial" w:cs="Arial"/>
                      <w:b/>
                      <w:bCs/>
                      <w:i/>
                      <w:iCs/>
                      <w:color w:val="000000"/>
                    </w:rPr>
                    <w:t>:</w:t>
                  </w:r>
                  <w:r w:rsidRPr="008C0EF3">
                    <w:rPr>
                      <w:rFonts w:ascii="Arial" w:hAnsi="Arial" w:cs="Arial"/>
                      <w:i/>
                      <w:iCs/>
                      <w:color w:val="000000"/>
                    </w:rPr>
                    <w:t xml:space="preserve"> </w:t>
                  </w:r>
                  <w:r w:rsidRPr="008C0EF3">
                    <w:rPr>
                      <w:rFonts w:ascii="Arial" w:hAnsi="Arial" w:cs="Arial"/>
                      <w:color w:val="000000"/>
                    </w:rPr>
                    <w:t>Motor Vehicle Division records</w:t>
                  </w:r>
                </w:p>
              </w:tc>
              <w:tc>
                <w:tcPr>
                  <w:tcW w:w="6480" w:type="dxa"/>
                </w:tcPr>
                <w:p w:rsidR="00F60240"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3990975" cy="2200275"/>
                        <wp:effectExtent l="0" t="0" r="0" b="0"/>
                        <wp:docPr id="30" name="Objec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F60240" w:rsidRDefault="00F60240" w:rsidP="00384E4F">
            <w:pPr>
              <w:shd w:val="clear" w:color="auto" w:fill="E6E6E6"/>
              <w:spacing w:line="320" w:lineRule="atLeast"/>
              <w:ind w:left="160" w:right="160"/>
              <w:rPr>
                <w:rFonts w:ascii="Arial" w:eastAsia="Arial Unicode MS" w:hAnsi="Arial" w:cs="Arial"/>
                <w:color w:val="000000"/>
                <w:sz w:val="22"/>
                <w:szCs w:val="22"/>
              </w:rPr>
            </w:pPr>
          </w:p>
        </w:tc>
      </w:tr>
      <w:tr w:rsidR="00F60240">
        <w:trPr>
          <w:tblCellSpacing w:w="0" w:type="dxa"/>
        </w:trPr>
        <w:tc>
          <w:tcPr>
            <w:tcW w:w="10080" w:type="dxa"/>
            <w:shd w:val="clear" w:color="auto" w:fill="FFFFFF"/>
          </w:tcPr>
          <w:p w:rsidR="00F60240" w:rsidRDefault="00F60240" w:rsidP="00BC7787">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8D144D">
              <w:rPr>
                <w:rFonts w:ascii="Arial" w:hAnsi="Arial" w:cs="Arial"/>
              </w:rPr>
              <w:t>Direc</w:t>
            </w:r>
            <w:r w:rsidR="00F90EF6">
              <w:rPr>
                <w:rFonts w:ascii="Arial" w:hAnsi="Arial" w:cs="Arial"/>
              </w:rPr>
              <w:t>t reporting by Driver Services f</w:t>
            </w:r>
            <w:r w:rsidR="008D144D">
              <w:rPr>
                <w:rFonts w:ascii="Arial" w:hAnsi="Arial" w:cs="Arial"/>
              </w:rPr>
              <w:t>ield staff</w:t>
            </w:r>
            <w:r w:rsidR="004D104F">
              <w:rPr>
                <w:rFonts w:ascii="Arial" w:hAnsi="Arial" w:cs="Arial"/>
              </w:rPr>
              <w:t xml:space="preserve"> </w:t>
            </w:r>
          </w:p>
        </w:tc>
      </w:tr>
      <w:tr w:rsidR="00F60240">
        <w:trPr>
          <w:tblCellSpacing w:w="0" w:type="dxa"/>
        </w:trPr>
        <w:tc>
          <w:tcPr>
            <w:tcW w:w="10080" w:type="dxa"/>
            <w:shd w:val="clear" w:color="auto" w:fill="FFFFFF"/>
          </w:tcPr>
          <w:p w:rsidR="00F60240" w:rsidRDefault="00F60240" w:rsidP="00BC7787">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8D144D">
              <w:rPr>
                <w:rFonts w:ascii="Arial" w:hAnsi="Arial" w:cs="Arial"/>
              </w:rPr>
              <w:t>These classes represent a significant public outreach program to the two highest risk groups of drivers in the state.</w:t>
            </w:r>
          </w:p>
        </w:tc>
      </w:tr>
      <w:tr w:rsidR="00F60240">
        <w:trPr>
          <w:trHeight w:val="498"/>
          <w:tblCellSpacing w:w="0" w:type="dxa"/>
        </w:trPr>
        <w:tc>
          <w:tcPr>
            <w:tcW w:w="10080" w:type="dxa"/>
            <w:shd w:val="clear" w:color="auto" w:fill="FFFFFF"/>
          </w:tcPr>
          <w:p w:rsidR="00F60240" w:rsidRDefault="00F60240" w:rsidP="00BC7787">
            <w:pPr>
              <w:pStyle w:val="NormalWeb"/>
              <w:ind w:left="165" w:right="885"/>
              <w:rPr>
                <w:rFonts w:ascii="Arial" w:hAnsi="Arial" w:cs="Arial"/>
                <w:b/>
                <w:bCs/>
              </w:rPr>
            </w:pPr>
            <w:r>
              <w:rPr>
                <w:rFonts w:ascii="Arial" w:hAnsi="Arial" w:cs="Arial"/>
                <w:b/>
                <w:bCs/>
              </w:rPr>
              <w:t xml:space="preserve">What was achieved: </w:t>
            </w:r>
            <w:r w:rsidR="00C869CE">
              <w:rPr>
                <w:rFonts w:ascii="Arial" w:hAnsi="Arial" w:cs="Arial"/>
              </w:rPr>
              <w:t>Driver Services sustained it</w:t>
            </w:r>
            <w:r w:rsidR="008D144D">
              <w:rPr>
                <w:rFonts w:ascii="Arial" w:hAnsi="Arial" w:cs="Arial"/>
              </w:rPr>
              <w:t>s commitment to cordial and informal presentations of driver licensing and safe driving information to these two high</w:t>
            </w:r>
            <w:r w:rsidR="00696A76">
              <w:rPr>
                <w:rFonts w:ascii="Arial" w:hAnsi="Arial" w:cs="Arial"/>
              </w:rPr>
              <w:t>-</w:t>
            </w:r>
            <w:r w:rsidR="008D144D">
              <w:rPr>
                <w:rFonts w:ascii="Arial" w:hAnsi="Arial" w:cs="Arial"/>
              </w:rPr>
              <w:t>risk driver groups “on their own turf”, outside the sometimes intimidating environment of the driver license station.</w:t>
            </w:r>
          </w:p>
        </w:tc>
      </w:tr>
      <w:tr w:rsidR="00F60240">
        <w:trPr>
          <w:tblCellSpacing w:w="0" w:type="dxa"/>
        </w:trPr>
        <w:tc>
          <w:tcPr>
            <w:tcW w:w="10080" w:type="dxa"/>
            <w:shd w:val="clear" w:color="auto" w:fill="FFFFFF"/>
          </w:tcPr>
          <w:p w:rsidR="000F62D1" w:rsidRDefault="00F60240" w:rsidP="00BC7787">
            <w:pPr>
              <w:pStyle w:val="NormalWeb"/>
              <w:ind w:left="165" w:right="885"/>
              <w:rPr>
                <w:rFonts w:ascii="Arial" w:hAnsi="Arial" w:cs="Arial"/>
                <w:b/>
                <w:bCs/>
              </w:rPr>
            </w:pPr>
            <w:r>
              <w:rPr>
                <w:rFonts w:ascii="Arial" w:hAnsi="Arial" w:cs="Arial"/>
                <w:b/>
                <w:bCs/>
              </w:rPr>
              <w:t xml:space="preserve">Analysis of results: </w:t>
            </w:r>
            <w:r w:rsidR="008D144D">
              <w:rPr>
                <w:rFonts w:ascii="Arial" w:hAnsi="Arial" w:cs="Arial"/>
              </w:rPr>
              <w:t>In spite of near static driver populations and driver education programs</w:t>
            </w:r>
            <w:r w:rsidR="00F90EF6">
              <w:rPr>
                <w:rFonts w:ascii="Arial" w:hAnsi="Arial" w:cs="Arial"/>
              </w:rPr>
              <w:t>,</w:t>
            </w:r>
            <w:r w:rsidR="008D144D">
              <w:rPr>
                <w:rFonts w:ascii="Arial" w:hAnsi="Arial" w:cs="Arial"/>
              </w:rPr>
              <w:t xml:space="preserve"> we realized a modest gain in GDL classes. We’ve been active in this area for several years and may be close to reaching the saturation point. The older driver program is relatively new and still building momentum as reflected in the 60.5</w:t>
            </w:r>
            <w:r w:rsidR="004D104F">
              <w:rPr>
                <w:rFonts w:ascii="Arial" w:hAnsi="Arial" w:cs="Arial"/>
              </w:rPr>
              <w:t xml:space="preserve"> percent</w:t>
            </w:r>
            <w:r w:rsidR="008D144D">
              <w:rPr>
                <w:rFonts w:ascii="Arial" w:hAnsi="Arial" w:cs="Arial"/>
              </w:rPr>
              <w:t xml:space="preserve"> increase</w:t>
            </w:r>
            <w:r w:rsidR="00C869CE">
              <w:rPr>
                <w:rFonts w:ascii="Arial" w:hAnsi="Arial" w:cs="Arial"/>
              </w:rPr>
              <w:t xml:space="preserve"> in these classes.</w:t>
            </w:r>
            <w:r w:rsidR="008D144D">
              <w:rPr>
                <w:rFonts w:ascii="Arial" w:hAnsi="Arial" w:cs="Arial"/>
              </w:rPr>
              <w:t xml:space="preserve"> It appears activity in this area will increase steadily for several years as the older driver population continues to grow. Our examining staff also benefit from these casual interactions, developing increased understanding and empathy for stress and fear that can be associated with the driver licensing process by these groups.</w:t>
            </w:r>
          </w:p>
        </w:tc>
      </w:tr>
      <w:tr w:rsidR="00F60240">
        <w:trPr>
          <w:tblCellSpacing w:w="0" w:type="dxa"/>
        </w:trPr>
        <w:tc>
          <w:tcPr>
            <w:tcW w:w="10080" w:type="dxa"/>
            <w:shd w:val="clear" w:color="auto" w:fill="FFFFFF"/>
          </w:tcPr>
          <w:p w:rsidR="00F60240" w:rsidRDefault="00F60240" w:rsidP="00BC7787">
            <w:pPr>
              <w:pStyle w:val="NormalWeb"/>
              <w:ind w:left="165" w:right="885"/>
              <w:rPr>
                <w:rFonts w:ascii="Arial" w:hAnsi="Arial" w:cs="Arial"/>
                <w:b/>
                <w:bCs/>
              </w:rPr>
            </w:pPr>
            <w:r>
              <w:rPr>
                <w:rFonts w:ascii="Arial" w:hAnsi="Arial" w:cs="Arial"/>
                <w:b/>
                <w:bCs/>
              </w:rPr>
              <w:t xml:space="preserve">Factors affecting results: </w:t>
            </w:r>
            <w:r w:rsidR="008D144D">
              <w:rPr>
                <w:rFonts w:ascii="Arial" w:hAnsi="Arial" w:cs="Arial"/>
              </w:rPr>
              <w:t>Driver populations, staffing, scheduling, and communication</w:t>
            </w:r>
          </w:p>
        </w:tc>
      </w:tr>
      <w:tr w:rsidR="00F60240">
        <w:trPr>
          <w:tblCellSpacing w:w="0" w:type="dxa"/>
        </w:trPr>
        <w:tc>
          <w:tcPr>
            <w:tcW w:w="10080" w:type="dxa"/>
            <w:shd w:val="clear" w:color="auto" w:fill="FFFFFF"/>
          </w:tcPr>
          <w:p w:rsidR="00F60240" w:rsidRDefault="00F60240" w:rsidP="00BC7787">
            <w:pPr>
              <w:pStyle w:val="NormalWeb"/>
              <w:ind w:left="165" w:right="885"/>
              <w:rPr>
                <w:rFonts w:ascii="Arial" w:hAnsi="Arial" w:cs="Arial"/>
                <w:b/>
                <w:bCs/>
              </w:rPr>
            </w:pPr>
            <w:r>
              <w:rPr>
                <w:rFonts w:ascii="Arial" w:hAnsi="Arial" w:cs="Arial"/>
                <w:b/>
                <w:bCs/>
              </w:rPr>
              <w:t xml:space="preserve">Resources used: </w:t>
            </w:r>
            <w:r w:rsidR="008D144D">
              <w:rPr>
                <w:rFonts w:ascii="Arial" w:hAnsi="Arial" w:cs="Arial"/>
              </w:rPr>
              <w:t>Driver license examiners and supervisors</w:t>
            </w:r>
            <w:r w:rsidR="00796C18">
              <w:rPr>
                <w:rFonts w:ascii="Arial" w:hAnsi="Arial" w:cs="Arial"/>
              </w:rPr>
              <w:t xml:space="preserve"> </w:t>
            </w:r>
            <w:r w:rsidR="00A342C7">
              <w:rPr>
                <w:rFonts w:ascii="Arial" w:hAnsi="Arial" w:cs="Arial"/>
              </w:rPr>
              <w:t>-</w:t>
            </w:r>
            <w:r w:rsidR="00796C18">
              <w:rPr>
                <w:rFonts w:ascii="Arial" w:hAnsi="Arial" w:cs="Arial"/>
              </w:rPr>
              <w:t xml:space="preserve"> 84 in </w:t>
            </w:r>
            <w:r w:rsidR="00386041">
              <w:rPr>
                <w:rFonts w:ascii="Arial" w:hAnsi="Arial" w:cs="Arial"/>
              </w:rPr>
              <w:t>FY</w:t>
            </w:r>
            <w:r w:rsidR="00796C18">
              <w:rPr>
                <w:rFonts w:ascii="Arial" w:hAnsi="Arial" w:cs="Arial"/>
              </w:rPr>
              <w:t xml:space="preserve"> 2004.</w:t>
            </w:r>
          </w:p>
        </w:tc>
      </w:tr>
    </w:tbl>
    <w:p w:rsidR="00F60240" w:rsidRDefault="00F60240" w:rsidP="00F60240">
      <w:pPr>
        <w:jc w:val="both"/>
        <w:rPr>
          <w:rFonts w:ascii="Arial" w:hAnsi="Arial" w:cs="Arial"/>
          <w:b/>
        </w:rPr>
      </w:pPr>
    </w:p>
    <w:p w:rsidR="00F60240" w:rsidRDefault="00F60240" w:rsidP="00F60240">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F60240">
        <w:trPr>
          <w:trHeight w:val="4158"/>
          <w:tblCellSpacing w:w="0" w:type="dxa"/>
        </w:trPr>
        <w:tc>
          <w:tcPr>
            <w:tcW w:w="10080" w:type="dxa"/>
            <w:shd w:val="clear" w:color="auto" w:fill="FFFFFF"/>
          </w:tcPr>
          <w:p w:rsidR="00F60240" w:rsidRDefault="00F60240"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lastRenderedPageBreak/>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F60240">
              <w:trPr>
                <w:tblCellSpacing w:w="0" w:type="dxa"/>
                <w:jc w:val="center"/>
              </w:trPr>
              <w:tc>
                <w:tcPr>
                  <w:tcW w:w="3750" w:type="dxa"/>
                  <w:tcBorders>
                    <w:right w:val="dotted" w:sz="8" w:space="0" w:color="333333"/>
                  </w:tcBorders>
                </w:tcPr>
                <w:p w:rsidR="00F60240" w:rsidRPr="008C0EF3" w:rsidRDefault="00F60240" w:rsidP="00384E4F">
                  <w:pPr>
                    <w:spacing w:line="320" w:lineRule="atLeast"/>
                    <w:rPr>
                      <w:rFonts w:ascii="Arial" w:hAnsi="Arial" w:cs="Arial"/>
                      <w:color w:val="000000"/>
                    </w:rPr>
                  </w:pPr>
                  <w:r w:rsidRPr="008C0EF3">
                    <w:rPr>
                      <w:rFonts w:ascii="Arial" w:hAnsi="Arial" w:cs="Arial"/>
                      <w:b/>
                      <w:bCs/>
                      <w:i/>
                      <w:iCs/>
                      <w:color w:val="000000"/>
                    </w:rPr>
                    <w:t>Performance Measure</w:t>
                  </w:r>
                  <w:r w:rsidR="00FC7EFF">
                    <w:rPr>
                      <w:rFonts w:ascii="Arial" w:hAnsi="Arial" w:cs="Arial"/>
                      <w:b/>
                      <w:bCs/>
                      <w:i/>
                      <w:iCs/>
                      <w:color w:val="000000"/>
                    </w:rPr>
                    <w:t>:</w:t>
                  </w:r>
                  <w:r w:rsidRPr="008C0EF3">
                    <w:rPr>
                      <w:rFonts w:ascii="Arial" w:hAnsi="Arial" w:cs="Arial"/>
                      <w:color w:val="000000"/>
                    </w:rPr>
                    <w:br/>
                    <w:t xml:space="preserve">Annual percentage </w:t>
                  </w:r>
                  <w:r w:rsidR="00584AAF">
                    <w:rPr>
                      <w:rFonts w:ascii="Arial" w:hAnsi="Arial" w:cs="Arial"/>
                      <w:color w:val="000000"/>
                    </w:rPr>
                    <w:t>decrease in those eligible for M</w:t>
                  </w:r>
                  <w:r w:rsidRPr="008C0EF3">
                    <w:rPr>
                      <w:rFonts w:ascii="Arial" w:hAnsi="Arial" w:cs="Arial"/>
                      <w:color w:val="000000"/>
                    </w:rPr>
                    <w:t>oney</w:t>
                  </w:r>
                  <w:r w:rsidR="00EF411C">
                    <w:rPr>
                      <w:rFonts w:ascii="Arial" w:hAnsi="Arial" w:cs="Arial"/>
                      <w:color w:val="000000"/>
                    </w:rPr>
                    <w:t>-</w:t>
                  </w:r>
                  <w:r w:rsidR="00584AAF">
                    <w:rPr>
                      <w:rFonts w:ascii="Arial" w:hAnsi="Arial" w:cs="Arial"/>
                      <w:color w:val="000000"/>
                    </w:rPr>
                    <w:t>Back</w:t>
                  </w:r>
                  <w:r w:rsidR="00751697">
                    <w:rPr>
                      <w:rFonts w:ascii="Arial" w:hAnsi="Arial" w:cs="Arial"/>
                      <w:color w:val="000000"/>
                    </w:rPr>
                    <w:t>-</w:t>
                  </w:r>
                  <w:r w:rsidR="00584AAF">
                    <w:rPr>
                      <w:rFonts w:ascii="Arial" w:hAnsi="Arial" w:cs="Arial"/>
                      <w:color w:val="000000"/>
                    </w:rPr>
                    <w:t xml:space="preserve"> G</w:t>
                  </w:r>
                  <w:r w:rsidRPr="008C0EF3">
                    <w:rPr>
                      <w:rFonts w:ascii="Arial" w:hAnsi="Arial" w:cs="Arial"/>
                      <w:color w:val="000000"/>
                    </w:rPr>
                    <w:t>uarantee.</w:t>
                  </w:r>
                </w:p>
                <w:p w:rsidR="00F60240" w:rsidRPr="008C0EF3" w:rsidRDefault="00F60240" w:rsidP="00384E4F">
                  <w:pPr>
                    <w:spacing w:line="320" w:lineRule="atLeast"/>
                    <w:rPr>
                      <w:rFonts w:ascii="Arial" w:hAnsi="Arial" w:cs="Arial"/>
                      <w:color w:val="000000"/>
                    </w:rPr>
                  </w:pPr>
                </w:p>
                <w:p w:rsidR="00F60240" w:rsidRPr="008C0EF3" w:rsidRDefault="00F60240" w:rsidP="00384E4F">
                  <w:pPr>
                    <w:spacing w:line="320" w:lineRule="atLeast"/>
                    <w:rPr>
                      <w:rFonts w:ascii="Arial" w:hAnsi="Arial" w:cs="Arial"/>
                      <w:color w:val="000000"/>
                    </w:rPr>
                  </w:pPr>
                  <w:r w:rsidRPr="008C0EF3">
                    <w:rPr>
                      <w:rFonts w:ascii="Arial" w:hAnsi="Arial" w:cs="Arial"/>
                      <w:b/>
                      <w:bCs/>
                      <w:i/>
                      <w:iCs/>
                      <w:color w:val="000000"/>
                    </w:rPr>
                    <w:t>Performance Target</w:t>
                  </w:r>
                  <w:r w:rsidR="00FC7EFF">
                    <w:rPr>
                      <w:rFonts w:ascii="Arial" w:hAnsi="Arial" w:cs="Arial"/>
                      <w:b/>
                      <w:bCs/>
                      <w:i/>
                      <w:iCs/>
                      <w:color w:val="000000"/>
                    </w:rPr>
                    <w:t>:</w:t>
                  </w:r>
                  <w:r w:rsidRPr="008C0EF3">
                    <w:rPr>
                      <w:rFonts w:ascii="Arial" w:hAnsi="Arial" w:cs="Arial"/>
                      <w:i/>
                      <w:iCs/>
                      <w:color w:val="000000"/>
                    </w:rPr>
                    <w:t xml:space="preserve"> </w:t>
                  </w:r>
                  <w:r w:rsidRPr="008C0EF3">
                    <w:rPr>
                      <w:rFonts w:ascii="Arial" w:hAnsi="Arial" w:cs="Arial"/>
                      <w:color w:val="000000"/>
                    </w:rPr>
                    <w:t>The current performance target is 15</w:t>
                  </w:r>
                  <w:r w:rsidR="004D104F">
                    <w:rPr>
                      <w:rFonts w:ascii="Arial" w:hAnsi="Arial" w:cs="Arial"/>
                      <w:color w:val="000000"/>
                    </w:rPr>
                    <w:t xml:space="preserve"> percent</w:t>
                  </w:r>
                  <w:r w:rsidRPr="008C0EF3">
                    <w:rPr>
                      <w:rFonts w:ascii="Arial" w:hAnsi="Arial" w:cs="Arial"/>
                      <w:color w:val="000000"/>
                    </w:rPr>
                    <w:t>.</w:t>
                  </w:r>
                </w:p>
                <w:p w:rsidR="00F60240" w:rsidRPr="008C0EF3" w:rsidRDefault="00F60240" w:rsidP="00384E4F">
                  <w:pPr>
                    <w:spacing w:line="320" w:lineRule="atLeast"/>
                    <w:rPr>
                      <w:rFonts w:ascii="Arial" w:hAnsi="Arial" w:cs="Arial"/>
                      <w:i/>
                      <w:iCs/>
                      <w:color w:val="000000"/>
                    </w:rPr>
                  </w:pPr>
                </w:p>
                <w:p w:rsidR="00F60240" w:rsidRDefault="00F60240" w:rsidP="00384E4F">
                  <w:pPr>
                    <w:spacing w:line="320" w:lineRule="atLeast"/>
                    <w:rPr>
                      <w:rFonts w:ascii="Arial" w:eastAsia="Arial Unicode MS" w:hAnsi="Arial" w:cs="Arial"/>
                      <w:iCs/>
                      <w:color w:val="000000"/>
                      <w:sz w:val="22"/>
                      <w:szCs w:val="22"/>
                    </w:rPr>
                  </w:pPr>
                  <w:r w:rsidRPr="008C0EF3">
                    <w:rPr>
                      <w:rFonts w:ascii="Arial" w:hAnsi="Arial" w:cs="Arial"/>
                      <w:b/>
                      <w:bCs/>
                      <w:i/>
                      <w:iCs/>
                      <w:color w:val="000000"/>
                    </w:rPr>
                    <w:t>Data Sources</w:t>
                  </w:r>
                  <w:r w:rsidR="00FC7EFF">
                    <w:rPr>
                      <w:rFonts w:ascii="Arial" w:hAnsi="Arial" w:cs="Arial"/>
                      <w:b/>
                      <w:bCs/>
                      <w:i/>
                      <w:iCs/>
                      <w:color w:val="000000"/>
                    </w:rPr>
                    <w:t>:</w:t>
                  </w:r>
                  <w:r w:rsidRPr="008C0EF3">
                    <w:rPr>
                      <w:rFonts w:ascii="Arial" w:hAnsi="Arial" w:cs="Arial"/>
                      <w:i/>
                      <w:iCs/>
                      <w:color w:val="000000"/>
                    </w:rPr>
                    <w:t xml:space="preserve"> </w:t>
                  </w:r>
                  <w:r w:rsidRPr="008C0EF3">
                    <w:rPr>
                      <w:rFonts w:ascii="Arial" w:hAnsi="Arial" w:cs="Arial"/>
                      <w:color w:val="000000"/>
                    </w:rPr>
                    <w:t>Motor Vehicle Division records</w:t>
                  </w:r>
                </w:p>
              </w:tc>
              <w:tc>
                <w:tcPr>
                  <w:tcW w:w="6480" w:type="dxa"/>
                </w:tcPr>
                <w:p w:rsidR="00F60240"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3990975" cy="2085975"/>
                        <wp:effectExtent l="0" t="0" r="0" b="0"/>
                        <wp:docPr id="31"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F60240" w:rsidRDefault="00F60240" w:rsidP="00384E4F">
            <w:pPr>
              <w:shd w:val="clear" w:color="auto" w:fill="E6E6E6"/>
              <w:spacing w:line="320" w:lineRule="atLeast"/>
              <w:ind w:left="160" w:right="160"/>
              <w:rPr>
                <w:rFonts w:ascii="Arial" w:eastAsia="Arial Unicode MS" w:hAnsi="Arial" w:cs="Arial"/>
                <w:color w:val="000000"/>
                <w:sz w:val="22"/>
                <w:szCs w:val="22"/>
              </w:rPr>
            </w:pPr>
          </w:p>
        </w:tc>
      </w:tr>
      <w:tr w:rsidR="00F60240">
        <w:trPr>
          <w:tblCellSpacing w:w="0" w:type="dxa"/>
        </w:trPr>
        <w:tc>
          <w:tcPr>
            <w:tcW w:w="10080" w:type="dxa"/>
            <w:shd w:val="clear" w:color="auto" w:fill="FFFFFF"/>
          </w:tcPr>
          <w:p w:rsidR="00F60240" w:rsidRDefault="00F60240" w:rsidP="00BC7787">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751697">
              <w:rPr>
                <w:rFonts w:ascii="Arial" w:hAnsi="Arial" w:cs="Arial"/>
              </w:rPr>
              <w:t>Information is reported from the driver license audit program and direct reporting by driver licensing staff.</w:t>
            </w:r>
          </w:p>
        </w:tc>
      </w:tr>
      <w:tr w:rsidR="00F60240">
        <w:trPr>
          <w:tblCellSpacing w:w="0" w:type="dxa"/>
        </w:trPr>
        <w:tc>
          <w:tcPr>
            <w:tcW w:w="10080" w:type="dxa"/>
            <w:shd w:val="clear" w:color="auto" w:fill="FFFFFF"/>
          </w:tcPr>
          <w:p w:rsidR="00F60240" w:rsidRDefault="00F60240" w:rsidP="00BC7787">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751697">
              <w:rPr>
                <w:rFonts w:ascii="Arial" w:hAnsi="Arial" w:cs="Arial"/>
              </w:rPr>
              <w:t>To monitor the outcome of providing enhanced service to drivers</w:t>
            </w:r>
            <w:r w:rsidR="00F90EF6">
              <w:rPr>
                <w:rFonts w:ascii="Arial" w:hAnsi="Arial" w:cs="Arial"/>
              </w:rPr>
              <w:t>.</w:t>
            </w:r>
          </w:p>
        </w:tc>
      </w:tr>
      <w:tr w:rsidR="00F60240">
        <w:trPr>
          <w:trHeight w:val="498"/>
          <w:tblCellSpacing w:w="0" w:type="dxa"/>
        </w:trPr>
        <w:tc>
          <w:tcPr>
            <w:tcW w:w="10080" w:type="dxa"/>
            <w:shd w:val="clear" w:color="auto" w:fill="FFFFFF"/>
          </w:tcPr>
          <w:p w:rsidR="00F60240" w:rsidRDefault="00F60240" w:rsidP="00BC7787">
            <w:pPr>
              <w:pStyle w:val="NormalWeb"/>
              <w:ind w:left="165" w:right="885"/>
              <w:rPr>
                <w:rFonts w:ascii="Arial" w:hAnsi="Arial" w:cs="Arial"/>
                <w:b/>
                <w:bCs/>
              </w:rPr>
            </w:pPr>
            <w:r>
              <w:rPr>
                <w:rFonts w:ascii="Arial" w:hAnsi="Arial" w:cs="Arial"/>
                <w:b/>
                <w:bCs/>
              </w:rPr>
              <w:t xml:space="preserve">What was achieved: </w:t>
            </w:r>
            <w:r w:rsidR="00751697">
              <w:rPr>
                <w:rFonts w:ascii="Arial" w:hAnsi="Arial" w:cs="Arial"/>
                <w:b/>
                <w:bCs/>
              </w:rPr>
              <w:t xml:space="preserve"> </w:t>
            </w:r>
            <w:r w:rsidR="00FE3476">
              <w:rPr>
                <w:rFonts w:ascii="Arial" w:hAnsi="Arial" w:cs="Arial"/>
              </w:rPr>
              <w:t>There was a 38</w:t>
            </w:r>
            <w:r w:rsidR="004D104F">
              <w:rPr>
                <w:rFonts w:ascii="Arial" w:hAnsi="Arial" w:cs="Arial"/>
              </w:rPr>
              <w:t xml:space="preserve"> percent</w:t>
            </w:r>
            <w:r w:rsidR="00FE3476">
              <w:rPr>
                <w:rFonts w:ascii="Arial" w:hAnsi="Arial" w:cs="Arial"/>
              </w:rPr>
              <w:t xml:space="preserve"> increase in persons eligible for Money</w:t>
            </w:r>
            <w:r w:rsidR="000F14B7">
              <w:rPr>
                <w:rFonts w:ascii="Arial" w:hAnsi="Arial" w:cs="Arial"/>
              </w:rPr>
              <w:t>-</w:t>
            </w:r>
            <w:r w:rsidR="00FE3476">
              <w:rPr>
                <w:rFonts w:ascii="Arial" w:hAnsi="Arial" w:cs="Arial"/>
              </w:rPr>
              <w:t>Back Guarantee.</w:t>
            </w:r>
          </w:p>
        </w:tc>
      </w:tr>
      <w:tr w:rsidR="00F60240">
        <w:trPr>
          <w:tblCellSpacing w:w="0" w:type="dxa"/>
        </w:trPr>
        <w:tc>
          <w:tcPr>
            <w:tcW w:w="10080" w:type="dxa"/>
            <w:shd w:val="clear" w:color="auto" w:fill="FFFFFF"/>
          </w:tcPr>
          <w:p w:rsidR="00F60240" w:rsidRDefault="00F60240" w:rsidP="00BC7787">
            <w:pPr>
              <w:pStyle w:val="NormalWeb"/>
              <w:ind w:left="165" w:right="885"/>
              <w:rPr>
                <w:rFonts w:ascii="Arial" w:hAnsi="Arial" w:cs="Arial"/>
                <w:b/>
                <w:bCs/>
              </w:rPr>
            </w:pPr>
            <w:r>
              <w:rPr>
                <w:rFonts w:ascii="Arial" w:hAnsi="Arial" w:cs="Arial"/>
                <w:b/>
                <w:bCs/>
              </w:rPr>
              <w:t xml:space="preserve">Analysis of results: </w:t>
            </w:r>
            <w:r w:rsidR="00751697">
              <w:rPr>
                <w:rFonts w:ascii="Arial" w:hAnsi="Arial" w:cs="Arial"/>
              </w:rPr>
              <w:t>Eight of the DOT’s 18 driver license facilities were open to the public six days a week. Staffing levels were insufficient to provide quality customer service over the six day schedule. This resulted in delays in customer service, increased stress for the employees and increased absenteeism which further exacerbated the staffing issues. When the customer service schedules for these eight stations were reduced to five days a week</w:t>
            </w:r>
            <w:r w:rsidR="00F90EF6">
              <w:rPr>
                <w:rFonts w:ascii="Arial" w:hAnsi="Arial" w:cs="Arial"/>
              </w:rPr>
              <w:t>,</w:t>
            </w:r>
            <w:r w:rsidR="00751697">
              <w:rPr>
                <w:rFonts w:ascii="Arial" w:hAnsi="Arial" w:cs="Arial"/>
              </w:rPr>
              <w:t xml:space="preserve"> we were able to maintain better staffing levels over the entire schedule, allowing us to provide a higher level of service in every service category and improve the work environment for staff, reducing stress and absenteeism. The new schedule has allowed us to serve more customers better and with less wait time than before. The new schedule changes were implemented in August 2004.  The weekly average of Money</w:t>
            </w:r>
            <w:r w:rsidR="00A342C7">
              <w:rPr>
                <w:rFonts w:ascii="Arial" w:hAnsi="Arial" w:cs="Arial"/>
              </w:rPr>
              <w:t>-</w:t>
            </w:r>
            <w:r w:rsidR="00751697">
              <w:rPr>
                <w:rFonts w:ascii="Arial" w:hAnsi="Arial" w:cs="Arial"/>
              </w:rPr>
              <w:t>Back Guarantees during the Aug</w:t>
            </w:r>
            <w:r w:rsidR="00A342C7">
              <w:rPr>
                <w:rFonts w:ascii="Arial" w:hAnsi="Arial" w:cs="Arial"/>
              </w:rPr>
              <w:t xml:space="preserve">ust </w:t>
            </w:r>
            <w:r w:rsidR="00751697">
              <w:rPr>
                <w:rFonts w:ascii="Arial" w:hAnsi="Arial" w:cs="Arial"/>
              </w:rPr>
              <w:t>-</w:t>
            </w:r>
            <w:r w:rsidR="00A342C7">
              <w:rPr>
                <w:rFonts w:ascii="Arial" w:hAnsi="Arial" w:cs="Arial"/>
              </w:rPr>
              <w:t xml:space="preserve"> </w:t>
            </w:r>
            <w:r w:rsidR="00751697">
              <w:rPr>
                <w:rFonts w:ascii="Arial" w:hAnsi="Arial" w:cs="Arial"/>
              </w:rPr>
              <w:t>Nov</w:t>
            </w:r>
            <w:r w:rsidR="00A342C7">
              <w:rPr>
                <w:rFonts w:ascii="Arial" w:hAnsi="Arial" w:cs="Arial"/>
              </w:rPr>
              <w:t>ember</w:t>
            </w:r>
            <w:r w:rsidR="00751697">
              <w:rPr>
                <w:rFonts w:ascii="Arial" w:hAnsi="Arial" w:cs="Arial"/>
              </w:rPr>
              <w:t xml:space="preserve"> period was 2.7. The weekly average for </w:t>
            </w:r>
            <w:r w:rsidR="00386041">
              <w:rPr>
                <w:rFonts w:ascii="Arial" w:hAnsi="Arial" w:cs="Arial"/>
              </w:rPr>
              <w:t>FY</w:t>
            </w:r>
            <w:r w:rsidR="00751697">
              <w:rPr>
                <w:rFonts w:ascii="Arial" w:hAnsi="Arial" w:cs="Arial"/>
              </w:rPr>
              <w:t xml:space="preserve"> 2004 was 13.8.</w:t>
            </w:r>
            <w:r w:rsidR="00751697">
              <w:rPr>
                <w:rFonts w:ascii="Arial" w:hAnsi="Arial" w:cs="Arial"/>
                <w:b/>
                <w:bCs/>
              </w:rPr>
              <w:t xml:space="preserve"> </w:t>
            </w:r>
            <w:r w:rsidR="00751697">
              <w:rPr>
                <w:rFonts w:ascii="Arial" w:hAnsi="Arial" w:cs="Arial"/>
              </w:rPr>
              <w:t>This is a decrease of 80</w:t>
            </w:r>
            <w:r w:rsidR="00A342C7">
              <w:rPr>
                <w:rFonts w:ascii="Arial" w:hAnsi="Arial" w:cs="Arial"/>
              </w:rPr>
              <w:t xml:space="preserve"> percent</w:t>
            </w:r>
            <w:r w:rsidR="00751697">
              <w:rPr>
                <w:rFonts w:ascii="Arial" w:hAnsi="Arial" w:cs="Arial"/>
              </w:rPr>
              <w:t>.</w:t>
            </w:r>
          </w:p>
        </w:tc>
      </w:tr>
      <w:tr w:rsidR="00F60240">
        <w:trPr>
          <w:tblCellSpacing w:w="0" w:type="dxa"/>
        </w:trPr>
        <w:tc>
          <w:tcPr>
            <w:tcW w:w="10080" w:type="dxa"/>
            <w:shd w:val="clear" w:color="auto" w:fill="FFFFFF"/>
          </w:tcPr>
          <w:p w:rsidR="00F60240" w:rsidRDefault="00F60240" w:rsidP="00BC7787">
            <w:pPr>
              <w:pStyle w:val="NormalWeb"/>
              <w:ind w:left="165" w:right="885"/>
              <w:rPr>
                <w:rFonts w:ascii="Arial" w:hAnsi="Arial" w:cs="Arial"/>
                <w:b/>
                <w:bCs/>
              </w:rPr>
            </w:pPr>
            <w:r>
              <w:rPr>
                <w:rFonts w:ascii="Arial" w:hAnsi="Arial" w:cs="Arial"/>
                <w:b/>
                <w:bCs/>
              </w:rPr>
              <w:t xml:space="preserve">Factors affecting results: </w:t>
            </w:r>
            <w:r w:rsidR="00751697">
              <w:rPr>
                <w:rFonts w:ascii="Arial" w:hAnsi="Arial" w:cs="Arial"/>
              </w:rPr>
              <w:t xml:space="preserve">Staffing and </w:t>
            </w:r>
            <w:r w:rsidR="00F90EF6">
              <w:rPr>
                <w:rFonts w:ascii="Arial" w:hAnsi="Arial" w:cs="Arial"/>
              </w:rPr>
              <w:t>c</w:t>
            </w:r>
            <w:r w:rsidR="00751697">
              <w:rPr>
                <w:rFonts w:ascii="Arial" w:hAnsi="Arial" w:cs="Arial"/>
              </w:rPr>
              <w:t xml:space="preserve">ustomer </w:t>
            </w:r>
            <w:r w:rsidR="00F90EF6">
              <w:rPr>
                <w:rFonts w:ascii="Arial" w:hAnsi="Arial" w:cs="Arial"/>
              </w:rPr>
              <w:t>s</w:t>
            </w:r>
            <w:r w:rsidR="00751697">
              <w:rPr>
                <w:rFonts w:ascii="Arial" w:hAnsi="Arial" w:cs="Arial"/>
              </w:rPr>
              <w:t>ervice schedules</w:t>
            </w:r>
          </w:p>
        </w:tc>
      </w:tr>
      <w:tr w:rsidR="00F60240">
        <w:trPr>
          <w:tblCellSpacing w:w="0" w:type="dxa"/>
        </w:trPr>
        <w:tc>
          <w:tcPr>
            <w:tcW w:w="10080" w:type="dxa"/>
            <w:shd w:val="clear" w:color="auto" w:fill="FFFFFF"/>
          </w:tcPr>
          <w:p w:rsidR="00F60240" w:rsidRDefault="00F60240" w:rsidP="00BC7787">
            <w:pPr>
              <w:pStyle w:val="NormalWeb"/>
              <w:ind w:left="165" w:right="885"/>
              <w:rPr>
                <w:rFonts w:ascii="Arial" w:hAnsi="Arial" w:cs="Arial"/>
                <w:b/>
                <w:bCs/>
              </w:rPr>
            </w:pPr>
            <w:r>
              <w:rPr>
                <w:rFonts w:ascii="Arial" w:hAnsi="Arial" w:cs="Arial"/>
                <w:b/>
                <w:bCs/>
              </w:rPr>
              <w:t xml:space="preserve">Resources used: </w:t>
            </w:r>
            <w:r w:rsidR="00751697">
              <w:rPr>
                <w:rFonts w:ascii="Arial" w:hAnsi="Arial" w:cs="Arial"/>
              </w:rPr>
              <w:t>Driver Services staff</w:t>
            </w:r>
          </w:p>
        </w:tc>
      </w:tr>
    </w:tbl>
    <w:p w:rsidR="00F60240" w:rsidRDefault="0077116C" w:rsidP="00F60240">
      <w:pPr>
        <w:jc w:val="both"/>
        <w:rPr>
          <w:rFonts w:ascii="Arial" w:hAnsi="Arial" w:cs="Arial"/>
        </w:rPr>
      </w:pPr>
      <w:r>
        <w:rPr>
          <w:rFonts w:ascii="Arial" w:hAnsi="Arial" w:cs="Arial"/>
        </w:rPr>
        <w:br w:type="page"/>
      </w:r>
    </w:p>
    <w:tbl>
      <w:tblPr>
        <w:tblW w:w="10080" w:type="dxa"/>
        <w:tblCellSpacing w:w="0" w:type="dxa"/>
        <w:tblInd w:w="-165" w:type="dxa"/>
        <w:tblLayout w:type="fixed"/>
        <w:tblCellMar>
          <w:left w:w="0" w:type="dxa"/>
          <w:right w:w="0" w:type="dxa"/>
        </w:tblCellMar>
        <w:tblLook w:val="0000"/>
      </w:tblPr>
      <w:tblGrid>
        <w:gridCol w:w="10080"/>
      </w:tblGrid>
      <w:tr w:rsidR="00F60240">
        <w:trPr>
          <w:trHeight w:val="4050"/>
          <w:tblCellSpacing w:w="0" w:type="dxa"/>
        </w:trPr>
        <w:tc>
          <w:tcPr>
            <w:tcW w:w="10080" w:type="dxa"/>
            <w:shd w:val="clear" w:color="auto" w:fill="FFFFFF"/>
          </w:tcPr>
          <w:p w:rsidR="00F60240" w:rsidRDefault="00F60240"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F60240">
              <w:trPr>
                <w:tblCellSpacing w:w="0" w:type="dxa"/>
                <w:jc w:val="center"/>
              </w:trPr>
              <w:tc>
                <w:tcPr>
                  <w:tcW w:w="3750" w:type="dxa"/>
                  <w:tcBorders>
                    <w:right w:val="dotted" w:sz="8" w:space="0" w:color="333333"/>
                  </w:tcBorders>
                </w:tcPr>
                <w:p w:rsidR="00F60240" w:rsidRPr="008C0EF3" w:rsidRDefault="00F60240" w:rsidP="00384E4F">
                  <w:pPr>
                    <w:spacing w:line="320" w:lineRule="atLeast"/>
                    <w:rPr>
                      <w:rFonts w:ascii="Arial" w:hAnsi="Arial" w:cs="Arial"/>
                      <w:color w:val="000000"/>
                    </w:rPr>
                  </w:pPr>
                  <w:r w:rsidRPr="008C0EF3">
                    <w:rPr>
                      <w:rFonts w:ascii="Arial" w:hAnsi="Arial" w:cs="Arial"/>
                      <w:b/>
                      <w:bCs/>
                      <w:i/>
                      <w:iCs/>
                      <w:color w:val="000000"/>
                    </w:rPr>
                    <w:t>Performance Measure</w:t>
                  </w:r>
                  <w:r w:rsidR="00FC7EFF">
                    <w:rPr>
                      <w:rFonts w:ascii="Arial" w:hAnsi="Arial" w:cs="Arial"/>
                      <w:b/>
                      <w:bCs/>
                      <w:i/>
                      <w:iCs/>
                      <w:color w:val="000000"/>
                    </w:rPr>
                    <w:t>:</w:t>
                  </w:r>
                  <w:r w:rsidRPr="008C0EF3">
                    <w:rPr>
                      <w:rFonts w:ascii="Arial" w:hAnsi="Arial" w:cs="Arial"/>
                      <w:color w:val="000000"/>
                    </w:rPr>
                    <w:br/>
                    <w:t>Annual percentage decrease in time to hold line drive re-examinations.</w:t>
                  </w:r>
                </w:p>
                <w:p w:rsidR="00F60240" w:rsidRPr="008C0EF3" w:rsidRDefault="00F60240" w:rsidP="00384E4F">
                  <w:pPr>
                    <w:spacing w:line="320" w:lineRule="atLeast"/>
                    <w:rPr>
                      <w:rFonts w:ascii="Arial" w:hAnsi="Arial" w:cs="Arial"/>
                      <w:color w:val="000000"/>
                    </w:rPr>
                  </w:pPr>
                </w:p>
                <w:p w:rsidR="00F60240" w:rsidRPr="008C0EF3" w:rsidRDefault="00F60240" w:rsidP="00384E4F">
                  <w:pPr>
                    <w:spacing w:line="320" w:lineRule="atLeast"/>
                    <w:rPr>
                      <w:rFonts w:ascii="Arial" w:hAnsi="Arial" w:cs="Arial"/>
                      <w:color w:val="000000"/>
                    </w:rPr>
                  </w:pPr>
                  <w:r w:rsidRPr="008C0EF3">
                    <w:rPr>
                      <w:rFonts w:ascii="Arial" w:hAnsi="Arial" w:cs="Arial"/>
                      <w:b/>
                      <w:bCs/>
                      <w:i/>
                      <w:iCs/>
                      <w:color w:val="000000"/>
                    </w:rPr>
                    <w:t>Performance Targe</w:t>
                  </w:r>
                  <w:r w:rsidR="00FC7EFF">
                    <w:rPr>
                      <w:rFonts w:ascii="Arial" w:hAnsi="Arial" w:cs="Arial"/>
                      <w:b/>
                      <w:bCs/>
                      <w:i/>
                      <w:iCs/>
                      <w:color w:val="000000"/>
                    </w:rPr>
                    <w:t>t:</w:t>
                  </w:r>
                  <w:r w:rsidRPr="008C0EF3">
                    <w:rPr>
                      <w:rFonts w:ascii="Arial" w:hAnsi="Arial" w:cs="Arial"/>
                      <w:i/>
                      <w:iCs/>
                      <w:color w:val="000000"/>
                    </w:rPr>
                    <w:t xml:space="preserve"> </w:t>
                  </w:r>
                  <w:r w:rsidRPr="008C0EF3">
                    <w:rPr>
                      <w:rFonts w:ascii="Arial" w:hAnsi="Arial" w:cs="Arial"/>
                      <w:color w:val="000000"/>
                    </w:rPr>
                    <w:t>The current performance target is 15</w:t>
                  </w:r>
                  <w:r w:rsidR="004D104F">
                    <w:rPr>
                      <w:rFonts w:ascii="Arial" w:hAnsi="Arial" w:cs="Arial"/>
                      <w:color w:val="000000"/>
                    </w:rPr>
                    <w:t xml:space="preserve"> percent</w:t>
                  </w:r>
                  <w:r w:rsidRPr="008C0EF3">
                    <w:rPr>
                      <w:rFonts w:ascii="Arial" w:hAnsi="Arial" w:cs="Arial"/>
                      <w:color w:val="000000"/>
                    </w:rPr>
                    <w:t>.</w:t>
                  </w:r>
                </w:p>
                <w:p w:rsidR="00F60240" w:rsidRPr="008C0EF3" w:rsidRDefault="00F60240" w:rsidP="00384E4F">
                  <w:pPr>
                    <w:spacing w:line="320" w:lineRule="atLeast"/>
                    <w:rPr>
                      <w:rFonts w:ascii="Arial" w:hAnsi="Arial" w:cs="Arial"/>
                      <w:i/>
                      <w:iCs/>
                      <w:color w:val="000000"/>
                    </w:rPr>
                  </w:pPr>
                </w:p>
                <w:p w:rsidR="00F60240" w:rsidRDefault="00F60240" w:rsidP="00384E4F">
                  <w:pPr>
                    <w:spacing w:line="320" w:lineRule="atLeast"/>
                    <w:rPr>
                      <w:rFonts w:ascii="Arial" w:eastAsia="Arial Unicode MS" w:hAnsi="Arial" w:cs="Arial"/>
                      <w:iCs/>
                      <w:color w:val="000000"/>
                      <w:sz w:val="22"/>
                      <w:szCs w:val="22"/>
                    </w:rPr>
                  </w:pPr>
                  <w:r w:rsidRPr="008C0EF3">
                    <w:rPr>
                      <w:rFonts w:ascii="Arial" w:hAnsi="Arial" w:cs="Arial"/>
                      <w:b/>
                      <w:bCs/>
                      <w:i/>
                      <w:iCs/>
                      <w:color w:val="000000"/>
                    </w:rPr>
                    <w:t>Data Sources</w:t>
                  </w:r>
                  <w:r w:rsidR="00FC7EFF">
                    <w:rPr>
                      <w:rFonts w:ascii="Arial" w:hAnsi="Arial" w:cs="Arial"/>
                      <w:b/>
                      <w:bCs/>
                      <w:i/>
                      <w:iCs/>
                      <w:color w:val="000000"/>
                    </w:rPr>
                    <w:t>:</w:t>
                  </w:r>
                  <w:r w:rsidRPr="008C0EF3">
                    <w:rPr>
                      <w:rFonts w:ascii="Arial" w:hAnsi="Arial" w:cs="Arial"/>
                      <w:i/>
                      <w:iCs/>
                      <w:color w:val="000000"/>
                    </w:rPr>
                    <w:t xml:space="preserve"> </w:t>
                  </w:r>
                  <w:r w:rsidRPr="008C0EF3">
                    <w:rPr>
                      <w:rFonts w:ascii="Arial" w:hAnsi="Arial" w:cs="Arial"/>
                      <w:color w:val="000000"/>
                    </w:rPr>
                    <w:t>Motor Vehicle Division records</w:t>
                  </w:r>
                </w:p>
              </w:tc>
              <w:tc>
                <w:tcPr>
                  <w:tcW w:w="6480" w:type="dxa"/>
                </w:tcPr>
                <w:p w:rsidR="00F60240"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3990975" cy="2028825"/>
                        <wp:effectExtent l="0" t="0" r="0" b="0"/>
                        <wp:docPr id="32" name="Objec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F60240" w:rsidRDefault="00F60240" w:rsidP="00384E4F">
            <w:pPr>
              <w:shd w:val="clear" w:color="auto" w:fill="E6E6E6"/>
              <w:spacing w:line="320" w:lineRule="atLeast"/>
              <w:ind w:left="160" w:right="160"/>
              <w:rPr>
                <w:rFonts w:ascii="Arial" w:eastAsia="Arial Unicode MS" w:hAnsi="Arial" w:cs="Arial"/>
                <w:color w:val="000000"/>
                <w:sz w:val="22"/>
                <w:szCs w:val="22"/>
              </w:rPr>
            </w:pPr>
          </w:p>
        </w:tc>
      </w:tr>
      <w:tr w:rsidR="00F60240">
        <w:trPr>
          <w:tblCellSpacing w:w="0" w:type="dxa"/>
        </w:trPr>
        <w:tc>
          <w:tcPr>
            <w:tcW w:w="10080" w:type="dxa"/>
            <w:shd w:val="clear" w:color="auto" w:fill="FFFFFF"/>
          </w:tcPr>
          <w:p w:rsidR="00F60240" w:rsidRDefault="00F60240" w:rsidP="00BC7787">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DC2E23">
              <w:rPr>
                <w:rFonts w:ascii="Arial" w:hAnsi="Arial" w:cs="Arial"/>
              </w:rPr>
              <w:t>Information is taken from case reports and driver history records.</w:t>
            </w:r>
            <w:r w:rsidR="00DC2E23">
              <w:rPr>
                <w:rFonts w:ascii="Arial" w:hAnsi="Arial" w:cs="Arial"/>
                <w:b/>
                <w:bCs/>
              </w:rPr>
              <w:t xml:space="preserve">   </w:t>
            </w:r>
          </w:p>
        </w:tc>
      </w:tr>
      <w:tr w:rsidR="00F60240">
        <w:trPr>
          <w:tblCellSpacing w:w="0" w:type="dxa"/>
        </w:trPr>
        <w:tc>
          <w:tcPr>
            <w:tcW w:w="10080" w:type="dxa"/>
            <w:shd w:val="clear" w:color="auto" w:fill="FFFFFF"/>
          </w:tcPr>
          <w:p w:rsidR="00F60240" w:rsidRDefault="00F60240" w:rsidP="00BC7787">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DC2E23">
              <w:rPr>
                <w:rFonts w:ascii="Arial" w:hAnsi="Arial" w:cs="Arial"/>
              </w:rPr>
              <w:t>It is a direct measure of time to deliver service to these customers and to resolve driver safety issues. This is important to the individual drivers affected and those who may share the public roadways with them.</w:t>
            </w:r>
          </w:p>
        </w:tc>
      </w:tr>
      <w:tr w:rsidR="00F60240">
        <w:trPr>
          <w:trHeight w:val="498"/>
          <w:tblCellSpacing w:w="0" w:type="dxa"/>
        </w:trPr>
        <w:tc>
          <w:tcPr>
            <w:tcW w:w="10080" w:type="dxa"/>
            <w:shd w:val="clear" w:color="auto" w:fill="FFFFFF"/>
          </w:tcPr>
          <w:p w:rsidR="00F60240" w:rsidRDefault="00F60240" w:rsidP="00BC7787">
            <w:pPr>
              <w:pStyle w:val="NormalWeb"/>
              <w:ind w:left="165" w:right="885"/>
              <w:rPr>
                <w:rFonts w:ascii="Arial" w:hAnsi="Arial" w:cs="Arial"/>
                <w:b/>
                <w:bCs/>
              </w:rPr>
            </w:pPr>
            <w:r>
              <w:rPr>
                <w:rFonts w:ascii="Arial" w:hAnsi="Arial" w:cs="Arial"/>
                <w:b/>
                <w:bCs/>
              </w:rPr>
              <w:t xml:space="preserve">What was achieved: </w:t>
            </w:r>
            <w:r w:rsidR="00DC2E23">
              <w:rPr>
                <w:rFonts w:ascii="Arial" w:hAnsi="Arial" w:cs="Arial"/>
              </w:rPr>
              <w:t xml:space="preserve">A new service delivery strategy was implemented, staff </w:t>
            </w:r>
            <w:r w:rsidR="00C46480">
              <w:rPr>
                <w:rFonts w:ascii="Arial" w:hAnsi="Arial" w:cs="Arial"/>
              </w:rPr>
              <w:t xml:space="preserve">were </w:t>
            </w:r>
            <w:r w:rsidR="00DC2E23">
              <w:rPr>
                <w:rFonts w:ascii="Arial" w:hAnsi="Arial" w:cs="Arial"/>
              </w:rPr>
              <w:t xml:space="preserve">trained and a modest decrease in time to deliver the service was </w:t>
            </w:r>
            <w:r w:rsidR="00C46480">
              <w:rPr>
                <w:rFonts w:ascii="Arial" w:hAnsi="Arial" w:cs="Arial"/>
              </w:rPr>
              <w:t>realized</w:t>
            </w:r>
            <w:r w:rsidR="00DC2E23">
              <w:rPr>
                <w:rFonts w:ascii="Arial" w:hAnsi="Arial" w:cs="Arial"/>
              </w:rPr>
              <w:t>.</w:t>
            </w:r>
          </w:p>
        </w:tc>
      </w:tr>
      <w:tr w:rsidR="00F60240">
        <w:trPr>
          <w:tblCellSpacing w:w="0" w:type="dxa"/>
        </w:trPr>
        <w:tc>
          <w:tcPr>
            <w:tcW w:w="10080" w:type="dxa"/>
            <w:shd w:val="clear" w:color="auto" w:fill="FFFFFF"/>
          </w:tcPr>
          <w:p w:rsidR="00F60240" w:rsidRDefault="00F60240" w:rsidP="00BC7787">
            <w:pPr>
              <w:pStyle w:val="NormalWeb"/>
              <w:ind w:left="165" w:right="885"/>
              <w:rPr>
                <w:rFonts w:ascii="Arial" w:hAnsi="Arial" w:cs="Arial"/>
                <w:b/>
                <w:bCs/>
              </w:rPr>
            </w:pPr>
            <w:r>
              <w:rPr>
                <w:rFonts w:ascii="Arial" w:hAnsi="Arial" w:cs="Arial"/>
                <w:b/>
                <w:bCs/>
              </w:rPr>
              <w:t xml:space="preserve">Analysis of results: </w:t>
            </w:r>
            <w:r w:rsidR="00DC2E23">
              <w:rPr>
                <w:rFonts w:ascii="Arial" w:hAnsi="Arial" w:cs="Arial"/>
              </w:rPr>
              <w:t xml:space="preserve">Responsibility for the activity was shifted from central office staff to field supervisors. Initially scheduling was made more difficult because during training the schedules of the </w:t>
            </w:r>
            <w:smartTag w:uri="urn:schemas-microsoft-com:office:smarttags" w:element="City">
              <w:smartTag w:uri="urn:schemas-microsoft-com:office:smarttags" w:element="place">
                <w:r w:rsidR="00DC2E23">
                  <w:rPr>
                    <w:rFonts w:ascii="Arial" w:hAnsi="Arial" w:cs="Arial"/>
                  </w:rPr>
                  <w:t>Des Moines</w:t>
                </w:r>
              </w:smartTag>
            </w:smartTag>
            <w:r w:rsidR="00DC2E23">
              <w:rPr>
                <w:rFonts w:ascii="Arial" w:hAnsi="Arial" w:cs="Arial"/>
              </w:rPr>
              <w:t xml:space="preserve"> based trainer, the field supervisor and the driver had to be c</w:t>
            </w:r>
            <w:r w:rsidR="00C46480">
              <w:rPr>
                <w:rFonts w:ascii="Arial" w:hAnsi="Arial" w:cs="Arial"/>
              </w:rPr>
              <w:t xml:space="preserve">oordinated.  </w:t>
            </w:r>
            <w:r w:rsidR="00DC2E23">
              <w:rPr>
                <w:rFonts w:ascii="Arial" w:hAnsi="Arial" w:cs="Arial"/>
              </w:rPr>
              <w:t>However, once training was completed the reexaminations could be scheduled more quickly because the Driver License supervisors were much more accessible to the drivers in their regions. Supervisors can also use the re-examination as an opportunity to assess the quality of previous tests administered by examining staff under their supervision.</w:t>
            </w:r>
          </w:p>
        </w:tc>
      </w:tr>
      <w:tr w:rsidR="00F60240">
        <w:trPr>
          <w:tblCellSpacing w:w="0" w:type="dxa"/>
        </w:trPr>
        <w:tc>
          <w:tcPr>
            <w:tcW w:w="10080" w:type="dxa"/>
            <w:shd w:val="clear" w:color="auto" w:fill="FFFFFF"/>
          </w:tcPr>
          <w:p w:rsidR="00F60240" w:rsidRDefault="00F60240" w:rsidP="00BC7787">
            <w:pPr>
              <w:pStyle w:val="NormalWeb"/>
              <w:ind w:left="165" w:right="885"/>
              <w:rPr>
                <w:rFonts w:ascii="Arial" w:hAnsi="Arial" w:cs="Arial"/>
                <w:b/>
                <w:bCs/>
              </w:rPr>
            </w:pPr>
            <w:r>
              <w:rPr>
                <w:rFonts w:ascii="Arial" w:hAnsi="Arial" w:cs="Arial"/>
                <w:b/>
                <w:bCs/>
              </w:rPr>
              <w:t xml:space="preserve">Factors affecting results: </w:t>
            </w:r>
            <w:r w:rsidR="00C46480">
              <w:rPr>
                <w:rFonts w:ascii="Arial" w:hAnsi="Arial" w:cs="Arial"/>
              </w:rPr>
              <w:t xml:space="preserve">Staffing and </w:t>
            </w:r>
            <w:r w:rsidR="00DC2E23">
              <w:rPr>
                <w:rFonts w:ascii="Arial" w:hAnsi="Arial" w:cs="Arial"/>
              </w:rPr>
              <w:t>workload</w:t>
            </w:r>
          </w:p>
        </w:tc>
      </w:tr>
      <w:tr w:rsidR="00F60240">
        <w:trPr>
          <w:tblCellSpacing w:w="0" w:type="dxa"/>
        </w:trPr>
        <w:tc>
          <w:tcPr>
            <w:tcW w:w="10080" w:type="dxa"/>
            <w:shd w:val="clear" w:color="auto" w:fill="FFFFFF"/>
          </w:tcPr>
          <w:p w:rsidR="00F60240" w:rsidRDefault="00F60240" w:rsidP="00BC7787">
            <w:pPr>
              <w:pStyle w:val="NormalWeb"/>
              <w:ind w:left="165" w:right="885"/>
              <w:rPr>
                <w:rFonts w:ascii="Arial" w:hAnsi="Arial" w:cs="Arial"/>
                <w:b/>
                <w:bCs/>
              </w:rPr>
            </w:pPr>
            <w:r>
              <w:rPr>
                <w:rFonts w:ascii="Arial" w:hAnsi="Arial" w:cs="Arial"/>
                <w:b/>
                <w:bCs/>
              </w:rPr>
              <w:t xml:space="preserve">Resources used: </w:t>
            </w:r>
            <w:r w:rsidR="00DC2E23">
              <w:rPr>
                <w:rFonts w:ascii="Arial" w:hAnsi="Arial" w:cs="Arial"/>
              </w:rPr>
              <w:t>Driver services staff</w:t>
            </w:r>
            <w:r w:rsidR="00C46480">
              <w:rPr>
                <w:rFonts w:ascii="Arial" w:hAnsi="Arial" w:cs="Arial"/>
              </w:rPr>
              <w:t>.</w:t>
            </w:r>
            <w:r w:rsidR="004D104F">
              <w:rPr>
                <w:rFonts w:ascii="Arial" w:hAnsi="Arial" w:cs="Arial"/>
              </w:rPr>
              <w:t xml:space="preserve"> </w:t>
            </w:r>
            <w:r w:rsidR="00C46480">
              <w:rPr>
                <w:rFonts w:ascii="Arial" w:hAnsi="Arial" w:cs="Arial"/>
              </w:rPr>
              <w:t xml:space="preserve"> D</w:t>
            </w:r>
            <w:r w:rsidR="00FE3476">
              <w:rPr>
                <w:rFonts w:ascii="Arial" w:hAnsi="Arial" w:cs="Arial"/>
              </w:rPr>
              <w:t xml:space="preserve">ue to gradual implementation of </w:t>
            </w:r>
            <w:r w:rsidR="004D104F">
              <w:rPr>
                <w:rFonts w:ascii="Arial" w:hAnsi="Arial" w:cs="Arial"/>
              </w:rPr>
              <w:t xml:space="preserve">a </w:t>
            </w:r>
            <w:r w:rsidR="00FE3476">
              <w:rPr>
                <w:rFonts w:ascii="Arial" w:hAnsi="Arial" w:cs="Arial"/>
              </w:rPr>
              <w:t>new process, staffing was not static for the reporting period.</w:t>
            </w:r>
          </w:p>
        </w:tc>
      </w:tr>
    </w:tbl>
    <w:p w:rsidR="00F60240" w:rsidRDefault="00F60240" w:rsidP="00F60240">
      <w:pPr>
        <w:jc w:val="both"/>
        <w:rPr>
          <w:rFonts w:ascii="Arial" w:hAnsi="Arial" w:cs="Arial"/>
          <w:b/>
        </w:rPr>
      </w:pPr>
    </w:p>
    <w:tbl>
      <w:tblPr>
        <w:tblW w:w="10080" w:type="dxa"/>
        <w:tblCellSpacing w:w="0" w:type="dxa"/>
        <w:tblInd w:w="-165" w:type="dxa"/>
        <w:tblLayout w:type="fixed"/>
        <w:tblCellMar>
          <w:left w:w="0" w:type="dxa"/>
          <w:right w:w="0" w:type="dxa"/>
        </w:tblCellMar>
        <w:tblLook w:val="0000"/>
      </w:tblPr>
      <w:tblGrid>
        <w:gridCol w:w="10080"/>
      </w:tblGrid>
      <w:tr w:rsidR="00F60240">
        <w:trPr>
          <w:trHeight w:val="4320"/>
          <w:tblCellSpacing w:w="0" w:type="dxa"/>
        </w:trPr>
        <w:tc>
          <w:tcPr>
            <w:tcW w:w="10080" w:type="dxa"/>
            <w:shd w:val="clear" w:color="auto" w:fill="FFFFFF"/>
          </w:tcPr>
          <w:p w:rsidR="00F60240" w:rsidRDefault="0077116C" w:rsidP="00384E4F">
            <w:pPr>
              <w:shd w:val="clear" w:color="auto" w:fill="E6E6E6"/>
              <w:spacing w:line="320" w:lineRule="atLeast"/>
              <w:ind w:left="160" w:right="160"/>
              <w:rPr>
                <w:rFonts w:ascii="Arial" w:hAnsi="Arial" w:cs="Arial"/>
                <w:b/>
                <w:bCs/>
                <w:i/>
                <w:iCs/>
                <w:color w:val="000000"/>
                <w:szCs w:val="22"/>
              </w:rPr>
            </w:pPr>
            <w:r>
              <w:rPr>
                <w:rFonts w:ascii="Arial" w:hAnsi="Arial" w:cs="Arial"/>
              </w:rPr>
              <w:lastRenderedPageBreak/>
              <w:br w:type="page"/>
            </w:r>
            <w:r w:rsidR="00F60240">
              <w:rPr>
                <w:rFonts w:ascii="Arial" w:hAnsi="Arial" w:cs="Arial"/>
                <w:i/>
                <w:iCs/>
                <w:color w:val="000000"/>
                <w:szCs w:val="22"/>
              </w:rPr>
              <w:t xml:space="preserve">                                                                                 </w:t>
            </w:r>
            <w:r w:rsidR="00F60240">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F60240">
              <w:trPr>
                <w:tblCellSpacing w:w="0" w:type="dxa"/>
                <w:jc w:val="center"/>
              </w:trPr>
              <w:tc>
                <w:tcPr>
                  <w:tcW w:w="3750" w:type="dxa"/>
                  <w:tcBorders>
                    <w:right w:val="dotted" w:sz="8" w:space="0" w:color="333333"/>
                  </w:tcBorders>
                </w:tcPr>
                <w:p w:rsidR="00F60240" w:rsidRPr="008C0EF3" w:rsidRDefault="00F60240" w:rsidP="00384E4F">
                  <w:pPr>
                    <w:spacing w:line="320" w:lineRule="atLeast"/>
                    <w:rPr>
                      <w:rFonts w:ascii="Arial" w:hAnsi="Arial" w:cs="Arial"/>
                      <w:color w:val="000000"/>
                    </w:rPr>
                  </w:pPr>
                  <w:r w:rsidRPr="008C0EF3">
                    <w:rPr>
                      <w:rFonts w:ascii="Arial" w:hAnsi="Arial" w:cs="Arial"/>
                      <w:b/>
                      <w:bCs/>
                      <w:i/>
                      <w:iCs/>
                      <w:color w:val="000000"/>
                    </w:rPr>
                    <w:t>Performance Measure</w:t>
                  </w:r>
                  <w:r w:rsidR="00FC7EFF">
                    <w:rPr>
                      <w:rFonts w:ascii="Arial" w:hAnsi="Arial" w:cs="Arial"/>
                      <w:b/>
                      <w:bCs/>
                      <w:i/>
                      <w:iCs/>
                      <w:color w:val="000000"/>
                    </w:rPr>
                    <w:t>:</w:t>
                  </w:r>
                  <w:r w:rsidRPr="008C0EF3">
                    <w:rPr>
                      <w:rFonts w:ascii="Arial" w:hAnsi="Arial" w:cs="Arial"/>
                      <w:color w:val="000000"/>
                    </w:rPr>
                    <w:br/>
                    <w:t>Annual percentage increase in carriers using “e-filing.”</w:t>
                  </w:r>
                </w:p>
                <w:p w:rsidR="00F60240" w:rsidRPr="008C0EF3" w:rsidRDefault="00F60240" w:rsidP="00384E4F">
                  <w:pPr>
                    <w:spacing w:line="320" w:lineRule="atLeast"/>
                    <w:rPr>
                      <w:rFonts w:ascii="Arial" w:hAnsi="Arial" w:cs="Arial"/>
                      <w:color w:val="000000"/>
                    </w:rPr>
                  </w:pPr>
                </w:p>
                <w:p w:rsidR="00F60240" w:rsidRPr="008C0EF3" w:rsidRDefault="00F60240" w:rsidP="00384E4F">
                  <w:pPr>
                    <w:spacing w:line="320" w:lineRule="atLeast"/>
                    <w:rPr>
                      <w:rFonts w:ascii="Arial" w:hAnsi="Arial" w:cs="Arial"/>
                      <w:color w:val="000000"/>
                    </w:rPr>
                  </w:pPr>
                  <w:r w:rsidRPr="008C0EF3">
                    <w:rPr>
                      <w:rFonts w:ascii="Arial" w:hAnsi="Arial" w:cs="Arial"/>
                      <w:b/>
                      <w:bCs/>
                      <w:i/>
                      <w:iCs/>
                      <w:color w:val="000000"/>
                    </w:rPr>
                    <w:t>Performance Target</w:t>
                  </w:r>
                  <w:r w:rsidR="00FC7EFF">
                    <w:rPr>
                      <w:rFonts w:ascii="Arial" w:hAnsi="Arial" w:cs="Arial"/>
                      <w:b/>
                      <w:bCs/>
                      <w:i/>
                      <w:iCs/>
                      <w:color w:val="000000"/>
                    </w:rPr>
                    <w:t>:</w:t>
                  </w:r>
                  <w:r w:rsidRPr="008C0EF3">
                    <w:rPr>
                      <w:rFonts w:ascii="Arial" w:hAnsi="Arial" w:cs="Arial"/>
                      <w:i/>
                      <w:iCs/>
                      <w:color w:val="000000"/>
                    </w:rPr>
                    <w:t xml:space="preserve"> </w:t>
                  </w:r>
                  <w:r w:rsidRPr="008C0EF3">
                    <w:rPr>
                      <w:rFonts w:ascii="Arial" w:hAnsi="Arial" w:cs="Arial"/>
                      <w:color w:val="000000"/>
                    </w:rPr>
                    <w:t>The current performance target is 15</w:t>
                  </w:r>
                  <w:r w:rsidR="004D104F">
                    <w:rPr>
                      <w:rFonts w:ascii="Arial" w:hAnsi="Arial" w:cs="Arial"/>
                      <w:color w:val="000000"/>
                    </w:rPr>
                    <w:t xml:space="preserve"> percent</w:t>
                  </w:r>
                  <w:r w:rsidRPr="008C0EF3">
                    <w:rPr>
                      <w:rFonts w:ascii="Arial" w:hAnsi="Arial" w:cs="Arial"/>
                      <w:color w:val="000000"/>
                    </w:rPr>
                    <w:t>.</w:t>
                  </w:r>
                </w:p>
                <w:p w:rsidR="00F60240" w:rsidRPr="008C0EF3" w:rsidRDefault="00F60240" w:rsidP="00384E4F">
                  <w:pPr>
                    <w:spacing w:line="320" w:lineRule="atLeast"/>
                    <w:rPr>
                      <w:rFonts w:ascii="Arial" w:hAnsi="Arial" w:cs="Arial"/>
                      <w:i/>
                      <w:iCs/>
                      <w:color w:val="000000"/>
                    </w:rPr>
                  </w:pPr>
                </w:p>
                <w:p w:rsidR="00F60240" w:rsidRDefault="00F60240" w:rsidP="00384E4F">
                  <w:pPr>
                    <w:spacing w:line="320" w:lineRule="atLeast"/>
                    <w:rPr>
                      <w:rFonts w:ascii="Arial" w:eastAsia="Arial Unicode MS" w:hAnsi="Arial" w:cs="Arial"/>
                      <w:iCs/>
                      <w:color w:val="000000"/>
                      <w:sz w:val="22"/>
                      <w:szCs w:val="22"/>
                    </w:rPr>
                  </w:pPr>
                  <w:r w:rsidRPr="008C0EF3">
                    <w:rPr>
                      <w:rFonts w:ascii="Arial" w:hAnsi="Arial" w:cs="Arial"/>
                      <w:b/>
                      <w:bCs/>
                      <w:i/>
                      <w:iCs/>
                      <w:color w:val="000000"/>
                    </w:rPr>
                    <w:t>Data Sources</w:t>
                  </w:r>
                  <w:r w:rsidR="00FC7EFF">
                    <w:rPr>
                      <w:rFonts w:ascii="Arial" w:hAnsi="Arial" w:cs="Arial"/>
                      <w:b/>
                      <w:bCs/>
                      <w:i/>
                      <w:iCs/>
                      <w:color w:val="000000"/>
                    </w:rPr>
                    <w:t>:</w:t>
                  </w:r>
                  <w:r w:rsidRPr="008C0EF3">
                    <w:rPr>
                      <w:rFonts w:ascii="Arial" w:hAnsi="Arial" w:cs="Arial"/>
                      <w:i/>
                      <w:iCs/>
                      <w:color w:val="000000"/>
                    </w:rPr>
                    <w:t xml:space="preserve"> </w:t>
                  </w:r>
                  <w:r w:rsidRPr="008C0EF3">
                    <w:rPr>
                      <w:rFonts w:ascii="Arial" w:hAnsi="Arial" w:cs="Arial"/>
                      <w:color w:val="000000"/>
                    </w:rPr>
                    <w:t xml:space="preserve">Motor Vehicle </w:t>
                  </w:r>
                  <w:r w:rsidR="00EF411C">
                    <w:rPr>
                      <w:rFonts w:ascii="Arial" w:hAnsi="Arial" w:cs="Arial"/>
                      <w:color w:val="000000"/>
                    </w:rPr>
                    <w:t>Processing System</w:t>
                  </w:r>
                </w:p>
              </w:tc>
              <w:tc>
                <w:tcPr>
                  <w:tcW w:w="6480" w:type="dxa"/>
                </w:tcPr>
                <w:p w:rsidR="00F60240"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3990975" cy="2200275"/>
                        <wp:effectExtent l="0" t="0" r="0" b="0"/>
                        <wp:docPr id="33" name="Objec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F60240" w:rsidRDefault="00F60240" w:rsidP="00384E4F">
            <w:pPr>
              <w:shd w:val="clear" w:color="auto" w:fill="E6E6E6"/>
              <w:spacing w:line="320" w:lineRule="atLeast"/>
              <w:ind w:left="160" w:right="160"/>
              <w:rPr>
                <w:rFonts w:ascii="Arial" w:eastAsia="Arial Unicode MS" w:hAnsi="Arial" w:cs="Arial"/>
                <w:color w:val="000000"/>
                <w:sz w:val="22"/>
                <w:szCs w:val="22"/>
              </w:rPr>
            </w:pPr>
          </w:p>
        </w:tc>
      </w:tr>
      <w:tr w:rsidR="00F60240">
        <w:trPr>
          <w:tblCellSpacing w:w="0" w:type="dxa"/>
        </w:trPr>
        <w:tc>
          <w:tcPr>
            <w:tcW w:w="10080" w:type="dxa"/>
            <w:shd w:val="clear" w:color="auto" w:fill="FFFFFF"/>
          </w:tcPr>
          <w:p w:rsidR="00F60240" w:rsidRDefault="00F60240" w:rsidP="00BC7787">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EF411C" w:rsidRPr="00EF411C">
              <w:rPr>
                <w:rFonts w:ascii="Arial" w:hAnsi="Arial" w:cs="Arial"/>
              </w:rPr>
              <w:t>Actual counts of carrier and transactions from the processing system.</w:t>
            </w:r>
          </w:p>
        </w:tc>
      </w:tr>
      <w:tr w:rsidR="00F60240">
        <w:trPr>
          <w:tblCellSpacing w:w="0" w:type="dxa"/>
        </w:trPr>
        <w:tc>
          <w:tcPr>
            <w:tcW w:w="10080" w:type="dxa"/>
            <w:shd w:val="clear" w:color="auto" w:fill="FFFFFF"/>
          </w:tcPr>
          <w:p w:rsidR="00F60240" w:rsidRDefault="00F60240" w:rsidP="00BC7787">
            <w:pPr>
              <w:pStyle w:val="NormalWeb"/>
              <w:tabs>
                <w:tab w:val="left" w:pos="9345"/>
              </w:tabs>
              <w:ind w:left="165" w:right="885"/>
              <w:rPr>
                <w:rFonts w:ascii="Arial" w:hAnsi="Arial" w:cs="Arial"/>
                <w:b/>
                <w:bCs/>
              </w:rPr>
            </w:pPr>
            <w:r>
              <w:rPr>
                <w:rFonts w:ascii="Arial" w:hAnsi="Arial" w:cs="Arial"/>
                <w:b/>
                <w:bCs/>
              </w:rPr>
              <w:t>Why we are using this measure</w:t>
            </w:r>
            <w:r w:rsidRPr="00EF411C">
              <w:rPr>
                <w:rFonts w:ascii="Arial" w:hAnsi="Arial" w:cs="Arial"/>
                <w:b/>
                <w:bCs/>
              </w:rPr>
              <w:t>:</w:t>
            </w:r>
            <w:r w:rsidRPr="00EF411C">
              <w:rPr>
                <w:rFonts w:ascii="Arial" w:hAnsi="Arial" w:cs="Arial"/>
              </w:rPr>
              <w:t xml:space="preserve"> </w:t>
            </w:r>
            <w:r w:rsidR="00EF411C" w:rsidRPr="00EF411C">
              <w:rPr>
                <w:rFonts w:ascii="Arial" w:hAnsi="Arial" w:cs="Arial"/>
              </w:rPr>
              <w:t>The measure best reflects the carriers being provided e-filing services.</w:t>
            </w:r>
          </w:p>
        </w:tc>
      </w:tr>
      <w:tr w:rsidR="00F60240">
        <w:trPr>
          <w:trHeight w:val="498"/>
          <w:tblCellSpacing w:w="0" w:type="dxa"/>
        </w:trPr>
        <w:tc>
          <w:tcPr>
            <w:tcW w:w="10080" w:type="dxa"/>
            <w:shd w:val="clear" w:color="auto" w:fill="FFFFFF"/>
          </w:tcPr>
          <w:p w:rsidR="00F60240" w:rsidRDefault="00F60240" w:rsidP="00BC7787">
            <w:pPr>
              <w:pStyle w:val="NormalWeb"/>
              <w:ind w:left="165" w:right="885"/>
              <w:rPr>
                <w:rFonts w:ascii="Arial" w:hAnsi="Arial" w:cs="Arial"/>
              </w:rPr>
            </w:pPr>
            <w:r>
              <w:rPr>
                <w:rFonts w:ascii="Arial" w:hAnsi="Arial" w:cs="Arial"/>
                <w:b/>
                <w:bCs/>
              </w:rPr>
              <w:t xml:space="preserve">What was achieved: </w:t>
            </w:r>
            <w:r w:rsidR="00EF411C" w:rsidRPr="00EF411C">
              <w:rPr>
                <w:rFonts w:ascii="Arial" w:hAnsi="Arial" w:cs="Arial"/>
              </w:rPr>
              <w:t xml:space="preserve">We now offer </w:t>
            </w:r>
            <w:r w:rsidR="00185134">
              <w:rPr>
                <w:rFonts w:ascii="Arial" w:hAnsi="Arial" w:cs="Arial"/>
              </w:rPr>
              <w:t>three</w:t>
            </w:r>
            <w:r w:rsidR="00EF411C" w:rsidRPr="00EF411C">
              <w:rPr>
                <w:rFonts w:ascii="Arial" w:hAnsi="Arial" w:cs="Arial"/>
              </w:rPr>
              <w:t xml:space="preserve"> different types of e-fi</w:t>
            </w:r>
            <w:r w:rsidR="00D411B6">
              <w:rPr>
                <w:rFonts w:ascii="Arial" w:hAnsi="Arial" w:cs="Arial"/>
              </w:rPr>
              <w:t>ling services to our carriers - - o</w:t>
            </w:r>
            <w:r w:rsidR="00EF411C" w:rsidRPr="00EF411C">
              <w:rPr>
                <w:rFonts w:ascii="Arial" w:hAnsi="Arial" w:cs="Arial"/>
              </w:rPr>
              <w:t xml:space="preserve">versize/overweight permit requests, quarterly fuel tax reporting, and international registration </w:t>
            </w:r>
            <w:r w:rsidR="00D411B6">
              <w:rPr>
                <w:rFonts w:ascii="Arial" w:hAnsi="Arial" w:cs="Arial"/>
              </w:rPr>
              <w:t xml:space="preserve">plan </w:t>
            </w:r>
            <w:r w:rsidR="00EF411C" w:rsidRPr="00EF411C">
              <w:rPr>
                <w:rFonts w:ascii="Arial" w:hAnsi="Arial" w:cs="Arial"/>
              </w:rPr>
              <w:t>requests.</w:t>
            </w:r>
          </w:p>
          <w:p w:rsidR="00FE3476" w:rsidRDefault="00FE3476" w:rsidP="00FE3476">
            <w:pPr>
              <w:pStyle w:val="NormalWeb"/>
              <w:ind w:left="165" w:right="885"/>
              <w:rPr>
                <w:rFonts w:ascii="Arial" w:hAnsi="Arial" w:cs="Arial"/>
                <w:bCs/>
              </w:rPr>
            </w:pPr>
            <w:r w:rsidRPr="00FE3476">
              <w:rPr>
                <w:rFonts w:ascii="Arial" w:hAnsi="Arial" w:cs="Arial"/>
                <w:bCs/>
              </w:rPr>
              <w:t xml:space="preserve">Quarterly </w:t>
            </w:r>
            <w:r w:rsidR="00D411B6">
              <w:rPr>
                <w:rFonts w:ascii="Arial" w:hAnsi="Arial" w:cs="Arial"/>
                <w:bCs/>
              </w:rPr>
              <w:t>f</w:t>
            </w:r>
            <w:r w:rsidRPr="00FE3476">
              <w:rPr>
                <w:rFonts w:ascii="Arial" w:hAnsi="Arial" w:cs="Arial"/>
                <w:bCs/>
              </w:rPr>
              <w:t xml:space="preserve">uel </w:t>
            </w:r>
            <w:r w:rsidR="00D411B6">
              <w:rPr>
                <w:rFonts w:ascii="Arial" w:hAnsi="Arial" w:cs="Arial"/>
                <w:bCs/>
              </w:rPr>
              <w:t>t</w:t>
            </w:r>
            <w:r w:rsidRPr="00FE3476">
              <w:rPr>
                <w:rFonts w:ascii="Arial" w:hAnsi="Arial" w:cs="Arial"/>
                <w:bCs/>
              </w:rPr>
              <w:t xml:space="preserve">ax </w:t>
            </w:r>
            <w:r w:rsidR="00D411B6">
              <w:rPr>
                <w:rFonts w:ascii="Arial" w:hAnsi="Arial" w:cs="Arial"/>
                <w:bCs/>
              </w:rPr>
              <w:t>r</w:t>
            </w:r>
            <w:r w:rsidRPr="00FE3476">
              <w:rPr>
                <w:rFonts w:ascii="Arial" w:hAnsi="Arial" w:cs="Arial"/>
                <w:bCs/>
              </w:rPr>
              <w:t xml:space="preserve">eporting and IRP through the Web are new programs this year.  </w:t>
            </w:r>
            <w:r w:rsidR="00D411B6">
              <w:rPr>
                <w:rFonts w:ascii="Arial" w:hAnsi="Arial" w:cs="Arial"/>
                <w:bCs/>
              </w:rPr>
              <w:t>W</w:t>
            </w:r>
            <w:r w:rsidRPr="00FE3476">
              <w:rPr>
                <w:rFonts w:ascii="Arial" w:hAnsi="Arial" w:cs="Arial"/>
                <w:bCs/>
              </w:rPr>
              <w:t>e went from n</w:t>
            </w:r>
            <w:r w:rsidR="00D411B6">
              <w:rPr>
                <w:rFonts w:ascii="Arial" w:hAnsi="Arial" w:cs="Arial"/>
                <w:bCs/>
              </w:rPr>
              <w:t>one</w:t>
            </w:r>
            <w:r w:rsidRPr="00FE3476">
              <w:rPr>
                <w:rFonts w:ascii="Arial" w:hAnsi="Arial" w:cs="Arial"/>
                <w:bCs/>
              </w:rPr>
              <w:t xml:space="preserve"> to 27</w:t>
            </w:r>
            <w:r w:rsidR="004D104F">
              <w:rPr>
                <w:rFonts w:ascii="Arial" w:hAnsi="Arial" w:cs="Arial"/>
                <w:bCs/>
              </w:rPr>
              <w:t xml:space="preserve"> percent</w:t>
            </w:r>
            <w:r w:rsidRPr="00FE3476">
              <w:rPr>
                <w:rFonts w:ascii="Arial" w:hAnsi="Arial" w:cs="Arial"/>
                <w:bCs/>
              </w:rPr>
              <w:t xml:space="preserve"> of the carriers</w:t>
            </w:r>
            <w:r>
              <w:rPr>
                <w:rFonts w:ascii="Arial" w:hAnsi="Arial" w:cs="Arial"/>
                <w:bCs/>
              </w:rPr>
              <w:t xml:space="preserve"> being able to process through the WEB in IRP and 8</w:t>
            </w:r>
            <w:r w:rsidR="004D104F">
              <w:rPr>
                <w:rFonts w:ascii="Arial" w:hAnsi="Arial" w:cs="Arial"/>
                <w:bCs/>
              </w:rPr>
              <w:t xml:space="preserve"> percent</w:t>
            </w:r>
            <w:r>
              <w:rPr>
                <w:rFonts w:ascii="Arial" w:hAnsi="Arial" w:cs="Arial"/>
                <w:bCs/>
              </w:rPr>
              <w:t xml:space="preserve"> of the carriers are now submitting their quarterly fuel tax reports through the Web.</w:t>
            </w:r>
          </w:p>
          <w:p w:rsidR="00FE3476" w:rsidRPr="00FE3476" w:rsidRDefault="00FE3476" w:rsidP="00FE3476">
            <w:pPr>
              <w:pStyle w:val="NormalWeb"/>
              <w:ind w:left="165" w:right="885"/>
              <w:rPr>
                <w:rFonts w:ascii="Arial" w:hAnsi="Arial" w:cs="Arial"/>
                <w:bCs/>
              </w:rPr>
            </w:pPr>
            <w:r>
              <w:rPr>
                <w:rFonts w:ascii="Arial" w:hAnsi="Arial" w:cs="Arial"/>
                <w:bCs/>
              </w:rPr>
              <w:t xml:space="preserve">The oversized and overweight permits remained the same.  The program has been around for a period of time and we do not see any large changes occurring in the participation.  Sixty-eight percent of </w:t>
            </w:r>
            <w:r w:rsidR="00E107AC">
              <w:rPr>
                <w:rFonts w:ascii="Arial" w:hAnsi="Arial" w:cs="Arial"/>
                <w:bCs/>
              </w:rPr>
              <w:t>the business being done through the Web is exceptional for both us and the carriers.  We would like to maintain that number.</w:t>
            </w:r>
          </w:p>
        </w:tc>
      </w:tr>
      <w:tr w:rsidR="00F60240">
        <w:trPr>
          <w:tblCellSpacing w:w="0" w:type="dxa"/>
        </w:trPr>
        <w:tc>
          <w:tcPr>
            <w:tcW w:w="10080" w:type="dxa"/>
            <w:shd w:val="clear" w:color="auto" w:fill="FFFFFF"/>
          </w:tcPr>
          <w:p w:rsidR="00F60240" w:rsidRDefault="00F60240" w:rsidP="00BC7787">
            <w:pPr>
              <w:pStyle w:val="NormalWeb"/>
              <w:ind w:left="165" w:right="885"/>
              <w:rPr>
                <w:rFonts w:ascii="Arial" w:hAnsi="Arial" w:cs="Arial"/>
                <w:b/>
                <w:bCs/>
              </w:rPr>
            </w:pPr>
            <w:r>
              <w:rPr>
                <w:rFonts w:ascii="Arial" w:hAnsi="Arial" w:cs="Arial"/>
                <w:b/>
                <w:bCs/>
              </w:rPr>
              <w:t xml:space="preserve">Analysis of results: </w:t>
            </w:r>
            <w:r w:rsidR="00F83019">
              <w:rPr>
                <w:rFonts w:ascii="Arial" w:hAnsi="Arial" w:cs="Arial"/>
                <w:bCs/>
              </w:rPr>
              <w:t>Though the newest of the programs and the wording of the measure contributed to an exaggerated value, o</w:t>
            </w:r>
            <w:r w:rsidR="00EF411C" w:rsidRPr="00EF411C">
              <w:rPr>
                <w:rFonts w:ascii="Arial" w:hAnsi="Arial" w:cs="Arial"/>
              </w:rPr>
              <w:t>verall r</w:t>
            </w:r>
            <w:r w:rsidR="00F83019">
              <w:rPr>
                <w:rFonts w:ascii="Arial" w:hAnsi="Arial" w:cs="Arial"/>
              </w:rPr>
              <w:t>esults are better then expected.</w:t>
            </w:r>
            <w:r w:rsidR="00EF411C" w:rsidRPr="00EF411C">
              <w:rPr>
                <w:rFonts w:ascii="Arial" w:hAnsi="Arial" w:cs="Arial"/>
              </w:rPr>
              <w:t xml:space="preserve"> The well established oversize and overweight permitting program is running well. The IR</w:t>
            </w:r>
            <w:r w:rsidR="00D407DF">
              <w:rPr>
                <w:rFonts w:ascii="Arial" w:hAnsi="Arial" w:cs="Arial"/>
              </w:rPr>
              <w:t>P</w:t>
            </w:r>
            <w:r w:rsidR="00EF411C" w:rsidRPr="00EF411C">
              <w:rPr>
                <w:rFonts w:ascii="Arial" w:hAnsi="Arial" w:cs="Arial"/>
              </w:rPr>
              <w:t xml:space="preserve"> e-filing is doing better then expected, and it reflects good results from promotional efforts to get carriers signed up. We will be adding some features to our </w:t>
            </w:r>
            <w:r w:rsidR="00D407DF">
              <w:rPr>
                <w:rFonts w:ascii="Arial" w:hAnsi="Arial" w:cs="Arial"/>
              </w:rPr>
              <w:t>q</w:t>
            </w:r>
            <w:r w:rsidR="00EF411C" w:rsidRPr="00EF411C">
              <w:rPr>
                <w:rFonts w:ascii="Arial" w:hAnsi="Arial" w:cs="Arial"/>
              </w:rPr>
              <w:t xml:space="preserve">uarterly </w:t>
            </w:r>
            <w:r w:rsidR="00D407DF">
              <w:rPr>
                <w:rFonts w:ascii="Arial" w:hAnsi="Arial" w:cs="Arial"/>
              </w:rPr>
              <w:t>f</w:t>
            </w:r>
            <w:r w:rsidR="00EF411C" w:rsidRPr="00EF411C">
              <w:rPr>
                <w:rFonts w:ascii="Arial" w:hAnsi="Arial" w:cs="Arial"/>
              </w:rPr>
              <w:t xml:space="preserve">uel </w:t>
            </w:r>
            <w:r w:rsidR="00D407DF">
              <w:rPr>
                <w:rFonts w:ascii="Arial" w:hAnsi="Arial" w:cs="Arial"/>
              </w:rPr>
              <w:t>t</w:t>
            </w:r>
            <w:r w:rsidR="00EF411C" w:rsidRPr="00EF411C">
              <w:rPr>
                <w:rFonts w:ascii="Arial" w:hAnsi="Arial" w:cs="Arial"/>
              </w:rPr>
              <w:t xml:space="preserve">ax </w:t>
            </w:r>
            <w:r w:rsidR="00D407DF">
              <w:rPr>
                <w:rFonts w:ascii="Arial" w:hAnsi="Arial" w:cs="Arial"/>
              </w:rPr>
              <w:t>r</w:t>
            </w:r>
            <w:r w:rsidR="00EF411C" w:rsidRPr="00EF411C">
              <w:rPr>
                <w:rFonts w:ascii="Arial" w:hAnsi="Arial" w:cs="Arial"/>
              </w:rPr>
              <w:t>eporting that will allow companies to send files. Currently most of the permitting services that file on behalf of a lot of companies have automated systems already and they do not want to re-key the data when they can just hit print and send. Therefore, we are working with our data processing support to allow file transfers</w:t>
            </w:r>
            <w:r w:rsidR="00D407DF">
              <w:rPr>
                <w:rFonts w:ascii="Arial" w:hAnsi="Arial" w:cs="Arial"/>
              </w:rPr>
              <w:t>,</w:t>
            </w:r>
            <w:r w:rsidR="00EF411C" w:rsidRPr="00EF411C">
              <w:rPr>
                <w:rFonts w:ascii="Arial" w:hAnsi="Arial" w:cs="Arial"/>
              </w:rPr>
              <w:t xml:space="preserve"> in addition to enterin</w:t>
            </w:r>
            <w:r w:rsidR="00185134">
              <w:rPr>
                <w:rFonts w:ascii="Arial" w:hAnsi="Arial" w:cs="Arial"/>
              </w:rPr>
              <w:t>g the data</w:t>
            </w:r>
            <w:r w:rsidR="00D407DF">
              <w:rPr>
                <w:rFonts w:ascii="Arial" w:hAnsi="Arial" w:cs="Arial"/>
              </w:rPr>
              <w:t>,</w:t>
            </w:r>
            <w:r w:rsidR="00185134">
              <w:rPr>
                <w:rFonts w:ascii="Arial" w:hAnsi="Arial" w:cs="Arial"/>
              </w:rPr>
              <w:t xml:space="preserve"> directly though the W</w:t>
            </w:r>
            <w:r w:rsidR="00EF411C" w:rsidRPr="00EF411C">
              <w:rPr>
                <w:rFonts w:ascii="Arial" w:hAnsi="Arial" w:cs="Arial"/>
              </w:rPr>
              <w:t>eb. However, for the smaller carriers what we currently have has been a good option and we have gotten very positive feedback.</w:t>
            </w:r>
          </w:p>
        </w:tc>
      </w:tr>
      <w:tr w:rsidR="00F60240">
        <w:trPr>
          <w:tblCellSpacing w:w="0" w:type="dxa"/>
        </w:trPr>
        <w:tc>
          <w:tcPr>
            <w:tcW w:w="10080" w:type="dxa"/>
            <w:shd w:val="clear" w:color="auto" w:fill="FFFFFF"/>
          </w:tcPr>
          <w:p w:rsidR="00F60240" w:rsidRDefault="00F60240" w:rsidP="00BC7787">
            <w:pPr>
              <w:pStyle w:val="NormalWeb"/>
              <w:ind w:left="165" w:right="885"/>
              <w:rPr>
                <w:rFonts w:ascii="Arial" w:hAnsi="Arial" w:cs="Arial"/>
                <w:b/>
                <w:bCs/>
              </w:rPr>
            </w:pPr>
            <w:r>
              <w:rPr>
                <w:rFonts w:ascii="Arial" w:hAnsi="Arial" w:cs="Arial"/>
                <w:b/>
                <w:bCs/>
              </w:rPr>
              <w:t xml:space="preserve">Factors affecting results: </w:t>
            </w:r>
            <w:r w:rsidR="00EF411C" w:rsidRPr="00EF411C">
              <w:rPr>
                <w:rFonts w:ascii="Arial" w:hAnsi="Arial" w:cs="Arial"/>
              </w:rPr>
              <w:t xml:space="preserve">We have done a lot of promotion to let carriers know about their new </w:t>
            </w:r>
            <w:r w:rsidR="00D407DF">
              <w:rPr>
                <w:rFonts w:ascii="Arial" w:hAnsi="Arial" w:cs="Arial"/>
              </w:rPr>
              <w:t xml:space="preserve">filing </w:t>
            </w:r>
            <w:r w:rsidR="00EF411C" w:rsidRPr="00EF411C">
              <w:rPr>
                <w:rFonts w:ascii="Arial" w:hAnsi="Arial" w:cs="Arial"/>
              </w:rPr>
              <w:t xml:space="preserve">options. As more people become aware, there should be even </w:t>
            </w:r>
            <w:r w:rsidR="00EF411C" w:rsidRPr="00EF411C">
              <w:rPr>
                <w:rFonts w:ascii="Arial" w:hAnsi="Arial" w:cs="Arial"/>
              </w:rPr>
              <w:lastRenderedPageBreak/>
              <w:t>better results.</w:t>
            </w:r>
          </w:p>
        </w:tc>
      </w:tr>
      <w:tr w:rsidR="00F60240">
        <w:trPr>
          <w:tblCellSpacing w:w="0" w:type="dxa"/>
        </w:trPr>
        <w:tc>
          <w:tcPr>
            <w:tcW w:w="10080" w:type="dxa"/>
            <w:shd w:val="clear" w:color="auto" w:fill="FFFFFF"/>
          </w:tcPr>
          <w:p w:rsidR="00F60240" w:rsidRDefault="00F60240" w:rsidP="00BC7787">
            <w:pPr>
              <w:pStyle w:val="NormalWeb"/>
              <w:ind w:left="165" w:right="885"/>
              <w:rPr>
                <w:rFonts w:ascii="Arial" w:hAnsi="Arial" w:cs="Arial"/>
                <w:b/>
                <w:bCs/>
              </w:rPr>
            </w:pPr>
            <w:r>
              <w:rPr>
                <w:rFonts w:ascii="Arial" w:hAnsi="Arial" w:cs="Arial"/>
                <w:b/>
                <w:bCs/>
              </w:rPr>
              <w:lastRenderedPageBreak/>
              <w:t xml:space="preserve">Resources used: </w:t>
            </w:r>
            <w:r w:rsidR="00EF411C" w:rsidRPr="00EF411C">
              <w:rPr>
                <w:rFonts w:ascii="Arial" w:hAnsi="Arial" w:cs="Arial"/>
              </w:rPr>
              <w:t>Internal resources (staff time and internal processing systems) were used to develop, monitor, analyze and act on the analysis findings. Work was assigned to staff as a normal daily assignment requiring no additional funds to the division.</w:t>
            </w:r>
          </w:p>
        </w:tc>
      </w:tr>
    </w:tbl>
    <w:p w:rsidR="00F60240" w:rsidRPr="000F62D1" w:rsidRDefault="00F60240" w:rsidP="00F60240">
      <w:pPr>
        <w:jc w:val="both"/>
        <w:rPr>
          <w:rFonts w:ascii="Arial" w:hAnsi="Arial" w:cs="Arial"/>
          <w:b/>
          <w:sz w:val="18"/>
          <w:szCs w:val="18"/>
        </w:rPr>
      </w:pPr>
    </w:p>
    <w:p w:rsidR="00F60240" w:rsidRPr="000F62D1" w:rsidRDefault="00F60240" w:rsidP="00F60240">
      <w:pPr>
        <w:jc w:val="both"/>
        <w:rPr>
          <w:rFonts w:ascii="Arial" w:hAnsi="Arial" w:cs="Arial"/>
          <w:sz w:val="18"/>
          <w:szCs w:val="18"/>
        </w:rPr>
      </w:pPr>
    </w:p>
    <w:tbl>
      <w:tblPr>
        <w:tblW w:w="10080" w:type="dxa"/>
        <w:tblCellSpacing w:w="0" w:type="dxa"/>
        <w:tblInd w:w="-165" w:type="dxa"/>
        <w:tblLayout w:type="fixed"/>
        <w:tblCellMar>
          <w:left w:w="0" w:type="dxa"/>
          <w:right w:w="0" w:type="dxa"/>
        </w:tblCellMar>
        <w:tblLook w:val="0000"/>
      </w:tblPr>
      <w:tblGrid>
        <w:gridCol w:w="10080"/>
      </w:tblGrid>
      <w:tr w:rsidR="00F60240">
        <w:trPr>
          <w:trHeight w:val="4302"/>
          <w:tblCellSpacing w:w="0" w:type="dxa"/>
        </w:trPr>
        <w:tc>
          <w:tcPr>
            <w:tcW w:w="10080" w:type="dxa"/>
            <w:shd w:val="clear" w:color="auto" w:fill="FFFFFF"/>
          </w:tcPr>
          <w:p w:rsidR="00F60240" w:rsidRDefault="00F60240"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F60240">
              <w:trPr>
                <w:tblCellSpacing w:w="0" w:type="dxa"/>
                <w:jc w:val="center"/>
              </w:trPr>
              <w:tc>
                <w:tcPr>
                  <w:tcW w:w="3750" w:type="dxa"/>
                  <w:tcBorders>
                    <w:right w:val="dotted" w:sz="8" w:space="0" w:color="333333"/>
                  </w:tcBorders>
                </w:tcPr>
                <w:p w:rsidR="00F60240" w:rsidRPr="008C0EF3" w:rsidRDefault="00F60240" w:rsidP="00384E4F">
                  <w:pPr>
                    <w:spacing w:line="320" w:lineRule="atLeast"/>
                    <w:rPr>
                      <w:rFonts w:ascii="Arial" w:hAnsi="Arial" w:cs="Arial"/>
                      <w:color w:val="000000"/>
                    </w:rPr>
                  </w:pPr>
                  <w:r w:rsidRPr="008C0EF3">
                    <w:rPr>
                      <w:rFonts w:ascii="Arial" w:hAnsi="Arial" w:cs="Arial"/>
                      <w:b/>
                      <w:bCs/>
                      <w:i/>
                      <w:iCs/>
                      <w:color w:val="000000"/>
                    </w:rPr>
                    <w:t>Performance Measure</w:t>
                  </w:r>
                  <w:r w:rsidR="00FC7EFF">
                    <w:rPr>
                      <w:rFonts w:ascii="Arial" w:hAnsi="Arial" w:cs="Arial"/>
                      <w:b/>
                      <w:bCs/>
                      <w:i/>
                      <w:iCs/>
                      <w:color w:val="000000"/>
                    </w:rPr>
                    <w:t>:</w:t>
                  </w:r>
                  <w:r w:rsidRPr="008C0EF3">
                    <w:rPr>
                      <w:rFonts w:ascii="Arial" w:hAnsi="Arial" w:cs="Arial"/>
                      <w:color w:val="000000"/>
                    </w:rPr>
                    <w:br/>
                    <w:t xml:space="preserve">Annual percentage decrease in time </w:t>
                  </w:r>
                  <w:r w:rsidR="00A0119C" w:rsidRPr="008C0EF3">
                    <w:rPr>
                      <w:rFonts w:ascii="Arial" w:hAnsi="Arial" w:cs="Arial"/>
                      <w:color w:val="000000"/>
                    </w:rPr>
                    <w:t>t</w:t>
                  </w:r>
                  <w:r w:rsidRPr="008C0EF3">
                    <w:rPr>
                      <w:rFonts w:ascii="Arial" w:hAnsi="Arial" w:cs="Arial"/>
                      <w:color w:val="000000"/>
                    </w:rPr>
                    <w:t xml:space="preserve">o complete customer-centric processes. </w:t>
                  </w:r>
                </w:p>
                <w:p w:rsidR="00F60240" w:rsidRPr="008C0EF3" w:rsidRDefault="00F60240" w:rsidP="00384E4F">
                  <w:pPr>
                    <w:spacing w:line="320" w:lineRule="atLeast"/>
                    <w:rPr>
                      <w:rFonts w:ascii="Arial" w:hAnsi="Arial" w:cs="Arial"/>
                      <w:color w:val="000000"/>
                    </w:rPr>
                  </w:pPr>
                </w:p>
                <w:p w:rsidR="00F60240" w:rsidRPr="008C0EF3" w:rsidRDefault="00F60240" w:rsidP="00384E4F">
                  <w:pPr>
                    <w:spacing w:line="320" w:lineRule="atLeast"/>
                    <w:rPr>
                      <w:rFonts w:ascii="Arial" w:hAnsi="Arial" w:cs="Arial"/>
                      <w:color w:val="000000"/>
                    </w:rPr>
                  </w:pPr>
                  <w:r w:rsidRPr="008C0EF3">
                    <w:rPr>
                      <w:rFonts w:ascii="Arial" w:hAnsi="Arial" w:cs="Arial"/>
                      <w:b/>
                      <w:bCs/>
                      <w:i/>
                      <w:iCs/>
                      <w:color w:val="000000"/>
                    </w:rPr>
                    <w:t>Performance Target</w:t>
                  </w:r>
                  <w:r w:rsidR="00FC7EFF">
                    <w:rPr>
                      <w:rFonts w:ascii="Arial" w:hAnsi="Arial" w:cs="Arial"/>
                      <w:b/>
                      <w:bCs/>
                      <w:i/>
                      <w:iCs/>
                      <w:color w:val="000000"/>
                    </w:rPr>
                    <w:t>:</w:t>
                  </w:r>
                  <w:r w:rsidRPr="008C0EF3">
                    <w:rPr>
                      <w:rFonts w:ascii="Arial" w:hAnsi="Arial" w:cs="Arial"/>
                      <w:i/>
                      <w:iCs/>
                      <w:color w:val="000000"/>
                    </w:rPr>
                    <w:t xml:space="preserve"> </w:t>
                  </w:r>
                  <w:r w:rsidRPr="008C0EF3">
                    <w:rPr>
                      <w:rFonts w:ascii="Arial" w:hAnsi="Arial" w:cs="Arial"/>
                      <w:color w:val="000000"/>
                    </w:rPr>
                    <w:t>The current performance target is 15</w:t>
                  </w:r>
                  <w:r w:rsidR="004D104F">
                    <w:rPr>
                      <w:rFonts w:ascii="Arial" w:hAnsi="Arial" w:cs="Arial"/>
                      <w:color w:val="000000"/>
                    </w:rPr>
                    <w:t xml:space="preserve"> percent</w:t>
                  </w:r>
                  <w:r w:rsidRPr="008C0EF3">
                    <w:rPr>
                      <w:rFonts w:ascii="Arial" w:hAnsi="Arial" w:cs="Arial"/>
                      <w:color w:val="000000"/>
                    </w:rPr>
                    <w:t>.</w:t>
                  </w:r>
                </w:p>
                <w:p w:rsidR="00F60240" w:rsidRPr="008C0EF3" w:rsidRDefault="00F60240" w:rsidP="00384E4F">
                  <w:pPr>
                    <w:spacing w:line="320" w:lineRule="atLeast"/>
                    <w:rPr>
                      <w:rFonts w:ascii="Arial" w:hAnsi="Arial" w:cs="Arial"/>
                      <w:i/>
                      <w:iCs/>
                      <w:color w:val="000000"/>
                    </w:rPr>
                  </w:pPr>
                </w:p>
                <w:p w:rsidR="00F60240" w:rsidRDefault="00F60240" w:rsidP="00384E4F">
                  <w:pPr>
                    <w:spacing w:line="320" w:lineRule="atLeast"/>
                    <w:rPr>
                      <w:rFonts w:ascii="Arial" w:eastAsia="Arial Unicode MS" w:hAnsi="Arial" w:cs="Arial"/>
                      <w:iCs/>
                      <w:color w:val="000000"/>
                      <w:sz w:val="22"/>
                      <w:szCs w:val="22"/>
                    </w:rPr>
                  </w:pPr>
                  <w:r w:rsidRPr="008C0EF3">
                    <w:rPr>
                      <w:rFonts w:ascii="Arial" w:hAnsi="Arial" w:cs="Arial"/>
                      <w:b/>
                      <w:bCs/>
                      <w:i/>
                      <w:iCs/>
                      <w:color w:val="000000"/>
                    </w:rPr>
                    <w:t>Data Sources</w:t>
                  </w:r>
                  <w:r w:rsidR="00FC7EFF">
                    <w:rPr>
                      <w:rFonts w:ascii="Arial" w:hAnsi="Arial" w:cs="Arial"/>
                      <w:b/>
                      <w:bCs/>
                      <w:i/>
                      <w:iCs/>
                      <w:color w:val="000000"/>
                    </w:rPr>
                    <w:t>:</w:t>
                  </w:r>
                  <w:r w:rsidRPr="008C0EF3">
                    <w:rPr>
                      <w:rFonts w:ascii="Arial" w:hAnsi="Arial" w:cs="Arial"/>
                      <w:i/>
                      <w:iCs/>
                      <w:color w:val="000000"/>
                    </w:rPr>
                    <w:t xml:space="preserve"> </w:t>
                  </w:r>
                  <w:r w:rsidRPr="008C0EF3">
                    <w:rPr>
                      <w:rFonts w:ascii="Arial" w:hAnsi="Arial" w:cs="Arial"/>
                      <w:color w:val="000000"/>
                    </w:rPr>
                    <w:t>Motor Vehicle Division records</w:t>
                  </w:r>
                </w:p>
              </w:tc>
              <w:tc>
                <w:tcPr>
                  <w:tcW w:w="6480" w:type="dxa"/>
                </w:tcPr>
                <w:p w:rsidR="00F60240"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3990975" cy="2124075"/>
                        <wp:effectExtent l="0" t="0" r="0" b="0"/>
                        <wp:docPr id="34" name="Object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rsidR="00F60240" w:rsidRPr="000F62D1" w:rsidRDefault="00F60240" w:rsidP="00384E4F">
            <w:pPr>
              <w:shd w:val="clear" w:color="auto" w:fill="E6E6E6"/>
              <w:spacing w:line="320" w:lineRule="atLeast"/>
              <w:ind w:left="160" w:right="160"/>
              <w:rPr>
                <w:rFonts w:ascii="Arial" w:eastAsia="Arial Unicode MS" w:hAnsi="Arial" w:cs="Arial"/>
                <w:color w:val="000000"/>
                <w:sz w:val="18"/>
                <w:szCs w:val="18"/>
              </w:rPr>
            </w:pPr>
          </w:p>
        </w:tc>
      </w:tr>
      <w:tr w:rsidR="00F60240">
        <w:trPr>
          <w:tblCellSpacing w:w="0" w:type="dxa"/>
        </w:trPr>
        <w:tc>
          <w:tcPr>
            <w:tcW w:w="10080" w:type="dxa"/>
            <w:shd w:val="clear" w:color="auto" w:fill="FFFFFF"/>
          </w:tcPr>
          <w:p w:rsidR="00F60240" w:rsidRDefault="00F60240" w:rsidP="00BC7787">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897D3D">
              <w:rPr>
                <w:rFonts w:ascii="Arial" w:hAnsi="Arial" w:cs="Arial"/>
              </w:rPr>
              <w:t>All forms are now completed on-line and follow specific formats.</w:t>
            </w:r>
          </w:p>
        </w:tc>
      </w:tr>
      <w:tr w:rsidR="00F60240">
        <w:trPr>
          <w:tblCellSpacing w:w="0" w:type="dxa"/>
        </w:trPr>
        <w:tc>
          <w:tcPr>
            <w:tcW w:w="10080" w:type="dxa"/>
            <w:shd w:val="clear" w:color="auto" w:fill="FFFFFF"/>
          </w:tcPr>
          <w:p w:rsidR="00F60240" w:rsidRDefault="00F60240" w:rsidP="00BC7787">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2B3805">
              <w:rPr>
                <w:rFonts w:ascii="Arial" w:hAnsi="Arial" w:cs="Arial"/>
              </w:rPr>
              <w:t xml:space="preserve"> To improve the quality </w:t>
            </w:r>
            <w:r w:rsidR="00CB1D6A">
              <w:rPr>
                <w:rFonts w:ascii="Arial" w:hAnsi="Arial" w:cs="Arial"/>
              </w:rPr>
              <w:t>of</w:t>
            </w:r>
            <w:r w:rsidR="002B3805">
              <w:rPr>
                <w:rFonts w:ascii="Arial" w:hAnsi="Arial" w:cs="Arial"/>
              </w:rPr>
              <w:t xml:space="preserve"> customer service, reduce staff processing time and provide accountability for fees that are returned, refunded or deposited.</w:t>
            </w:r>
          </w:p>
        </w:tc>
      </w:tr>
      <w:tr w:rsidR="00F60240">
        <w:trPr>
          <w:trHeight w:val="498"/>
          <w:tblCellSpacing w:w="0" w:type="dxa"/>
        </w:trPr>
        <w:tc>
          <w:tcPr>
            <w:tcW w:w="10080" w:type="dxa"/>
            <w:shd w:val="clear" w:color="auto" w:fill="FFFFFF"/>
          </w:tcPr>
          <w:p w:rsidR="00F60240" w:rsidRDefault="00F60240" w:rsidP="00BC7787">
            <w:pPr>
              <w:pStyle w:val="NormalWeb"/>
              <w:ind w:left="165" w:right="885"/>
              <w:rPr>
                <w:rFonts w:ascii="Arial" w:hAnsi="Arial" w:cs="Arial"/>
                <w:b/>
                <w:bCs/>
              </w:rPr>
            </w:pPr>
            <w:r>
              <w:rPr>
                <w:rFonts w:ascii="Arial" w:hAnsi="Arial" w:cs="Arial"/>
                <w:b/>
                <w:bCs/>
              </w:rPr>
              <w:t xml:space="preserve">What was achieved: </w:t>
            </w:r>
            <w:r w:rsidR="002B3805" w:rsidRPr="002B3805">
              <w:rPr>
                <w:rFonts w:ascii="Arial" w:hAnsi="Arial" w:cs="Arial"/>
                <w:bCs/>
              </w:rPr>
              <w:t>Reduction in staff time, easy access to information when customers call in or come into the</w:t>
            </w:r>
            <w:r w:rsidR="002B3805">
              <w:rPr>
                <w:rFonts w:ascii="Arial" w:hAnsi="Arial" w:cs="Arial"/>
                <w:bCs/>
              </w:rPr>
              <w:t xml:space="preserve"> office for assistance, accountability and a more professional approach and look to forms and certificates</w:t>
            </w:r>
            <w:r w:rsidR="00F71E58">
              <w:rPr>
                <w:rFonts w:ascii="Arial" w:hAnsi="Arial" w:cs="Arial"/>
                <w:bCs/>
              </w:rPr>
              <w:t xml:space="preserve"> cre</w:t>
            </w:r>
            <w:r w:rsidR="002B3805">
              <w:rPr>
                <w:rFonts w:ascii="Arial" w:hAnsi="Arial" w:cs="Arial"/>
                <w:bCs/>
              </w:rPr>
              <w:t>ated.</w:t>
            </w:r>
            <w:r w:rsidR="002B3805">
              <w:rPr>
                <w:rFonts w:ascii="Arial" w:hAnsi="Arial" w:cs="Arial"/>
                <w:b/>
                <w:bCs/>
              </w:rPr>
              <w:t xml:space="preserve"> </w:t>
            </w:r>
          </w:p>
        </w:tc>
      </w:tr>
      <w:tr w:rsidR="00F60240">
        <w:trPr>
          <w:tblCellSpacing w:w="0" w:type="dxa"/>
        </w:trPr>
        <w:tc>
          <w:tcPr>
            <w:tcW w:w="10080" w:type="dxa"/>
            <w:shd w:val="clear" w:color="auto" w:fill="FFFFFF"/>
          </w:tcPr>
          <w:p w:rsidR="00F60240" w:rsidRPr="002B3805" w:rsidRDefault="00F60240" w:rsidP="00BC7787">
            <w:pPr>
              <w:pStyle w:val="NormalWeb"/>
              <w:ind w:left="165" w:right="885"/>
              <w:rPr>
                <w:rFonts w:ascii="Arial" w:hAnsi="Arial" w:cs="Arial"/>
                <w:bCs/>
              </w:rPr>
            </w:pPr>
            <w:r>
              <w:rPr>
                <w:rFonts w:ascii="Arial" w:hAnsi="Arial" w:cs="Arial"/>
                <w:b/>
                <w:bCs/>
              </w:rPr>
              <w:t xml:space="preserve">Analysis of results: </w:t>
            </w:r>
            <w:r w:rsidR="002B3805">
              <w:rPr>
                <w:rFonts w:ascii="Arial" w:hAnsi="Arial" w:cs="Arial"/>
                <w:bCs/>
              </w:rPr>
              <w:t>The new automated processes are successful in providing information that is easy to understand for customers, reducing their time to complete applications and reducing questions and calls to this office.  A side benefit is a gift certificate that has a professional appearance for gift givers.</w:t>
            </w:r>
          </w:p>
        </w:tc>
      </w:tr>
      <w:tr w:rsidR="00F60240">
        <w:trPr>
          <w:tblCellSpacing w:w="0" w:type="dxa"/>
        </w:trPr>
        <w:tc>
          <w:tcPr>
            <w:tcW w:w="10080" w:type="dxa"/>
            <w:shd w:val="clear" w:color="auto" w:fill="FFFFFF"/>
          </w:tcPr>
          <w:p w:rsidR="00F60240" w:rsidRPr="002B3805" w:rsidRDefault="00F60240" w:rsidP="00BC7787">
            <w:pPr>
              <w:pStyle w:val="NormalWeb"/>
              <w:ind w:left="165" w:right="885"/>
              <w:rPr>
                <w:rFonts w:ascii="Arial" w:hAnsi="Arial" w:cs="Arial"/>
                <w:bCs/>
              </w:rPr>
            </w:pPr>
            <w:r>
              <w:rPr>
                <w:rFonts w:ascii="Arial" w:hAnsi="Arial" w:cs="Arial"/>
                <w:b/>
                <w:bCs/>
              </w:rPr>
              <w:t xml:space="preserve">Factors affecting results: </w:t>
            </w:r>
            <w:r w:rsidR="002B3805">
              <w:rPr>
                <w:rFonts w:ascii="Arial" w:hAnsi="Arial" w:cs="Arial"/>
                <w:bCs/>
              </w:rPr>
              <w:t>The automation has improved internal and external customer services by reducing the time it takes to process documents, certificates and information.</w:t>
            </w:r>
          </w:p>
        </w:tc>
      </w:tr>
      <w:tr w:rsidR="00F60240">
        <w:trPr>
          <w:tblCellSpacing w:w="0" w:type="dxa"/>
        </w:trPr>
        <w:tc>
          <w:tcPr>
            <w:tcW w:w="10080" w:type="dxa"/>
            <w:shd w:val="clear" w:color="auto" w:fill="FFFFFF"/>
          </w:tcPr>
          <w:p w:rsidR="00F60240" w:rsidRPr="002B3805" w:rsidRDefault="00F60240" w:rsidP="00BC7787">
            <w:pPr>
              <w:pStyle w:val="NormalWeb"/>
              <w:ind w:left="165" w:right="885"/>
              <w:rPr>
                <w:rFonts w:ascii="Arial" w:hAnsi="Arial" w:cs="Arial"/>
                <w:bCs/>
              </w:rPr>
            </w:pPr>
            <w:r>
              <w:rPr>
                <w:rFonts w:ascii="Arial" w:hAnsi="Arial" w:cs="Arial"/>
                <w:b/>
                <w:bCs/>
              </w:rPr>
              <w:t xml:space="preserve">Resources used: </w:t>
            </w:r>
            <w:r w:rsidR="002B3805">
              <w:rPr>
                <w:rFonts w:ascii="Arial" w:hAnsi="Arial" w:cs="Arial"/>
                <w:bCs/>
              </w:rPr>
              <w:t>Internal staff time was used to develop and program information.  This was assigned as a project for daily operations requir</w:t>
            </w:r>
            <w:r w:rsidR="000F62D1">
              <w:rPr>
                <w:rFonts w:ascii="Arial" w:hAnsi="Arial" w:cs="Arial"/>
                <w:bCs/>
              </w:rPr>
              <w:t>ing no additional fund</w:t>
            </w:r>
            <w:r w:rsidR="00CB1D6A">
              <w:rPr>
                <w:rFonts w:ascii="Arial" w:hAnsi="Arial" w:cs="Arial"/>
                <w:bCs/>
              </w:rPr>
              <w:t>ing for</w:t>
            </w:r>
            <w:r w:rsidR="000F62D1">
              <w:rPr>
                <w:rFonts w:ascii="Arial" w:hAnsi="Arial" w:cs="Arial"/>
                <w:bCs/>
              </w:rPr>
              <w:t xml:space="preserve"> the d</w:t>
            </w:r>
            <w:r w:rsidR="002B3805">
              <w:rPr>
                <w:rFonts w:ascii="Arial" w:hAnsi="Arial" w:cs="Arial"/>
                <w:bCs/>
              </w:rPr>
              <w:t>epartment.</w:t>
            </w:r>
          </w:p>
        </w:tc>
      </w:tr>
    </w:tbl>
    <w:p w:rsidR="003960AA" w:rsidRDefault="003960AA" w:rsidP="009C6627">
      <w:pPr>
        <w:pStyle w:val="Heading2"/>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Arial" w:hAnsi="Arial" w:cs="Arial"/>
          <w:szCs w:val="24"/>
        </w:rPr>
      </w:pPr>
      <w:r>
        <w:rPr>
          <w:rFonts w:ascii="Arial" w:hAnsi="Arial" w:cs="Arial"/>
        </w:rPr>
        <w:br w:type="page"/>
      </w:r>
      <w:r>
        <w:rPr>
          <w:rFonts w:ascii="Arial" w:hAnsi="Arial" w:cs="Arial"/>
          <w:szCs w:val="24"/>
        </w:rPr>
        <w:lastRenderedPageBreak/>
        <w:t>CORE FUNCTION</w:t>
      </w:r>
    </w:p>
    <w:p w:rsidR="003960AA" w:rsidRDefault="003960AA" w:rsidP="003960AA">
      <w:pPr>
        <w:jc w:val="both"/>
        <w:rPr>
          <w:rFonts w:ascii="Arial" w:hAnsi="Arial" w:cs="Arial"/>
        </w:rPr>
      </w:pPr>
    </w:p>
    <w:p w:rsidR="003960AA" w:rsidRPr="003960AA" w:rsidRDefault="003960AA" w:rsidP="003960AA">
      <w:pPr>
        <w:jc w:val="both"/>
        <w:rPr>
          <w:rFonts w:ascii="Arial" w:hAnsi="Arial" w:cs="Arial"/>
          <w:bCs/>
        </w:rPr>
      </w:pPr>
      <w:r>
        <w:rPr>
          <w:rFonts w:ascii="Arial" w:hAnsi="Arial" w:cs="Arial"/>
          <w:b/>
          <w:bCs/>
        </w:rPr>
        <w:t xml:space="preserve">Name: </w:t>
      </w:r>
      <w:r>
        <w:rPr>
          <w:rFonts w:ascii="Arial" w:hAnsi="Arial" w:cs="Arial"/>
          <w:bCs/>
        </w:rPr>
        <w:t xml:space="preserve"> Research, Analysis and Information Management</w:t>
      </w:r>
    </w:p>
    <w:p w:rsidR="003960AA" w:rsidRDefault="003960AA" w:rsidP="003960AA">
      <w:pPr>
        <w:jc w:val="both"/>
        <w:rPr>
          <w:rFonts w:ascii="Arial" w:hAnsi="Arial" w:cs="Arial"/>
        </w:rPr>
      </w:pPr>
    </w:p>
    <w:p w:rsidR="00E65C94" w:rsidRDefault="00E65C94" w:rsidP="00E65C94">
      <w:pPr>
        <w:rPr>
          <w:rFonts w:ascii="Arial" w:hAnsi="Arial" w:cs="Arial"/>
          <w:b/>
          <w:bCs/>
        </w:rPr>
      </w:pPr>
      <w:r>
        <w:rPr>
          <w:rFonts w:ascii="Arial" w:hAnsi="Arial" w:cs="Arial"/>
          <w:b/>
          <w:bCs/>
        </w:rPr>
        <w:t xml:space="preserve">Description: </w:t>
      </w:r>
      <w:r>
        <w:rPr>
          <w:rFonts w:ascii="Arial" w:hAnsi="Arial" w:cs="Arial"/>
          <w:bCs/>
        </w:rPr>
        <w:t>Provides relevant information and technical services in a timely manner to customers, stakeholders and policy makers to help make informed decisions.  Activities may include: collection, analysis, management, interpretation and dissemination of information.</w:t>
      </w:r>
    </w:p>
    <w:p w:rsidR="00E65C94" w:rsidRDefault="00E65C94" w:rsidP="00E65C94">
      <w:pPr>
        <w:jc w:val="both"/>
        <w:rPr>
          <w:rFonts w:ascii="Arial" w:hAnsi="Arial" w:cs="Arial"/>
        </w:rPr>
      </w:pPr>
    </w:p>
    <w:p w:rsidR="00E65C94" w:rsidRDefault="00E65C94" w:rsidP="000419EB">
      <w:pPr>
        <w:rPr>
          <w:rFonts w:ascii="Arial" w:hAnsi="Arial" w:cs="Arial"/>
        </w:rPr>
      </w:pPr>
      <w:r>
        <w:rPr>
          <w:rFonts w:ascii="Arial" w:hAnsi="Arial" w:cs="Arial"/>
          <w:b/>
          <w:bCs/>
        </w:rPr>
        <w:t>Why we are doing this:</w:t>
      </w:r>
      <w:r>
        <w:rPr>
          <w:rFonts w:ascii="Arial" w:hAnsi="Arial" w:cs="Arial"/>
        </w:rPr>
        <w:t xml:space="preserve"> To effectively manage department resources so that our customers have the resources needed to achieve their assigned duties.</w:t>
      </w:r>
    </w:p>
    <w:p w:rsidR="00E65C94" w:rsidRDefault="00E65C94" w:rsidP="000419EB">
      <w:pPr>
        <w:rPr>
          <w:rFonts w:ascii="Arial" w:hAnsi="Arial" w:cs="Arial"/>
          <w:b/>
          <w:bCs/>
        </w:rPr>
      </w:pPr>
      <w:r>
        <w:rPr>
          <w:rFonts w:ascii="Arial" w:hAnsi="Arial" w:cs="Arial"/>
        </w:rPr>
        <w:br/>
      </w:r>
      <w:r>
        <w:rPr>
          <w:rFonts w:ascii="Arial" w:hAnsi="Arial" w:cs="Arial"/>
          <w:b/>
          <w:bCs/>
        </w:rPr>
        <w:t xml:space="preserve">What we're doing to achieve results: </w:t>
      </w:r>
      <w:r w:rsidRPr="008E4B60">
        <w:rPr>
          <w:rFonts w:ascii="Arial" w:hAnsi="Arial" w:cs="Arial"/>
          <w:bCs/>
        </w:rPr>
        <w:t xml:space="preserve">The </w:t>
      </w:r>
      <w:r w:rsidR="002A250C">
        <w:rPr>
          <w:rFonts w:ascii="Arial" w:hAnsi="Arial" w:cs="Arial"/>
          <w:bCs/>
        </w:rPr>
        <w:t>d</w:t>
      </w:r>
      <w:r w:rsidRPr="008E4B60">
        <w:rPr>
          <w:rFonts w:ascii="Arial" w:hAnsi="Arial" w:cs="Arial"/>
          <w:bCs/>
        </w:rPr>
        <w:t>epartment is constantly looking for ways to improve performance through automation.</w:t>
      </w:r>
    </w:p>
    <w:p w:rsidR="003960AA" w:rsidRDefault="003960AA" w:rsidP="003960AA">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3960AA">
        <w:trPr>
          <w:trHeight w:val="4050"/>
          <w:tblCellSpacing w:w="0" w:type="dxa"/>
        </w:trPr>
        <w:tc>
          <w:tcPr>
            <w:tcW w:w="10080" w:type="dxa"/>
            <w:shd w:val="clear" w:color="auto" w:fill="FFFFFF"/>
          </w:tcPr>
          <w:p w:rsidR="003960AA" w:rsidRDefault="003960AA"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590" w:type="dxa"/>
              <w:jc w:val="center"/>
              <w:tblCellSpacing w:w="0" w:type="dxa"/>
              <w:tblInd w:w="160" w:type="dxa"/>
              <w:tblLayout w:type="fixed"/>
              <w:tblLook w:val="0000"/>
            </w:tblPr>
            <w:tblGrid>
              <w:gridCol w:w="3750"/>
              <w:gridCol w:w="6840"/>
            </w:tblGrid>
            <w:tr w:rsidR="003960AA">
              <w:trPr>
                <w:tblCellSpacing w:w="0" w:type="dxa"/>
                <w:jc w:val="center"/>
              </w:trPr>
              <w:tc>
                <w:tcPr>
                  <w:tcW w:w="3750" w:type="dxa"/>
                  <w:tcBorders>
                    <w:right w:val="dotted" w:sz="8" w:space="0" w:color="333333"/>
                  </w:tcBorders>
                </w:tcPr>
                <w:p w:rsidR="003960AA" w:rsidRPr="008C0EF3" w:rsidRDefault="003960AA" w:rsidP="00907356">
                  <w:pPr>
                    <w:spacing w:line="320" w:lineRule="atLeast"/>
                    <w:ind w:left="220"/>
                    <w:rPr>
                      <w:rFonts w:ascii="Arial" w:hAnsi="Arial" w:cs="Arial"/>
                      <w:color w:val="000000"/>
                    </w:rPr>
                  </w:pPr>
                  <w:r w:rsidRPr="008C0EF3">
                    <w:rPr>
                      <w:rFonts w:ascii="Arial" w:hAnsi="Arial" w:cs="Arial"/>
                      <w:b/>
                      <w:bCs/>
                      <w:i/>
                      <w:iCs/>
                      <w:color w:val="000000"/>
                    </w:rPr>
                    <w:t>Performance Measure</w:t>
                  </w:r>
                  <w:r w:rsidR="00FC7EFF">
                    <w:rPr>
                      <w:rFonts w:ascii="Arial" w:hAnsi="Arial" w:cs="Arial"/>
                      <w:b/>
                      <w:bCs/>
                      <w:i/>
                      <w:iCs/>
                      <w:color w:val="000000"/>
                    </w:rPr>
                    <w:t>:</w:t>
                  </w:r>
                  <w:r w:rsidRPr="008C0EF3">
                    <w:rPr>
                      <w:rFonts w:ascii="Arial" w:hAnsi="Arial" w:cs="Arial"/>
                      <w:color w:val="000000"/>
                    </w:rPr>
                    <w:br/>
                  </w:r>
                  <w:r w:rsidR="00F60240" w:rsidRPr="008C0EF3">
                    <w:rPr>
                      <w:rFonts w:ascii="Arial" w:hAnsi="Arial" w:cs="Arial"/>
                      <w:color w:val="000000"/>
                    </w:rPr>
                    <w:t xml:space="preserve">Percent of time the user is able to access </w:t>
                  </w:r>
                  <w:r w:rsidR="002A250C">
                    <w:rPr>
                      <w:rFonts w:ascii="Arial" w:hAnsi="Arial" w:cs="Arial"/>
                      <w:color w:val="000000"/>
                    </w:rPr>
                    <w:t>information technology (IT)</w:t>
                  </w:r>
                  <w:r w:rsidR="00F60240" w:rsidRPr="008C0EF3">
                    <w:rPr>
                      <w:rFonts w:ascii="Arial" w:hAnsi="Arial" w:cs="Arial"/>
                      <w:color w:val="000000"/>
                    </w:rPr>
                    <w:t xml:space="preserve"> resources during their business hours.</w:t>
                  </w:r>
                </w:p>
                <w:p w:rsidR="003960AA" w:rsidRPr="008C0EF3" w:rsidRDefault="003960AA" w:rsidP="00907356">
                  <w:pPr>
                    <w:spacing w:line="320" w:lineRule="atLeast"/>
                    <w:ind w:left="220"/>
                    <w:rPr>
                      <w:rFonts w:ascii="Arial" w:hAnsi="Arial" w:cs="Arial"/>
                      <w:color w:val="000000"/>
                    </w:rPr>
                  </w:pPr>
                </w:p>
                <w:p w:rsidR="003960AA" w:rsidRPr="008C0EF3" w:rsidRDefault="003960AA" w:rsidP="00907356">
                  <w:pPr>
                    <w:spacing w:line="320" w:lineRule="atLeast"/>
                    <w:ind w:left="220"/>
                    <w:rPr>
                      <w:rFonts w:ascii="Arial" w:hAnsi="Arial" w:cs="Arial"/>
                      <w:color w:val="000000"/>
                    </w:rPr>
                  </w:pPr>
                  <w:r w:rsidRPr="008C0EF3">
                    <w:rPr>
                      <w:rFonts w:ascii="Arial" w:hAnsi="Arial" w:cs="Arial"/>
                      <w:b/>
                      <w:bCs/>
                      <w:i/>
                      <w:iCs/>
                      <w:color w:val="000000"/>
                    </w:rPr>
                    <w:t>Performance Target</w:t>
                  </w:r>
                  <w:r w:rsidR="00FC7EFF">
                    <w:rPr>
                      <w:rFonts w:ascii="Arial" w:hAnsi="Arial" w:cs="Arial"/>
                      <w:b/>
                      <w:bCs/>
                      <w:i/>
                      <w:iCs/>
                      <w:color w:val="000000"/>
                    </w:rPr>
                    <w:t>:</w:t>
                  </w:r>
                  <w:r w:rsidRPr="008C0EF3">
                    <w:rPr>
                      <w:rFonts w:ascii="Arial" w:hAnsi="Arial" w:cs="Arial"/>
                      <w:i/>
                      <w:iCs/>
                      <w:color w:val="000000"/>
                    </w:rPr>
                    <w:t xml:space="preserve"> </w:t>
                  </w:r>
                  <w:r w:rsidRPr="008C0EF3">
                    <w:rPr>
                      <w:rFonts w:ascii="Arial" w:hAnsi="Arial" w:cs="Arial"/>
                      <w:color w:val="000000"/>
                    </w:rPr>
                    <w:t>The</w:t>
                  </w:r>
                  <w:r w:rsidR="00F60240" w:rsidRPr="008C0EF3">
                    <w:rPr>
                      <w:rFonts w:ascii="Arial" w:hAnsi="Arial" w:cs="Arial"/>
                      <w:color w:val="000000"/>
                    </w:rPr>
                    <w:t xml:space="preserve"> current performance target is 98</w:t>
                  </w:r>
                  <w:r w:rsidR="004D104F">
                    <w:rPr>
                      <w:rFonts w:ascii="Arial" w:hAnsi="Arial" w:cs="Arial"/>
                      <w:color w:val="000000"/>
                    </w:rPr>
                    <w:t xml:space="preserve"> percent</w:t>
                  </w:r>
                  <w:r w:rsidRPr="008C0EF3">
                    <w:rPr>
                      <w:rFonts w:ascii="Arial" w:hAnsi="Arial" w:cs="Arial"/>
                      <w:color w:val="000000"/>
                    </w:rPr>
                    <w:t>.</w:t>
                  </w:r>
                </w:p>
                <w:p w:rsidR="003960AA" w:rsidRPr="008C0EF3" w:rsidRDefault="003960AA" w:rsidP="00907356">
                  <w:pPr>
                    <w:spacing w:line="320" w:lineRule="atLeast"/>
                    <w:ind w:left="220"/>
                    <w:rPr>
                      <w:rFonts w:ascii="Arial" w:hAnsi="Arial" w:cs="Arial"/>
                      <w:i/>
                      <w:iCs/>
                      <w:color w:val="000000"/>
                    </w:rPr>
                  </w:pPr>
                </w:p>
                <w:p w:rsidR="003960AA" w:rsidRPr="008B7DF4" w:rsidRDefault="003960AA" w:rsidP="00907356">
                  <w:pPr>
                    <w:spacing w:line="320" w:lineRule="atLeast"/>
                    <w:ind w:left="220"/>
                    <w:rPr>
                      <w:rFonts w:ascii="Arial" w:eastAsia="Arial Unicode MS" w:hAnsi="Arial" w:cs="Arial"/>
                      <w:color w:val="000000"/>
                    </w:rPr>
                  </w:pPr>
                  <w:r w:rsidRPr="008C0EF3">
                    <w:rPr>
                      <w:rFonts w:ascii="Arial" w:hAnsi="Arial" w:cs="Arial"/>
                      <w:b/>
                      <w:bCs/>
                      <w:i/>
                      <w:iCs/>
                      <w:color w:val="000000"/>
                    </w:rPr>
                    <w:t>Data Sources</w:t>
                  </w:r>
                  <w:r w:rsidR="00FC7EFF">
                    <w:rPr>
                      <w:rFonts w:ascii="Arial" w:hAnsi="Arial" w:cs="Arial"/>
                      <w:b/>
                      <w:bCs/>
                      <w:i/>
                      <w:iCs/>
                      <w:color w:val="000000"/>
                    </w:rPr>
                    <w:t>:</w:t>
                  </w:r>
                  <w:r w:rsidRPr="008C0EF3">
                    <w:rPr>
                      <w:rFonts w:ascii="Arial" w:hAnsi="Arial" w:cs="Arial"/>
                      <w:i/>
                      <w:iCs/>
                      <w:color w:val="000000"/>
                    </w:rPr>
                    <w:t xml:space="preserve"> </w:t>
                  </w:r>
                  <w:r w:rsidR="00F60240" w:rsidRPr="008C0EF3">
                    <w:rPr>
                      <w:rFonts w:ascii="Arial" w:hAnsi="Arial" w:cs="Arial"/>
                      <w:color w:val="000000"/>
                    </w:rPr>
                    <w:t>Information Technology Division records</w:t>
                  </w:r>
                </w:p>
              </w:tc>
              <w:tc>
                <w:tcPr>
                  <w:tcW w:w="6840" w:type="dxa"/>
                </w:tcPr>
                <w:p w:rsidR="003960AA"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4095750" cy="2343150"/>
                        <wp:effectExtent l="0" t="0" r="0" b="0"/>
                        <wp:docPr id="35" name="Objec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3960AA" w:rsidRDefault="003960AA" w:rsidP="00907356">
            <w:pPr>
              <w:shd w:val="clear" w:color="auto" w:fill="E6E6E6"/>
              <w:spacing w:line="320" w:lineRule="atLeast"/>
              <w:ind w:left="160" w:right="160"/>
              <w:rPr>
                <w:rFonts w:ascii="Arial" w:eastAsia="Arial Unicode MS" w:hAnsi="Arial" w:cs="Arial"/>
                <w:color w:val="000000"/>
                <w:sz w:val="22"/>
                <w:szCs w:val="22"/>
              </w:rPr>
            </w:pPr>
          </w:p>
        </w:tc>
      </w:tr>
      <w:tr w:rsidR="003960AA">
        <w:trPr>
          <w:tblCellSpacing w:w="0" w:type="dxa"/>
        </w:trPr>
        <w:tc>
          <w:tcPr>
            <w:tcW w:w="10080" w:type="dxa"/>
            <w:shd w:val="clear" w:color="auto" w:fill="FFFFFF"/>
          </w:tcPr>
          <w:p w:rsidR="003960AA" w:rsidRDefault="003960AA" w:rsidP="00BC7787">
            <w:pPr>
              <w:pStyle w:val="NormalWeb"/>
              <w:ind w:left="165" w:right="525"/>
              <w:rPr>
                <w:rFonts w:ascii="Arial" w:hAnsi="Arial" w:cs="Arial"/>
              </w:rPr>
            </w:pPr>
            <w:r>
              <w:rPr>
                <w:rFonts w:ascii="Arial" w:hAnsi="Arial" w:cs="Arial"/>
                <w:b/>
                <w:bCs/>
              </w:rPr>
              <w:t xml:space="preserve">Data reliability: </w:t>
            </w:r>
            <w:r w:rsidR="00C174BB" w:rsidRPr="008E4B60">
              <w:rPr>
                <w:rFonts w:ascii="Arial" w:hAnsi="Arial" w:cs="Arial"/>
                <w:bCs/>
              </w:rPr>
              <w:t>Data was collected from our Clarify (call tracking) system.</w:t>
            </w:r>
          </w:p>
        </w:tc>
      </w:tr>
      <w:tr w:rsidR="003960AA">
        <w:trPr>
          <w:tblCellSpacing w:w="0" w:type="dxa"/>
        </w:trPr>
        <w:tc>
          <w:tcPr>
            <w:tcW w:w="10080" w:type="dxa"/>
            <w:shd w:val="clear" w:color="auto" w:fill="FFFFFF"/>
          </w:tcPr>
          <w:p w:rsidR="003960AA" w:rsidRDefault="003960AA" w:rsidP="00BC7787">
            <w:pPr>
              <w:pStyle w:val="NormalWeb"/>
              <w:ind w:left="165" w:right="525"/>
              <w:rPr>
                <w:rFonts w:ascii="Arial" w:hAnsi="Arial" w:cs="Arial"/>
                <w:b/>
                <w:bCs/>
              </w:rPr>
            </w:pPr>
            <w:r>
              <w:rPr>
                <w:rFonts w:ascii="Arial" w:hAnsi="Arial" w:cs="Arial"/>
                <w:b/>
                <w:bCs/>
              </w:rPr>
              <w:t>Why we are using this measure:</w:t>
            </w:r>
            <w:r>
              <w:rPr>
                <w:rFonts w:ascii="Arial" w:hAnsi="Arial" w:cs="Arial"/>
              </w:rPr>
              <w:t xml:space="preserve"> </w:t>
            </w:r>
            <w:r w:rsidR="00C174BB">
              <w:rPr>
                <w:rFonts w:ascii="Arial" w:hAnsi="Arial" w:cs="Arial"/>
              </w:rPr>
              <w:t>To monitor the outcome of providing IT capabilities to users</w:t>
            </w:r>
            <w:r w:rsidR="002A250C">
              <w:rPr>
                <w:rFonts w:ascii="Arial" w:hAnsi="Arial" w:cs="Arial"/>
              </w:rPr>
              <w:t>.</w:t>
            </w:r>
          </w:p>
        </w:tc>
      </w:tr>
      <w:tr w:rsidR="003960AA">
        <w:trPr>
          <w:trHeight w:val="498"/>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What was achieved: </w:t>
            </w:r>
            <w:r w:rsidR="004D104F">
              <w:rPr>
                <w:rFonts w:ascii="Arial" w:hAnsi="Arial" w:cs="Arial"/>
                <w:b/>
                <w:bCs/>
              </w:rPr>
              <w:t xml:space="preserve"> </w:t>
            </w:r>
            <w:r w:rsidR="00C174BB" w:rsidRPr="008E4B60">
              <w:rPr>
                <w:rFonts w:ascii="Arial" w:hAnsi="Arial" w:cs="Arial"/>
                <w:bCs/>
              </w:rPr>
              <w:t xml:space="preserve">IT </w:t>
            </w:r>
            <w:r w:rsidR="00C174BB">
              <w:rPr>
                <w:rFonts w:ascii="Arial" w:hAnsi="Arial" w:cs="Arial"/>
                <w:bCs/>
              </w:rPr>
              <w:t>applications</w:t>
            </w:r>
            <w:r w:rsidR="00C174BB" w:rsidRPr="008E4B60">
              <w:rPr>
                <w:rFonts w:ascii="Arial" w:hAnsi="Arial" w:cs="Arial"/>
                <w:bCs/>
              </w:rPr>
              <w:t xml:space="preserve"> were available </w:t>
            </w:r>
            <w:r w:rsidR="004D104F">
              <w:rPr>
                <w:rFonts w:ascii="Arial" w:hAnsi="Arial" w:cs="Arial"/>
                <w:bCs/>
              </w:rPr>
              <w:t xml:space="preserve">99.2 percent of the time </w:t>
            </w:r>
            <w:r w:rsidR="00C174BB" w:rsidRPr="008E4B60">
              <w:rPr>
                <w:rFonts w:ascii="Arial" w:hAnsi="Arial" w:cs="Arial"/>
                <w:bCs/>
              </w:rPr>
              <w:t xml:space="preserve">during </w:t>
            </w:r>
            <w:r w:rsidR="00C174BB">
              <w:rPr>
                <w:rFonts w:ascii="Arial" w:hAnsi="Arial" w:cs="Arial"/>
                <w:bCs/>
              </w:rPr>
              <w:t>DOT</w:t>
            </w:r>
            <w:r w:rsidR="00C174BB" w:rsidRPr="008E4B60">
              <w:rPr>
                <w:rFonts w:ascii="Arial" w:hAnsi="Arial" w:cs="Arial"/>
                <w:bCs/>
              </w:rPr>
              <w:t xml:space="preserve"> business hours.</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Analysis of results: </w:t>
            </w:r>
            <w:r w:rsidR="00C174BB" w:rsidRPr="004031DE">
              <w:rPr>
                <w:rFonts w:ascii="Arial" w:hAnsi="Arial" w:cs="Arial"/>
                <w:bCs/>
              </w:rPr>
              <w:t>We are currently meeting our goals</w:t>
            </w:r>
            <w:r w:rsidR="00C174BB">
              <w:rPr>
                <w:rFonts w:ascii="Arial" w:hAnsi="Arial" w:cs="Arial"/>
                <w:bCs/>
              </w:rPr>
              <w:t>.  Rather than relying on trouble ticket information in the future, application monitoring software will be used to track individual applications.</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Factors affecting results: </w:t>
            </w:r>
            <w:r w:rsidR="00C174BB">
              <w:rPr>
                <w:rFonts w:ascii="Arial" w:hAnsi="Arial" w:cs="Arial"/>
                <w:bCs/>
              </w:rPr>
              <w:t>Lack of start and end times on some tickets caused us to assume applications were down longer than actual outages.</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rPr>
            </w:pPr>
            <w:r>
              <w:rPr>
                <w:rFonts w:ascii="Arial" w:hAnsi="Arial" w:cs="Arial"/>
                <w:b/>
                <w:bCs/>
              </w:rPr>
              <w:t xml:space="preserve">Resources used: </w:t>
            </w:r>
            <w:r w:rsidR="00C174BB" w:rsidRPr="00AF29F3">
              <w:rPr>
                <w:rFonts w:ascii="Arial" w:hAnsi="Arial" w:cs="Arial"/>
                <w:bCs/>
              </w:rPr>
              <w:t>Internal resources (staff time and materials) were used to develop, monitor, analyze and act on the analysis findings.  Work was assigned to staff as a normal daily assignment requiring no additional fund</w:t>
            </w:r>
            <w:r w:rsidR="00C174BB">
              <w:rPr>
                <w:rFonts w:ascii="Arial" w:hAnsi="Arial" w:cs="Arial"/>
                <w:bCs/>
              </w:rPr>
              <w:t>s</w:t>
            </w:r>
            <w:r w:rsidR="00C174BB" w:rsidRPr="00AF29F3">
              <w:rPr>
                <w:rFonts w:ascii="Arial" w:hAnsi="Arial" w:cs="Arial"/>
                <w:bCs/>
              </w:rPr>
              <w:t xml:space="preserve"> to division.</w:t>
            </w:r>
          </w:p>
        </w:tc>
      </w:tr>
    </w:tbl>
    <w:p w:rsidR="003960AA" w:rsidRDefault="003960AA" w:rsidP="003960AA">
      <w:pPr>
        <w:jc w:val="both"/>
        <w:rPr>
          <w:rFonts w:ascii="Arial" w:hAnsi="Arial" w:cs="Arial"/>
        </w:rPr>
      </w:pPr>
    </w:p>
    <w:p w:rsidR="003960AA" w:rsidRDefault="003960AA" w:rsidP="00EF2121">
      <w:pPr>
        <w:pStyle w:val="Heading2"/>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rFonts w:ascii="Arial" w:hAnsi="Arial" w:cs="Arial"/>
          <w:szCs w:val="24"/>
        </w:rPr>
      </w:pPr>
      <w:r>
        <w:rPr>
          <w:rFonts w:ascii="Arial" w:hAnsi="Arial" w:cs="Arial"/>
        </w:rPr>
        <w:br w:type="page"/>
      </w:r>
      <w:r>
        <w:rPr>
          <w:rFonts w:ascii="Arial" w:hAnsi="Arial" w:cs="Arial"/>
          <w:szCs w:val="24"/>
        </w:rPr>
        <w:lastRenderedPageBreak/>
        <w:t xml:space="preserve">SERVICES/PRODUCTS/ACTIVITIES </w:t>
      </w:r>
    </w:p>
    <w:p w:rsidR="003960AA" w:rsidRDefault="003960AA" w:rsidP="003960AA">
      <w:pPr>
        <w:jc w:val="both"/>
        <w:rPr>
          <w:rFonts w:ascii="Arial" w:hAnsi="Arial" w:cs="Arial"/>
        </w:rPr>
      </w:pPr>
    </w:p>
    <w:p w:rsidR="003960AA" w:rsidRDefault="003960AA" w:rsidP="00A85983">
      <w:pPr>
        <w:rPr>
          <w:rFonts w:ascii="Arial" w:hAnsi="Arial" w:cs="Arial"/>
          <w:b/>
          <w:bCs/>
        </w:rPr>
      </w:pPr>
      <w:r>
        <w:rPr>
          <w:rFonts w:ascii="Arial" w:hAnsi="Arial" w:cs="Arial"/>
          <w:b/>
          <w:bCs/>
        </w:rPr>
        <w:t>Name</w:t>
      </w:r>
      <w:r w:rsidR="00C807E4" w:rsidRPr="00C807E4">
        <w:rPr>
          <w:rFonts w:ascii="Arial" w:hAnsi="Arial" w:cs="Arial"/>
          <w:b/>
          <w:bCs/>
        </w:rPr>
        <w:t>:</w:t>
      </w:r>
      <w:r w:rsidRPr="00C807E4">
        <w:rPr>
          <w:rFonts w:ascii="Arial" w:hAnsi="Arial" w:cs="Arial"/>
          <w:bCs/>
        </w:rPr>
        <w:t xml:space="preserve"> </w:t>
      </w:r>
      <w:r w:rsidR="00C807E4" w:rsidRPr="00C807E4">
        <w:rPr>
          <w:rFonts w:ascii="Arial" w:hAnsi="Arial" w:cs="Arial"/>
          <w:bCs/>
        </w:rPr>
        <w:t>Information Tech</w:t>
      </w:r>
      <w:r w:rsidR="00C807E4">
        <w:rPr>
          <w:rFonts w:ascii="Arial" w:hAnsi="Arial" w:cs="Arial"/>
          <w:bCs/>
        </w:rPr>
        <w:t>n</w:t>
      </w:r>
      <w:r w:rsidR="00C807E4" w:rsidRPr="00C807E4">
        <w:rPr>
          <w:rFonts w:ascii="Arial" w:hAnsi="Arial" w:cs="Arial"/>
          <w:bCs/>
        </w:rPr>
        <w:t>ology</w:t>
      </w:r>
    </w:p>
    <w:p w:rsidR="003960AA" w:rsidRDefault="003960AA" w:rsidP="00A85983">
      <w:pPr>
        <w:rPr>
          <w:rFonts w:ascii="Arial" w:hAnsi="Arial" w:cs="Arial"/>
        </w:rPr>
      </w:pPr>
    </w:p>
    <w:p w:rsidR="003960AA" w:rsidRDefault="003960AA" w:rsidP="00A85983">
      <w:pPr>
        <w:rPr>
          <w:rFonts w:ascii="Arial" w:hAnsi="Arial" w:cs="Arial"/>
          <w:b/>
          <w:bCs/>
        </w:rPr>
      </w:pPr>
      <w:r>
        <w:rPr>
          <w:rFonts w:ascii="Arial" w:hAnsi="Arial" w:cs="Arial"/>
          <w:b/>
          <w:bCs/>
        </w:rPr>
        <w:t xml:space="preserve">Description: </w:t>
      </w:r>
      <w:r w:rsidR="00707D4F">
        <w:rPr>
          <w:rFonts w:ascii="Arial" w:hAnsi="Arial" w:cs="Arial"/>
          <w:bCs/>
        </w:rPr>
        <w:t>Provides access to technical services in a timely manner to customers, stakeholders and policy makers to help make informed decisions.  Activities may include: collection, analysis, management, interpretation and dissemination of information.</w:t>
      </w:r>
    </w:p>
    <w:p w:rsidR="003960AA" w:rsidRDefault="003960AA" w:rsidP="00A85983">
      <w:pPr>
        <w:rPr>
          <w:rFonts w:ascii="Arial" w:hAnsi="Arial" w:cs="Arial"/>
        </w:rPr>
      </w:pPr>
    </w:p>
    <w:p w:rsidR="00E65C94" w:rsidRDefault="003960AA" w:rsidP="00A85983">
      <w:pPr>
        <w:rPr>
          <w:rFonts w:ascii="Arial" w:hAnsi="Arial" w:cs="Arial"/>
        </w:rPr>
      </w:pPr>
      <w:r>
        <w:rPr>
          <w:rFonts w:ascii="Arial" w:hAnsi="Arial" w:cs="Arial"/>
          <w:b/>
          <w:bCs/>
        </w:rPr>
        <w:t>Why we are doing this:</w:t>
      </w:r>
      <w:r>
        <w:rPr>
          <w:rFonts w:ascii="Arial" w:hAnsi="Arial" w:cs="Arial"/>
        </w:rPr>
        <w:t xml:space="preserve"> </w:t>
      </w:r>
      <w:r w:rsidR="00707D4F">
        <w:rPr>
          <w:rFonts w:ascii="Arial" w:hAnsi="Arial" w:cs="Arial"/>
        </w:rPr>
        <w:t>To effectively manage department resources so that our customers have the resources needed to achieve their assigned duties.</w:t>
      </w:r>
    </w:p>
    <w:p w:rsidR="00707D4F" w:rsidRDefault="003960AA" w:rsidP="00A85983">
      <w:pPr>
        <w:rPr>
          <w:rFonts w:ascii="Arial" w:hAnsi="Arial" w:cs="Arial"/>
          <w:b/>
          <w:bCs/>
        </w:rPr>
      </w:pPr>
      <w:r>
        <w:rPr>
          <w:rFonts w:ascii="Arial" w:hAnsi="Arial" w:cs="Arial"/>
        </w:rPr>
        <w:br/>
      </w:r>
      <w:r>
        <w:rPr>
          <w:rFonts w:ascii="Arial" w:hAnsi="Arial" w:cs="Arial"/>
          <w:b/>
          <w:bCs/>
        </w:rPr>
        <w:t xml:space="preserve">What we're doing to achieve results: </w:t>
      </w:r>
      <w:r w:rsidR="00707D4F" w:rsidRPr="008E4B60">
        <w:rPr>
          <w:rFonts w:ascii="Arial" w:hAnsi="Arial" w:cs="Arial"/>
          <w:bCs/>
        </w:rPr>
        <w:t xml:space="preserve">The </w:t>
      </w:r>
      <w:r w:rsidR="00360DF8">
        <w:rPr>
          <w:rFonts w:ascii="Arial" w:hAnsi="Arial" w:cs="Arial"/>
          <w:bCs/>
        </w:rPr>
        <w:t>d</w:t>
      </w:r>
      <w:r w:rsidR="00707D4F" w:rsidRPr="008E4B60">
        <w:rPr>
          <w:rFonts w:ascii="Arial" w:hAnsi="Arial" w:cs="Arial"/>
          <w:bCs/>
        </w:rPr>
        <w:t>epartment is constantly looking for ways to improve performance through automation.</w:t>
      </w:r>
    </w:p>
    <w:p w:rsidR="003960AA" w:rsidRDefault="003960AA" w:rsidP="00A85983">
      <w:pPr>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3960AA">
        <w:trPr>
          <w:trHeight w:val="4680"/>
          <w:tblCellSpacing w:w="0" w:type="dxa"/>
        </w:trPr>
        <w:tc>
          <w:tcPr>
            <w:tcW w:w="10080" w:type="dxa"/>
            <w:shd w:val="clear" w:color="auto" w:fill="FFFFFF"/>
          </w:tcPr>
          <w:p w:rsidR="003960AA" w:rsidRDefault="003960AA"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3960AA">
              <w:trPr>
                <w:tblCellSpacing w:w="0" w:type="dxa"/>
                <w:jc w:val="center"/>
              </w:trPr>
              <w:tc>
                <w:tcPr>
                  <w:tcW w:w="3750" w:type="dxa"/>
                  <w:tcBorders>
                    <w:right w:val="dotted" w:sz="8" w:space="0" w:color="333333"/>
                  </w:tcBorders>
                </w:tcPr>
                <w:p w:rsidR="003960AA" w:rsidRPr="00BB7E02" w:rsidRDefault="003960AA" w:rsidP="00907356">
                  <w:pPr>
                    <w:spacing w:line="320" w:lineRule="atLeast"/>
                    <w:rPr>
                      <w:rFonts w:ascii="Arial" w:hAnsi="Arial" w:cs="Arial"/>
                      <w:color w:val="000000"/>
                    </w:rPr>
                  </w:pPr>
                  <w:r w:rsidRPr="00BB7E02">
                    <w:rPr>
                      <w:rFonts w:ascii="Arial" w:hAnsi="Arial" w:cs="Arial"/>
                      <w:b/>
                      <w:bCs/>
                      <w:i/>
                      <w:iCs/>
                      <w:color w:val="000000"/>
                    </w:rPr>
                    <w:t>Performance Measure</w:t>
                  </w:r>
                  <w:r w:rsidR="00FC7EFF">
                    <w:rPr>
                      <w:rFonts w:ascii="Arial" w:hAnsi="Arial" w:cs="Arial"/>
                      <w:b/>
                      <w:bCs/>
                      <w:i/>
                      <w:iCs/>
                      <w:color w:val="000000"/>
                    </w:rPr>
                    <w:t>:</w:t>
                  </w:r>
                  <w:r w:rsidRPr="00BB7E02">
                    <w:rPr>
                      <w:rFonts w:ascii="Arial" w:hAnsi="Arial" w:cs="Arial"/>
                      <w:color w:val="000000"/>
                    </w:rPr>
                    <w:br/>
                  </w:r>
                  <w:r w:rsidR="00F60240" w:rsidRPr="00BB7E02">
                    <w:rPr>
                      <w:rFonts w:ascii="Arial" w:hAnsi="Arial" w:cs="Arial"/>
                      <w:color w:val="000000"/>
                    </w:rPr>
                    <w:t xml:space="preserve">Percent of approved mainframe and network System Access (SA) </w:t>
                  </w:r>
                  <w:r w:rsidR="00360DF8">
                    <w:rPr>
                      <w:rFonts w:ascii="Arial" w:hAnsi="Arial" w:cs="Arial"/>
                      <w:color w:val="000000"/>
                    </w:rPr>
                    <w:t>d</w:t>
                  </w:r>
                  <w:r w:rsidR="00F60240" w:rsidRPr="00BB7E02">
                    <w:rPr>
                      <w:rFonts w:ascii="Arial" w:hAnsi="Arial" w:cs="Arial"/>
                      <w:color w:val="000000"/>
                    </w:rPr>
                    <w:t>ocuments completed within three work days from entry approval.</w:t>
                  </w:r>
                </w:p>
                <w:p w:rsidR="003960AA" w:rsidRPr="00BB7E02" w:rsidRDefault="003960AA" w:rsidP="00907356">
                  <w:pPr>
                    <w:spacing w:line="320" w:lineRule="atLeast"/>
                    <w:rPr>
                      <w:rFonts w:ascii="Arial" w:hAnsi="Arial" w:cs="Arial"/>
                      <w:color w:val="000000"/>
                    </w:rPr>
                  </w:pPr>
                </w:p>
                <w:p w:rsidR="003960AA" w:rsidRPr="00BB7E02" w:rsidRDefault="003960AA" w:rsidP="00907356">
                  <w:pPr>
                    <w:spacing w:line="320" w:lineRule="atLeast"/>
                    <w:rPr>
                      <w:rFonts w:ascii="Arial" w:hAnsi="Arial" w:cs="Arial"/>
                      <w:color w:val="000000"/>
                    </w:rPr>
                  </w:pPr>
                  <w:r w:rsidRPr="00BB7E02">
                    <w:rPr>
                      <w:rFonts w:ascii="Arial" w:hAnsi="Arial" w:cs="Arial"/>
                      <w:b/>
                      <w:bCs/>
                      <w:i/>
                      <w:iCs/>
                      <w:color w:val="000000"/>
                    </w:rPr>
                    <w:t>Performance Target</w:t>
                  </w:r>
                  <w:r w:rsidR="00FC7EFF">
                    <w:rPr>
                      <w:rFonts w:ascii="Arial" w:hAnsi="Arial" w:cs="Arial"/>
                      <w:b/>
                      <w:bCs/>
                      <w:i/>
                      <w:iCs/>
                      <w:color w:val="000000"/>
                    </w:rPr>
                    <w:t>:</w:t>
                  </w:r>
                  <w:r w:rsidRPr="00BB7E02">
                    <w:rPr>
                      <w:rFonts w:ascii="Arial" w:hAnsi="Arial" w:cs="Arial"/>
                      <w:i/>
                      <w:iCs/>
                      <w:color w:val="000000"/>
                    </w:rPr>
                    <w:t xml:space="preserve"> </w:t>
                  </w:r>
                  <w:r w:rsidR="00F60240" w:rsidRPr="00BB7E02">
                    <w:rPr>
                      <w:rFonts w:ascii="Arial" w:hAnsi="Arial" w:cs="Arial"/>
                      <w:color w:val="000000"/>
                    </w:rPr>
                    <w:t>The current performance target is 95</w:t>
                  </w:r>
                  <w:r w:rsidR="004D104F">
                    <w:rPr>
                      <w:rFonts w:ascii="Arial" w:hAnsi="Arial" w:cs="Arial"/>
                      <w:color w:val="000000"/>
                    </w:rPr>
                    <w:t xml:space="preserve"> percent</w:t>
                  </w:r>
                  <w:r w:rsidR="003209B7">
                    <w:rPr>
                      <w:rFonts w:ascii="Arial" w:hAnsi="Arial" w:cs="Arial"/>
                      <w:color w:val="000000"/>
                    </w:rPr>
                    <w:t>.</w:t>
                  </w:r>
                </w:p>
                <w:p w:rsidR="003960AA" w:rsidRPr="00BB7E02" w:rsidRDefault="003960AA" w:rsidP="00907356">
                  <w:pPr>
                    <w:spacing w:line="320" w:lineRule="atLeast"/>
                    <w:rPr>
                      <w:rFonts w:ascii="Arial" w:hAnsi="Arial" w:cs="Arial"/>
                      <w:i/>
                      <w:iCs/>
                      <w:color w:val="000000"/>
                    </w:rPr>
                  </w:pPr>
                </w:p>
                <w:p w:rsidR="003960AA" w:rsidRDefault="003960AA" w:rsidP="00907356">
                  <w:pPr>
                    <w:spacing w:line="320" w:lineRule="atLeast"/>
                    <w:rPr>
                      <w:rFonts w:ascii="Arial" w:eastAsia="Arial Unicode MS" w:hAnsi="Arial" w:cs="Arial"/>
                      <w:iCs/>
                      <w:color w:val="000000"/>
                      <w:sz w:val="22"/>
                      <w:szCs w:val="22"/>
                    </w:rPr>
                  </w:pPr>
                  <w:r w:rsidRPr="00BB7E02">
                    <w:rPr>
                      <w:rFonts w:ascii="Arial" w:hAnsi="Arial" w:cs="Arial"/>
                      <w:b/>
                      <w:bCs/>
                      <w:i/>
                      <w:iCs/>
                      <w:color w:val="000000"/>
                    </w:rPr>
                    <w:t>Data Sources</w:t>
                  </w:r>
                  <w:r w:rsidR="00FC7EFF">
                    <w:rPr>
                      <w:rFonts w:ascii="Arial" w:hAnsi="Arial" w:cs="Arial"/>
                      <w:b/>
                      <w:bCs/>
                      <w:i/>
                      <w:iCs/>
                      <w:color w:val="000000"/>
                    </w:rPr>
                    <w:t>:</w:t>
                  </w:r>
                  <w:r w:rsidRPr="00BB7E02">
                    <w:rPr>
                      <w:rFonts w:ascii="Arial" w:hAnsi="Arial" w:cs="Arial"/>
                      <w:i/>
                      <w:iCs/>
                      <w:color w:val="000000"/>
                    </w:rPr>
                    <w:t xml:space="preserve"> </w:t>
                  </w:r>
                  <w:r w:rsidR="00F60240" w:rsidRPr="00BB7E02">
                    <w:rPr>
                      <w:rFonts w:ascii="Arial" w:hAnsi="Arial" w:cs="Arial"/>
                      <w:color w:val="000000"/>
                    </w:rPr>
                    <w:t>Information Technology Division records</w:t>
                  </w:r>
                </w:p>
              </w:tc>
              <w:tc>
                <w:tcPr>
                  <w:tcW w:w="6480" w:type="dxa"/>
                </w:tcPr>
                <w:p w:rsidR="003960AA"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3971925" cy="2628900"/>
                        <wp:effectExtent l="0" t="0" r="0" b="0"/>
                        <wp:docPr id="36" name="Objec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rsidR="003960AA" w:rsidRDefault="003960AA" w:rsidP="00907356">
            <w:pPr>
              <w:shd w:val="clear" w:color="auto" w:fill="E6E6E6"/>
              <w:spacing w:line="320" w:lineRule="atLeast"/>
              <w:ind w:left="160" w:right="160"/>
              <w:rPr>
                <w:rFonts w:ascii="Arial" w:eastAsia="Arial Unicode MS" w:hAnsi="Arial" w:cs="Arial"/>
                <w:color w:val="000000"/>
                <w:sz w:val="22"/>
                <w:szCs w:val="22"/>
              </w:rPr>
            </w:pPr>
          </w:p>
        </w:tc>
      </w:tr>
      <w:tr w:rsidR="003960AA">
        <w:trPr>
          <w:tblCellSpacing w:w="0" w:type="dxa"/>
        </w:trPr>
        <w:tc>
          <w:tcPr>
            <w:tcW w:w="10080" w:type="dxa"/>
            <w:shd w:val="clear" w:color="auto" w:fill="FFFFFF"/>
          </w:tcPr>
          <w:p w:rsidR="003960AA" w:rsidRDefault="003960AA" w:rsidP="00BC7787">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707D4F" w:rsidRPr="00E23B34">
              <w:rPr>
                <w:rFonts w:ascii="Arial" w:hAnsi="Arial" w:cs="Arial"/>
                <w:bCs/>
              </w:rPr>
              <w:t>The information was obtained from our System Access application</w:t>
            </w:r>
            <w:r w:rsidR="00707D4F">
              <w:rPr>
                <w:rFonts w:ascii="Arial" w:hAnsi="Arial" w:cs="Arial"/>
                <w:bCs/>
              </w:rPr>
              <w:t>.</w:t>
            </w:r>
          </w:p>
        </w:tc>
      </w:tr>
      <w:tr w:rsidR="003960AA">
        <w:trPr>
          <w:tblCellSpacing w:w="0" w:type="dxa"/>
        </w:trPr>
        <w:tc>
          <w:tcPr>
            <w:tcW w:w="10080" w:type="dxa"/>
            <w:shd w:val="clear" w:color="auto" w:fill="FFFFFF"/>
          </w:tcPr>
          <w:p w:rsidR="003960AA" w:rsidRDefault="003960AA" w:rsidP="00BC7787">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707D4F">
              <w:rPr>
                <w:rFonts w:ascii="Arial" w:hAnsi="Arial" w:cs="Arial"/>
              </w:rPr>
              <w:t>To ensure that our customers have the access needed to perform their assigned tasks in a timely manner.</w:t>
            </w:r>
          </w:p>
        </w:tc>
      </w:tr>
      <w:tr w:rsidR="003960AA">
        <w:trPr>
          <w:trHeight w:val="498"/>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What was achieved</w:t>
            </w:r>
            <w:r w:rsidR="00C174BB">
              <w:rPr>
                <w:rFonts w:ascii="Arial" w:hAnsi="Arial" w:cs="Arial"/>
                <w:b/>
                <w:bCs/>
              </w:rPr>
              <w:t>:</w:t>
            </w:r>
            <w:r w:rsidR="00707D4F">
              <w:rPr>
                <w:rFonts w:ascii="Arial" w:hAnsi="Arial" w:cs="Arial"/>
                <w:b/>
                <w:bCs/>
              </w:rPr>
              <w:t xml:space="preserve"> </w:t>
            </w:r>
            <w:r w:rsidR="00707D4F" w:rsidRPr="00A129BB">
              <w:rPr>
                <w:rFonts w:ascii="Arial" w:hAnsi="Arial" w:cs="Arial"/>
                <w:bCs/>
              </w:rPr>
              <w:t>Three (3) percent of the Mainframe Access request</w:t>
            </w:r>
            <w:r w:rsidR="00A160DD">
              <w:rPr>
                <w:rFonts w:ascii="Arial" w:hAnsi="Arial" w:cs="Arial"/>
                <w:bCs/>
              </w:rPr>
              <w:t>s were</w:t>
            </w:r>
            <w:r w:rsidR="00707D4F" w:rsidRPr="00A129BB">
              <w:rPr>
                <w:rFonts w:ascii="Arial" w:hAnsi="Arial" w:cs="Arial"/>
                <w:bCs/>
              </w:rPr>
              <w:t xml:space="preserve"> completed in three business days.  Fifty (50) percent of the request</w:t>
            </w:r>
            <w:r w:rsidR="00A160DD">
              <w:rPr>
                <w:rFonts w:ascii="Arial" w:hAnsi="Arial" w:cs="Arial"/>
                <w:bCs/>
              </w:rPr>
              <w:t>s</w:t>
            </w:r>
            <w:r w:rsidR="00707D4F" w:rsidRPr="00A129BB">
              <w:rPr>
                <w:rFonts w:ascii="Arial" w:hAnsi="Arial" w:cs="Arial"/>
                <w:bCs/>
              </w:rPr>
              <w:t xml:space="preserve"> for LAN Access was completed in three business days.</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Analysis of results: </w:t>
            </w:r>
            <w:r w:rsidR="00707D4F" w:rsidRPr="00175ACF">
              <w:rPr>
                <w:rFonts w:ascii="Arial" w:hAnsi="Arial" w:cs="Arial"/>
                <w:bCs/>
              </w:rPr>
              <w:t xml:space="preserve">The </w:t>
            </w:r>
            <w:r w:rsidR="00707D4F">
              <w:rPr>
                <w:rFonts w:ascii="Arial" w:hAnsi="Arial" w:cs="Arial"/>
                <w:bCs/>
              </w:rPr>
              <w:t>performance was</w:t>
            </w:r>
            <w:r w:rsidR="00707D4F" w:rsidRPr="00175ACF">
              <w:rPr>
                <w:rFonts w:ascii="Arial" w:hAnsi="Arial" w:cs="Arial"/>
                <w:bCs/>
              </w:rPr>
              <w:t xml:space="preserve"> lower than expected. </w:t>
            </w:r>
            <w:r w:rsidR="00707D4F">
              <w:rPr>
                <w:rFonts w:ascii="Arial" w:hAnsi="Arial" w:cs="Arial"/>
                <w:bCs/>
              </w:rPr>
              <w:t xml:space="preserve">As a </w:t>
            </w:r>
            <w:r w:rsidR="00707D4F" w:rsidRPr="00175ACF">
              <w:rPr>
                <w:rFonts w:ascii="Arial" w:hAnsi="Arial" w:cs="Arial"/>
                <w:bCs/>
              </w:rPr>
              <w:t>result</w:t>
            </w:r>
            <w:r w:rsidR="00707D4F">
              <w:rPr>
                <w:rFonts w:ascii="Arial" w:hAnsi="Arial" w:cs="Arial"/>
                <w:bCs/>
              </w:rPr>
              <w:t>, we</w:t>
            </w:r>
            <w:r w:rsidR="00707D4F" w:rsidRPr="00175ACF">
              <w:rPr>
                <w:rFonts w:ascii="Arial" w:hAnsi="Arial" w:cs="Arial"/>
                <w:bCs/>
              </w:rPr>
              <w:t xml:space="preserve"> have</w:t>
            </w:r>
            <w:r w:rsidR="00707D4F">
              <w:rPr>
                <w:rFonts w:ascii="Arial" w:hAnsi="Arial" w:cs="Arial"/>
                <w:bCs/>
              </w:rPr>
              <w:t xml:space="preserve"> adjusted work flow timing and</w:t>
            </w:r>
            <w:r w:rsidR="00707D4F" w:rsidRPr="00175ACF">
              <w:rPr>
                <w:rFonts w:ascii="Arial" w:hAnsi="Arial" w:cs="Arial"/>
                <w:bCs/>
              </w:rPr>
              <w:t xml:space="preserve"> also cross train</w:t>
            </w:r>
            <w:r w:rsidR="00707D4F">
              <w:rPr>
                <w:rFonts w:ascii="Arial" w:hAnsi="Arial" w:cs="Arial"/>
                <w:bCs/>
              </w:rPr>
              <w:t xml:space="preserve">ed additional </w:t>
            </w:r>
            <w:r w:rsidR="00707D4F" w:rsidRPr="00175ACF">
              <w:rPr>
                <w:rFonts w:ascii="Arial" w:hAnsi="Arial" w:cs="Arial"/>
                <w:bCs/>
              </w:rPr>
              <w:t>employees</w:t>
            </w:r>
            <w:r w:rsidR="00707D4F">
              <w:rPr>
                <w:rFonts w:ascii="Arial" w:hAnsi="Arial" w:cs="Arial"/>
                <w:bCs/>
              </w:rPr>
              <w:t>.  This will</w:t>
            </w:r>
            <w:r w:rsidR="00707D4F" w:rsidRPr="00175ACF">
              <w:rPr>
                <w:rFonts w:ascii="Arial" w:hAnsi="Arial" w:cs="Arial"/>
                <w:bCs/>
              </w:rPr>
              <w:t xml:space="preserve"> ensure we have staff available to process these request</w:t>
            </w:r>
            <w:r w:rsidR="00360DF8">
              <w:rPr>
                <w:rFonts w:ascii="Arial" w:hAnsi="Arial" w:cs="Arial"/>
                <w:bCs/>
              </w:rPr>
              <w:t>s</w:t>
            </w:r>
            <w:r w:rsidR="00707D4F" w:rsidRPr="00175ACF">
              <w:rPr>
                <w:rFonts w:ascii="Arial" w:hAnsi="Arial" w:cs="Arial"/>
                <w:bCs/>
              </w:rPr>
              <w:t>.</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Factors affecting results: </w:t>
            </w:r>
            <w:r w:rsidR="00707D4F" w:rsidRPr="00E23B34">
              <w:rPr>
                <w:rFonts w:ascii="Arial" w:hAnsi="Arial" w:cs="Arial"/>
                <w:bCs/>
              </w:rPr>
              <w:t>The system used to capture this data was changed late in the year</w:t>
            </w:r>
            <w:r w:rsidR="00707D4F">
              <w:rPr>
                <w:rFonts w:ascii="Arial" w:hAnsi="Arial" w:cs="Arial"/>
                <w:bCs/>
              </w:rPr>
              <w:t>.  Therefore,</w:t>
            </w:r>
            <w:r w:rsidR="00707D4F" w:rsidRPr="00E23B34">
              <w:rPr>
                <w:rFonts w:ascii="Arial" w:hAnsi="Arial" w:cs="Arial"/>
                <w:bCs/>
              </w:rPr>
              <w:t xml:space="preserve"> the number of documents that we were able to use in our calculations</w:t>
            </w:r>
            <w:r w:rsidR="00707D4F">
              <w:rPr>
                <w:rFonts w:ascii="Arial" w:hAnsi="Arial" w:cs="Arial"/>
                <w:bCs/>
              </w:rPr>
              <w:t xml:space="preserve"> is less than a whole year’s work</w:t>
            </w:r>
            <w:r w:rsidR="00707D4F" w:rsidRPr="00E23B34">
              <w:rPr>
                <w:rFonts w:ascii="Arial" w:hAnsi="Arial" w:cs="Arial"/>
                <w:bCs/>
              </w:rPr>
              <w:t>.</w:t>
            </w:r>
            <w:r w:rsidR="00707D4F">
              <w:rPr>
                <w:rFonts w:ascii="Arial" w:hAnsi="Arial" w:cs="Arial"/>
                <w:b/>
                <w:bCs/>
              </w:rPr>
              <w:t xml:space="preserve">  </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lastRenderedPageBreak/>
              <w:t xml:space="preserve">Resources used: </w:t>
            </w:r>
            <w:r w:rsidR="00E65C94">
              <w:rPr>
                <w:rFonts w:ascii="Arial" w:hAnsi="Arial" w:cs="Arial"/>
                <w:b/>
                <w:bCs/>
              </w:rPr>
              <w:t xml:space="preserve"> </w:t>
            </w:r>
            <w:r w:rsidR="00707D4F" w:rsidRPr="00AF29F3">
              <w:rPr>
                <w:rFonts w:ascii="Arial" w:hAnsi="Arial" w:cs="Arial"/>
                <w:bCs/>
              </w:rPr>
              <w:t>Internal resources (staff time and materials) were used to develop, monitor, analyze and act on the analysis findings.  Work was assigned to staff as a normal daily assignment requiring no additional fund</w:t>
            </w:r>
            <w:r w:rsidR="00707D4F">
              <w:rPr>
                <w:rFonts w:ascii="Arial" w:hAnsi="Arial" w:cs="Arial"/>
                <w:bCs/>
              </w:rPr>
              <w:t>s</w:t>
            </w:r>
            <w:r w:rsidR="00707D4F" w:rsidRPr="00AF29F3">
              <w:rPr>
                <w:rFonts w:ascii="Arial" w:hAnsi="Arial" w:cs="Arial"/>
                <w:bCs/>
              </w:rPr>
              <w:t xml:space="preserve"> to division.</w:t>
            </w:r>
            <w:r w:rsidR="00E65C94">
              <w:rPr>
                <w:rFonts w:ascii="Arial" w:hAnsi="Arial" w:cs="Arial"/>
                <w:b/>
                <w:bCs/>
              </w:rPr>
              <w:t xml:space="preserve"> </w:t>
            </w:r>
          </w:p>
        </w:tc>
      </w:tr>
    </w:tbl>
    <w:p w:rsidR="00666FD2" w:rsidRDefault="00666FD2" w:rsidP="003960AA">
      <w:pPr>
        <w:jc w:val="both"/>
        <w:rPr>
          <w:rFonts w:ascii="Arial" w:hAnsi="Arial" w:cs="Arial"/>
          <w:b/>
        </w:rPr>
      </w:pPr>
    </w:p>
    <w:tbl>
      <w:tblPr>
        <w:tblW w:w="10080" w:type="dxa"/>
        <w:tblCellSpacing w:w="0" w:type="dxa"/>
        <w:tblInd w:w="-165" w:type="dxa"/>
        <w:tblLayout w:type="fixed"/>
        <w:tblCellMar>
          <w:left w:w="0" w:type="dxa"/>
          <w:right w:w="0" w:type="dxa"/>
        </w:tblCellMar>
        <w:tblLook w:val="0000"/>
      </w:tblPr>
      <w:tblGrid>
        <w:gridCol w:w="10080"/>
      </w:tblGrid>
      <w:tr w:rsidR="00F60240">
        <w:trPr>
          <w:trHeight w:val="4320"/>
          <w:tblCellSpacing w:w="0" w:type="dxa"/>
        </w:trPr>
        <w:tc>
          <w:tcPr>
            <w:tcW w:w="10080" w:type="dxa"/>
            <w:shd w:val="clear" w:color="auto" w:fill="FFFFFF"/>
          </w:tcPr>
          <w:p w:rsidR="00F60240" w:rsidRDefault="00F60240"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F60240">
              <w:trPr>
                <w:tblCellSpacing w:w="0" w:type="dxa"/>
                <w:jc w:val="center"/>
              </w:trPr>
              <w:tc>
                <w:tcPr>
                  <w:tcW w:w="3750" w:type="dxa"/>
                  <w:tcBorders>
                    <w:right w:val="dotted" w:sz="8" w:space="0" w:color="333333"/>
                  </w:tcBorders>
                </w:tcPr>
                <w:p w:rsidR="00F60240" w:rsidRPr="00CE51A9" w:rsidRDefault="00F60240" w:rsidP="00384E4F">
                  <w:pPr>
                    <w:spacing w:line="320" w:lineRule="atLeast"/>
                    <w:rPr>
                      <w:rFonts w:ascii="Arial" w:hAnsi="Arial" w:cs="Arial"/>
                      <w:color w:val="000000"/>
                    </w:rPr>
                  </w:pPr>
                  <w:r w:rsidRPr="00CE51A9">
                    <w:rPr>
                      <w:rFonts w:ascii="Arial" w:hAnsi="Arial" w:cs="Arial"/>
                      <w:b/>
                      <w:bCs/>
                      <w:i/>
                      <w:iCs/>
                      <w:color w:val="000000"/>
                    </w:rPr>
                    <w:t>Performance Measure</w:t>
                  </w:r>
                  <w:r w:rsidR="00FC7EFF">
                    <w:rPr>
                      <w:rFonts w:ascii="Arial" w:hAnsi="Arial" w:cs="Arial"/>
                      <w:b/>
                      <w:bCs/>
                      <w:i/>
                      <w:iCs/>
                      <w:color w:val="000000"/>
                    </w:rPr>
                    <w:t>:</w:t>
                  </w:r>
                  <w:r w:rsidRPr="00CE51A9">
                    <w:rPr>
                      <w:rFonts w:ascii="Arial" w:hAnsi="Arial" w:cs="Arial"/>
                      <w:color w:val="000000"/>
                    </w:rPr>
                    <w:br/>
                    <w:t>Percent of time the network is available.</w:t>
                  </w:r>
                </w:p>
                <w:p w:rsidR="00F60240" w:rsidRPr="00CE51A9" w:rsidRDefault="00F60240" w:rsidP="00384E4F">
                  <w:pPr>
                    <w:spacing w:line="320" w:lineRule="atLeast"/>
                    <w:rPr>
                      <w:rFonts w:ascii="Arial" w:hAnsi="Arial" w:cs="Arial"/>
                      <w:color w:val="000000"/>
                    </w:rPr>
                  </w:pPr>
                </w:p>
                <w:p w:rsidR="00F60240" w:rsidRPr="00CE51A9" w:rsidRDefault="00F60240" w:rsidP="00384E4F">
                  <w:pPr>
                    <w:spacing w:line="320" w:lineRule="atLeast"/>
                    <w:rPr>
                      <w:rFonts w:ascii="Arial" w:hAnsi="Arial" w:cs="Arial"/>
                      <w:color w:val="000000"/>
                    </w:rPr>
                  </w:pPr>
                  <w:r w:rsidRPr="00CE51A9">
                    <w:rPr>
                      <w:rFonts w:ascii="Arial" w:hAnsi="Arial" w:cs="Arial"/>
                      <w:b/>
                      <w:bCs/>
                      <w:i/>
                      <w:iCs/>
                      <w:color w:val="000000"/>
                    </w:rPr>
                    <w:t>Performance Target</w:t>
                  </w:r>
                  <w:r w:rsidR="00FC7EFF">
                    <w:rPr>
                      <w:rFonts w:ascii="Arial" w:hAnsi="Arial" w:cs="Arial"/>
                      <w:b/>
                      <w:bCs/>
                      <w:i/>
                      <w:iCs/>
                      <w:color w:val="000000"/>
                    </w:rPr>
                    <w:t>:</w:t>
                  </w:r>
                  <w:r w:rsidRPr="00CE51A9">
                    <w:rPr>
                      <w:rFonts w:ascii="Arial" w:hAnsi="Arial" w:cs="Arial"/>
                      <w:i/>
                      <w:iCs/>
                      <w:color w:val="000000"/>
                    </w:rPr>
                    <w:t xml:space="preserve"> </w:t>
                  </w:r>
                  <w:r w:rsidRPr="00CE51A9">
                    <w:rPr>
                      <w:rFonts w:ascii="Arial" w:hAnsi="Arial" w:cs="Arial"/>
                      <w:color w:val="000000"/>
                    </w:rPr>
                    <w:t>The current performance target is 99.9</w:t>
                  </w:r>
                  <w:r w:rsidR="004D104F">
                    <w:rPr>
                      <w:rFonts w:ascii="Arial" w:hAnsi="Arial" w:cs="Arial"/>
                      <w:color w:val="000000"/>
                    </w:rPr>
                    <w:t xml:space="preserve"> percent</w:t>
                  </w:r>
                  <w:r w:rsidR="0062790F">
                    <w:rPr>
                      <w:rFonts w:ascii="Arial" w:hAnsi="Arial" w:cs="Arial"/>
                      <w:color w:val="000000"/>
                    </w:rPr>
                    <w:t>.</w:t>
                  </w:r>
                </w:p>
                <w:p w:rsidR="00F60240" w:rsidRPr="00CE51A9" w:rsidRDefault="00F60240" w:rsidP="00384E4F">
                  <w:pPr>
                    <w:spacing w:line="320" w:lineRule="atLeast"/>
                    <w:rPr>
                      <w:rFonts w:ascii="Arial" w:hAnsi="Arial" w:cs="Arial"/>
                      <w:i/>
                      <w:iCs/>
                      <w:color w:val="000000"/>
                    </w:rPr>
                  </w:pPr>
                </w:p>
                <w:p w:rsidR="00F60240" w:rsidRDefault="00F60240" w:rsidP="00384E4F">
                  <w:pPr>
                    <w:spacing w:line="320" w:lineRule="atLeast"/>
                    <w:rPr>
                      <w:rFonts w:ascii="Arial" w:eastAsia="Arial Unicode MS" w:hAnsi="Arial" w:cs="Arial"/>
                      <w:iCs/>
                      <w:color w:val="000000"/>
                      <w:sz w:val="22"/>
                      <w:szCs w:val="22"/>
                    </w:rPr>
                  </w:pPr>
                  <w:r w:rsidRPr="00CE51A9">
                    <w:rPr>
                      <w:rFonts w:ascii="Arial" w:hAnsi="Arial" w:cs="Arial"/>
                      <w:b/>
                      <w:bCs/>
                      <w:i/>
                      <w:iCs/>
                      <w:color w:val="000000"/>
                    </w:rPr>
                    <w:t>Data Sources</w:t>
                  </w:r>
                  <w:r w:rsidR="00FC7EFF">
                    <w:rPr>
                      <w:rFonts w:ascii="Arial" w:hAnsi="Arial" w:cs="Arial"/>
                      <w:b/>
                      <w:bCs/>
                      <w:i/>
                      <w:iCs/>
                      <w:color w:val="000000"/>
                    </w:rPr>
                    <w:t>:</w:t>
                  </w:r>
                  <w:r w:rsidRPr="00CE51A9">
                    <w:rPr>
                      <w:rFonts w:ascii="Arial" w:hAnsi="Arial" w:cs="Arial"/>
                      <w:i/>
                      <w:iCs/>
                      <w:color w:val="000000"/>
                    </w:rPr>
                    <w:t xml:space="preserve"> </w:t>
                  </w:r>
                  <w:r w:rsidRPr="00CE51A9">
                    <w:rPr>
                      <w:rFonts w:ascii="Arial" w:hAnsi="Arial" w:cs="Arial"/>
                      <w:color w:val="000000"/>
                    </w:rPr>
                    <w:t>Information Technology Division records</w:t>
                  </w:r>
                </w:p>
              </w:tc>
              <w:tc>
                <w:tcPr>
                  <w:tcW w:w="6480" w:type="dxa"/>
                </w:tcPr>
                <w:p w:rsidR="00F60240"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3990975" cy="2000250"/>
                        <wp:effectExtent l="0" t="0" r="0" b="0"/>
                        <wp:docPr id="37" name="Objec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F60240" w:rsidRDefault="00FF7D72" w:rsidP="00384E4F">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38" name="Picture 38"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62790F">
        <w:trPr>
          <w:tblCellSpacing w:w="0" w:type="dxa"/>
        </w:trPr>
        <w:tc>
          <w:tcPr>
            <w:tcW w:w="10080" w:type="dxa"/>
            <w:shd w:val="clear" w:color="auto" w:fill="FFFFFF"/>
          </w:tcPr>
          <w:p w:rsidR="0062790F" w:rsidRPr="000B7517" w:rsidRDefault="0062790F" w:rsidP="0062790F">
            <w:pPr>
              <w:spacing w:line="320" w:lineRule="atLeast"/>
              <w:ind w:left="165"/>
              <w:rPr>
                <w:rFonts w:ascii="Arial" w:eastAsia="Arial Unicode MS" w:hAnsi="Arial" w:cs="Arial"/>
                <w:color w:val="000000"/>
              </w:rPr>
            </w:pPr>
            <w:r w:rsidRPr="000B7517">
              <w:rPr>
                <w:rFonts w:ascii="Arial" w:hAnsi="Arial" w:cs="Arial"/>
                <w:b/>
                <w:bCs/>
              </w:rPr>
              <w:t xml:space="preserve">Data reliability: </w:t>
            </w:r>
            <w:r w:rsidRPr="000B7517">
              <w:rPr>
                <w:rFonts w:ascii="Arial" w:eastAsia="Arial Unicode MS" w:hAnsi="Arial" w:cs="Arial"/>
              </w:rPr>
              <w:t>To calculate this measure we took the number of DOT sites and multiplied it by the number of days in the year.  We then used our Clarify (call tracking) System to count the number of outages for the year.  If an Outage occurred we assumed that the resource was down for the entire day.  Therefore, the numbers represent a worst case calculation.</w:t>
            </w:r>
          </w:p>
        </w:tc>
      </w:tr>
      <w:tr w:rsidR="0062790F">
        <w:trPr>
          <w:tblCellSpacing w:w="0" w:type="dxa"/>
        </w:trPr>
        <w:tc>
          <w:tcPr>
            <w:tcW w:w="10080" w:type="dxa"/>
            <w:shd w:val="clear" w:color="auto" w:fill="FFFFFF"/>
          </w:tcPr>
          <w:p w:rsidR="0062790F" w:rsidRDefault="0062790F" w:rsidP="0062790F">
            <w:pPr>
              <w:pStyle w:val="NormalWeb"/>
              <w:tabs>
                <w:tab w:val="left" w:pos="9345"/>
              </w:tabs>
              <w:ind w:left="165" w:right="885"/>
              <w:rPr>
                <w:rFonts w:ascii="Arial" w:hAnsi="Arial" w:cs="Arial"/>
                <w:b/>
                <w:bCs/>
              </w:rPr>
            </w:pPr>
            <w:r>
              <w:rPr>
                <w:rFonts w:ascii="Arial" w:hAnsi="Arial" w:cs="Arial"/>
                <w:b/>
                <w:bCs/>
              </w:rPr>
              <w:t xml:space="preserve">Why we are using this measure:  </w:t>
            </w:r>
            <w:r w:rsidRPr="00045C0A">
              <w:rPr>
                <w:rFonts w:ascii="Arial" w:hAnsi="Arial" w:cs="Arial"/>
                <w:bCs/>
              </w:rPr>
              <w:t xml:space="preserve">To ensure that the resources that our customers need to perform their assigned task are available when </w:t>
            </w:r>
            <w:r>
              <w:rPr>
                <w:rFonts w:ascii="Arial" w:hAnsi="Arial" w:cs="Arial"/>
                <w:bCs/>
              </w:rPr>
              <w:t>needed</w:t>
            </w:r>
            <w:r w:rsidRPr="00045C0A">
              <w:rPr>
                <w:rFonts w:ascii="Arial" w:hAnsi="Arial" w:cs="Arial"/>
                <w:bCs/>
              </w:rPr>
              <w:t>.</w:t>
            </w:r>
            <w:r>
              <w:rPr>
                <w:rFonts w:ascii="Arial" w:hAnsi="Arial" w:cs="Arial"/>
              </w:rPr>
              <w:t xml:space="preserve"> </w:t>
            </w:r>
          </w:p>
        </w:tc>
      </w:tr>
      <w:tr w:rsidR="0062790F">
        <w:trPr>
          <w:trHeight w:val="498"/>
          <w:tblCellSpacing w:w="0" w:type="dxa"/>
        </w:trPr>
        <w:tc>
          <w:tcPr>
            <w:tcW w:w="10080" w:type="dxa"/>
            <w:shd w:val="clear" w:color="auto" w:fill="FFFFFF"/>
          </w:tcPr>
          <w:p w:rsidR="0062790F" w:rsidRDefault="0062790F" w:rsidP="0062790F">
            <w:pPr>
              <w:pStyle w:val="NormalWeb"/>
              <w:ind w:left="165" w:right="885"/>
              <w:rPr>
                <w:rFonts w:ascii="Arial" w:hAnsi="Arial" w:cs="Arial"/>
                <w:b/>
                <w:bCs/>
              </w:rPr>
            </w:pPr>
            <w:r>
              <w:rPr>
                <w:rFonts w:ascii="Arial" w:hAnsi="Arial" w:cs="Arial"/>
                <w:b/>
                <w:bCs/>
              </w:rPr>
              <w:t xml:space="preserve">What was achieved:  </w:t>
            </w:r>
            <w:r w:rsidR="004D104F">
              <w:rPr>
                <w:rFonts w:ascii="Arial" w:hAnsi="Arial" w:cs="Arial"/>
                <w:bCs/>
              </w:rPr>
              <w:t>N</w:t>
            </w:r>
            <w:r w:rsidRPr="00176836">
              <w:rPr>
                <w:rFonts w:ascii="Arial" w:hAnsi="Arial" w:cs="Arial"/>
                <w:bCs/>
              </w:rPr>
              <w:t>etwork resources were available</w:t>
            </w:r>
            <w:r w:rsidR="004D104F">
              <w:rPr>
                <w:rFonts w:ascii="Arial" w:hAnsi="Arial" w:cs="Arial"/>
                <w:bCs/>
              </w:rPr>
              <w:t xml:space="preserve"> 99.2 percent of the time.</w:t>
            </w:r>
          </w:p>
        </w:tc>
      </w:tr>
      <w:tr w:rsidR="0062790F">
        <w:trPr>
          <w:tblCellSpacing w:w="0" w:type="dxa"/>
        </w:trPr>
        <w:tc>
          <w:tcPr>
            <w:tcW w:w="10080" w:type="dxa"/>
            <w:shd w:val="clear" w:color="auto" w:fill="FFFFFF"/>
          </w:tcPr>
          <w:p w:rsidR="0062790F" w:rsidRDefault="0062790F" w:rsidP="0062790F">
            <w:pPr>
              <w:pStyle w:val="NormalWeb"/>
              <w:ind w:left="165" w:right="885"/>
              <w:rPr>
                <w:rFonts w:ascii="Arial" w:hAnsi="Arial" w:cs="Arial"/>
                <w:b/>
                <w:bCs/>
              </w:rPr>
            </w:pPr>
            <w:r>
              <w:rPr>
                <w:rFonts w:ascii="Arial" w:hAnsi="Arial" w:cs="Arial"/>
                <w:b/>
                <w:bCs/>
              </w:rPr>
              <w:t xml:space="preserve">Analysis of results: </w:t>
            </w:r>
            <w:r w:rsidRPr="006932D5">
              <w:rPr>
                <w:rFonts w:ascii="Arial" w:hAnsi="Arial" w:cs="Arial"/>
                <w:bCs/>
              </w:rPr>
              <w:t xml:space="preserve">We have determined that we are close to meeting our goals but there is still room for improvement.  </w:t>
            </w:r>
            <w:r>
              <w:rPr>
                <w:rFonts w:ascii="Arial" w:hAnsi="Arial" w:cs="Arial"/>
                <w:bCs/>
              </w:rPr>
              <w:t>Rather than relying on trouble ticket information in the future, network monitoring software will be used to track individual applications.</w:t>
            </w:r>
          </w:p>
        </w:tc>
      </w:tr>
      <w:tr w:rsidR="0062790F">
        <w:trPr>
          <w:tblCellSpacing w:w="0" w:type="dxa"/>
        </w:trPr>
        <w:tc>
          <w:tcPr>
            <w:tcW w:w="10080" w:type="dxa"/>
            <w:shd w:val="clear" w:color="auto" w:fill="FFFFFF"/>
          </w:tcPr>
          <w:p w:rsidR="0062790F" w:rsidRDefault="0062790F" w:rsidP="0062790F">
            <w:pPr>
              <w:pStyle w:val="NormalWeb"/>
              <w:ind w:left="165" w:right="885"/>
              <w:rPr>
                <w:rFonts w:ascii="Arial" w:hAnsi="Arial" w:cs="Arial"/>
                <w:b/>
                <w:bCs/>
              </w:rPr>
            </w:pPr>
            <w:r>
              <w:rPr>
                <w:rFonts w:ascii="Arial" w:hAnsi="Arial" w:cs="Arial"/>
                <w:b/>
                <w:bCs/>
              </w:rPr>
              <w:t xml:space="preserve">Factors affecting results:  </w:t>
            </w:r>
            <w:r>
              <w:rPr>
                <w:rFonts w:ascii="Arial" w:hAnsi="Arial" w:cs="Arial"/>
                <w:bCs/>
              </w:rPr>
              <w:t>Our assumption that any reported outage resulted in an outage for the whole day causes an extreme over count of down time.  Actual outages should have been four hours or less.</w:t>
            </w:r>
          </w:p>
        </w:tc>
      </w:tr>
      <w:tr w:rsidR="0062790F">
        <w:trPr>
          <w:tblCellSpacing w:w="0" w:type="dxa"/>
        </w:trPr>
        <w:tc>
          <w:tcPr>
            <w:tcW w:w="10080" w:type="dxa"/>
            <w:shd w:val="clear" w:color="auto" w:fill="FFFFFF"/>
          </w:tcPr>
          <w:p w:rsidR="0062790F" w:rsidRDefault="0062790F" w:rsidP="00BC7787">
            <w:pPr>
              <w:pStyle w:val="NormalWeb"/>
              <w:ind w:left="165" w:right="885"/>
              <w:rPr>
                <w:rFonts w:ascii="Arial" w:hAnsi="Arial" w:cs="Arial"/>
                <w:b/>
                <w:bCs/>
              </w:rPr>
            </w:pPr>
            <w:r>
              <w:rPr>
                <w:rFonts w:ascii="Arial" w:hAnsi="Arial" w:cs="Arial"/>
                <w:b/>
                <w:bCs/>
              </w:rPr>
              <w:t xml:space="preserve">Resources used: </w:t>
            </w:r>
            <w:r w:rsidRPr="00AF29F3">
              <w:rPr>
                <w:rFonts w:ascii="Arial" w:hAnsi="Arial" w:cs="Arial"/>
                <w:bCs/>
              </w:rPr>
              <w:t>Internal resources (staff time and materials) were used to develop, monitor, analyze and act on the analysis findings.  Work was assigned to staff as a normal daily assignment requiring no additional fund</w:t>
            </w:r>
            <w:r>
              <w:rPr>
                <w:rFonts w:ascii="Arial" w:hAnsi="Arial" w:cs="Arial"/>
                <w:bCs/>
              </w:rPr>
              <w:t>s</w:t>
            </w:r>
            <w:r w:rsidRPr="00AF29F3">
              <w:rPr>
                <w:rFonts w:ascii="Arial" w:hAnsi="Arial" w:cs="Arial"/>
                <w:bCs/>
              </w:rPr>
              <w:t xml:space="preserve"> to division.</w:t>
            </w:r>
          </w:p>
        </w:tc>
      </w:tr>
    </w:tbl>
    <w:p w:rsidR="00F60240" w:rsidRDefault="00F60240" w:rsidP="00F60240">
      <w:pPr>
        <w:jc w:val="both"/>
        <w:rPr>
          <w:rFonts w:ascii="Arial" w:hAnsi="Arial" w:cs="Arial"/>
          <w:b/>
        </w:rPr>
      </w:pPr>
    </w:p>
    <w:p w:rsidR="003960AA" w:rsidRDefault="003960AA" w:rsidP="003960AA">
      <w:pPr>
        <w:jc w:val="both"/>
        <w:rPr>
          <w:rFonts w:ascii="Arial" w:hAnsi="Arial" w:cs="Arial"/>
          <w:b/>
        </w:rPr>
      </w:pPr>
    </w:p>
    <w:p w:rsidR="003960AA" w:rsidRDefault="003960AA" w:rsidP="009C6627">
      <w:pPr>
        <w:pStyle w:val="Heading2"/>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Arial" w:hAnsi="Arial" w:cs="Arial"/>
          <w:szCs w:val="24"/>
        </w:rPr>
      </w:pPr>
      <w:r>
        <w:rPr>
          <w:rFonts w:ascii="Arial" w:hAnsi="Arial" w:cs="Arial"/>
        </w:rPr>
        <w:br w:type="page"/>
      </w:r>
      <w:r>
        <w:rPr>
          <w:rFonts w:ascii="Arial" w:hAnsi="Arial" w:cs="Arial"/>
          <w:szCs w:val="24"/>
        </w:rPr>
        <w:lastRenderedPageBreak/>
        <w:t>CORE FUNCTION</w:t>
      </w:r>
    </w:p>
    <w:p w:rsidR="003960AA" w:rsidRDefault="003960AA" w:rsidP="003960AA">
      <w:pPr>
        <w:jc w:val="both"/>
        <w:rPr>
          <w:rFonts w:ascii="Arial" w:hAnsi="Arial" w:cs="Arial"/>
        </w:rPr>
      </w:pPr>
    </w:p>
    <w:p w:rsidR="003960AA" w:rsidRPr="003960AA" w:rsidRDefault="003960AA" w:rsidP="00F70646">
      <w:pPr>
        <w:rPr>
          <w:rFonts w:ascii="Arial" w:hAnsi="Arial" w:cs="Arial"/>
          <w:bCs/>
        </w:rPr>
      </w:pPr>
      <w:r>
        <w:rPr>
          <w:rFonts w:ascii="Arial" w:hAnsi="Arial" w:cs="Arial"/>
          <w:b/>
          <w:bCs/>
        </w:rPr>
        <w:t xml:space="preserve">Name: </w:t>
      </w:r>
      <w:r>
        <w:rPr>
          <w:rFonts w:ascii="Arial" w:hAnsi="Arial" w:cs="Arial"/>
          <w:bCs/>
        </w:rPr>
        <w:t>Resource Management</w:t>
      </w:r>
    </w:p>
    <w:p w:rsidR="003960AA" w:rsidRPr="00784E3C" w:rsidRDefault="003960AA" w:rsidP="00F70646">
      <w:pPr>
        <w:rPr>
          <w:rFonts w:ascii="Arial" w:hAnsi="Arial" w:cs="Arial"/>
        </w:rPr>
      </w:pPr>
    </w:p>
    <w:p w:rsidR="003960AA" w:rsidRPr="002D6118" w:rsidRDefault="003960AA" w:rsidP="00F70646">
      <w:pPr>
        <w:rPr>
          <w:rFonts w:ascii="Arial" w:hAnsi="Arial" w:cs="Arial"/>
          <w:bCs/>
        </w:rPr>
      </w:pPr>
      <w:r>
        <w:rPr>
          <w:rFonts w:ascii="Arial" w:hAnsi="Arial" w:cs="Arial"/>
          <w:b/>
          <w:bCs/>
        </w:rPr>
        <w:t xml:space="preserve">Description: </w:t>
      </w:r>
      <w:r w:rsidR="002D6118">
        <w:rPr>
          <w:rFonts w:ascii="Arial" w:hAnsi="Arial" w:cs="Arial"/>
          <w:bCs/>
        </w:rPr>
        <w:t>Provide</w:t>
      </w:r>
      <w:r w:rsidR="00C13E51">
        <w:rPr>
          <w:rFonts w:ascii="Arial" w:hAnsi="Arial" w:cs="Arial"/>
          <w:bCs/>
        </w:rPr>
        <w:t>s</w:t>
      </w:r>
      <w:r w:rsidR="002D6118">
        <w:rPr>
          <w:rFonts w:ascii="Arial" w:hAnsi="Arial" w:cs="Arial"/>
          <w:bCs/>
        </w:rPr>
        <w:t xml:space="preserve"> all vital infrastructure needs necessary to administer and support agency operations.  Key activities may include financial an</w:t>
      </w:r>
      <w:r w:rsidR="00C13E51">
        <w:rPr>
          <w:rFonts w:ascii="Arial" w:hAnsi="Arial" w:cs="Arial"/>
          <w:bCs/>
        </w:rPr>
        <w:t>d</w:t>
      </w:r>
      <w:r w:rsidR="002D6118">
        <w:rPr>
          <w:rFonts w:ascii="Arial" w:hAnsi="Arial" w:cs="Arial"/>
          <w:bCs/>
        </w:rPr>
        <w:t xml:space="preserve"> personnel services such as payroll, accounting and budget; purchasing of goods and services; media management; information technology enhancement, management and support</w:t>
      </w:r>
      <w:r w:rsidR="00B207D5">
        <w:rPr>
          <w:rFonts w:ascii="Arial" w:hAnsi="Arial" w:cs="Arial"/>
          <w:bCs/>
        </w:rPr>
        <w:t>;</w:t>
      </w:r>
      <w:r w:rsidR="002D6118">
        <w:rPr>
          <w:rFonts w:ascii="Arial" w:hAnsi="Arial" w:cs="Arial"/>
          <w:bCs/>
        </w:rPr>
        <w:t xml:space="preserve"> staff development; leadership; planning</w:t>
      </w:r>
      <w:r w:rsidR="00B207D5">
        <w:rPr>
          <w:rFonts w:ascii="Arial" w:hAnsi="Arial" w:cs="Arial"/>
          <w:bCs/>
        </w:rPr>
        <w:t>;</w:t>
      </w:r>
      <w:r w:rsidR="002D6118">
        <w:rPr>
          <w:rFonts w:ascii="Arial" w:hAnsi="Arial" w:cs="Arial"/>
          <w:bCs/>
        </w:rPr>
        <w:t xml:space="preserve"> policy development; maintenance of physical infrastructure and governance system development to achieve results for Iowans.</w:t>
      </w:r>
    </w:p>
    <w:p w:rsidR="003960AA" w:rsidRPr="00784E3C" w:rsidRDefault="003960AA" w:rsidP="00F70646">
      <w:pPr>
        <w:rPr>
          <w:rFonts w:ascii="Arial" w:hAnsi="Arial" w:cs="Arial"/>
        </w:rPr>
      </w:pPr>
    </w:p>
    <w:p w:rsidR="00693470" w:rsidRDefault="003960AA" w:rsidP="00F70646">
      <w:pPr>
        <w:rPr>
          <w:rFonts w:ascii="Arial" w:hAnsi="Arial" w:cs="Arial"/>
        </w:rPr>
      </w:pPr>
      <w:r>
        <w:rPr>
          <w:rFonts w:ascii="Arial" w:hAnsi="Arial" w:cs="Arial"/>
          <w:b/>
          <w:bCs/>
        </w:rPr>
        <w:t>Why we are doing this:</w:t>
      </w:r>
      <w:r>
        <w:rPr>
          <w:rFonts w:ascii="Arial" w:hAnsi="Arial" w:cs="Arial"/>
        </w:rPr>
        <w:t xml:space="preserve"> </w:t>
      </w:r>
      <w:r w:rsidR="00B12838">
        <w:rPr>
          <w:rFonts w:ascii="Arial" w:hAnsi="Arial" w:cs="Arial"/>
        </w:rPr>
        <w:t xml:space="preserve">To effectively manage department resources so that </w:t>
      </w:r>
      <w:r w:rsidR="00784E3C">
        <w:rPr>
          <w:rFonts w:ascii="Arial" w:hAnsi="Arial" w:cs="Arial"/>
        </w:rPr>
        <w:t xml:space="preserve">the </w:t>
      </w:r>
      <w:r w:rsidR="00B12838">
        <w:rPr>
          <w:rFonts w:ascii="Arial" w:hAnsi="Arial" w:cs="Arial"/>
        </w:rPr>
        <w:t>workforce ha</w:t>
      </w:r>
      <w:r w:rsidR="00784E3C">
        <w:rPr>
          <w:rFonts w:ascii="Arial" w:hAnsi="Arial" w:cs="Arial"/>
        </w:rPr>
        <w:t>s</w:t>
      </w:r>
      <w:r w:rsidR="00B12838">
        <w:rPr>
          <w:rFonts w:ascii="Arial" w:hAnsi="Arial" w:cs="Arial"/>
        </w:rPr>
        <w:t xml:space="preserve"> the resources needed to achieve their assigned duties.  </w:t>
      </w:r>
    </w:p>
    <w:p w:rsidR="003960AA" w:rsidRPr="005F41CB" w:rsidRDefault="003960AA" w:rsidP="00F70646">
      <w:pPr>
        <w:rPr>
          <w:rFonts w:ascii="Arial" w:hAnsi="Arial" w:cs="Arial"/>
          <w:bCs/>
        </w:rPr>
      </w:pPr>
      <w:r>
        <w:rPr>
          <w:rFonts w:ascii="Arial" w:hAnsi="Arial" w:cs="Arial"/>
        </w:rPr>
        <w:br/>
      </w:r>
      <w:r>
        <w:rPr>
          <w:rFonts w:ascii="Arial" w:hAnsi="Arial" w:cs="Arial"/>
          <w:b/>
          <w:bCs/>
        </w:rPr>
        <w:t xml:space="preserve">What we're doing to achieve results: </w:t>
      </w:r>
      <w:r w:rsidR="005F41CB" w:rsidRPr="005F41CB">
        <w:rPr>
          <w:rFonts w:ascii="Arial" w:hAnsi="Arial" w:cs="Arial"/>
          <w:bCs/>
        </w:rPr>
        <w:t xml:space="preserve">The </w:t>
      </w:r>
      <w:r w:rsidR="003D49E2">
        <w:rPr>
          <w:rFonts w:ascii="Arial" w:hAnsi="Arial" w:cs="Arial"/>
          <w:bCs/>
        </w:rPr>
        <w:t>d</w:t>
      </w:r>
      <w:r w:rsidR="005F41CB" w:rsidRPr="005F41CB">
        <w:rPr>
          <w:rFonts w:ascii="Arial" w:hAnsi="Arial" w:cs="Arial"/>
          <w:bCs/>
        </w:rPr>
        <w:t>epartment is constantly looking for ways to improve performance</w:t>
      </w:r>
      <w:r w:rsidR="005F41CB">
        <w:rPr>
          <w:rFonts w:ascii="Arial" w:hAnsi="Arial" w:cs="Arial"/>
          <w:bCs/>
        </w:rPr>
        <w:t xml:space="preserve"> through customer and stakeholder feedback, analyzing performance</w:t>
      </w:r>
      <w:r w:rsidR="00B12838">
        <w:rPr>
          <w:rFonts w:ascii="Arial" w:hAnsi="Arial" w:cs="Arial"/>
          <w:bCs/>
        </w:rPr>
        <w:t>, improving work processes</w:t>
      </w:r>
      <w:r w:rsidR="005F41CB">
        <w:rPr>
          <w:rFonts w:ascii="Arial" w:hAnsi="Arial" w:cs="Arial"/>
          <w:bCs/>
        </w:rPr>
        <w:t xml:space="preserve"> and applying technology where applicable. </w:t>
      </w:r>
    </w:p>
    <w:p w:rsidR="003960AA" w:rsidRDefault="003960AA" w:rsidP="00F70646">
      <w:pPr>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3960AA">
        <w:trPr>
          <w:trHeight w:val="4950"/>
          <w:tblCellSpacing w:w="0" w:type="dxa"/>
        </w:trPr>
        <w:tc>
          <w:tcPr>
            <w:tcW w:w="10080" w:type="dxa"/>
            <w:shd w:val="clear" w:color="auto" w:fill="FFFFFF"/>
          </w:tcPr>
          <w:p w:rsidR="003960AA" w:rsidRDefault="003960AA"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590" w:type="dxa"/>
              <w:jc w:val="center"/>
              <w:tblCellSpacing w:w="0" w:type="dxa"/>
              <w:tblInd w:w="160" w:type="dxa"/>
              <w:tblLayout w:type="fixed"/>
              <w:tblLook w:val="0000"/>
            </w:tblPr>
            <w:tblGrid>
              <w:gridCol w:w="3750"/>
              <w:gridCol w:w="6840"/>
            </w:tblGrid>
            <w:tr w:rsidR="003960AA">
              <w:trPr>
                <w:tblCellSpacing w:w="0" w:type="dxa"/>
                <w:jc w:val="center"/>
              </w:trPr>
              <w:tc>
                <w:tcPr>
                  <w:tcW w:w="3750" w:type="dxa"/>
                  <w:tcBorders>
                    <w:right w:val="dotted" w:sz="8" w:space="0" w:color="333333"/>
                  </w:tcBorders>
                </w:tcPr>
                <w:p w:rsidR="003960AA" w:rsidRPr="00CE51A9" w:rsidRDefault="003960AA" w:rsidP="00907356">
                  <w:pPr>
                    <w:spacing w:line="320" w:lineRule="atLeast"/>
                    <w:ind w:left="220"/>
                    <w:rPr>
                      <w:rFonts w:ascii="Arial" w:hAnsi="Arial" w:cs="Arial"/>
                      <w:color w:val="000000"/>
                    </w:rPr>
                  </w:pPr>
                  <w:r w:rsidRPr="00CE51A9">
                    <w:rPr>
                      <w:rFonts w:ascii="Arial" w:hAnsi="Arial" w:cs="Arial"/>
                      <w:b/>
                      <w:bCs/>
                      <w:i/>
                      <w:iCs/>
                      <w:color w:val="000000"/>
                    </w:rPr>
                    <w:t>Performance Measure</w:t>
                  </w:r>
                  <w:r w:rsidR="00FC7EFF">
                    <w:rPr>
                      <w:rFonts w:ascii="Arial" w:hAnsi="Arial" w:cs="Arial"/>
                      <w:b/>
                      <w:bCs/>
                      <w:i/>
                      <w:iCs/>
                      <w:color w:val="000000"/>
                    </w:rPr>
                    <w:t>:</w:t>
                  </w:r>
                  <w:r w:rsidRPr="00CE51A9">
                    <w:rPr>
                      <w:rFonts w:ascii="Arial" w:hAnsi="Arial" w:cs="Arial"/>
                      <w:color w:val="000000"/>
                    </w:rPr>
                    <w:br/>
                  </w:r>
                  <w:r w:rsidR="009A338B" w:rsidRPr="00CE51A9">
                    <w:rPr>
                      <w:rFonts w:ascii="Arial" w:hAnsi="Arial" w:cs="Arial"/>
                      <w:color w:val="000000"/>
                    </w:rPr>
                    <w:t>Percent of customers that perceive the Director’s Staff Division as a valued information source.</w:t>
                  </w:r>
                </w:p>
                <w:p w:rsidR="003960AA" w:rsidRPr="00CE51A9" w:rsidRDefault="003960AA" w:rsidP="00907356">
                  <w:pPr>
                    <w:spacing w:line="320" w:lineRule="atLeast"/>
                    <w:ind w:left="220"/>
                    <w:rPr>
                      <w:rFonts w:ascii="Arial" w:hAnsi="Arial" w:cs="Arial"/>
                      <w:color w:val="000000"/>
                    </w:rPr>
                  </w:pPr>
                </w:p>
                <w:p w:rsidR="003960AA" w:rsidRPr="00CE51A9" w:rsidRDefault="003960AA" w:rsidP="00907356">
                  <w:pPr>
                    <w:spacing w:line="320" w:lineRule="atLeast"/>
                    <w:ind w:left="220"/>
                    <w:rPr>
                      <w:rFonts w:ascii="Arial" w:hAnsi="Arial" w:cs="Arial"/>
                      <w:color w:val="000000"/>
                    </w:rPr>
                  </w:pPr>
                  <w:r w:rsidRPr="00CE51A9">
                    <w:rPr>
                      <w:rFonts w:ascii="Arial" w:hAnsi="Arial" w:cs="Arial"/>
                      <w:b/>
                      <w:bCs/>
                      <w:i/>
                      <w:iCs/>
                      <w:color w:val="000000"/>
                    </w:rPr>
                    <w:t>Performance Target</w:t>
                  </w:r>
                  <w:r w:rsidR="00FC7EFF">
                    <w:rPr>
                      <w:rFonts w:ascii="Arial" w:hAnsi="Arial" w:cs="Arial"/>
                      <w:b/>
                      <w:bCs/>
                      <w:i/>
                      <w:iCs/>
                      <w:color w:val="000000"/>
                    </w:rPr>
                    <w:t>:</w:t>
                  </w:r>
                  <w:r w:rsidRPr="00CE51A9">
                    <w:rPr>
                      <w:rFonts w:ascii="Arial" w:hAnsi="Arial" w:cs="Arial"/>
                      <w:i/>
                      <w:iCs/>
                      <w:color w:val="000000"/>
                    </w:rPr>
                    <w:t xml:space="preserve"> </w:t>
                  </w:r>
                  <w:r w:rsidRPr="00CE51A9">
                    <w:rPr>
                      <w:rFonts w:ascii="Arial" w:hAnsi="Arial" w:cs="Arial"/>
                      <w:color w:val="000000"/>
                    </w:rPr>
                    <w:t xml:space="preserve">The current performance target is </w:t>
                  </w:r>
                  <w:r w:rsidR="009A338B" w:rsidRPr="00CE51A9">
                    <w:rPr>
                      <w:rFonts w:ascii="Arial" w:hAnsi="Arial" w:cs="Arial"/>
                      <w:color w:val="000000"/>
                    </w:rPr>
                    <w:t>80</w:t>
                  </w:r>
                  <w:r w:rsidR="004D104F">
                    <w:rPr>
                      <w:rFonts w:ascii="Arial" w:hAnsi="Arial" w:cs="Arial"/>
                      <w:color w:val="000000"/>
                    </w:rPr>
                    <w:t xml:space="preserve"> percent</w:t>
                  </w:r>
                  <w:r w:rsidRPr="00CE51A9">
                    <w:rPr>
                      <w:rFonts w:ascii="Arial" w:hAnsi="Arial" w:cs="Arial"/>
                      <w:color w:val="000000"/>
                    </w:rPr>
                    <w:t>.</w:t>
                  </w:r>
                </w:p>
                <w:p w:rsidR="003960AA" w:rsidRPr="00CE51A9" w:rsidRDefault="003960AA" w:rsidP="00907356">
                  <w:pPr>
                    <w:spacing w:line="320" w:lineRule="atLeast"/>
                    <w:ind w:left="220"/>
                    <w:rPr>
                      <w:rFonts w:ascii="Arial" w:hAnsi="Arial" w:cs="Arial"/>
                      <w:i/>
                      <w:iCs/>
                      <w:color w:val="000000"/>
                    </w:rPr>
                  </w:pPr>
                </w:p>
                <w:p w:rsidR="003960AA" w:rsidRDefault="003960AA" w:rsidP="00907356">
                  <w:pPr>
                    <w:spacing w:line="320" w:lineRule="atLeast"/>
                    <w:ind w:left="220"/>
                    <w:rPr>
                      <w:rFonts w:ascii="Arial" w:eastAsia="Arial Unicode MS" w:hAnsi="Arial" w:cs="Arial"/>
                      <w:color w:val="000000"/>
                      <w:sz w:val="22"/>
                      <w:szCs w:val="22"/>
                    </w:rPr>
                  </w:pPr>
                  <w:r w:rsidRPr="00CE51A9">
                    <w:rPr>
                      <w:rFonts w:ascii="Arial" w:hAnsi="Arial" w:cs="Arial"/>
                      <w:b/>
                      <w:bCs/>
                      <w:i/>
                      <w:iCs/>
                      <w:color w:val="000000"/>
                    </w:rPr>
                    <w:t>Data Sources</w:t>
                  </w:r>
                  <w:r w:rsidR="00FC7EFF">
                    <w:rPr>
                      <w:rFonts w:ascii="Arial" w:hAnsi="Arial" w:cs="Arial"/>
                      <w:b/>
                      <w:bCs/>
                      <w:i/>
                      <w:iCs/>
                      <w:color w:val="000000"/>
                    </w:rPr>
                    <w:t>:</w:t>
                  </w:r>
                  <w:r w:rsidRPr="00CE51A9">
                    <w:rPr>
                      <w:rFonts w:ascii="Arial" w:hAnsi="Arial" w:cs="Arial"/>
                      <w:i/>
                      <w:iCs/>
                      <w:color w:val="000000"/>
                    </w:rPr>
                    <w:t xml:space="preserve"> </w:t>
                  </w:r>
                  <w:r w:rsidR="009A338B" w:rsidRPr="00CE51A9">
                    <w:rPr>
                      <w:rFonts w:ascii="Arial" w:hAnsi="Arial" w:cs="Arial"/>
                      <w:color w:val="000000"/>
                    </w:rPr>
                    <w:t>Director’s Staff Division records</w:t>
                  </w:r>
                  <w:r w:rsidR="006C3536">
                    <w:rPr>
                      <w:rFonts w:ascii="Arial" w:hAnsi="Arial" w:cs="Arial"/>
                      <w:color w:val="000000"/>
                    </w:rPr>
                    <w:t xml:space="preserve"> and survey results</w:t>
                  </w:r>
                </w:p>
              </w:tc>
              <w:tc>
                <w:tcPr>
                  <w:tcW w:w="6840" w:type="dxa"/>
                </w:tcPr>
                <w:p w:rsidR="003960AA"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4105275" cy="2362200"/>
                        <wp:effectExtent l="0" t="0" r="0" b="0"/>
                        <wp:docPr id="39" name="Object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66EE5" w:rsidRPr="00B52FC4" w:rsidRDefault="00066EE5" w:rsidP="00907356">
                  <w:pPr>
                    <w:spacing w:line="320" w:lineRule="atLeast"/>
                    <w:rPr>
                      <w:rFonts w:ascii="Arial" w:eastAsia="Arial Unicode MS" w:hAnsi="Arial" w:cs="Arial"/>
                      <w:color w:val="000000"/>
                      <w:sz w:val="22"/>
                      <w:szCs w:val="22"/>
                    </w:rPr>
                  </w:pPr>
                </w:p>
              </w:tc>
            </w:tr>
          </w:tbl>
          <w:p w:rsidR="003960AA" w:rsidRDefault="00FF7D72" w:rsidP="00907356">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40" name="Picture 40"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3960AA">
        <w:trPr>
          <w:tblCellSpacing w:w="0" w:type="dxa"/>
        </w:trPr>
        <w:tc>
          <w:tcPr>
            <w:tcW w:w="10080" w:type="dxa"/>
            <w:shd w:val="clear" w:color="auto" w:fill="FFFFFF"/>
          </w:tcPr>
          <w:p w:rsidR="00784E3C" w:rsidRDefault="003960AA" w:rsidP="00BC7787">
            <w:pPr>
              <w:pStyle w:val="NormalWeb"/>
              <w:ind w:left="165" w:right="525"/>
              <w:rPr>
                <w:rFonts w:ascii="Arial" w:hAnsi="Arial" w:cs="Arial"/>
              </w:rPr>
            </w:pPr>
            <w:r>
              <w:rPr>
                <w:rFonts w:ascii="Arial" w:hAnsi="Arial" w:cs="Arial"/>
                <w:b/>
                <w:bCs/>
              </w:rPr>
              <w:t xml:space="preserve">Data reliability: </w:t>
            </w:r>
            <w:r w:rsidR="00B12838">
              <w:rPr>
                <w:rFonts w:ascii="Arial" w:hAnsi="Arial" w:cs="Arial"/>
              </w:rPr>
              <w:t xml:space="preserve">Data </w:t>
            </w:r>
            <w:r w:rsidR="003D49E2">
              <w:rPr>
                <w:rFonts w:ascii="Arial" w:hAnsi="Arial" w:cs="Arial"/>
              </w:rPr>
              <w:t>was</w:t>
            </w:r>
            <w:r w:rsidR="00B12838">
              <w:rPr>
                <w:rFonts w:ascii="Arial" w:hAnsi="Arial" w:cs="Arial"/>
              </w:rPr>
              <w:t xml:space="preserve"> collected from a survey of news media outlets conducted by the Office of Media and Marketing.  Response rate was 56 percent.  Respondents answered questions using a </w:t>
            </w:r>
            <w:r w:rsidR="004D104F">
              <w:rPr>
                <w:rFonts w:ascii="Arial" w:hAnsi="Arial" w:cs="Arial"/>
              </w:rPr>
              <w:t>four</w:t>
            </w:r>
            <w:r w:rsidR="00B12838">
              <w:rPr>
                <w:rFonts w:ascii="Arial" w:hAnsi="Arial" w:cs="Arial"/>
              </w:rPr>
              <w:t>-point level of agreement scale and provided comments.  Results reported are for those indicating some level of agreement.  Written comments supported the numerical results, providing evidence of numerical data quality.</w:t>
            </w:r>
            <w:r w:rsidR="009B6F8A">
              <w:rPr>
                <w:rFonts w:ascii="Arial" w:hAnsi="Arial" w:cs="Arial"/>
              </w:rPr>
              <w:t xml:space="preserve">  It’s important to note that this is the first time the measure has been used.</w:t>
            </w:r>
          </w:p>
        </w:tc>
      </w:tr>
      <w:tr w:rsidR="003960AA">
        <w:trPr>
          <w:tblCellSpacing w:w="0" w:type="dxa"/>
        </w:trPr>
        <w:tc>
          <w:tcPr>
            <w:tcW w:w="10080" w:type="dxa"/>
            <w:shd w:val="clear" w:color="auto" w:fill="FFFFFF"/>
          </w:tcPr>
          <w:p w:rsidR="003960AA" w:rsidRDefault="003960AA" w:rsidP="00BC7787">
            <w:pPr>
              <w:pStyle w:val="NormalWeb"/>
              <w:ind w:left="165" w:right="525"/>
              <w:rPr>
                <w:rFonts w:ascii="Arial" w:hAnsi="Arial" w:cs="Arial"/>
                <w:b/>
                <w:bCs/>
              </w:rPr>
            </w:pPr>
            <w:r>
              <w:rPr>
                <w:rFonts w:ascii="Arial" w:hAnsi="Arial" w:cs="Arial"/>
                <w:b/>
                <w:bCs/>
              </w:rPr>
              <w:t>Why we are using this measure:</w:t>
            </w:r>
            <w:r>
              <w:rPr>
                <w:rFonts w:ascii="Arial" w:hAnsi="Arial" w:cs="Arial"/>
              </w:rPr>
              <w:t xml:space="preserve"> </w:t>
            </w:r>
            <w:r w:rsidR="00670519">
              <w:rPr>
                <w:rFonts w:ascii="Arial" w:hAnsi="Arial" w:cs="Arial"/>
              </w:rPr>
              <w:t>To gather customer feedback on the degree to which the Director’s Staff Division is consider</w:t>
            </w:r>
            <w:r w:rsidR="003D49E2">
              <w:rPr>
                <w:rFonts w:ascii="Arial" w:hAnsi="Arial" w:cs="Arial"/>
              </w:rPr>
              <w:t>ed</w:t>
            </w:r>
            <w:r w:rsidR="00670519">
              <w:rPr>
                <w:rFonts w:ascii="Arial" w:hAnsi="Arial" w:cs="Arial"/>
              </w:rPr>
              <w:t xml:space="preserve"> a valued information resource. </w:t>
            </w:r>
          </w:p>
        </w:tc>
      </w:tr>
      <w:tr w:rsidR="003960AA">
        <w:trPr>
          <w:trHeight w:val="498"/>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What was achieved: </w:t>
            </w:r>
            <w:r w:rsidR="00666A97" w:rsidRPr="00666A97">
              <w:rPr>
                <w:rFonts w:ascii="Arial" w:hAnsi="Arial" w:cs="Arial"/>
                <w:bCs/>
              </w:rPr>
              <w:t>One hundred (100) percent of respondents</w:t>
            </w:r>
            <w:r w:rsidR="00666A97">
              <w:rPr>
                <w:rFonts w:ascii="Arial" w:hAnsi="Arial" w:cs="Arial"/>
                <w:b/>
                <w:bCs/>
              </w:rPr>
              <w:t xml:space="preserve"> </w:t>
            </w:r>
            <w:r w:rsidR="00666A97" w:rsidRPr="00666A97">
              <w:rPr>
                <w:rFonts w:ascii="Arial" w:hAnsi="Arial" w:cs="Arial"/>
                <w:bCs/>
              </w:rPr>
              <w:t>agreed that the Director’</w:t>
            </w:r>
            <w:r w:rsidR="00666A97">
              <w:rPr>
                <w:rFonts w:ascii="Arial" w:hAnsi="Arial" w:cs="Arial"/>
                <w:bCs/>
              </w:rPr>
              <w:t>s Staff D</w:t>
            </w:r>
            <w:r w:rsidR="00666A97" w:rsidRPr="00666A97">
              <w:rPr>
                <w:rFonts w:ascii="Arial" w:hAnsi="Arial" w:cs="Arial"/>
                <w:bCs/>
              </w:rPr>
              <w:t>ivision is a cre</w:t>
            </w:r>
            <w:r w:rsidR="00666A97">
              <w:rPr>
                <w:rFonts w:ascii="Arial" w:hAnsi="Arial" w:cs="Arial"/>
                <w:bCs/>
              </w:rPr>
              <w:t>di</w:t>
            </w:r>
            <w:r w:rsidR="00666A97" w:rsidRPr="00666A97">
              <w:rPr>
                <w:rFonts w:ascii="Arial" w:hAnsi="Arial" w:cs="Arial"/>
                <w:bCs/>
              </w:rPr>
              <w:t xml:space="preserve">ble source of information and met their </w:t>
            </w:r>
            <w:r w:rsidR="00666A97">
              <w:rPr>
                <w:rFonts w:ascii="Arial" w:hAnsi="Arial" w:cs="Arial"/>
                <w:bCs/>
              </w:rPr>
              <w:lastRenderedPageBreak/>
              <w:t>n</w:t>
            </w:r>
            <w:r w:rsidR="00666A97" w:rsidRPr="00666A97">
              <w:rPr>
                <w:rFonts w:ascii="Arial" w:hAnsi="Arial" w:cs="Arial"/>
                <w:bCs/>
              </w:rPr>
              <w:t>eeds/expectations.</w:t>
            </w:r>
            <w:r w:rsidR="00666A97">
              <w:rPr>
                <w:rFonts w:ascii="Arial" w:hAnsi="Arial" w:cs="Arial"/>
                <w:bCs/>
              </w:rPr>
              <w:t xml:space="preserve">  Feedback on meeting needs and being a credible source of information were used as indicators for being a valued information source.</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lastRenderedPageBreak/>
              <w:t xml:space="preserve">Analysis of results: </w:t>
            </w:r>
            <w:r w:rsidR="00666A97" w:rsidRPr="00670519">
              <w:rPr>
                <w:rFonts w:ascii="Arial" w:hAnsi="Arial" w:cs="Arial"/>
                <w:bCs/>
              </w:rPr>
              <w:t>Su</w:t>
            </w:r>
            <w:r w:rsidR="00666A97">
              <w:rPr>
                <w:rFonts w:ascii="Arial" w:hAnsi="Arial" w:cs="Arial"/>
                <w:bCs/>
              </w:rPr>
              <w:t>ffic</w:t>
            </w:r>
            <w:r w:rsidR="00666A97" w:rsidRPr="00670519">
              <w:rPr>
                <w:rFonts w:ascii="Arial" w:hAnsi="Arial" w:cs="Arial"/>
                <w:bCs/>
              </w:rPr>
              <w:t>ient customer feedba</w:t>
            </w:r>
            <w:r w:rsidR="00666A97">
              <w:rPr>
                <w:rFonts w:ascii="Arial" w:hAnsi="Arial" w:cs="Arial"/>
                <w:bCs/>
              </w:rPr>
              <w:t>ck was received to determine th</w:t>
            </w:r>
            <w:r w:rsidR="00666A97" w:rsidRPr="00670519">
              <w:rPr>
                <w:rFonts w:ascii="Arial" w:hAnsi="Arial" w:cs="Arial"/>
                <w:bCs/>
              </w:rPr>
              <w:t>at the</w:t>
            </w:r>
            <w:r w:rsidR="00666A97">
              <w:rPr>
                <w:rFonts w:ascii="Arial" w:hAnsi="Arial" w:cs="Arial"/>
                <w:b/>
                <w:bCs/>
              </w:rPr>
              <w:t xml:space="preserve"> </w:t>
            </w:r>
            <w:r w:rsidR="00666A97">
              <w:rPr>
                <w:rFonts w:ascii="Arial" w:hAnsi="Arial" w:cs="Arial"/>
                <w:bCs/>
              </w:rPr>
              <w:t>Director’s Staff D</w:t>
            </w:r>
            <w:r w:rsidR="00666A97" w:rsidRPr="00670519">
              <w:rPr>
                <w:rFonts w:ascii="Arial" w:hAnsi="Arial" w:cs="Arial"/>
                <w:bCs/>
              </w:rPr>
              <w:t>ivision is perceived as valued information resource and that no major process or strategy changes are required.</w:t>
            </w:r>
            <w:r w:rsidR="00666A97">
              <w:rPr>
                <w:rFonts w:ascii="Arial" w:hAnsi="Arial" w:cs="Arial"/>
                <w:bCs/>
              </w:rPr>
              <w:t xml:space="preserve"> </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b/>
                <w:bCs/>
              </w:rPr>
            </w:pPr>
            <w:r>
              <w:rPr>
                <w:rFonts w:ascii="Arial" w:hAnsi="Arial" w:cs="Arial"/>
                <w:b/>
                <w:bCs/>
              </w:rPr>
              <w:t xml:space="preserve">Factors affecting results: </w:t>
            </w:r>
            <w:r w:rsidR="006C3536" w:rsidRPr="006C3536">
              <w:rPr>
                <w:rFonts w:ascii="Arial" w:hAnsi="Arial" w:cs="Arial"/>
                <w:bCs/>
              </w:rPr>
              <w:t>None noted</w:t>
            </w:r>
          </w:p>
        </w:tc>
      </w:tr>
      <w:tr w:rsidR="003960AA">
        <w:trPr>
          <w:tblCellSpacing w:w="0" w:type="dxa"/>
        </w:trPr>
        <w:tc>
          <w:tcPr>
            <w:tcW w:w="10080" w:type="dxa"/>
            <w:shd w:val="clear" w:color="auto" w:fill="FFFFFF"/>
          </w:tcPr>
          <w:p w:rsidR="003960AA" w:rsidRDefault="003960AA" w:rsidP="00BC7787">
            <w:pPr>
              <w:pStyle w:val="NormalWeb"/>
              <w:ind w:left="165" w:right="885"/>
              <w:rPr>
                <w:rFonts w:ascii="Arial" w:hAnsi="Arial" w:cs="Arial"/>
              </w:rPr>
            </w:pPr>
            <w:r>
              <w:rPr>
                <w:rFonts w:ascii="Arial" w:hAnsi="Arial" w:cs="Arial"/>
                <w:b/>
                <w:bCs/>
              </w:rPr>
              <w:t xml:space="preserve">Resources used: </w:t>
            </w:r>
            <w:r w:rsidR="006C3536" w:rsidRPr="00350244">
              <w:rPr>
                <w:rFonts w:ascii="Arial" w:hAnsi="Arial" w:cs="Arial"/>
                <w:bCs/>
              </w:rPr>
              <w:t>Internal resources (staff time and materials) were</w:t>
            </w:r>
            <w:r w:rsidR="006C3536">
              <w:rPr>
                <w:rFonts w:ascii="Arial" w:hAnsi="Arial" w:cs="Arial"/>
                <w:b/>
                <w:bCs/>
              </w:rPr>
              <w:t xml:space="preserve"> </w:t>
            </w:r>
            <w:r w:rsidR="006C3536" w:rsidRPr="00350244">
              <w:rPr>
                <w:rFonts w:ascii="Arial" w:hAnsi="Arial" w:cs="Arial"/>
                <w:bCs/>
              </w:rPr>
              <w:t>used to</w:t>
            </w:r>
            <w:r w:rsidR="006C3536">
              <w:rPr>
                <w:rFonts w:ascii="Arial" w:hAnsi="Arial" w:cs="Arial"/>
                <w:bCs/>
              </w:rPr>
              <w:t xml:space="preserve"> d</w:t>
            </w:r>
            <w:r w:rsidR="006C3536" w:rsidRPr="00350244">
              <w:rPr>
                <w:rFonts w:ascii="Arial" w:hAnsi="Arial" w:cs="Arial"/>
                <w:bCs/>
              </w:rPr>
              <w:t xml:space="preserve">evelop, monitor, analyze and </w:t>
            </w:r>
            <w:r w:rsidR="006C3536">
              <w:rPr>
                <w:rFonts w:ascii="Arial" w:hAnsi="Arial" w:cs="Arial"/>
                <w:bCs/>
              </w:rPr>
              <w:t>act on the analysis findings.  Work was assigned to staff as a normal daily assignment requiring no additional funds to division.</w:t>
            </w:r>
          </w:p>
        </w:tc>
      </w:tr>
    </w:tbl>
    <w:p w:rsidR="003960AA" w:rsidRDefault="003960AA" w:rsidP="003960AA">
      <w:pPr>
        <w:jc w:val="both"/>
        <w:rPr>
          <w:rFonts w:ascii="Arial" w:hAnsi="Arial" w:cs="Arial"/>
        </w:rPr>
      </w:pPr>
    </w:p>
    <w:p w:rsidR="005D6182" w:rsidRDefault="005D6182" w:rsidP="009A338B">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9A338B">
        <w:trPr>
          <w:trHeight w:val="4257"/>
          <w:tblCellSpacing w:w="0" w:type="dxa"/>
        </w:trPr>
        <w:tc>
          <w:tcPr>
            <w:tcW w:w="10080" w:type="dxa"/>
            <w:shd w:val="clear" w:color="auto" w:fill="FFFFFF"/>
          </w:tcPr>
          <w:p w:rsidR="009A338B" w:rsidRDefault="009A338B"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590" w:type="dxa"/>
              <w:jc w:val="center"/>
              <w:tblCellSpacing w:w="0" w:type="dxa"/>
              <w:tblInd w:w="160" w:type="dxa"/>
              <w:tblLayout w:type="fixed"/>
              <w:tblLook w:val="0000"/>
            </w:tblPr>
            <w:tblGrid>
              <w:gridCol w:w="3750"/>
              <w:gridCol w:w="6840"/>
            </w:tblGrid>
            <w:tr w:rsidR="009A338B">
              <w:trPr>
                <w:tblCellSpacing w:w="0" w:type="dxa"/>
                <w:jc w:val="center"/>
              </w:trPr>
              <w:tc>
                <w:tcPr>
                  <w:tcW w:w="3750" w:type="dxa"/>
                  <w:tcBorders>
                    <w:right w:val="dotted" w:sz="8" w:space="0" w:color="333333"/>
                  </w:tcBorders>
                </w:tcPr>
                <w:p w:rsidR="009A338B" w:rsidRPr="00CE51A9" w:rsidRDefault="009A338B" w:rsidP="00384E4F">
                  <w:pPr>
                    <w:spacing w:line="320" w:lineRule="atLeast"/>
                    <w:ind w:left="220"/>
                    <w:rPr>
                      <w:rFonts w:ascii="Arial" w:hAnsi="Arial" w:cs="Arial"/>
                      <w:color w:val="000000"/>
                    </w:rPr>
                  </w:pPr>
                  <w:r w:rsidRPr="00CE51A9">
                    <w:rPr>
                      <w:rFonts w:ascii="Arial" w:hAnsi="Arial" w:cs="Arial"/>
                      <w:b/>
                      <w:bCs/>
                      <w:i/>
                      <w:iCs/>
                      <w:color w:val="000000"/>
                    </w:rPr>
                    <w:t>Performance Measure</w:t>
                  </w:r>
                  <w:r w:rsidR="00FC7EFF">
                    <w:rPr>
                      <w:rFonts w:ascii="Arial" w:hAnsi="Arial" w:cs="Arial"/>
                      <w:b/>
                      <w:bCs/>
                      <w:i/>
                      <w:iCs/>
                      <w:color w:val="000000"/>
                    </w:rPr>
                    <w:t>:</w:t>
                  </w:r>
                  <w:r w:rsidRPr="00CE51A9">
                    <w:rPr>
                      <w:rFonts w:ascii="Arial" w:hAnsi="Arial" w:cs="Arial"/>
                      <w:color w:val="000000"/>
                    </w:rPr>
                    <w:br/>
                    <w:t>Percent of customers satisfied with IT acquired equipment.</w:t>
                  </w:r>
                </w:p>
                <w:p w:rsidR="009A338B" w:rsidRPr="00CE51A9" w:rsidRDefault="009A338B" w:rsidP="00384E4F">
                  <w:pPr>
                    <w:spacing w:line="320" w:lineRule="atLeast"/>
                    <w:ind w:left="220"/>
                    <w:rPr>
                      <w:rFonts w:ascii="Arial" w:hAnsi="Arial" w:cs="Arial"/>
                      <w:color w:val="000000"/>
                    </w:rPr>
                  </w:pPr>
                </w:p>
                <w:p w:rsidR="009A338B" w:rsidRPr="00CE51A9" w:rsidRDefault="009A338B" w:rsidP="00384E4F">
                  <w:pPr>
                    <w:spacing w:line="320" w:lineRule="atLeast"/>
                    <w:ind w:left="220"/>
                    <w:rPr>
                      <w:rFonts w:ascii="Arial" w:hAnsi="Arial" w:cs="Arial"/>
                      <w:color w:val="000000"/>
                    </w:rPr>
                  </w:pPr>
                  <w:r w:rsidRPr="00CE51A9">
                    <w:rPr>
                      <w:rFonts w:ascii="Arial" w:hAnsi="Arial" w:cs="Arial"/>
                      <w:b/>
                      <w:bCs/>
                      <w:i/>
                      <w:iCs/>
                      <w:color w:val="000000"/>
                    </w:rPr>
                    <w:t>Performance Target</w:t>
                  </w:r>
                  <w:r w:rsidR="00FC7EFF">
                    <w:rPr>
                      <w:rFonts w:ascii="Arial" w:hAnsi="Arial" w:cs="Arial"/>
                      <w:b/>
                      <w:bCs/>
                      <w:i/>
                      <w:iCs/>
                      <w:color w:val="000000"/>
                    </w:rPr>
                    <w:t>:</w:t>
                  </w:r>
                  <w:r w:rsidRPr="00CE51A9">
                    <w:rPr>
                      <w:rFonts w:ascii="Arial" w:hAnsi="Arial" w:cs="Arial"/>
                      <w:i/>
                      <w:iCs/>
                      <w:color w:val="000000"/>
                    </w:rPr>
                    <w:t xml:space="preserve"> </w:t>
                  </w:r>
                  <w:r w:rsidRPr="00CE51A9">
                    <w:rPr>
                      <w:rFonts w:ascii="Arial" w:hAnsi="Arial" w:cs="Arial"/>
                      <w:color w:val="000000"/>
                    </w:rPr>
                    <w:t>The current performance target is 90</w:t>
                  </w:r>
                  <w:r w:rsidR="004D104F">
                    <w:rPr>
                      <w:rFonts w:ascii="Arial" w:hAnsi="Arial" w:cs="Arial"/>
                      <w:color w:val="000000"/>
                    </w:rPr>
                    <w:t xml:space="preserve"> percent</w:t>
                  </w:r>
                  <w:r w:rsidRPr="00CE51A9">
                    <w:rPr>
                      <w:rFonts w:ascii="Arial" w:hAnsi="Arial" w:cs="Arial"/>
                      <w:color w:val="000000"/>
                    </w:rPr>
                    <w:t>.</w:t>
                  </w:r>
                </w:p>
                <w:p w:rsidR="009A338B" w:rsidRPr="00CE51A9" w:rsidRDefault="009A338B" w:rsidP="00384E4F">
                  <w:pPr>
                    <w:spacing w:line="320" w:lineRule="atLeast"/>
                    <w:ind w:left="220"/>
                    <w:rPr>
                      <w:rFonts w:ascii="Arial" w:hAnsi="Arial" w:cs="Arial"/>
                      <w:i/>
                      <w:iCs/>
                      <w:color w:val="000000"/>
                    </w:rPr>
                  </w:pPr>
                </w:p>
                <w:p w:rsidR="009A338B" w:rsidRDefault="009A338B" w:rsidP="00384E4F">
                  <w:pPr>
                    <w:spacing w:line="320" w:lineRule="atLeast"/>
                    <w:ind w:left="220"/>
                    <w:rPr>
                      <w:rFonts w:ascii="Arial" w:eastAsia="Arial Unicode MS" w:hAnsi="Arial" w:cs="Arial"/>
                      <w:color w:val="000000"/>
                      <w:sz w:val="22"/>
                      <w:szCs w:val="22"/>
                    </w:rPr>
                  </w:pPr>
                  <w:r w:rsidRPr="00CE51A9">
                    <w:rPr>
                      <w:rFonts w:ascii="Arial" w:hAnsi="Arial" w:cs="Arial"/>
                      <w:b/>
                      <w:bCs/>
                      <w:i/>
                      <w:iCs/>
                      <w:color w:val="000000"/>
                    </w:rPr>
                    <w:t>Data Sources</w:t>
                  </w:r>
                  <w:r w:rsidR="00FC7EFF">
                    <w:rPr>
                      <w:rFonts w:ascii="Arial" w:hAnsi="Arial" w:cs="Arial"/>
                      <w:b/>
                      <w:bCs/>
                      <w:i/>
                      <w:iCs/>
                      <w:color w:val="000000"/>
                    </w:rPr>
                    <w:t>:</w:t>
                  </w:r>
                  <w:r w:rsidRPr="00CE51A9">
                    <w:rPr>
                      <w:rFonts w:ascii="Arial" w:hAnsi="Arial" w:cs="Arial"/>
                      <w:i/>
                      <w:iCs/>
                      <w:color w:val="000000"/>
                    </w:rPr>
                    <w:t xml:space="preserve"> </w:t>
                  </w:r>
                  <w:r w:rsidRPr="00CE51A9">
                    <w:rPr>
                      <w:rFonts w:ascii="Arial" w:hAnsi="Arial" w:cs="Arial"/>
                      <w:color w:val="000000"/>
                    </w:rPr>
                    <w:t>Information Technology Division records</w:t>
                  </w:r>
                </w:p>
              </w:tc>
              <w:tc>
                <w:tcPr>
                  <w:tcW w:w="6840" w:type="dxa"/>
                </w:tcPr>
                <w:p w:rsidR="009A338B"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4105275" cy="2200275"/>
                        <wp:effectExtent l="0" t="0" r="0" b="0"/>
                        <wp:docPr id="41" name="Objec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9A338B" w:rsidRDefault="00FF7D72" w:rsidP="00384E4F">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42" name="Picture 42"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9A338B">
        <w:trPr>
          <w:tblCellSpacing w:w="0" w:type="dxa"/>
        </w:trPr>
        <w:tc>
          <w:tcPr>
            <w:tcW w:w="10080" w:type="dxa"/>
            <w:shd w:val="clear" w:color="auto" w:fill="FFFFFF"/>
          </w:tcPr>
          <w:p w:rsidR="009A338B" w:rsidRDefault="009A338B" w:rsidP="00BC7787">
            <w:pPr>
              <w:pStyle w:val="NormalWeb"/>
              <w:ind w:left="165" w:right="525"/>
              <w:rPr>
                <w:rFonts w:ascii="Arial" w:hAnsi="Arial" w:cs="Arial"/>
              </w:rPr>
            </w:pPr>
            <w:r>
              <w:rPr>
                <w:rFonts w:ascii="Arial" w:hAnsi="Arial" w:cs="Arial"/>
                <w:b/>
                <w:bCs/>
              </w:rPr>
              <w:t xml:space="preserve">Data reliability: </w:t>
            </w:r>
            <w:r w:rsidR="0062790F" w:rsidRPr="001535F0">
              <w:rPr>
                <w:rFonts w:ascii="Arial" w:hAnsi="Arial" w:cs="Arial"/>
                <w:bCs/>
              </w:rPr>
              <w:t>Data was collected from a survey sent to our customers that received new equipment during the past year.</w:t>
            </w:r>
            <w:r w:rsidR="0062790F">
              <w:rPr>
                <w:rFonts w:ascii="Arial" w:hAnsi="Arial" w:cs="Arial"/>
                <w:b/>
                <w:bCs/>
              </w:rPr>
              <w:t xml:space="preserve">  </w:t>
            </w:r>
            <w:r w:rsidR="00601582" w:rsidRPr="00601582">
              <w:rPr>
                <w:rFonts w:ascii="Arial" w:hAnsi="Arial" w:cs="Arial"/>
                <w:bCs/>
              </w:rPr>
              <w:t xml:space="preserve">Sixty-nine </w:t>
            </w:r>
            <w:r w:rsidR="004D104F">
              <w:rPr>
                <w:rFonts w:ascii="Arial" w:hAnsi="Arial" w:cs="Arial"/>
                <w:bCs/>
              </w:rPr>
              <w:t xml:space="preserve">(69) </w:t>
            </w:r>
            <w:r w:rsidR="00601582">
              <w:rPr>
                <w:rFonts w:ascii="Arial" w:hAnsi="Arial" w:cs="Arial"/>
                <w:bCs/>
              </w:rPr>
              <w:t xml:space="preserve">percent </w:t>
            </w:r>
            <w:r w:rsidR="0062790F">
              <w:rPr>
                <w:rFonts w:ascii="Arial" w:hAnsi="Arial" w:cs="Arial"/>
                <w:bCs/>
              </w:rPr>
              <w:t>of the total number of people surveyed provided responses</w:t>
            </w:r>
            <w:r w:rsidR="0062790F" w:rsidRPr="003B2B05">
              <w:rPr>
                <w:rFonts w:ascii="Arial" w:hAnsi="Arial" w:cs="Arial"/>
                <w:bCs/>
              </w:rPr>
              <w:t>.</w:t>
            </w:r>
          </w:p>
        </w:tc>
      </w:tr>
      <w:tr w:rsidR="009A338B">
        <w:trPr>
          <w:tblCellSpacing w:w="0" w:type="dxa"/>
        </w:trPr>
        <w:tc>
          <w:tcPr>
            <w:tcW w:w="10080" w:type="dxa"/>
            <w:shd w:val="clear" w:color="auto" w:fill="FFFFFF"/>
          </w:tcPr>
          <w:p w:rsidR="009A338B" w:rsidRDefault="009A338B" w:rsidP="00BC7787">
            <w:pPr>
              <w:pStyle w:val="NormalWeb"/>
              <w:ind w:left="165" w:right="525"/>
              <w:rPr>
                <w:rFonts w:ascii="Arial" w:hAnsi="Arial" w:cs="Arial"/>
                <w:b/>
                <w:bCs/>
              </w:rPr>
            </w:pPr>
            <w:r>
              <w:rPr>
                <w:rFonts w:ascii="Arial" w:hAnsi="Arial" w:cs="Arial"/>
                <w:b/>
                <w:bCs/>
              </w:rPr>
              <w:t>Why we are using this measure:</w:t>
            </w:r>
            <w:r>
              <w:rPr>
                <w:rFonts w:ascii="Arial" w:hAnsi="Arial" w:cs="Arial"/>
              </w:rPr>
              <w:t xml:space="preserve"> </w:t>
            </w:r>
            <w:r w:rsidR="0062790F">
              <w:rPr>
                <w:rFonts w:ascii="Arial" w:hAnsi="Arial" w:cs="Arial"/>
              </w:rPr>
              <w:t>To ensure that the automation equipment is meeting the needs of our customers.</w:t>
            </w:r>
          </w:p>
        </w:tc>
      </w:tr>
      <w:tr w:rsidR="009A338B">
        <w:trPr>
          <w:trHeight w:val="498"/>
          <w:tblCellSpacing w:w="0" w:type="dxa"/>
        </w:trPr>
        <w:tc>
          <w:tcPr>
            <w:tcW w:w="10080" w:type="dxa"/>
            <w:shd w:val="clear" w:color="auto" w:fill="FFFFFF"/>
          </w:tcPr>
          <w:p w:rsidR="009A338B" w:rsidRDefault="009A338B" w:rsidP="00BC7787">
            <w:pPr>
              <w:pStyle w:val="NormalWeb"/>
              <w:ind w:left="165" w:right="885"/>
              <w:rPr>
                <w:rFonts w:ascii="Arial" w:hAnsi="Arial" w:cs="Arial"/>
                <w:b/>
                <w:bCs/>
              </w:rPr>
            </w:pPr>
            <w:r>
              <w:rPr>
                <w:rFonts w:ascii="Arial" w:hAnsi="Arial" w:cs="Arial"/>
                <w:b/>
                <w:bCs/>
              </w:rPr>
              <w:t xml:space="preserve">What was achieved: </w:t>
            </w:r>
            <w:r w:rsidR="0062790F" w:rsidRPr="00D362A9">
              <w:rPr>
                <w:rFonts w:ascii="Arial" w:hAnsi="Arial" w:cs="Arial"/>
                <w:bCs/>
              </w:rPr>
              <w:t>Ninety-five (95) percent of the respondents agreed that the equipment being purchased is meeting their needs.</w:t>
            </w:r>
          </w:p>
        </w:tc>
      </w:tr>
      <w:tr w:rsidR="009A338B">
        <w:trPr>
          <w:tblCellSpacing w:w="0" w:type="dxa"/>
        </w:trPr>
        <w:tc>
          <w:tcPr>
            <w:tcW w:w="10080" w:type="dxa"/>
            <w:shd w:val="clear" w:color="auto" w:fill="FFFFFF"/>
          </w:tcPr>
          <w:p w:rsidR="009A338B" w:rsidRDefault="009A338B" w:rsidP="00BC7787">
            <w:pPr>
              <w:pStyle w:val="NormalWeb"/>
              <w:ind w:left="165" w:right="885"/>
              <w:rPr>
                <w:rFonts w:ascii="Arial" w:hAnsi="Arial" w:cs="Arial"/>
                <w:b/>
                <w:bCs/>
              </w:rPr>
            </w:pPr>
            <w:r>
              <w:rPr>
                <w:rFonts w:ascii="Arial" w:hAnsi="Arial" w:cs="Arial"/>
                <w:b/>
                <w:bCs/>
              </w:rPr>
              <w:t xml:space="preserve">Analysis of results: </w:t>
            </w:r>
            <w:r w:rsidR="0062790F" w:rsidRPr="00D362A9">
              <w:rPr>
                <w:rFonts w:ascii="Arial" w:hAnsi="Arial" w:cs="Arial"/>
                <w:bCs/>
              </w:rPr>
              <w:t>Sufficient customer feedback was received to determine that the equipment that is being purchased meet</w:t>
            </w:r>
            <w:r w:rsidR="0062790F">
              <w:rPr>
                <w:rFonts w:ascii="Arial" w:hAnsi="Arial" w:cs="Arial"/>
                <w:bCs/>
              </w:rPr>
              <w:t>s</w:t>
            </w:r>
            <w:r w:rsidR="0062790F" w:rsidRPr="00D362A9">
              <w:rPr>
                <w:rFonts w:ascii="Arial" w:hAnsi="Arial" w:cs="Arial"/>
                <w:bCs/>
              </w:rPr>
              <w:t xml:space="preserve"> the needs of our customers.</w:t>
            </w:r>
          </w:p>
        </w:tc>
      </w:tr>
      <w:tr w:rsidR="009A338B">
        <w:trPr>
          <w:tblCellSpacing w:w="0" w:type="dxa"/>
        </w:trPr>
        <w:tc>
          <w:tcPr>
            <w:tcW w:w="10080" w:type="dxa"/>
            <w:shd w:val="clear" w:color="auto" w:fill="FFFFFF"/>
          </w:tcPr>
          <w:p w:rsidR="009A338B" w:rsidRDefault="009A338B" w:rsidP="00BC7787">
            <w:pPr>
              <w:pStyle w:val="NormalWeb"/>
              <w:ind w:left="165" w:right="885"/>
              <w:rPr>
                <w:rFonts w:ascii="Arial" w:hAnsi="Arial" w:cs="Arial"/>
                <w:b/>
                <w:bCs/>
              </w:rPr>
            </w:pPr>
            <w:r>
              <w:rPr>
                <w:rFonts w:ascii="Arial" w:hAnsi="Arial" w:cs="Arial"/>
                <w:b/>
                <w:bCs/>
              </w:rPr>
              <w:t xml:space="preserve">Factors affecting results: </w:t>
            </w:r>
            <w:r w:rsidR="0062790F" w:rsidRPr="001535F0">
              <w:rPr>
                <w:rFonts w:ascii="Arial" w:hAnsi="Arial" w:cs="Arial"/>
                <w:bCs/>
              </w:rPr>
              <w:t>None noted</w:t>
            </w:r>
          </w:p>
        </w:tc>
      </w:tr>
      <w:tr w:rsidR="009A338B">
        <w:trPr>
          <w:tblCellSpacing w:w="0" w:type="dxa"/>
        </w:trPr>
        <w:tc>
          <w:tcPr>
            <w:tcW w:w="10080" w:type="dxa"/>
            <w:shd w:val="clear" w:color="auto" w:fill="FFFFFF"/>
          </w:tcPr>
          <w:p w:rsidR="009A338B" w:rsidRDefault="009A338B" w:rsidP="00BC7787">
            <w:pPr>
              <w:pStyle w:val="NormalWeb"/>
              <w:ind w:left="165" w:right="885"/>
              <w:rPr>
                <w:rFonts w:ascii="Arial" w:hAnsi="Arial" w:cs="Arial"/>
              </w:rPr>
            </w:pPr>
            <w:r>
              <w:rPr>
                <w:rFonts w:ascii="Arial" w:hAnsi="Arial" w:cs="Arial"/>
                <w:b/>
                <w:bCs/>
              </w:rPr>
              <w:t xml:space="preserve">Resources used: </w:t>
            </w:r>
            <w:r w:rsidR="0062790F" w:rsidRPr="00AF29F3">
              <w:rPr>
                <w:rFonts w:ascii="Arial" w:hAnsi="Arial" w:cs="Arial"/>
                <w:bCs/>
              </w:rPr>
              <w:t>Internal resources (staff time and materials) were used to develop, monitor, analyze and act on the analysis findings.  Work was assigned to staff as a normal daily assignment requiring no additional fund</w:t>
            </w:r>
            <w:r w:rsidR="0062790F">
              <w:rPr>
                <w:rFonts w:ascii="Arial" w:hAnsi="Arial" w:cs="Arial"/>
                <w:bCs/>
              </w:rPr>
              <w:t>s</w:t>
            </w:r>
            <w:r w:rsidR="0062790F" w:rsidRPr="00AF29F3">
              <w:rPr>
                <w:rFonts w:ascii="Arial" w:hAnsi="Arial" w:cs="Arial"/>
                <w:bCs/>
              </w:rPr>
              <w:t xml:space="preserve"> to division.</w:t>
            </w:r>
          </w:p>
        </w:tc>
      </w:tr>
    </w:tbl>
    <w:p w:rsidR="009A338B" w:rsidRDefault="0077116C" w:rsidP="009A338B">
      <w:pPr>
        <w:jc w:val="both"/>
        <w:rPr>
          <w:rFonts w:ascii="Arial" w:hAnsi="Arial" w:cs="Arial"/>
        </w:rPr>
      </w:pPr>
      <w:r>
        <w:rPr>
          <w:rFonts w:ascii="Arial" w:hAnsi="Arial" w:cs="Arial"/>
        </w:rPr>
        <w:br w:type="page"/>
      </w:r>
    </w:p>
    <w:tbl>
      <w:tblPr>
        <w:tblW w:w="10080" w:type="dxa"/>
        <w:tblCellSpacing w:w="0" w:type="dxa"/>
        <w:tblInd w:w="-165" w:type="dxa"/>
        <w:tblLayout w:type="fixed"/>
        <w:tblCellMar>
          <w:left w:w="0" w:type="dxa"/>
          <w:right w:w="0" w:type="dxa"/>
        </w:tblCellMar>
        <w:tblLook w:val="0000"/>
      </w:tblPr>
      <w:tblGrid>
        <w:gridCol w:w="10080"/>
      </w:tblGrid>
      <w:tr w:rsidR="009A338B">
        <w:trPr>
          <w:trHeight w:val="4770"/>
          <w:tblCellSpacing w:w="0" w:type="dxa"/>
        </w:trPr>
        <w:tc>
          <w:tcPr>
            <w:tcW w:w="10080" w:type="dxa"/>
            <w:shd w:val="clear" w:color="auto" w:fill="FFFFFF"/>
          </w:tcPr>
          <w:p w:rsidR="009A338B" w:rsidRDefault="009A338B"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590" w:type="dxa"/>
              <w:jc w:val="center"/>
              <w:tblCellSpacing w:w="0" w:type="dxa"/>
              <w:tblInd w:w="160" w:type="dxa"/>
              <w:tblLayout w:type="fixed"/>
              <w:tblLook w:val="0000"/>
            </w:tblPr>
            <w:tblGrid>
              <w:gridCol w:w="3750"/>
              <w:gridCol w:w="6840"/>
            </w:tblGrid>
            <w:tr w:rsidR="009A338B">
              <w:trPr>
                <w:tblCellSpacing w:w="0" w:type="dxa"/>
                <w:jc w:val="center"/>
              </w:trPr>
              <w:tc>
                <w:tcPr>
                  <w:tcW w:w="3750" w:type="dxa"/>
                  <w:tcBorders>
                    <w:right w:val="dotted" w:sz="8" w:space="0" w:color="333333"/>
                  </w:tcBorders>
                </w:tcPr>
                <w:p w:rsidR="009A338B" w:rsidRPr="00CE51A9" w:rsidRDefault="009A338B" w:rsidP="00384E4F">
                  <w:pPr>
                    <w:spacing w:line="320" w:lineRule="atLeast"/>
                    <w:ind w:left="220"/>
                    <w:rPr>
                      <w:rFonts w:ascii="Arial" w:hAnsi="Arial" w:cs="Arial"/>
                      <w:color w:val="000000"/>
                    </w:rPr>
                  </w:pPr>
                  <w:r w:rsidRPr="00CE51A9">
                    <w:rPr>
                      <w:rFonts w:ascii="Arial" w:hAnsi="Arial" w:cs="Arial"/>
                      <w:b/>
                      <w:bCs/>
                      <w:i/>
                      <w:iCs/>
                      <w:color w:val="000000"/>
                    </w:rPr>
                    <w:t>Performance Measure</w:t>
                  </w:r>
                  <w:r w:rsidR="00FC7EFF">
                    <w:rPr>
                      <w:rFonts w:ascii="Arial" w:hAnsi="Arial" w:cs="Arial"/>
                      <w:b/>
                      <w:bCs/>
                      <w:i/>
                      <w:iCs/>
                      <w:color w:val="000000"/>
                    </w:rPr>
                    <w:t>:</w:t>
                  </w:r>
                  <w:r w:rsidRPr="00CE51A9">
                    <w:rPr>
                      <w:rFonts w:ascii="Arial" w:hAnsi="Arial" w:cs="Arial"/>
                      <w:color w:val="000000"/>
                    </w:rPr>
                    <w:br/>
                    <w:t xml:space="preserve">Percent of Road Use Tax Fund (RUTF) revenue to the </w:t>
                  </w:r>
                  <w:r w:rsidR="00DE193E">
                    <w:rPr>
                      <w:rFonts w:ascii="Arial" w:hAnsi="Arial" w:cs="Arial"/>
                      <w:color w:val="000000"/>
                    </w:rPr>
                    <w:t>Primary Road Fund (</w:t>
                  </w:r>
                  <w:r w:rsidRPr="00CE51A9">
                    <w:rPr>
                      <w:rFonts w:ascii="Arial" w:hAnsi="Arial" w:cs="Arial"/>
                      <w:color w:val="000000"/>
                    </w:rPr>
                    <w:t>PRF</w:t>
                  </w:r>
                  <w:r w:rsidR="00DE193E">
                    <w:rPr>
                      <w:rFonts w:ascii="Arial" w:hAnsi="Arial" w:cs="Arial"/>
                      <w:color w:val="000000"/>
                    </w:rPr>
                    <w:t>)</w:t>
                  </w:r>
                  <w:r w:rsidRPr="00CE51A9">
                    <w:rPr>
                      <w:rFonts w:ascii="Arial" w:hAnsi="Arial" w:cs="Arial"/>
                      <w:color w:val="000000"/>
                    </w:rPr>
                    <w:t xml:space="preserve"> that is spent for DOT operations.</w:t>
                  </w:r>
                </w:p>
                <w:p w:rsidR="009A338B" w:rsidRPr="00CE51A9" w:rsidRDefault="009A338B" w:rsidP="00384E4F">
                  <w:pPr>
                    <w:spacing w:line="320" w:lineRule="atLeast"/>
                    <w:ind w:left="220"/>
                    <w:rPr>
                      <w:rFonts w:ascii="Arial" w:hAnsi="Arial" w:cs="Arial"/>
                      <w:color w:val="000000"/>
                    </w:rPr>
                  </w:pPr>
                </w:p>
                <w:p w:rsidR="009A338B" w:rsidRPr="00CE51A9" w:rsidRDefault="009A338B" w:rsidP="00384E4F">
                  <w:pPr>
                    <w:spacing w:line="320" w:lineRule="atLeast"/>
                    <w:ind w:left="220"/>
                    <w:rPr>
                      <w:rFonts w:ascii="Arial" w:hAnsi="Arial" w:cs="Arial"/>
                      <w:color w:val="000000"/>
                    </w:rPr>
                  </w:pPr>
                  <w:r w:rsidRPr="00CE51A9">
                    <w:rPr>
                      <w:rFonts w:ascii="Arial" w:hAnsi="Arial" w:cs="Arial"/>
                      <w:b/>
                      <w:bCs/>
                      <w:i/>
                      <w:iCs/>
                      <w:color w:val="000000"/>
                    </w:rPr>
                    <w:t>Performance Target</w:t>
                  </w:r>
                  <w:r w:rsidR="00FC7EFF">
                    <w:rPr>
                      <w:rFonts w:ascii="Arial" w:hAnsi="Arial" w:cs="Arial"/>
                      <w:b/>
                      <w:bCs/>
                      <w:i/>
                      <w:iCs/>
                      <w:color w:val="000000"/>
                    </w:rPr>
                    <w:t>:</w:t>
                  </w:r>
                  <w:r w:rsidRPr="00CE51A9">
                    <w:rPr>
                      <w:rFonts w:ascii="Arial" w:hAnsi="Arial" w:cs="Arial"/>
                      <w:i/>
                      <w:iCs/>
                      <w:color w:val="000000"/>
                    </w:rPr>
                    <w:t xml:space="preserve"> </w:t>
                  </w:r>
                  <w:r w:rsidRPr="00CE51A9">
                    <w:rPr>
                      <w:rFonts w:ascii="Arial" w:hAnsi="Arial" w:cs="Arial"/>
                      <w:color w:val="000000"/>
                    </w:rPr>
                    <w:t>The current performance target is under 50</w:t>
                  </w:r>
                  <w:r w:rsidR="004D104F">
                    <w:rPr>
                      <w:rFonts w:ascii="Arial" w:hAnsi="Arial" w:cs="Arial"/>
                      <w:color w:val="000000"/>
                    </w:rPr>
                    <w:t xml:space="preserve"> percent</w:t>
                  </w:r>
                  <w:r w:rsidRPr="00CE51A9">
                    <w:rPr>
                      <w:rFonts w:ascii="Arial" w:hAnsi="Arial" w:cs="Arial"/>
                      <w:color w:val="000000"/>
                    </w:rPr>
                    <w:t>.</w:t>
                  </w:r>
                </w:p>
                <w:p w:rsidR="009A338B" w:rsidRPr="00CE51A9" w:rsidRDefault="009A338B" w:rsidP="00384E4F">
                  <w:pPr>
                    <w:spacing w:line="320" w:lineRule="atLeast"/>
                    <w:ind w:left="220"/>
                    <w:rPr>
                      <w:rFonts w:ascii="Arial" w:hAnsi="Arial" w:cs="Arial"/>
                      <w:i/>
                      <w:iCs/>
                      <w:color w:val="000000"/>
                    </w:rPr>
                  </w:pPr>
                </w:p>
                <w:p w:rsidR="009A338B" w:rsidRDefault="009A338B" w:rsidP="00384E4F">
                  <w:pPr>
                    <w:spacing w:line="320" w:lineRule="atLeast"/>
                    <w:ind w:left="220"/>
                    <w:rPr>
                      <w:rFonts w:ascii="Arial" w:eastAsia="Arial Unicode MS" w:hAnsi="Arial" w:cs="Arial"/>
                      <w:color w:val="000000"/>
                      <w:sz w:val="22"/>
                      <w:szCs w:val="22"/>
                    </w:rPr>
                  </w:pPr>
                  <w:r w:rsidRPr="00CE51A9">
                    <w:rPr>
                      <w:rFonts w:ascii="Arial" w:hAnsi="Arial" w:cs="Arial"/>
                      <w:b/>
                      <w:bCs/>
                      <w:i/>
                      <w:iCs/>
                      <w:color w:val="000000"/>
                    </w:rPr>
                    <w:t>Data Sources</w:t>
                  </w:r>
                  <w:r w:rsidR="00FC7EFF">
                    <w:rPr>
                      <w:rFonts w:ascii="Arial" w:hAnsi="Arial" w:cs="Arial"/>
                      <w:b/>
                      <w:bCs/>
                      <w:i/>
                      <w:iCs/>
                      <w:color w:val="000000"/>
                    </w:rPr>
                    <w:t>:</w:t>
                  </w:r>
                  <w:r w:rsidRPr="00CE51A9">
                    <w:rPr>
                      <w:rFonts w:ascii="Arial" w:hAnsi="Arial" w:cs="Arial"/>
                      <w:i/>
                      <w:iCs/>
                      <w:color w:val="000000"/>
                    </w:rPr>
                    <w:t xml:space="preserve"> </w:t>
                  </w:r>
                  <w:r w:rsidRPr="00CE51A9">
                    <w:rPr>
                      <w:rFonts w:ascii="Arial" w:hAnsi="Arial" w:cs="Arial"/>
                      <w:color w:val="000000"/>
                    </w:rPr>
                    <w:t xml:space="preserve">Operations </w:t>
                  </w:r>
                  <w:r w:rsidR="00792DF3">
                    <w:rPr>
                      <w:rFonts w:ascii="Arial" w:hAnsi="Arial" w:cs="Arial"/>
                      <w:color w:val="000000"/>
                    </w:rPr>
                    <w:t>and</w:t>
                  </w:r>
                  <w:r w:rsidRPr="00CE51A9">
                    <w:rPr>
                      <w:rFonts w:ascii="Arial" w:hAnsi="Arial" w:cs="Arial"/>
                      <w:color w:val="000000"/>
                    </w:rPr>
                    <w:t xml:space="preserve"> Finance Division records</w:t>
                  </w:r>
                </w:p>
              </w:tc>
              <w:tc>
                <w:tcPr>
                  <w:tcW w:w="6840" w:type="dxa"/>
                </w:tcPr>
                <w:p w:rsidR="009A338B" w:rsidRPr="00B52FC4"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4105275" cy="2371725"/>
                        <wp:effectExtent l="0" t="0" r="0" b="0"/>
                        <wp:docPr id="43"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9A338B" w:rsidRDefault="00FF7D72" w:rsidP="00384E4F">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44" name="Picture 44"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9A338B">
        <w:trPr>
          <w:tblCellSpacing w:w="0" w:type="dxa"/>
        </w:trPr>
        <w:tc>
          <w:tcPr>
            <w:tcW w:w="10080" w:type="dxa"/>
            <w:shd w:val="clear" w:color="auto" w:fill="FFFFFF"/>
          </w:tcPr>
          <w:p w:rsidR="009A338B" w:rsidRDefault="009A338B" w:rsidP="00BC7787">
            <w:pPr>
              <w:pStyle w:val="NormalWeb"/>
              <w:ind w:left="165" w:right="525"/>
              <w:rPr>
                <w:rFonts w:ascii="Arial" w:hAnsi="Arial" w:cs="Arial"/>
              </w:rPr>
            </w:pPr>
            <w:r>
              <w:rPr>
                <w:rFonts w:ascii="Arial" w:hAnsi="Arial" w:cs="Arial"/>
                <w:b/>
                <w:bCs/>
              </w:rPr>
              <w:t xml:space="preserve">Data reliability: </w:t>
            </w:r>
            <w:r w:rsidR="00A97605">
              <w:rPr>
                <w:rFonts w:ascii="Arial" w:hAnsi="Arial" w:cs="Arial"/>
              </w:rPr>
              <w:t>Data is collected from the department’s financial records and is valid and accurate.</w:t>
            </w:r>
          </w:p>
        </w:tc>
      </w:tr>
      <w:tr w:rsidR="009A338B">
        <w:trPr>
          <w:tblCellSpacing w:w="0" w:type="dxa"/>
        </w:trPr>
        <w:tc>
          <w:tcPr>
            <w:tcW w:w="10080" w:type="dxa"/>
            <w:shd w:val="clear" w:color="auto" w:fill="FFFFFF"/>
          </w:tcPr>
          <w:p w:rsidR="009A338B" w:rsidRDefault="009A338B" w:rsidP="00BC7787">
            <w:pPr>
              <w:pStyle w:val="NormalWeb"/>
              <w:ind w:left="165" w:right="525"/>
              <w:rPr>
                <w:rFonts w:ascii="Arial" w:hAnsi="Arial" w:cs="Arial"/>
                <w:b/>
                <w:bCs/>
              </w:rPr>
            </w:pPr>
            <w:r>
              <w:rPr>
                <w:rFonts w:ascii="Arial" w:hAnsi="Arial" w:cs="Arial"/>
                <w:b/>
                <w:bCs/>
              </w:rPr>
              <w:t>Why we are using this measure:</w:t>
            </w:r>
            <w:r>
              <w:rPr>
                <w:rFonts w:ascii="Arial" w:hAnsi="Arial" w:cs="Arial"/>
              </w:rPr>
              <w:t xml:space="preserve"> </w:t>
            </w:r>
            <w:r w:rsidR="00A97605">
              <w:rPr>
                <w:rFonts w:ascii="Arial" w:hAnsi="Arial" w:cs="Arial"/>
              </w:rPr>
              <w:t>To monitor and control the portion of available funds that is being spent for DOT operations.</w:t>
            </w:r>
          </w:p>
        </w:tc>
      </w:tr>
      <w:tr w:rsidR="009A338B">
        <w:trPr>
          <w:trHeight w:val="498"/>
          <w:tblCellSpacing w:w="0" w:type="dxa"/>
        </w:trPr>
        <w:tc>
          <w:tcPr>
            <w:tcW w:w="10080" w:type="dxa"/>
            <w:shd w:val="clear" w:color="auto" w:fill="FFFFFF"/>
          </w:tcPr>
          <w:p w:rsidR="009A338B" w:rsidRDefault="009A338B" w:rsidP="00BC7787">
            <w:pPr>
              <w:pStyle w:val="NormalWeb"/>
              <w:ind w:left="165" w:right="885"/>
              <w:rPr>
                <w:rFonts w:ascii="Arial" w:hAnsi="Arial" w:cs="Arial"/>
                <w:b/>
                <w:bCs/>
              </w:rPr>
            </w:pPr>
            <w:r>
              <w:rPr>
                <w:rFonts w:ascii="Arial" w:hAnsi="Arial" w:cs="Arial"/>
                <w:b/>
                <w:bCs/>
              </w:rPr>
              <w:t xml:space="preserve">What was achieved: </w:t>
            </w:r>
            <w:r w:rsidR="00A97605">
              <w:rPr>
                <w:rFonts w:ascii="Arial" w:hAnsi="Arial" w:cs="Arial"/>
              </w:rPr>
              <w:t xml:space="preserve">Forty-four (44) percent of the </w:t>
            </w:r>
            <w:r w:rsidR="00DE193E">
              <w:rPr>
                <w:rFonts w:ascii="Arial" w:hAnsi="Arial" w:cs="Arial"/>
              </w:rPr>
              <w:t>R</w:t>
            </w:r>
            <w:r w:rsidR="00A97605">
              <w:rPr>
                <w:rFonts w:ascii="Arial" w:hAnsi="Arial" w:cs="Arial"/>
              </w:rPr>
              <w:t xml:space="preserve">oad </w:t>
            </w:r>
            <w:r w:rsidR="00DE193E">
              <w:rPr>
                <w:rFonts w:ascii="Arial" w:hAnsi="Arial" w:cs="Arial"/>
              </w:rPr>
              <w:t>U</w:t>
            </w:r>
            <w:r w:rsidR="00A97605">
              <w:rPr>
                <w:rFonts w:ascii="Arial" w:hAnsi="Arial" w:cs="Arial"/>
              </w:rPr>
              <w:t xml:space="preserve">se </w:t>
            </w:r>
            <w:r w:rsidR="00DE193E">
              <w:rPr>
                <w:rFonts w:ascii="Arial" w:hAnsi="Arial" w:cs="Arial"/>
              </w:rPr>
              <w:t>T</w:t>
            </w:r>
            <w:r w:rsidR="00A97605">
              <w:rPr>
                <w:rFonts w:ascii="Arial" w:hAnsi="Arial" w:cs="Arial"/>
              </w:rPr>
              <w:t xml:space="preserve">ax </w:t>
            </w:r>
            <w:r w:rsidR="00DE193E">
              <w:rPr>
                <w:rFonts w:ascii="Arial" w:hAnsi="Arial" w:cs="Arial"/>
              </w:rPr>
              <w:t>F</w:t>
            </w:r>
            <w:r w:rsidR="00A97605">
              <w:rPr>
                <w:rFonts w:ascii="Arial" w:hAnsi="Arial" w:cs="Arial"/>
              </w:rPr>
              <w:t xml:space="preserve">und revenue that was deposited in the </w:t>
            </w:r>
            <w:r w:rsidR="00DE193E">
              <w:rPr>
                <w:rFonts w:ascii="Arial" w:hAnsi="Arial" w:cs="Arial"/>
              </w:rPr>
              <w:t>P</w:t>
            </w:r>
            <w:r w:rsidR="00A97605">
              <w:rPr>
                <w:rFonts w:ascii="Arial" w:hAnsi="Arial" w:cs="Arial"/>
              </w:rPr>
              <w:t xml:space="preserve">rimary </w:t>
            </w:r>
            <w:r w:rsidR="00DE193E">
              <w:rPr>
                <w:rFonts w:ascii="Arial" w:hAnsi="Arial" w:cs="Arial"/>
              </w:rPr>
              <w:t>R</w:t>
            </w:r>
            <w:r w:rsidR="00A97605">
              <w:rPr>
                <w:rFonts w:ascii="Arial" w:hAnsi="Arial" w:cs="Arial"/>
              </w:rPr>
              <w:t xml:space="preserve">oad </w:t>
            </w:r>
            <w:r w:rsidR="00DE193E">
              <w:rPr>
                <w:rFonts w:ascii="Arial" w:hAnsi="Arial" w:cs="Arial"/>
              </w:rPr>
              <w:t>F</w:t>
            </w:r>
            <w:r w:rsidR="00A97605">
              <w:rPr>
                <w:rFonts w:ascii="Arial" w:hAnsi="Arial" w:cs="Arial"/>
              </w:rPr>
              <w:t>und was spent by the department for DOT operations.  The balance was invested in the highway improvement program.</w:t>
            </w:r>
          </w:p>
        </w:tc>
      </w:tr>
      <w:tr w:rsidR="009A338B">
        <w:trPr>
          <w:tblCellSpacing w:w="0" w:type="dxa"/>
        </w:trPr>
        <w:tc>
          <w:tcPr>
            <w:tcW w:w="10080" w:type="dxa"/>
            <w:shd w:val="clear" w:color="auto" w:fill="FFFFFF"/>
          </w:tcPr>
          <w:p w:rsidR="009A338B" w:rsidRDefault="009A338B" w:rsidP="00BC7787">
            <w:pPr>
              <w:pStyle w:val="NormalWeb"/>
              <w:ind w:left="165" w:right="885"/>
              <w:rPr>
                <w:rFonts w:ascii="Arial" w:hAnsi="Arial" w:cs="Arial"/>
                <w:b/>
                <w:bCs/>
              </w:rPr>
            </w:pPr>
            <w:r>
              <w:rPr>
                <w:rFonts w:ascii="Arial" w:hAnsi="Arial" w:cs="Arial"/>
                <w:b/>
                <w:bCs/>
              </w:rPr>
              <w:t xml:space="preserve">Analysis of results: </w:t>
            </w:r>
            <w:r w:rsidR="00A97605">
              <w:rPr>
                <w:rFonts w:ascii="Arial" w:hAnsi="Arial" w:cs="Arial"/>
              </w:rPr>
              <w:t>The department was well below the target of not more than fifty (50) percent being spent for DOT operations.  This result shows that the operations budget is not consuming</w:t>
            </w:r>
            <w:r w:rsidR="00A97605">
              <w:rPr>
                <w:rFonts w:ascii="Arial" w:hAnsi="Arial" w:cs="Arial"/>
                <w:b/>
                <w:bCs/>
              </w:rPr>
              <w:t xml:space="preserve"> </w:t>
            </w:r>
            <w:r w:rsidR="00A97605">
              <w:rPr>
                <w:rFonts w:ascii="Arial" w:hAnsi="Arial" w:cs="Arial"/>
              </w:rPr>
              <w:t>an increasing share of available resources and that an appropriate level of investment in the highway improvement program is being maintained.</w:t>
            </w:r>
          </w:p>
        </w:tc>
      </w:tr>
      <w:tr w:rsidR="009A338B">
        <w:trPr>
          <w:tblCellSpacing w:w="0" w:type="dxa"/>
        </w:trPr>
        <w:tc>
          <w:tcPr>
            <w:tcW w:w="10080" w:type="dxa"/>
            <w:shd w:val="clear" w:color="auto" w:fill="FFFFFF"/>
          </w:tcPr>
          <w:p w:rsidR="009A338B" w:rsidRDefault="009A338B" w:rsidP="00BC7787">
            <w:pPr>
              <w:pStyle w:val="NormalWeb"/>
              <w:ind w:left="165" w:right="885"/>
              <w:rPr>
                <w:rFonts w:ascii="Arial" w:hAnsi="Arial" w:cs="Arial"/>
                <w:b/>
                <w:bCs/>
              </w:rPr>
            </w:pPr>
            <w:r>
              <w:rPr>
                <w:rFonts w:ascii="Arial" w:hAnsi="Arial" w:cs="Arial"/>
                <w:b/>
                <w:bCs/>
              </w:rPr>
              <w:t xml:space="preserve">Factors affecting results: </w:t>
            </w:r>
            <w:r w:rsidR="00290F3E">
              <w:rPr>
                <w:rFonts w:ascii="Arial" w:hAnsi="Arial" w:cs="Arial"/>
                <w:b/>
                <w:bCs/>
              </w:rPr>
              <w:t xml:space="preserve"> </w:t>
            </w:r>
            <w:r w:rsidR="00290F3E" w:rsidRPr="00290F3E">
              <w:rPr>
                <w:rFonts w:ascii="Arial" w:hAnsi="Arial" w:cs="Arial"/>
                <w:bCs/>
              </w:rPr>
              <w:t>None noted</w:t>
            </w:r>
          </w:p>
        </w:tc>
      </w:tr>
      <w:tr w:rsidR="009A338B">
        <w:trPr>
          <w:tblCellSpacing w:w="0" w:type="dxa"/>
        </w:trPr>
        <w:tc>
          <w:tcPr>
            <w:tcW w:w="10080" w:type="dxa"/>
            <w:shd w:val="clear" w:color="auto" w:fill="FFFFFF"/>
          </w:tcPr>
          <w:p w:rsidR="009A338B" w:rsidRDefault="009A338B" w:rsidP="00BC7787">
            <w:pPr>
              <w:pStyle w:val="NormalWeb"/>
              <w:ind w:left="165" w:right="885"/>
              <w:rPr>
                <w:rFonts w:ascii="Arial" w:hAnsi="Arial" w:cs="Arial"/>
              </w:rPr>
            </w:pPr>
            <w:r>
              <w:rPr>
                <w:rFonts w:ascii="Arial" w:hAnsi="Arial" w:cs="Arial"/>
                <w:b/>
                <w:bCs/>
              </w:rPr>
              <w:t xml:space="preserve">Resources used: </w:t>
            </w:r>
            <w:r w:rsidR="00290F3E">
              <w:rPr>
                <w:rFonts w:ascii="Arial" w:hAnsi="Arial" w:cs="Arial"/>
                <w:b/>
                <w:bCs/>
              </w:rPr>
              <w:t xml:space="preserve"> </w:t>
            </w:r>
            <w:r w:rsidR="00290F3E">
              <w:rPr>
                <w:rFonts w:ascii="Arial" w:hAnsi="Arial" w:cs="Arial"/>
              </w:rPr>
              <w:t>Internal resources (primarily staff time) were used to develop, monitor, analyze and act on the analysis findings.</w:t>
            </w:r>
          </w:p>
        </w:tc>
      </w:tr>
    </w:tbl>
    <w:p w:rsidR="009A338B" w:rsidRDefault="009A338B" w:rsidP="009A338B">
      <w:pPr>
        <w:jc w:val="both"/>
        <w:rPr>
          <w:rFonts w:ascii="Arial" w:hAnsi="Arial" w:cs="Arial"/>
        </w:rPr>
      </w:pPr>
    </w:p>
    <w:p w:rsidR="009A338B" w:rsidRDefault="0077116C" w:rsidP="009A338B">
      <w:pPr>
        <w:jc w:val="both"/>
        <w:rPr>
          <w:rFonts w:ascii="Arial" w:hAnsi="Arial" w:cs="Arial"/>
        </w:rPr>
      </w:pPr>
      <w:r>
        <w:rPr>
          <w:rFonts w:ascii="Arial" w:hAnsi="Arial" w:cs="Arial"/>
        </w:rPr>
        <w:br w:type="page"/>
      </w:r>
    </w:p>
    <w:tbl>
      <w:tblPr>
        <w:tblW w:w="10080" w:type="dxa"/>
        <w:tblCellSpacing w:w="0" w:type="dxa"/>
        <w:tblInd w:w="-165" w:type="dxa"/>
        <w:tblLayout w:type="fixed"/>
        <w:tblCellMar>
          <w:left w:w="0" w:type="dxa"/>
          <w:right w:w="0" w:type="dxa"/>
        </w:tblCellMar>
        <w:tblLook w:val="0000"/>
      </w:tblPr>
      <w:tblGrid>
        <w:gridCol w:w="10080"/>
      </w:tblGrid>
      <w:tr w:rsidR="009A338B">
        <w:trPr>
          <w:trHeight w:val="3870"/>
          <w:tblCellSpacing w:w="0" w:type="dxa"/>
        </w:trPr>
        <w:tc>
          <w:tcPr>
            <w:tcW w:w="10080" w:type="dxa"/>
            <w:shd w:val="clear" w:color="auto" w:fill="FFFFFF"/>
          </w:tcPr>
          <w:p w:rsidR="009A338B" w:rsidRDefault="009A338B"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590" w:type="dxa"/>
              <w:jc w:val="center"/>
              <w:tblCellSpacing w:w="0" w:type="dxa"/>
              <w:tblInd w:w="160" w:type="dxa"/>
              <w:tblLayout w:type="fixed"/>
              <w:tblLook w:val="0000"/>
            </w:tblPr>
            <w:tblGrid>
              <w:gridCol w:w="3750"/>
              <w:gridCol w:w="6840"/>
            </w:tblGrid>
            <w:tr w:rsidR="009A338B">
              <w:trPr>
                <w:tblCellSpacing w:w="0" w:type="dxa"/>
                <w:jc w:val="center"/>
              </w:trPr>
              <w:tc>
                <w:tcPr>
                  <w:tcW w:w="3750" w:type="dxa"/>
                  <w:tcBorders>
                    <w:right w:val="dotted" w:sz="8" w:space="0" w:color="333333"/>
                  </w:tcBorders>
                </w:tcPr>
                <w:p w:rsidR="009A338B" w:rsidRPr="00CE51A9" w:rsidRDefault="009A338B" w:rsidP="00384E4F">
                  <w:pPr>
                    <w:spacing w:line="320" w:lineRule="atLeast"/>
                    <w:ind w:left="220"/>
                    <w:rPr>
                      <w:rFonts w:ascii="Arial" w:hAnsi="Arial" w:cs="Arial"/>
                      <w:color w:val="000000"/>
                    </w:rPr>
                  </w:pPr>
                  <w:r w:rsidRPr="00CE51A9">
                    <w:rPr>
                      <w:rFonts w:ascii="Arial" w:hAnsi="Arial" w:cs="Arial"/>
                      <w:b/>
                      <w:bCs/>
                      <w:i/>
                      <w:iCs/>
                      <w:color w:val="000000"/>
                    </w:rPr>
                    <w:t>Performance Measure</w:t>
                  </w:r>
                  <w:r w:rsidR="00FC7EFF">
                    <w:rPr>
                      <w:rFonts w:ascii="Arial" w:hAnsi="Arial" w:cs="Arial"/>
                      <w:b/>
                      <w:bCs/>
                      <w:i/>
                      <w:iCs/>
                      <w:color w:val="000000"/>
                    </w:rPr>
                    <w:t>:</w:t>
                  </w:r>
                  <w:r w:rsidRPr="00CE51A9">
                    <w:rPr>
                      <w:rFonts w:ascii="Arial" w:hAnsi="Arial" w:cs="Arial"/>
                      <w:color w:val="000000"/>
                    </w:rPr>
                    <w:br/>
                    <w:t xml:space="preserve">Percent of </w:t>
                  </w:r>
                  <w:r w:rsidR="005D2400">
                    <w:rPr>
                      <w:rFonts w:ascii="Arial" w:hAnsi="Arial" w:cs="Arial"/>
                      <w:color w:val="000000"/>
                    </w:rPr>
                    <w:t>Employee Development and Performance Dialogues (</w:t>
                  </w:r>
                  <w:r w:rsidRPr="00CE51A9">
                    <w:rPr>
                      <w:rFonts w:ascii="Arial" w:hAnsi="Arial" w:cs="Arial"/>
                      <w:color w:val="000000"/>
                    </w:rPr>
                    <w:t>EDPDs</w:t>
                  </w:r>
                  <w:r w:rsidR="005D2400">
                    <w:rPr>
                      <w:rFonts w:ascii="Arial" w:hAnsi="Arial" w:cs="Arial"/>
                      <w:color w:val="000000"/>
                    </w:rPr>
                    <w:t>)</w:t>
                  </w:r>
                  <w:r w:rsidRPr="00CE51A9">
                    <w:rPr>
                      <w:rFonts w:ascii="Arial" w:hAnsi="Arial" w:cs="Arial"/>
                      <w:color w:val="000000"/>
                    </w:rPr>
                    <w:t xml:space="preserve"> current as of </w:t>
                  </w:r>
                  <w:smartTag w:uri="urn:schemas-microsoft-com:office:smarttags" w:element="date">
                    <w:smartTagPr>
                      <w:attr w:name="Month" w:val="6"/>
                      <w:attr w:name="Day" w:val="30"/>
                      <w:attr w:name="Year" w:val="2004"/>
                    </w:smartTagPr>
                    <w:r w:rsidRPr="00CE51A9">
                      <w:rPr>
                        <w:rFonts w:ascii="Arial" w:hAnsi="Arial" w:cs="Arial"/>
                        <w:color w:val="000000"/>
                      </w:rPr>
                      <w:t>June 30, 2004</w:t>
                    </w:r>
                  </w:smartTag>
                  <w:r w:rsidR="00A90CA2">
                    <w:rPr>
                      <w:rFonts w:ascii="Arial" w:hAnsi="Arial" w:cs="Arial"/>
                      <w:color w:val="000000"/>
                    </w:rPr>
                    <w:t>.</w:t>
                  </w:r>
                </w:p>
                <w:p w:rsidR="009A338B" w:rsidRPr="00CE51A9" w:rsidRDefault="009A338B" w:rsidP="00384E4F">
                  <w:pPr>
                    <w:spacing w:line="320" w:lineRule="atLeast"/>
                    <w:ind w:left="220"/>
                    <w:rPr>
                      <w:rFonts w:ascii="Arial" w:hAnsi="Arial" w:cs="Arial"/>
                      <w:color w:val="000000"/>
                    </w:rPr>
                  </w:pPr>
                </w:p>
                <w:p w:rsidR="009A338B" w:rsidRPr="00CE51A9" w:rsidRDefault="009A338B" w:rsidP="00384E4F">
                  <w:pPr>
                    <w:spacing w:line="320" w:lineRule="atLeast"/>
                    <w:ind w:left="220"/>
                    <w:rPr>
                      <w:rFonts w:ascii="Arial" w:hAnsi="Arial" w:cs="Arial"/>
                      <w:color w:val="000000"/>
                    </w:rPr>
                  </w:pPr>
                  <w:r w:rsidRPr="00CE51A9">
                    <w:rPr>
                      <w:rFonts w:ascii="Arial" w:hAnsi="Arial" w:cs="Arial"/>
                      <w:b/>
                      <w:bCs/>
                      <w:i/>
                      <w:iCs/>
                      <w:color w:val="000000"/>
                    </w:rPr>
                    <w:t>Performance Target</w:t>
                  </w:r>
                  <w:r w:rsidR="00FC7EFF">
                    <w:rPr>
                      <w:rFonts w:ascii="Arial" w:hAnsi="Arial" w:cs="Arial"/>
                      <w:b/>
                      <w:bCs/>
                      <w:i/>
                      <w:iCs/>
                      <w:color w:val="000000"/>
                    </w:rPr>
                    <w:t>:</w:t>
                  </w:r>
                  <w:r w:rsidRPr="00CE51A9">
                    <w:rPr>
                      <w:rFonts w:ascii="Arial" w:hAnsi="Arial" w:cs="Arial"/>
                      <w:i/>
                      <w:iCs/>
                      <w:color w:val="000000"/>
                    </w:rPr>
                    <w:t xml:space="preserve"> </w:t>
                  </w:r>
                  <w:r w:rsidRPr="00CE51A9">
                    <w:rPr>
                      <w:rFonts w:ascii="Arial" w:hAnsi="Arial" w:cs="Arial"/>
                      <w:color w:val="000000"/>
                    </w:rPr>
                    <w:t>The current performance target is 98</w:t>
                  </w:r>
                  <w:r w:rsidR="004D104F">
                    <w:rPr>
                      <w:rFonts w:ascii="Arial" w:hAnsi="Arial" w:cs="Arial"/>
                      <w:color w:val="000000"/>
                    </w:rPr>
                    <w:t xml:space="preserve"> percent</w:t>
                  </w:r>
                  <w:r w:rsidRPr="00CE51A9">
                    <w:rPr>
                      <w:rFonts w:ascii="Arial" w:hAnsi="Arial" w:cs="Arial"/>
                      <w:color w:val="000000"/>
                    </w:rPr>
                    <w:t>.</w:t>
                  </w:r>
                </w:p>
                <w:p w:rsidR="009A338B" w:rsidRPr="00CE51A9" w:rsidRDefault="009A338B" w:rsidP="00384E4F">
                  <w:pPr>
                    <w:spacing w:line="320" w:lineRule="atLeast"/>
                    <w:ind w:left="220"/>
                    <w:rPr>
                      <w:rFonts w:ascii="Arial" w:hAnsi="Arial" w:cs="Arial"/>
                      <w:i/>
                      <w:iCs/>
                      <w:color w:val="000000"/>
                    </w:rPr>
                  </w:pPr>
                </w:p>
                <w:p w:rsidR="009A338B" w:rsidRDefault="009A338B" w:rsidP="00384E4F">
                  <w:pPr>
                    <w:spacing w:line="320" w:lineRule="atLeast"/>
                    <w:ind w:left="220"/>
                    <w:rPr>
                      <w:rFonts w:ascii="Arial" w:eastAsia="Arial Unicode MS" w:hAnsi="Arial" w:cs="Arial"/>
                      <w:color w:val="000000"/>
                      <w:sz w:val="22"/>
                      <w:szCs w:val="22"/>
                    </w:rPr>
                  </w:pPr>
                  <w:r w:rsidRPr="00CE51A9">
                    <w:rPr>
                      <w:rFonts w:ascii="Arial" w:hAnsi="Arial" w:cs="Arial"/>
                      <w:b/>
                      <w:bCs/>
                      <w:i/>
                      <w:iCs/>
                      <w:color w:val="000000"/>
                    </w:rPr>
                    <w:t>Data Sources</w:t>
                  </w:r>
                  <w:r w:rsidR="00FC7EFF">
                    <w:rPr>
                      <w:rFonts w:ascii="Arial" w:hAnsi="Arial" w:cs="Arial"/>
                      <w:b/>
                      <w:bCs/>
                      <w:i/>
                      <w:iCs/>
                      <w:color w:val="000000"/>
                    </w:rPr>
                    <w:t>:</w:t>
                  </w:r>
                  <w:r w:rsidRPr="00CE51A9">
                    <w:rPr>
                      <w:rFonts w:ascii="Arial" w:hAnsi="Arial" w:cs="Arial"/>
                      <w:i/>
                      <w:iCs/>
                      <w:color w:val="000000"/>
                    </w:rPr>
                    <w:t xml:space="preserve"> </w:t>
                  </w:r>
                  <w:r w:rsidR="00CE51A9" w:rsidRPr="00CE51A9">
                    <w:rPr>
                      <w:rFonts w:ascii="Arial" w:hAnsi="Arial" w:cs="Arial"/>
                      <w:color w:val="000000"/>
                    </w:rPr>
                    <w:t>O</w:t>
                  </w:r>
                  <w:r w:rsidRPr="00CE51A9">
                    <w:rPr>
                      <w:rFonts w:ascii="Arial" w:hAnsi="Arial" w:cs="Arial"/>
                      <w:color w:val="000000"/>
                    </w:rPr>
                    <w:t xml:space="preserve">perations </w:t>
                  </w:r>
                  <w:r w:rsidR="00792DF3">
                    <w:rPr>
                      <w:rFonts w:ascii="Arial" w:hAnsi="Arial" w:cs="Arial"/>
                      <w:color w:val="000000"/>
                    </w:rPr>
                    <w:t>and</w:t>
                  </w:r>
                  <w:r w:rsidRPr="00CE51A9">
                    <w:rPr>
                      <w:rFonts w:ascii="Arial" w:hAnsi="Arial" w:cs="Arial"/>
                      <w:color w:val="000000"/>
                    </w:rPr>
                    <w:t xml:space="preserve"> Finance Division records</w:t>
                  </w:r>
                </w:p>
              </w:tc>
              <w:tc>
                <w:tcPr>
                  <w:tcW w:w="6840" w:type="dxa"/>
                </w:tcPr>
                <w:p w:rsidR="009A338B" w:rsidRPr="004A1A01"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4105275" cy="2371725"/>
                        <wp:effectExtent l="0" t="0" r="0" b="0"/>
                        <wp:docPr id="45" name="Object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9A338B" w:rsidRDefault="009A338B" w:rsidP="00384E4F">
            <w:pPr>
              <w:shd w:val="clear" w:color="auto" w:fill="E6E6E6"/>
              <w:spacing w:line="320" w:lineRule="atLeast"/>
              <w:ind w:left="160" w:right="160"/>
              <w:rPr>
                <w:rFonts w:ascii="Arial" w:eastAsia="Arial Unicode MS" w:hAnsi="Arial" w:cs="Arial"/>
                <w:color w:val="000000"/>
                <w:sz w:val="22"/>
                <w:szCs w:val="22"/>
              </w:rPr>
            </w:pPr>
          </w:p>
        </w:tc>
      </w:tr>
      <w:tr w:rsidR="009A338B">
        <w:trPr>
          <w:tblCellSpacing w:w="0" w:type="dxa"/>
        </w:trPr>
        <w:tc>
          <w:tcPr>
            <w:tcW w:w="10080" w:type="dxa"/>
            <w:shd w:val="clear" w:color="auto" w:fill="FFFFFF"/>
          </w:tcPr>
          <w:p w:rsidR="009A338B" w:rsidRDefault="009A338B" w:rsidP="00BC7787">
            <w:pPr>
              <w:pStyle w:val="NormalWeb"/>
              <w:ind w:left="165" w:right="525"/>
              <w:rPr>
                <w:rFonts w:ascii="Arial" w:hAnsi="Arial" w:cs="Arial"/>
              </w:rPr>
            </w:pPr>
            <w:r>
              <w:rPr>
                <w:rFonts w:ascii="Arial" w:hAnsi="Arial" w:cs="Arial"/>
                <w:b/>
                <w:bCs/>
              </w:rPr>
              <w:t xml:space="preserve">Data reliability: </w:t>
            </w:r>
            <w:r w:rsidR="00A97605">
              <w:rPr>
                <w:rFonts w:ascii="Arial" w:hAnsi="Arial" w:cs="Arial"/>
              </w:rPr>
              <w:t>Data w</w:t>
            </w:r>
            <w:r w:rsidR="005D2400">
              <w:rPr>
                <w:rFonts w:ascii="Arial" w:hAnsi="Arial" w:cs="Arial"/>
              </w:rPr>
              <w:t>as</w:t>
            </w:r>
            <w:r w:rsidR="00A97605">
              <w:rPr>
                <w:rFonts w:ascii="Arial" w:hAnsi="Arial" w:cs="Arial"/>
              </w:rPr>
              <w:t xml:space="preserve"> collected by DOT and verified by DAS-HRE.</w:t>
            </w:r>
          </w:p>
        </w:tc>
      </w:tr>
      <w:tr w:rsidR="009A338B">
        <w:trPr>
          <w:tblCellSpacing w:w="0" w:type="dxa"/>
        </w:trPr>
        <w:tc>
          <w:tcPr>
            <w:tcW w:w="10080" w:type="dxa"/>
            <w:shd w:val="clear" w:color="auto" w:fill="FFFFFF"/>
          </w:tcPr>
          <w:p w:rsidR="009A338B" w:rsidRDefault="009A338B" w:rsidP="00BC7787">
            <w:pPr>
              <w:pStyle w:val="NormalWeb"/>
              <w:ind w:left="165" w:right="525"/>
              <w:rPr>
                <w:rFonts w:ascii="Arial" w:hAnsi="Arial" w:cs="Arial"/>
                <w:b/>
                <w:bCs/>
              </w:rPr>
            </w:pPr>
            <w:r>
              <w:rPr>
                <w:rFonts w:ascii="Arial" w:hAnsi="Arial" w:cs="Arial"/>
                <w:b/>
                <w:bCs/>
              </w:rPr>
              <w:t>Why we are using this measure:</w:t>
            </w:r>
            <w:r>
              <w:rPr>
                <w:rFonts w:ascii="Arial" w:hAnsi="Arial" w:cs="Arial"/>
              </w:rPr>
              <w:t xml:space="preserve"> </w:t>
            </w:r>
            <w:r w:rsidR="00A97605">
              <w:rPr>
                <w:rFonts w:ascii="Arial" w:hAnsi="Arial" w:cs="Arial"/>
              </w:rPr>
              <w:t>To measure whether department management staff are effectively managing their human resources.</w:t>
            </w:r>
          </w:p>
        </w:tc>
      </w:tr>
      <w:tr w:rsidR="009A338B">
        <w:trPr>
          <w:trHeight w:val="498"/>
          <w:tblCellSpacing w:w="0" w:type="dxa"/>
        </w:trPr>
        <w:tc>
          <w:tcPr>
            <w:tcW w:w="10080" w:type="dxa"/>
            <w:shd w:val="clear" w:color="auto" w:fill="FFFFFF"/>
          </w:tcPr>
          <w:p w:rsidR="009A338B" w:rsidRDefault="009A338B" w:rsidP="00BC7787">
            <w:pPr>
              <w:pStyle w:val="NormalWeb"/>
              <w:ind w:left="165" w:right="885"/>
              <w:rPr>
                <w:rFonts w:ascii="Arial" w:hAnsi="Arial" w:cs="Arial"/>
                <w:b/>
                <w:bCs/>
              </w:rPr>
            </w:pPr>
            <w:r>
              <w:rPr>
                <w:rFonts w:ascii="Arial" w:hAnsi="Arial" w:cs="Arial"/>
                <w:b/>
                <w:bCs/>
              </w:rPr>
              <w:t xml:space="preserve">What was achieved: </w:t>
            </w:r>
            <w:r w:rsidR="00A97605">
              <w:rPr>
                <w:rFonts w:ascii="Arial" w:hAnsi="Arial" w:cs="Arial"/>
              </w:rPr>
              <w:t xml:space="preserve">DOT has consistently exceeded </w:t>
            </w:r>
            <w:r w:rsidR="000F14B7">
              <w:rPr>
                <w:rFonts w:ascii="Arial" w:hAnsi="Arial" w:cs="Arial"/>
              </w:rPr>
              <w:t>its</w:t>
            </w:r>
            <w:r w:rsidR="00A97605">
              <w:rPr>
                <w:rFonts w:ascii="Arial" w:hAnsi="Arial" w:cs="Arial"/>
              </w:rPr>
              <w:t xml:space="preserve"> goals.</w:t>
            </w:r>
          </w:p>
        </w:tc>
      </w:tr>
      <w:tr w:rsidR="009A338B">
        <w:trPr>
          <w:tblCellSpacing w:w="0" w:type="dxa"/>
        </w:trPr>
        <w:tc>
          <w:tcPr>
            <w:tcW w:w="10080" w:type="dxa"/>
            <w:shd w:val="clear" w:color="auto" w:fill="FFFFFF"/>
          </w:tcPr>
          <w:p w:rsidR="009A338B" w:rsidRDefault="009A338B" w:rsidP="00BC7787">
            <w:pPr>
              <w:pStyle w:val="NormalWeb"/>
              <w:ind w:left="165" w:right="885"/>
              <w:rPr>
                <w:rFonts w:ascii="Arial" w:hAnsi="Arial" w:cs="Arial"/>
                <w:b/>
                <w:bCs/>
              </w:rPr>
            </w:pPr>
            <w:r>
              <w:rPr>
                <w:rFonts w:ascii="Arial" w:hAnsi="Arial" w:cs="Arial"/>
                <w:b/>
                <w:bCs/>
              </w:rPr>
              <w:t xml:space="preserve">Analysis of results: </w:t>
            </w:r>
            <w:r w:rsidR="00A97605">
              <w:rPr>
                <w:rFonts w:ascii="Arial" w:hAnsi="Arial" w:cs="Arial"/>
              </w:rPr>
              <w:t>The data demonstrate</w:t>
            </w:r>
            <w:r w:rsidR="005D2400">
              <w:rPr>
                <w:rFonts w:ascii="Arial" w:hAnsi="Arial" w:cs="Arial"/>
              </w:rPr>
              <w:t>s</w:t>
            </w:r>
            <w:r w:rsidR="00A97605">
              <w:rPr>
                <w:rFonts w:ascii="Arial" w:hAnsi="Arial" w:cs="Arial"/>
              </w:rPr>
              <w:t xml:space="preserve"> that managers and supervisors are consistently reviewing employee performance and providing feedback to employees.</w:t>
            </w:r>
          </w:p>
        </w:tc>
      </w:tr>
      <w:tr w:rsidR="009A338B">
        <w:trPr>
          <w:tblCellSpacing w:w="0" w:type="dxa"/>
        </w:trPr>
        <w:tc>
          <w:tcPr>
            <w:tcW w:w="10080" w:type="dxa"/>
            <w:shd w:val="clear" w:color="auto" w:fill="FFFFFF"/>
          </w:tcPr>
          <w:p w:rsidR="009A338B" w:rsidRDefault="009A338B" w:rsidP="00BC7787">
            <w:pPr>
              <w:pStyle w:val="NormalWeb"/>
              <w:ind w:left="165" w:right="885"/>
              <w:rPr>
                <w:rFonts w:ascii="Arial" w:hAnsi="Arial" w:cs="Arial"/>
                <w:b/>
                <w:bCs/>
              </w:rPr>
            </w:pPr>
            <w:r>
              <w:rPr>
                <w:rFonts w:ascii="Arial" w:hAnsi="Arial" w:cs="Arial"/>
                <w:b/>
                <w:bCs/>
              </w:rPr>
              <w:t xml:space="preserve">Factors affecting results: </w:t>
            </w:r>
            <w:r w:rsidR="00A97605">
              <w:rPr>
                <w:rFonts w:ascii="Arial" w:hAnsi="Arial" w:cs="Arial"/>
              </w:rPr>
              <w:t>Some performance reviews cannot be completed when the employee is on long-term leave such as sick leave, military leave, long-term disability or injury leave.</w:t>
            </w:r>
          </w:p>
        </w:tc>
      </w:tr>
      <w:tr w:rsidR="009A338B">
        <w:trPr>
          <w:tblCellSpacing w:w="0" w:type="dxa"/>
        </w:trPr>
        <w:tc>
          <w:tcPr>
            <w:tcW w:w="10080" w:type="dxa"/>
            <w:shd w:val="clear" w:color="auto" w:fill="FFFFFF"/>
          </w:tcPr>
          <w:p w:rsidR="006069CB" w:rsidRPr="006069CB" w:rsidRDefault="006069CB" w:rsidP="00EE3336">
            <w:pPr>
              <w:tabs>
                <w:tab w:val="left" w:pos="360"/>
              </w:tabs>
              <w:rPr>
                <w:rFonts w:ascii="Arial" w:hAnsi="Arial" w:cs="Arial"/>
              </w:rPr>
            </w:pPr>
            <w:r>
              <w:rPr>
                <w:rFonts w:ascii="Arial" w:hAnsi="Arial" w:cs="Arial"/>
                <w:b/>
                <w:bCs/>
              </w:rPr>
              <w:t xml:space="preserve">   </w:t>
            </w:r>
            <w:r w:rsidR="009A338B">
              <w:rPr>
                <w:rFonts w:ascii="Arial" w:hAnsi="Arial" w:cs="Arial"/>
                <w:b/>
                <w:bCs/>
              </w:rPr>
              <w:t xml:space="preserve">Resources used: </w:t>
            </w:r>
          </w:p>
          <w:p w:rsidR="00A97605" w:rsidRDefault="00A97605" w:rsidP="001E003B">
            <w:pPr>
              <w:numPr>
                <w:ilvl w:val="0"/>
                <w:numId w:val="12"/>
              </w:numPr>
              <w:tabs>
                <w:tab w:val="left" w:pos="360"/>
              </w:tabs>
              <w:ind w:hanging="375"/>
              <w:rPr>
                <w:rFonts w:ascii="Arial" w:hAnsi="Arial" w:cs="Arial"/>
              </w:rPr>
            </w:pPr>
            <w:r>
              <w:rPr>
                <w:rFonts w:ascii="Arial" w:hAnsi="Arial" w:cs="Arial"/>
              </w:rPr>
              <w:t>Time of all employees and supervisors to perform evaluations.</w:t>
            </w:r>
          </w:p>
          <w:p w:rsidR="00EE3336" w:rsidRDefault="00A97605" w:rsidP="001E003B">
            <w:pPr>
              <w:numPr>
                <w:ilvl w:val="0"/>
                <w:numId w:val="12"/>
              </w:numPr>
              <w:tabs>
                <w:tab w:val="clear" w:pos="720"/>
                <w:tab w:val="num" w:pos="360"/>
              </w:tabs>
              <w:ind w:left="360" w:hanging="15"/>
              <w:rPr>
                <w:rFonts w:ascii="Arial" w:hAnsi="Arial" w:cs="Arial"/>
              </w:rPr>
            </w:pPr>
            <w:r>
              <w:rPr>
                <w:rFonts w:ascii="Arial" w:hAnsi="Arial" w:cs="Arial"/>
              </w:rPr>
              <w:t xml:space="preserve">Operations and Finance Division staff time to train, monitor, record, file and report </w:t>
            </w:r>
          </w:p>
          <w:p w:rsidR="00A97605" w:rsidRDefault="00EE3336" w:rsidP="00EE3336">
            <w:pPr>
              <w:ind w:left="345"/>
              <w:rPr>
                <w:rFonts w:ascii="Arial" w:hAnsi="Arial" w:cs="Arial"/>
              </w:rPr>
            </w:pPr>
            <w:r>
              <w:rPr>
                <w:rFonts w:ascii="Arial" w:hAnsi="Arial" w:cs="Arial"/>
              </w:rPr>
              <w:t xml:space="preserve">      </w:t>
            </w:r>
            <w:r w:rsidR="00A97605">
              <w:rPr>
                <w:rFonts w:ascii="Arial" w:hAnsi="Arial" w:cs="Arial"/>
              </w:rPr>
              <w:t>results.</w:t>
            </w:r>
          </w:p>
          <w:p w:rsidR="009A338B" w:rsidRDefault="009A338B" w:rsidP="00BC7787">
            <w:pPr>
              <w:pStyle w:val="NormalWeb"/>
              <w:ind w:left="165" w:right="885"/>
              <w:rPr>
                <w:rFonts w:ascii="Arial" w:hAnsi="Arial" w:cs="Arial"/>
              </w:rPr>
            </w:pPr>
          </w:p>
        </w:tc>
      </w:tr>
    </w:tbl>
    <w:p w:rsidR="009A338B" w:rsidRDefault="009A338B" w:rsidP="009A338B">
      <w:pPr>
        <w:jc w:val="both"/>
        <w:rPr>
          <w:rFonts w:ascii="Arial" w:hAnsi="Arial" w:cs="Arial"/>
        </w:rPr>
      </w:pPr>
    </w:p>
    <w:p w:rsidR="009A338B" w:rsidRDefault="009A338B" w:rsidP="003960AA">
      <w:pPr>
        <w:jc w:val="both"/>
        <w:rPr>
          <w:rFonts w:ascii="Arial" w:hAnsi="Arial" w:cs="Arial"/>
        </w:rPr>
      </w:pPr>
    </w:p>
    <w:p w:rsidR="003960AA" w:rsidRDefault="003960AA" w:rsidP="003960AA">
      <w:pPr>
        <w:pStyle w:val="Heading2"/>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Arial" w:hAnsi="Arial" w:cs="Arial"/>
          <w:szCs w:val="24"/>
        </w:rPr>
      </w:pPr>
      <w:r>
        <w:rPr>
          <w:rFonts w:ascii="Arial" w:hAnsi="Arial" w:cs="Arial"/>
        </w:rPr>
        <w:br w:type="page"/>
      </w:r>
      <w:r>
        <w:rPr>
          <w:rFonts w:ascii="Arial" w:hAnsi="Arial" w:cs="Arial"/>
          <w:szCs w:val="24"/>
        </w:rPr>
        <w:lastRenderedPageBreak/>
        <w:t xml:space="preserve">SERVICES/PRODUCTS/ACTIVITIES </w:t>
      </w:r>
    </w:p>
    <w:p w:rsidR="003960AA" w:rsidRDefault="003960AA" w:rsidP="003960AA">
      <w:pPr>
        <w:jc w:val="both"/>
        <w:rPr>
          <w:rFonts w:ascii="Arial" w:hAnsi="Arial" w:cs="Arial"/>
        </w:rPr>
      </w:pPr>
    </w:p>
    <w:p w:rsidR="003960AA" w:rsidRDefault="003960AA" w:rsidP="00A85983">
      <w:pPr>
        <w:rPr>
          <w:rFonts w:ascii="Arial" w:hAnsi="Arial" w:cs="Arial"/>
          <w:bCs/>
        </w:rPr>
      </w:pPr>
      <w:r>
        <w:rPr>
          <w:rFonts w:ascii="Arial" w:hAnsi="Arial" w:cs="Arial"/>
          <w:b/>
          <w:bCs/>
        </w:rPr>
        <w:t xml:space="preserve">Name: </w:t>
      </w:r>
      <w:r w:rsidR="0070099C">
        <w:rPr>
          <w:rFonts w:ascii="Arial" w:hAnsi="Arial" w:cs="Arial"/>
          <w:bCs/>
        </w:rPr>
        <w:t>Information Management</w:t>
      </w:r>
      <w:r w:rsidR="0070099C">
        <w:rPr>
          <w:rFonts w:ascii="Arial" w:hAnsi="Arial" w:cs="Arial"/>
          <w:bCs/>
        </w:rPr>
        <w:tab/>
      </w:r>
      <w:r w:rsidR="0034214E">
        <w:rPr>
          <w:rFonts w:ascii="Arial" w:hAnsi="Arial" w:cs="Arial"/>
          <w:bCs/>
        </w:rPr>
        <w:t xml:space="preserve"> </w:t>
      </w:r>
    </w:p>
    <w:p w:rsidR="00A90CA2" w:rsidRDefault="00A90CA2" w:rsidP="00A85983">
      <w:pPr>
        <w:rPr>
          <w:rFonts w:ascii="Arial" w:hAnsi="Arial" w:cs="Arial"/>
        </w:rPr>
      </w:pPr>
    </w:p>
    <w:p w:rsidR="008F0113" w:rsidRPr="009E50D9" w:rsidRDefault="003960AA" w:rsidP="00A85983">
      <w:pPr>
        <w:tabs>
          <w:tab w:val="left" w:pos="360"/>
        </w:tabs>
        <w:spacing w:line="228" w:lineRule="auto"/>
        <w:rPr>
          <w:rFonts w:ascii="Arial" w:hAnsi="Arial" w:cs="Arial"/>
        </w:rPr>
      </w:pPr>
      <w:r>
        <w:rPr>
          <w:rFonts w:ascii="Arial" w:hAnsi="Arial" w:cs="Arial"/>
          <w:b/>
          <w:bCs/>
        </w:rPr>
        <w:t xml:space="preserve">Description: </w:t>
      </w:r>
      <w:r w:rsidR="006025A6" w:rsidRPr="006025A6">
        <w:rPr>
          <w:rFonts w:ascii="Arial" w:hAnsi="Arial" w:cs="Arial"/>
          <w:bCs/>
        </w:rPr>
        <w:t>To</w:t>
      </w:r>
      <w:r w:rsidR="008F0113" w:rsidRPr="006025A6">
        <w:rPr>
          <w:rFonts w:ascii="Arial" w:hAnsi="Arial" w:cs="Arial"/>
          <w:i/>
        </w:rPr>
        <w:t xml:space="preserve"> </w:t>
      </w:r>
      <w:r w:rsidR="008F0113">
        <w:rPr>
          <w:rFonts w:ascii="Arial" w:hAnsi="Arial" w:cs="Arial"/>
        </w:rPr>
        <w:t xml:space="preserve">manage media relations, policy programs, and </w:t>
      </w:r>
      <w:r w:rsidR="00A90CA2">
        <w:rPr>
          <w:rFonts w:ascii="Arial" w:hAnsi="Arial" w:cs="Arial"/>
        </w:rPr>
        <w:t>Director’s Staff Division</w:t>
      </w:r>
      <w:r w:rsidR="008F0113">
        <w:rPr>
          <w:rFonts w:ascii="Arial" w:hAnsi="Arial" w:cs="Arial"/>
        </w:rPr>
        <w:t xml:space="preserve"> records.</w:t>
      </w:r>
    </w:p>
    <w:p w:rsidR="003960AA" w:rsidRDefault="003960AA" w:rsidP="00A85983">
      <w:pPr>
        <w:rPr>
          <w:rFonts w:ascii="Arial" w:hAnsi="Arial" w:cs="Arial"/>
        </w:rPr>
      </w:pPr>
    </w:p>
    <w:p w:rsidR="003960AA" w:rsidRDefault="003960AA" w:rsidP="00A85983">
      <w:pPr>
        <w:rPr>
          <w:rFonts w:ascii="Arial" w:hAnsi="Arial" w:cs="Arial"/>
        </w:rPr>
      </w:pPr>
      <w:r>
        <w:rPr>
          <w:rFonts w:ascii="Arial" w:hAnsi="Arial" w:cs="Arial"/>
          <w:b/>
          <w:bCs/>
        </w:rPr>
        <w:t>Why we are doing this:</w:t>
      </w:r>
      <w:r>
        <w:rPr>
          <w:rFonts w:ascii="Arial" w:hAnsi="Arial" w:cs="Arial"/>
        </w:rPr>
        <w:t xml:space="preserve"> </w:t>
      </w:r>
      <w:r w:rsidR="00784E3C">
        <w:rPr>
          <w:rFonts w:ascii="Arial" w:hAnsi="Arial" w:cs="Arial"/>
        </w:rPr>
        <w:t xml:space="preserve">The primary purpose for this SPA is to provide the citizens of </w:t>
      </w:r>
      <w:smartTag w:uri="urn:schemas-microsoft-com:office:smarttags" w:element="State">
        <w:smartTag w:uri="urn:schemas-microsoft-com:office:smarttags" w:element="place">
          <w:r w:rsidR="00784E3C">
            <w:rPr>
              <w:rFonts w:ascii="Arial" w:hAnsi="Arial" w:cs="Arial"/>
            </w:rPr>
            <w:t>Iowa</w:t>
          </w:r>
        </w:smartTag>
      </w:smartTag>
      <w:r w:rsidR="00784E3C">
        <w:rPr>
          <w:rFonts w:ascii="Arial" w:hAnsi="Arial" w:cs="Arial"/>
        </w:rPr>
        <w:t xml:space="preserve"> and the traveling public with reliable and accurate information concerning </w:t>
      </w:r>
      <w:smartTag w:uri="urn:schemas-microsoft-com:office:smarttags" w:element="State">
        <w:smartTag w:uri="urn:schemas-microsoft-com:office:smarttags" w:element="place">
          <w:r w:rsidR="00784E3C">
            <w:rPr>
              <w:rFonts w:ascii="Arial" w:hAnsi="Arial" w:cs="Arial"/>
            </w:rPr>
            <w:t>Iowa</w:t>
          </w:r>
        </w:smartTag>
      </w:smartTag>
      <w:r w:rsidR="00784E3C">
        <w:rPr>
          <w:rFonts w:ascii="Arial" w:hAnsi="Arial" w:cs="Arial"/>
        </w:rPr>
        <w:t>’s transportation system.</w:t>
      </w:r>
    </w:p>
    <w:p w:rsidR="003960AA" w:rsidRPr="00784E3C" w:rsidRDefault="003960AA" w:rsidP="00A85983">
      <w:pPr>
        <w:rPr>
          <w:rFonts w:ascii="Arial" w:hAnsi="Arial" w:cs="Arial"/>
          <w:bCs/>
        </w:rPr>
      </w:pPr>
      <w:r>
        <w:rPr>
          <w:rFonts w:ascii="Arial" w:hAnsi="Arial" w:cs="Arial"/>
        </w:rPr>
        <w:br/>
      </w:r>
      <w:r>
        <w:rPr>
          <w:rFonts w:ascii="Arial" w:hAnsi="Arial" w:cs="Arial"/>
          <w:b/>
          <w:bCs/>
        </w:rPr>
        <w:t xml:space="preserve">What we're doing to achieve results: </w:t>
      </w:r>
      <w:r w:rsidR="00784E3C" w:rsidRPr="00784E3C">
        <w:rPr>
          <w:rFonts w:ascii="Arial" w:hAnsi="Arial" w:cs="Arial"/>
          <w:bCs/>
        </w:rPr>
        <w:t>The Director’s Staff Division review</w:t>
      </w:r>
      <w:r w:rsidR="00F06E12">
        <w:rPr>
          <w:rFonts w:ascii="Arial" w:hAnsi="Arial" w:cs="Arial"/>
          <w:bCs/>
        </w:rPr>
        <w:t>s</w:t>
      </w:r>
      <w:r w:rsidR="00784E3C" w:rsidRPr="00784E3C">
        <w:rPr>
          <w:rFonts w:ascii="Arial" w:hAnsi="Arial" w:cs="Arial"/>
          <w:bCs/>
        </w:rPr>
        <w:t xml:space="preserve"> established practices, processes and philosophies</w:t>
      </w:r>
      <w:r w:rsidR="00A90CA2">
        <w:rPr>
          <w:rFonts w:ascii="Arial" w:hAnsi="Arial" w:cs="Arial"/>
          <w:bCs/>
        </w:rPr>
        <w:t>,</w:t>
      </w:r>
      <w:r w:rsidR="00784E3C" w:rsidRPr="00784E3C">
        <w:rPr>
          <w:rFonts w:ascii="Arial" w:hAnsi="Arial" w:cs="Arial"/>
          <w:bCs/>
        </w:rPr>
        <w:t xml:space="preserve"> as well as solicit</w:t>
      </w:r>
      <w:r w:rsidR="00A90CA2">
        <w:rPr>
          <w:rFonts w:ascii="Arial" w:hAnsi="Arial" w:cs="Arial"/>
          <w:bCs/>
        </w:rPr>
        <w:t>s</w:t>
      </w:r>
      <w:r w:rsidR="00784E3C" w:rsidRPr="00784E3C">
        <w:rPr>
          <w:rFonts w:ascii="Arial" w:hAnsi="Arial" w:cs="Arial"/>
          <w:bCs/>
        </w:rPr>
        <w:t xml:space="preserve"> feedback </w:t>
      </w:r>
      <w:r w:rsidR="00784E3C">
        <w:rPr>
          <w:rFonts w:ascii="Arial" w:hAnsi="Arial" w:cs="Arial"/>
          <w:bCs/>
        </w:rPr>
        <w:t>from customers and stakeholder</w:t>
      </w:r>
      <w:r w:rsidR="00A90CA2">
        <w:rPr>
          <w:rFonts w:ascii="Arial" w:hAnsi="Arial" w:cs="Arial"/>
          <w:bCs/>
        </w:rPr>
        <w:t>s</w:t>
      </w:r>
      <w:r w:rsidR="00784E3C">
        <w:rPr>
          <w:rFonts w:ascii="Arial" w:hAnsi="Arial" w:cs="Arial"/>
          <w:bCs/>
        </w:rPr>
        <w:t xml:space="preserve"> to evaluate overall performance of division staff.  Information learned and feedback received is used to determine what the staff should continue to do and those things that require improvement.</w:t>
      </w:r>
    </w:p>
    <w:p w:rsidR="003960AA" w:rsidRDefault="003960AA" w:rsidP="003960AA">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3960AA">
        <w:trPr>
          <w:trHeight w:val="4977"/>
          <w:tblCellSpacing w:w="0" w:type="dxa"/>
        </w:trPr>
        <w:tc>
          <w:tcPr>
            <w:tcW w:w="10080" w:type="dxa"/>
            <w:shd w:val="clear" w:color="auto" w:fill="FFFFFF"/>
          </w:tcPr>
          <w:p w:rsidR="003960AA" w:rsidRDefault="003960AA"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3960AA">
              <w:trPr>
                <w:tblCellSpacing w:w="0" w:type="dxa"/>
                <w:jc w:val="center"/>
              </w:trPr>
              <w:tc>
                <w:tcPr>
                  <w:tcW w:w="3750" w:type="dxa"/>
                  <w:tcBorders>
                    <w:right w:val="dotted" w:sz="8" w:space="0" w:color="333333"/>
                  </w:tcBorders>
                </w:tcPr>
                <w:p w:rsidR="003960AA" w:rsidRPr="00CE51A9" w:rsidRDefault="003960AA" w:rsidP="00907356">
                  <w:pPr>
                    <w:spacing w:line="320" w:lineRule="atLeast"/>
                    <w:rPr>
                      <w:rFonts w:ascii="Arial" w:hAnsi="Arial" w:cs="Arial"/>
                      <w:color w:val="000000"/>
                    </w:rPr>
                  </w:pPr>
                  <w:r w:rsidRPr="00CE51A9">
                    <w:rPr>
                      <w:rFonts w:ascii="Arial" w:hAnsi="Arial" w:cs="Arial"/>
                      <w:b/>
                      <w:bCs/>
                      <w:i/>
                      <w:iCs/>
                      <w:color w:val="000000"/>
                    </w:rPr>
                    <w:t>Performance Measure</w:t>
                  </w:r>
                  <w:r w:rsidR="00FC7EFF">
                    <w:rPr>
                      <w:rFonts w:ascii="Arial" w:hAnsi="Arial" w:cs="Arial"/>
                      <w:b/>
                      <w:bCs/>
                      <w:i/>
                      <w:iCs/>
                      <w:color w:val="000000"/>
                    </w:rPr>
                    <w:t>:</w:t>
                  </w:r>
                  <w:r w:rsidRPr="00CE51A9">
                    <w:rPr>
                      <w:rFonts w:ascii="Arial" w:hAnsi="Arial" w:cs="Arial"/>
                      <w:color w:val="000000"/>
                    </w:rPr>
                    <w:br/>
                  </w:r>
                  <w:r w:rsidR="0070099C" w:rsidRPr="00CE51A9">
                    <w:rPr>
                      <w:rFonts w:ascii="Arial" w:hAnsi="Arial" w:cs="Arial"/>
                      <w:color w:val="000000"/>
                    </w:rPr>
                    <w:t>Percent of customers that view information being disseminated as valuable, accurate and understandable.</w:t>
                  </w:r>
                </w:p>
                <w:p w:rsidR="003960AA" w:rsidRPr="00CE51A9" w:rsidRDefault="003960AA" w:rsidP="00907356">
                  <w:pPr>
                    <w:spacing w:line="320" w:lineRule="atLeast"/>
                    <w:rPr>
                      <w:rFonts w:ascii="Arial" w:hAnsi="Arial" w:cs="Arial"/>
                      <w:color w:val="000000"/>
                    </w:rPr>
                  </w:pPr>
                </w:p>
                <w:p w:rsidR="003960AA" w:rsidRPr="00CE51A9" w:rsidRDefault="003960AA" w:rsidP="00907356">
                  <w:pPr>
                    <w:spacing w:line="320" w:lineRule="atLeast"/>
                    <w:rPr>
                      <w:rFonts w:ascii="Arial" w:hAnsi="Arial" w:cs="Arial"/>
                      <w:color w:val="000000"/>
                    </w:rPr>
                  </w:pPr>
                  <w:r w:rsidRPr="00CE51A9">
                    <w:rPr>
                      <w:rFonts w:ascii="Arial" w:hAnsi="Arial" w:cs="Arial"/>
                      <w:b/>
                      <w:bCs/>
                      <w:i/>
                      <w:iCs/>
                      <w:color w:val="000000"/>
                    </w:rPr>
                    <w:t>Performance Target</w:t>
                  </w:r>
                  <w:r w:rsidR="00FC7EFF">
                    <w:rPr>
                      <w:rFonts w:ascii="Arial" w:hAnsi="Arial" w:cs="Arial"/>
                      <w:b/>
                      <w:bCs/>
                      <w:i/>
                      <w:iCs/>
                      <w:color w:val="000000"/>
                    </w:rPr>
                    <w:t>:</w:t>
                  </w:r>
                  <w:r w:rsidRPr="00CE51A9">
                    <w:rPr>
                      <w:rFonts w:ascii="Arial" w:hAnsi="Arial" w:cs="Arial"/>
                      <w:i/>
                      <w:iCs/>
                      <w:color w:val="000000"/>
                    </w:rPr>
                    <w:t xml:space="preserve"> </w:t>
                  </w:r>
                  <w:r w:rsidR="0070099C" w:rsidRPr="00CE51A9">
                    <w:rPr>
                      <w:rFonts w:ascii="Arial" w:hAnsi="Arial" w:cs="Arial"/>
                      <w:color w:val="000000"/>
                    </w:rPr>
                    <w:t>The current performance target is 80</w:t>
                  </w:r>
                  <w:r w:rsidR="004D104F">
                    <w:rPr>
                      <w:rFonts w:ascii="Arial" w:hAnsi="Arial" w:cs="Arial"/>
                      <w:color w:val="000000"/>
                    </w:rPr>
                    <w:t xml:space="preserve"> percent</w:t>
                  </w:r>
                  <w:r w:rsidR="00A342C7">
                    <w:rPr>
                      <w:rFonts w:ascii="Arial" w:hAnsi="Arial" w:cs="Arial"/>
                      <w:color w:val="000000"/>
                    </w:rPr>
                    <w:t>.</w:t>
                  </w:r>
                </w:p>
                <w:p w:rsidR="003960AA" w:rsidRPr="00CE51A9" w:rsidRDefault="003960AA" w:rsidP="00907356">
                  <w:pPr>
                    <w:spacing w:line="320" w:lineRule="atLeast"/>
                    <w:rPr>
                      <w:rFonts w:ascii="Arial" w:hAnsi="Arial" w:cs="Arial"/>
                      <w:i/>
                      <w:iCs/>
                      <w:color w:val="000000"/>
                    </w:rPr>
                  </w:pPr>
                </w:p>
                <w:p w:rsidR="003960AA" w:rsidRDefault="003960AA" w:rsidP="00907356">
                  <w:pPr>
                    <w:spacing w:line="320" w:lineRule="atLeast"/>
                    <w:rPr>
                      <w:rFonts w:ascii="Arial" w:eastAsia="Arial Unicode MS" w:hAnsi="Arial" w:cs="Arial"/>
                      <w:iCs/>
                      <w:color w:val="000000"/>
                      <w:sz w:val="22"/>
                      <w:szCs w:val="22"/>
                    </w:rPr>
                  </w:pPr>
                  <w:r w:rsidRPr="00CE51A9">
                    <w:rPr>
                      <w:rFonts w:ascii="Arial" w:hAnsi="Arial" w:cs="Arial"/>
                      <w:b/>
                      <w:bCs/>
                      <w:i/>
                      <w:iCs/>
                      <w:color w:val="000000"/>
                    </w:rPr>
                    <w:t>Data Sources</w:t>
                  </w:r>
                  <w:r w:rsidR="00FC7EFF">
                    <w:rPr>
                      <w:rFonts w:ascii="Arial" w:hAnsi="Arial" w:cs="Arial"/>
                      <w:b/>
                      <w:bCs/>
                      <w:i/>
                      <w:iCs/>
                      <w:color w:val="000000"/>
                    </w:rPr>
                    <w:t>:</w:t>
                  </w:r>
                  <w:r w:rsidRPr="00CE51A9">
                    <w:rPr>
                      <w:rFonts w:ascii="Arial" w:hAnsi="Arial" w:cs="Arial"/>
                      <w:i/>
                      <w:iCs/>
                      <w:color w:val="000000"/>
                    </w:rPr>
                    <w:t xml:space="preserve"> </w:t>
                  </w:r>
                  <w:r w:rsidR="0070099C" w:rsidRPr="00CE51A9">
                    <w:rPr>
                      <w:rFonts w:ascii="Arial" w:hAnsi="Arial" w:cs="Arial"/>
                      <w:color w:val="000000"/>
                    </w:rPr>
                    <w:t>Director’s Staff Division records</w:t>
                  </w:r>
                  <w:r w:rsidR="00327DDF">
                    <w:rPr>
                      <w:rFonts w:ascii="Arial" w:hAnsi="Arial" w:cs="Arial"/>
                      <w:color w:val="000000"/>
                    </w:rPr>
                    <w:t xml:space="preserve"> and survey results</w:t>
                  </w:r>
                </w:p>
              </w:tc>
              <w:tc>
                <w:tcPr>
                  <w:tcW w:w="6480" w:type="dxa"/>
                </w:tcPr>
                <w:p w:rsidR="003960AA" w:rsidRPr="004A1A01"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3990975" cy="2438400"/>
                        <wp:effectExtent l="0" t="0" r="0" b="0"/>
                        <wp:docPr id="46" name="Object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rsidR="003960AA" w:rsidRDefault="00FF7D72" w:rsidP="00907356">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47" name="Picture 47"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3960AA">
        <w:trPr>
          <w:tblCellSpacing w:w="0" w:type="dxa"/>
        </w:trPr>
        <w:tc>
          <w:tcPr>
            <w:tcW w:w="10080" w:type="dxa"/>
            <w:shd w:val="clear" w:color="auto" w:fill="FFFFFF"/>
          </w:tcPr>
          <w:p w:rsidR="003960AA" w:rsidRDefault="003960AA" w:rsidP="00350244">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0407C1">
              <w:rPr>
                <w:rFonts w:ascii="Arial" w:hAnsi="Arial" w:cs="Arial"/>
              </w:rPr>
              <w:t>Data w</w:t>
            </w:r>
            <w:r w:rsidR="0075106E">
              <w:rPr>
                <w:rFonts w:ascii="Arial" w:hAnsi="Arial" w:cs="Arial"/>
              </w:rPr>
              <w:t>as</w:t>
            </w:r>
            <w:r w:rsidR="000407C1">
              <w:rPr>
                <w:rFonts w:ascii="Arial" w:hAnsi="Arial" w:cs="Arial"/>
              </w:rPr>
              <w:t xml:space="preserve"> collected from a survey of news media outlets conducted by the Office of Media and Marketing.  Response rate was 56 percent.  Respondents answered questions using a </w:t>
            </w:r>
            <w:r w:rsidR="000F14B7">
              <w:rPr>
                <w:rFonts w:ascii="Arial" w:hAnsi="Arial" w:cs="Arial"/>
              </w:rPr>
              <w:t>four</w:t>
            </w:r>
            <w:r w:rsidR="000407C1">
              <w:rPr>
                <w:rFonts w:ascii="Arial" w:hAnsi="Arial" w:cs="Arial"/>
              </w:rPr>
              <w:t>-point level of agreement scale and provided comments.  Results reported are for those indicating some level of agreement.  Written comments supported the numerical results, providing evidence of numerical data quality.</w:t>
            </w:r>
            <w:r w:rsidR="00F06E12">
              <w:rPr>
                <w:rFonts w:ascii="Arial" w:hAnsi="Arial" w:cs="Arial"/>
              </w:rPr>
              <w:t xml:space="preserve">  It’s important to note that this is the first time the measure has been used.</w:t>
            </w:r>
          </w:p>
        </w:tc>
      </w:tr>
      <w:tr w:rsidR="003960AA">
        <w:trPr>
          <w:tblCellSpacing w:w="0" w:type="dxa"/>
        </w:trPr>
        <w:tc>
          <w:tcPr>
            <w:tcW w:w="10080" w:type="dxa"/>
            <w:shd w:val="clear" w:color="auto" w:fill="FFFFFF"/>
          </w:tcPr>
          <w:p w:rsidR="003960AA" w:rsidRDefault="003960AA" w:rsidP="00350244">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327DDF">
              <w:rPr>
                <w:rFonts w:ascii="Arial" w:hAnsi="Arial" w:cs="Arial"/>
              </w:rPr>
              <w:t>Director’s Staff Division staff wanted to know the degree to which customers are satisfied with the dissemination of information</w:t>
            </w:r>
          </w:p>
        </w:tc>
      </w:tr>
      <w:tr w:rsidR="003960AA">
        <w:trPr>
          <w:trHeight w:val="498"/>
          <w:tblCellSpacing w:w="0" w:type="dxa"/>
        </w:trPr>
        <w:tc>
          <w:tcPr>
            <w:tcW w:w="10080" w:type="dxa"/>
            <w:shd w:val="clear" w:color="auto" w:fill="FFFFFF"/>
          </w:tcPr>
          <w:p w:rsidR="003960AA" w:rsidRDefault="003960AA" w:rsidP="00350244">
            <w:pPr>
              <w:pStyle w:val="NormalWeb"/>
              <w:ind w:left="165" w:right="885"/>
              <w:rPr>
                <w:rFonts w:ascii="Arial" w:hAnsi="Arial" w:cs="Arial"/>
                <w:b/>
                <w:bCs/>
              </w:rPr>
            </w:pPr>
            <w:r>
              <w:rPr>
                <w:rFonts w:ascii="Arial" w:hAnsi="Arial" w:cs="Arial"/>
                <w:b/>
                <w:bCs/>
              </w:rPr>
              <w:t xml:space="preserve">What was achieved: </w:t>
            </w:r>
            <w:r w:rsidR="00CE59EF" w:rsidRPr="00327DDF">
              <w:rPr>
                <w:rFonts w:ascii="Arial" w:hAnsi="Arial" w:cs="Arial"/>
                <w:bCs/>
              </w:rPr>
              <w:t xml:space="preserve">One hundred </w:t>
            </w:r>
            <w:r w:rsidR="00CE59EF">
              <w:rPr>
                <w:rFonts w:ascii="Arial" w:hAnsi="Arial" w:cs="Arial"/>
                <w:bCs/>
              </w:rPr>
              <w:t>(</w:t>
            </w:r>
            <w:r w:rsidR="00CE59EF" w:rsidRPr="00327DDF">
              <w:rPr>
                <w:rFonts w:ascii="Arial" w:hAnsi="Arial" w:cs="Arial"/>
                <w:bCs/>
              </w:rPr>
              <w:t>100</w:t>
            </w:r>
            <w:r w:rsidR="00CE59EF">
              <w:rPr>
                <w:rFonts w:ascii="Arial" w:hAnsi="Arial" w:cs="Arial"/>
                <w:bCs/>
              </w:rPr>
              <w:t>)</w:t>
            </w:r>
            <w:r w:rsidR="00CE59EF" w:rsidRPr="00327DDF">
              <w:rPr>
                <w:rFonts w:ascii="Arial" w:hAnsi="Arial" w:cs="Arial"/>
                <w:bCs/>
              </w:rPr>
              <w:t xml:space="preserve"> percent</w:t>
            </w:r>
            <w:r w:rsidR="00CE59EF">
              <w:rPr>
                <w:rFonts w:ascii="Arial" w:hAnsi="Arial" w:cs="Arial"/>
                <w:bCs/>
              </w:rPr>
              <w:t xml:space="preserve"> agreed that the Director’s Staff Division disseminated information that was timely, accurate and understandable. </w:t>
            </w:r>
          </w:p>
        </w:tc>
      </w:tr>
      <w:tr w:rsidR="003960AA">
        <w:trPr>
          <w:tblCellSpacing w:w="0" w:type="dxa"/>
        </w:trPr>
        <w:tc>
          <w:tcPr>
            <w:tcW w:w="10080" w:type="dxa"/>
            <w:shd w:val="clear" w:color="auto" w:fill="FFFFFF"/>
          </w:tcPr>
          <w:p w:rsidR="003960AA" w:rsidRDefault="003960AA" w:rsidP="005A4C31">
            <w:pPr>
              <w:pStyle w:val="NormalWeb"/>
              <w:ind w:left="165" w:right="885"/>
              <w:rPr>
                <w:rFonts w:ascii="Arial" w:hAnsi="Arial" w:cs="Arial"/>
                <w:b/>
                <w:bCs/>
              </w:rPr>
            </w:pPr>
            <w:r>
              <w:rPr>
                <w:rFonts w:ascii="Arial" w:hAnsi="Arial" w:cs="Arial"/>
                <w:b/>
                <w:bCs/>
              </w:rPr>
              <w:lastRenderedPageBreak/>
              <w:t xml:space="preserve">Analysis of results: </w:t>
            </w:r>
            <w:r w:rsidR="00CE59EF" w:rsidRPr="00CE59EF">
              <w:rPr>
                <w:rFonts w:ascii="Arial" w:hAnsi="Arial" w:cs="Arial"/>
                <w:bCs/>
              </w:rPr>
              <w:t>Analysis shows the approaches and processes being used are successful in providing timely, accurate and understandable information.</w:t>
            </w:r>
            <w:r w:rsidR="00A4628A">
              <w:rPr>
                <w:rFonts w:ascii="Arial" w:hAnsi="Arial" w:cs="Arial"/>
                <w:bCs/>
              </w:rPr>
              <w:t xml:space="preserve"> </w:t>
            </w:r>
            <w:r w:rsidR="00CE59EF">
              <w:rPr>
                <w:rFonts w:ascii="Arial" w:hAnsi="Arial" w:cs="Arial"/>
                <w:bCs/>
              </w:rPr>
              <w:t xml:space="preserve"> Timeliness was used as a substitute for value.</w:t>
            </w:r>
          </w:p>
        </w:tc>
      </w:tr>
      <w:tr w:rsidR="003960AA">
        <w:trPr>
          <w:tblCellSpacing w:w="0" w:type="dxa"/>
        </w:trPr>
        <w:tc>
          <w:tcPr>
            <w:tcW w:w="10080" w:type="dxa"/>
            <w:shd w:val="clear" w:color="auto" w:fill="FFFFFF"/>
          </w:tcPr>
          <w:p w:rsidR="003960AA" w:rsidRDefault="003960AA" w:rsidP="00350244">
            <w:pPr>
              <w:pStyle w:val="NormalWeb"/>
              <w:ind w:left="165" w:right="885"/>
              <w:rPr>
                <w:rFonts w:ascii="Arial" w:hAnsi="Arial" w:cs="Arial"/>
                <w:b/>
                <w:bCs/>
              </w:rPr>
            </w:pPr>
            <w:r>
              <w:rPr>
                <w:rFonts w:ascii="Arial" w:hAnsi="Arial" w:cs="Arial"/>
                <w:b/>
                <w:bCs/>
              </w:rPr>
              <w:t xml:space="preserve">Factors affecting results: </w:t>
            </w:r>
            <w:r w:rsidR="00350244" w:rsidRPr="005A4C31">
              <w:rPr>
                <w:rFonts w:ascii="Arial" w:hAnsi="Arial" w:cs="Arial"/>
                <w:bCs/>
              </w:rPr>
              <w:t>None noted</w:t>
            </w:r>
          </w:p>
        </w:tc>
      </w:tr>
      <w:tr w:rsidR="003960AA">
        <w:trPr>
          <w:tblCellSpacing w:w="0" w:type="dxa"/>
        </w:trPr>
        <w:tc>
          <w:tcPr>
            <w:tcW w:w="10080" w:type="dxa"/>
            <w:shd w:val="clear" w:color="auto" w:fill="FFFFFF"/>
          </w:tcPr>
          <w:p w:rsidR="003960AA" w:rsidRDefault="003960AA" w:rsidP="005A4C31">
            <w:pPr>
              <w:pStyle w:val="NormalWeb"/>
              <w:ind w:left="165" w:right="885"/>
              <w:rPr>
                <w:rFonts w:ascii="Arial" w:hAnsi="Arial" w:cs="Arial"/>
                <w:b/>
                <w:bCs/>
              </w:rPr>
            </w:pPr>
            <w:r>
              <w:rPr>
                <w:rFonts w:ascii="Arial" w:hAnsi="Arial" w:cs="Arial"/>
                <w:b/>
                <w:bCs/>
              </w:rPr>
              <w:t xml:space="preserve">Resources used: </w:t>
            </w:r>
            <w:r w:rsidR="00350244" w:rsidRPr="00350244">
              <w:rPr>
                <w:rFonts w:ascii="Arial" w:hAnsi="Arial" w:cs="Arial"/>
                <w:bCs/>
              </w:rPr>
              <w:t>Internal resources (staff time and materials) were</w:t>
            </w:r>
            <w:r w:rsidR="00350244">
              <w:rPr>
                <w:rFonts w:ascii="Arial" w:hAnsi="Arial" w:cs="Arial"/>
                <w:b/>
                <w:bCs/>
              </w:rPr>
              <w:t xml:space="preserve"> </w:t>
            </w:r>
            <w:r w:rsidR="00350244" w:rsidRPr="00350244">
              <w:rPr>
                <w:rFonts w:ascii="Arial" w:hAnsi="Arial" w:cs="Arial"/>
                <w:bCs/>
              </w:rPr>
              <w:t>used to</w:t>
            </w:r>
            <w:r w:rsidR="00350244">
              <w:rPr>
                <w:rFonts w:ascii="Arial" w:hAnsi="Arial" w:cs="Arial"/>
                <w:bCs/>
              </w:rPr>
              <w:t xml:space="preserve"> d</w:t>
            </w:r>
            <w:r w:rsidR="00350244" w:rsidRPr="00350244">
              <w:rPr>
                <w:rFonts w:ascii="Arial" w:hAnsi="Arial" w:cs="Arial"/>
                <w:bCs/>
              </w:rPr>
              <w:t xml:space="preserve">evelop, monitor, analyze and </w:t>
            </w:r>
            <w:r w:rsidR="00350244">
              <w:rPr>
                <w:rFonts w:ascii="Arial" w:hAnsi="Arial" w:cs="Arial"/>
                <w:bCs/>
              </w:rPr>
              <w:t>act on the analysis findings.  Work was assigned to staff as a normal daily assignment requiring no additional funds to division.</w:t>
            </w:r>
          </w:p>
        </w:tc>
      </w:tr>
    </w:tbl>
    <w:p w:rsidR="003960AA" w:rsidRDefault="003960AA" w:rsidP="003960AA">
      <w:pPr>
        <w:jc w:val="both"/>
        <w:rPr>
          <w:rFonts w:ascii="Arial" w:hAnsi="Arial" w:cs="Arial"/>
          <w:b/>
        </w:rPr>
      </w:pPr>
    </w:p>
    <w:p w:rsidR="003960AA" w:rsidRDefault="003960AA" w:rsidP="003960AA">
      <w:pPr>
        <w:jc w:val="both"/>
        <w:rPr>
          <w:rFonts w:ascii="Arial" w:hAnsi="Arial" w:cs="Arial"/>
          <w:b/>
        </w:rPr>
      </w:pPr>
    </w:p>
    <w:p w:rsidR="003960AA" w:rsidRDefault="003960AA" w:rsidP="003960AA">
      <w:pPr>
        <w:pStyle w:val="Heading2"/>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Arial" w:hAnsi="Arial" w:cs="Arial"/>
          <w:szCs w:val="24"/>
        </w:rPr>
      </w:pPr>
      <w:r>
        <w:rPr>
          <w:rFonts w:ascii="Arial" w:hAnsi="Arial" w:cs="Arial"/>
        </w:rPr>
        <w:br w:type="page"/>
      </w:r>
      <w:r>
        <w:rPr>
          <w:rFonts w:ascii="Arial" w:hAnsi="Arial" w:cs="Arial"/>
          <w:szCs w:val="24"/>
        </w:rPr>
        <w:lastRenderedPageBreak/>
        <w:t xml:space="preserve">SERVICES/PRODUCTS/ACTIVITIES </w:t>
      </w:r>
    </w:p>
    <w:p w:rsidR="003960AA" w:rsidRDefault="003960AA" w:rsidP="003960AA">
      <w:pPr>
        <w:jc w:val="both"/>
        <w:rPr>
          <w:rFonts w:ascii="Arial" w:hAnsi="Arial" w:cs="Arial"/>
        </w:rPr>
      </w:pPr>
    </w:p>
    <w:p w:rsidR="003960AA" w:rsidRPr="0070099C" w:rsidRDefault="003960AA" w:rsidP="00A85983">
      <w:pPr>
        <w:rPr>
          <w:rFonts w:ascii="Arial" w:hAnsi="Arial" w:cs="Arial"/>
          <w:bCs/>
        </w:rPr>
      </w:pPr>
      <w:r>
        <w:rPr>
          <w:rFonts w:ascii="Arial" w:hAnsi="Arial" w:cs="Arial"/>
          <w:b/>
          <w:bCs/>
        </w:rPr>
        <w:t xml:space="preserve">Name: </w:t>
      </w:r>
      <w:r w:rsidR="0070099C">
        <w:rPr>
          <w:rFonts w:ascii="Arial" w:hAnsi="Arial" w:cs="Arial"/>
          <w:bCs/>
        </w:rPr>
        <w:t>Information Technology</w:t>
      </w:r>
      <w:r w:rsidR="0034214E">
        <w:rPr>
          <w:rFonts w:ascii="Arial" w:hAnsi="Arial" w:cs="Arial"/>
          <w:bCs/>
        </w:rPr>
        <w:t xml:space="preserve"> </w:t>
      </w:r>
    </w:p>
    <w:p w:rsidR="003960AA" w:rsidRDefault="003960AA" w:rsidP="00A85983">
      <w:pPr>
        <w:rPr>
          <w:rFonts w:ascii="Arial" w:hAnsi="Arial" w:cs="Arial"/>
        </w:rPr>
      </w:pPr>
    </w:p>
    <w:p w:rsidR="006025A6" w:rsidRPr="009E50D9" w:rsidRDefault="003960AA" w:rsidP="00A85983">
      <w:pPr>
        <w:tabs>
          <w:tab w:val="left" w:pos="360"/>
        </w:tabs>
        <w:spacing w:line="228" w:lineRule="auto"/>
        <w:rPr>
          <w:rFonts w:ascii="Arial" w:hAnsi="Arial" w:cs="Arial"/>
        </w:rPr>
      </w:pPr>
      <w:r>
        <w:rPr>
          <w:rFonts w:ascii="Arial" w:hAnsi="Arial" w:cs="Arial"/>
          <w:b/>
          <w:bCs/>
        </w:rPr>
        <w:t xml:space="preserve">Description: </w:t>
      </w:r>
      <w:r w:rsidR="006025A6">
        <w:rPr>
          <w:rFonts w:ascii="Arial" w:hAnsi="Arial" w:cs="Arial"/>
        </w:rPr>
        <w:t>Provide automation support, application development, and radio/data/telephone infrastructures in support of transportation activities.</w:t>
      </w:r>
    </w:p>
    <w:p w:rsidR="003960AA" w:rsidRDefault="003960AA" w:rsidP="00A85983">
      <w:pPr>
        <w:rPr>
          <w:rFonts w:ascii="Arial" w:hAnsi="Arial" w:cs="Arial"/>
        </w:rPr>
      </w:pPr>
    </w:p>
    <w:p w:rsidR="004E4879" w:rsidRDefault="003960AA" w:rsidP="00A85983">
      <w:pPr>
        <w:rPr>
          <w:rFonts w:ascii="Arial" w:hAnsi="Arial" w:cs="Arial"/>
        </w:rPr>
      </w:pPr>
      <w:r>
        <w:rPr>
          <w:rFonts w:ascii="Arial" w:hAnsi="Arial" w:cs="Arial"/>
          <w:b/>
          <w:bCs/>
        </w:rPr>
        <w:t>Why we are doing this:</w:t>
      </w:r>
      <w:r>
        <w:rPr>
          <w:rFonts w:ascii="Arial" w:hAnsi="Arial" w:cs="Arial"/>
        </w:rPr>
        <w:t xml:space="preserve"> </w:t>
      </w:r>
      <w:r w:rsidR="004E4879">
        <w:rPr>
          <w:rFonts w:ascii="Arial" w:hAnsi="Arial" w:cs="Arial"/>
        </w:rPr>
        <w:t xml:space="preserve">To effectively manage department resources so that the workforce has the resources needed to achieve their assigned duties.  </w:t>
      </w:r>
    </w:p>
    <w:p w:rsidR="004E4879" w:rsidRPr="005F41CB" w:rsidRDefault="003960AA" w:rsidP="00A85983">
      <w:pPr>
        <w:rPr>
          <w:rFonts w:ascii="Arial" w:hAnsi="Arial" w:cs="Arial"/>
          <w:bCs/>
        </w:rPr>
      </w:pPr>
      <w:r>
        <w:rPr>
          <w:rFonts w:ascii="Arial" w:hAnsi="Arial" w:cs="Arial"/>
        </w:rPr>
        <w:br/>
      </w:r>
      <w:r>
        <w:rPr>
          <w:rFonts w:ascii="Arial" w:hAnsi="Arial" w:cs="Arial"/>
          <w:b/>
          <w:bCs/>
        </w:rPr>
        <w:t xml:space="preserve">What we're doing to achieve results: </w:t>
      </w:r>
      <w:r w:rsidR="004E4879" w:rsidRPr="005F41CB">
        <w:rPr>
          <w:rFonts w:ascii="Arial" w:hAnsi="Arial" w:cs="Arial"/>
          <w:bCs/>
        </w:rPr>
        <w:t xml:space="preserve">The </w:t>
      </w:r>
      <w:r w:rsidR="00EA2360">
        <w:rPr>
          <w:rFonts w:ascii="Arial" w:hAnsi="Arial" w:cs="Arial"/>
          <w:bCs/>
        </w:rPr>
        <w:t>d</w:t>
      </w:r>
      <w:r w:rsidR="004E4879" w:rsidRPr="005F41CB">
        <w:rPr>
          <w:rFonts w:ascii="Arial" w:hAnsi="Arial" w:cs="Arial"/>
          <w:bCs/>
        </w:rPr>
        <w:t>epartment is constantly looking for ways to improve performance</w:t>
      </w:r>
      <w:r w:rsidR="004E4879">
        <w:rPr>
          <w:rFonts w:ascii="Arial" w:hAnsi="Arial" w:cs="Arial"/>
          <w:bCs/>
        </w:rPr>
        <w:t xml:space="preserve"> through customer and stakeholder feedback, analyzing performance, improving work processes and applying technology where applicable. </w:t>
      </w:r>
    </w:p>
    <w:p w:rsidR="003960AA" w:rsidRDefault="003960AA" w:rsidP="003960AA">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3960AA">
        <w:trPr>
          <w:trHeight w:val="4077"/>
          <w:tblCellSpacing w:w="0" w:type="dxa"/>
        </w:trPr>
        <w:tc>
          <w:tcPr>
            <w:tcW w:w="10080" w:type="dxa"/>
            <w:shd w:val="clear" w:color="auto" w:fill="FFFFFF"/>
          </w:tcPr>
          <w:p w:rsidR="003960AA" w:rsidRDefault="003960AA"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3960AA">
              <w:trPr>
                <w:tblCellSpacing w:w="0" w:type="dxa"/>
                <w:jc w:val="center"/>
              </w:trPr>
              <w:tc>
                <w:tcPr>
                  <w:tcW w:w="3750" w:type="dxa"/>
                  <w:tcBorders>
                    <w:right w:val="dotted" w:sz="8" w:space="0" w:color="333333"/>
                  </w:tcBorders>
                </w:tcPr>
                <w:p w:rsidR="003960AA" w:rsidRPr="00DF7B0A" w:rsidRDefault="003960AA" w:rsidP="00907356">
                  <w:pPr>
                    <w:spacing w:line="320" w:lineRule="atLeast"/>
                    <w:rPr>
                      <w:rFonts w:ascii="Arial" w:hAnsi="Arial" w:cs="Arial"/>
                      <w:color w:val="000000"/>
                    </w:rPr>
                  </w:pPr>
                  <w:r w:rsidRPr="00DF7B0A">
                    <w:rPr>
                      <w:rFonts w:ascii="Arial" w:hAnsi="Arial" w:cs="Arial"/>
                      <w:b/>
                      <w:bCs/>
                      <w:i/>
                      <w:iCs/>
                      <w:color w:val="000000"/>
                    </w:rPr>
                    <w:t>Performance Measure</w:t>
                  </w:r>
                  <w:r w:rsidR="00B90E8C">
                    <w:rPr>
                      <w:rFonts w:ascii="Arial" w:hAnsi="Arial" w:cs="Arial"/>
                      <w:b/>
                      <w:bCs/>
                      <w:i/>
                      <w:iCs/>
                      <w:color w:val="000000"/>
                    </w:rPr>
                    <w:t>:</w:t>
                  </w:r>
                  <w:r w:rsidRPr="00DF7B0A">
                    <w:rPr>
                      <w:rFonts w:ascii="Arial" w:hAnsi="Arial" w:cs="Arial"/>
                      <w:color w:val="000000"/>
                    </w:rPr>
                    <w:br/>
                  </w:r>
                  <w:r w:rsidR="0070099C" w:rsidRPr="00DF7B0A">
                    <w:rPr>
                      <w:rFonts w:ascii="Arial" w:hAnsi="Arial" w:cs="Arial"/>
                      <w:color w:val="000000"/>
                    </w:rPr>
                    <w:t>Percent of purchases deployed within 45 days of receipt.</w:t>
                  </w:r>
                </w:p>
                <w:p w:rsidR="003960AA" w:rsidRPr="00DF7B0A" w:rsidRDefault="003960AA" w:rsidP="00907356">
                  <w:pPr>
                    <w:spacing w:line="320" w:lineRule="atLeast"/>
                    <w:rPr>
                      <w:rFonts w:ascii="Arial" w:hAnsi="Arial" w:cs="Arial"/>
                      <w:color w:val="000000"/>
                    </w:rPr>
                  </w:pPr>
                </w:p>
                <w:p w:rsidR="003960AA" w:rsidRPr="00DF7B0A" w:rsidRDefault="003960AA" w:rsidP="00907356">
                  <w:pPr>
                    <w:spacing w:line="320" w:lineRule="atLeast"/>
                    <w:rPr>
                      <w:rFonts w:ascii="Arial" w:hAnsi="Arial" w:cs="Arial"/>
                      <w:color w:val="000000"/>
                    </w:rPr>
                  </w:pPr>
                  <w:r w:rsidRPr="00DF7B0A">
                    <w:rPr>
                      <w:rFonts w:ascii="Arial" w:hAnsi="Arial" w:cs="Arial"/>
                      <w:b/>
                      <w:bCs/>
                      <w:i/>
                      <w:iCs/>
                      <w:color w:val="000000"/>
                    </w:rPr>
                    <w:t>Performance Target</w:t>
                  </w:r>
                  <w:r w:rsidR="00B90E8C">
                    <w:rPr>
                      <w:rFonts w:ascii="Arial" w:hAnsi="Arial" w:cs="Arial"/>
                      <w:b/>
                      <w:bCs/>
                      <w:i/>
                      <w:iCs/>
                      <w:color w:val="000000"/>
                    </w:rPr>
                    <w:t>:</w:t>
                  </w:r>
                  <w:r w:rsidRPr="00DF7B0A">
                    <w:rPr>
                      <w:rFonts w:ascii="Arial" w:hAnsi="Arial" w:cs="Arial"/>
                      <w:i/>
                      <w:iCs/>
                      <w:color w:val="000000"/>
                    </w:rPr>
                    <w:t xml:space="preserve"> </w:t>
                  </w:r>
                  <w:r w:rsidR="0070099C" w:rsidRPr="00DF7B0A">
                    <w:rPr>
                      <w:rFonts w:ascii="Arial" w:hAnsi="Arial" w:cs="Arial"/>
                      <w:color w:val="000000"/>
                    </w:rPr>
                    <w:t>The current performance target is 85</w:t>
                  </w:r>
                  <w:r w:rsidR="004D104F">
                    <w:rPr>
                      <w:rFonts w:ascii="Arial" w:hAnsi="Arial" w:cs="Arial"/>
                      <w:color w:val="000000"/>
                    </w:rPr>
                    <w:t xml:space="preserve"> percent</w:t>
                  </w:r>
                  <w:r w:rsidR="0070099C" w:rsidRPr="00DF7B0A">
                    <w:rPr>
                      <w:rFonts w:ascii="Arial" w:hAnsi="Arial" w:cs="Arial"/>
                      <w:color w:val="000000"/>
                    </w:rPr>
                    <w:t xml:space="preserve">. </w:t>
                  </w:r>
                </w:p>
                <w:p w:rsidR="003960AA" w:rsidRPr="00DF7B0A" w:rsidRDefault="003960AA" w:rsidP="00907356">
                  <w:pPr>
                    <w:spacing w:line="320" w:lineRule="atLeast"/>
                    <w:rPr>
                      <w:rFonts w:ascii="Arial" w:hAnsi="Arial" w:cs="Arial"/>
                      <w:i/>
                      <w:iCs/>
                      <w:color w:val="000000"/>
                    </w:rPr>
                  </w:pPr>
                </w:p>
                <w:p w:rsidR="003960AA" w:rsidRDefault="003960AA" w:rsidP="00907356">
                  <w:pPr>
                    <w:spacing w:line="320" w:lineRule="atLeast"/>
                    <w:rPr>
                      <w:rFonts w:ascii="Arial" w:eastAsia="Arial Unicode MS" w:hAnsi="Arial" w:cs="Arial"/>
                      <w:iCs/>
                      <w:color w:val="000000"/>
                      <w:sz w:val="22"/>
                      <w:szCs w:val="22"/>
                    </w:rPr>
                  </w:pPr>
                  <w:r w:rsidRPr="00DF7B0A">
                    <w:rPr>
                      <w:rFonts w:ascii="Arial" w:hAnsi="Arial" w:cs="Arial"/>
                      <w:b/>
                      <w:bCs/>
                      <w:i/>
                      <w:iCs/>
                      <w:color w:val="000000"/>
                    </w:rPr>
                    <w:t>Data Sources</w:t>
                  </w:r>
                  <w:r w:rsidR="00B90E8C">
                    <w:rPr>
                      <w:rFonts w:ascii="Arial" w:hAnsi="Arial" w:cs="Arial"/>
                      <w:b/>
                      <w:bCs/>
                      <w:i/>
                      <w:iCs/>
                      <w:color w:val="000000"/>
                    </w:rPr>
                    <w:t>:</w:t>
                  </w:r>
                  <w:r w:rsidRPr="00DF7B0A">
                    <w:rPr>
                      <w:rFonts w:ascii="Arial" w:hAnsi="Arial" w:cs="Arial"/>
                      <w:i/>
                      <w:iCs/>
                      <w:color w:val="000000"/>
                    </w:rPr>
                    <w:t xml:space="preserve"> </w:t>
                  </w:r>
                  <w:r w:rsidR="0070099C" w:rsidRPr="00DF7B0A">
                    <w:rPr>
                      <w:rFonts w:ascii="Arial" w:hAnsi="Arial" w:cs="Arial"/>
                      <w:color w:val="000000"/>
                    </w:rPr>
                    <w:t>Information Technology Division records</w:t>
                  </w:r>
                </w:p>
              </w:tc>
              <w:tc>
                <w:tcPr>
                  <w:tcW w:w="6480" w:type="dxa"/>
                </w:tcPr>
                <w:p w:rsidR="003960AA" w:rsidRPr="004A1A01"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3981450" cy="2047875"/>
                        <wp:effectExtent l="0" t="0" r="0" b="0"/>
                        <wp:docPr id="48" name="Objec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rsidR="003960AA" w:rsidRDefault="00FF7D72" w:rsidP="00907356">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49" name="Picture 49"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3960AA">
        <w:trPr>
          <w:tblCellSpacing w:w="0" w:type="dxa"/>
        </w:trPr>
        <w:tc>
          <w:tcPr>
            <w:tcW w:w="10080" w:type="dxa"/>
            <w:shd w:val="clear" w:color="auto" w:fill="FFFFFF"/>
          </w:tcPr>
          <w:p w:rsidR="003960AA" w:rsidRDefault="003960AA" w:rsidP="00350244">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4E4879">
              <w:rPr>
                <w:rFonts w:ascii="Arial" w:hAnsi="Arial" w:cs="Arial"/>
              </w:rPr>
              <w:t>Data was collected from our Equipment Management System and our Purchasing System.</w:t>
            </w:r>
          </w:p>
        </w:tc>
      </w:tr>
      <w:tr w:rsidR="003960AA">
        <w:trPr>
          <w:tblCellSpacing w:w="0" w:type="dxa"/>
        </w:trPr>
        <w:tc>
          <w:tcPr>
            <w:tcW w:w="10080" w:type="dxa"/>
            <w:shd w:val="clear" w:color="auto" w:fill="FFFFFF"/>
          </w:tcPr>
          <w:p w:rsidR="003960AA" w:rsidRDefault="003960AA" w:rsidP="00350244">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4E4879">
              <w:rPr>
                <w:rFonts w:ascii="Arial" w:hAnsi="Arial" w:cs="Arial"/>
              </w:rPr>
              <w:t xml:space="preserve">To ensure that equipment is being prepared and delivered in a timely manner to our customers.   </w:t>
            </w:r>
          </w:p>
        </w:tc>
      </w:tr>
      <w:tr w:rsidR="003960AA">
        <w:trPr>
          <w:trHeight w:val="498"/>
          <w:tblCellSpacing w:w="0" w:type="dxa"/>
        </w:trPr>
        <w:tc>
          <w:tcPr>
            <w:tcW w:w="10080" w:type="dxa"/>
            <w:shd w:val="clear" w:color="auto" w:fill="FFFFFF"/>
          </w:tcPr>
          <w:p w:rsidR="003960AA" w:rsidRDefault="003960AA" w:rsidP="00350244">
            <w:pPr>
              <w:pStyle w:val="NormalWeb"/>
              <w:ind w:left="165" w:right="885"/>
              <w:rPr>
                <w:rFonts w:ascii="Arial" w:hAnsi="Arial" w:cs="Arial"/>
                <w:b/>
                <w:bCs/>
              </w:rPr>
            </w:pPr>
            <w:r>
              <w:rPr>
                <w:rFonts w:ascii="Arial" w:hAnsi="Arial" w:cs="Arial"/>
                <w:b/>
                <w:bCs/>
              </w:rPr>
              <w:t xml:space="preserve">What was achieved: </w:t>
            </w:r>
            <w:r w:rsidR="004E4879" w:rsidRPr="00255D91">
              <w:rPr>
                <w:rFonts w:ascii="Arial" w:hAnsi="Arial" w:cs="Arial"/>
                <w:bCs/>
              </w:rPr>
              <w:t>Seventy-three (73)</w:t>
            </w:r>
            <w:r w:rsidR="004E4879" w:rsidRPr="00666A97">
              <w:rPr>
                <w:rFonts w:ascii="Arial" w:hAnsi="Arial" w:cs="Arial"/>
                <w:bCs/>
              </w:rPr>
              <w:t xml:space="preserve"> percent of </w:t>
            </w:r>
            <w:r w:rsidR="004E4879">
              <w:rPr>
                <w:rFonts w:ascii="Arial" w:hAnsi="Arial" w:cs="Arial"/>
                <w:bCs/>
              </w:rPr>
              <w:t>the equipment purchased was prepped and installed within the 45 day range.</w:t>
            </w:r>
          </w:p>
        </w:tc>
      </w:tr>
      <w:tr w:rsidR="003960AA">
        <w:trPr>
          <w:tblCellSpacing w:w="0" w:type="dxa"/>
        </w:trPr>
        <w:tc>
          <w:tcPr>
            <w:tcW w:w="10080" w:type="dxa"/>
            <w:shd w:val="clear" w:color="auto" w:fill="FFFFFF"/>
          </w:tcPr>
          <w:p w:rsidR="003960AA" w:rsidRDefault="003960AA" w:rsidP="00350244">
            <w:pPr>
              <w:pStyle w:val="NormalWeb"/>
              <w:ind w:left="165" w:right="885"/>
              <w:rPr>
                <w:rFonts w:ascii="Arial" w:hAnsi="Arial" w:cs="Arial"/>
                <w:b/>
                <w:bCs/>
              </w:rPr>
            </w:pPr>
            <w:r>
              <w:rPr>
                <w:rFonts w:ascii="Arial" w:hAnsi="Arial" w:cs="Arial"/>
                <w:b/>
                <w:bCs/>
              </w:rPr>
              <w:t xml:space="preserve">Analysis of results: </w:t>
            </w:r>
            <w:r w:rsidR="004E4879">
              <w:rPr>
                <w:rFonts w:ascii="Arial" w:hAnsi="Arial" w:cs="Arial"/>
                <w:bCs/>
              </w:rPr>
              <w:t>We did not achieve our goals.  The DOT orders equipment for “on time” delivery.  However, external emergencies cause delays in delivery of equipment to the customers.  No change in process is anticipated.</w:t>
            </w:r>
          </w:p>
        </w:tc>
      </w:tr>
      <w:tr w:rsidR="003960AA">
        <w:trPr>
          <w:tblCellSpacing w:w="0" w:type="dxa"/>
        </w:trPr>
        <w:tc>
          <w:tcPr>
            <w:tcW w:w="10080" w:type="dxa"/>
            <w:shd w:val="clear" w:color="auto" w:fill="FFFFFF"/>
          </w:tcPr>
          <w:p w:rsidR="003960AA" w:rsidRDefault="003960AA" w:rsidP="00350244">
            <w:pPr>
              <w:pStyle w:val="NormalWeb"/>
              <w:ind w:left="165" w:right="885"/>
              <w:rPr>
                <w:rFonts w:ascii="Arial" w:hAnsi="Arial" w:cs="Arial"/>
                <w:b/>
                <w:bCs/>
              </w:rPr>
            </w:pPr>
            <w:r>
              <w:rPr>
                <w:rFonts w:ascii="Arial" w:hAnsi="Arial" w:cs="Arial"/>
                <w:b/>
                <w:bCs/>
              </w:rPr>
              <w:t xml:space="preserve">Factors affecting results: </w:t>
            </w:r>
            <w:r w:rsidR="004E4879">
              <w:rPr>
                <w:rFonts w:ascii="Arial" w:hAnsi="Arial" w:cs="Arial"/>
                <w:bCs/>
              </w:rPr>
              <w:t xml:space="preserve">The time to deploy equipment was affected by the number of critical security patches that needed to be installed and in the fall of 2003 unanticipated desktop support was required in the implementation of a new e-mail system.  </w:t>
            </w:r>
          </w:p>
        </w:tc>
      </w:tr>
      <w:tr w:rsidR="003960AA">
        <w:trPr>
          <w:tblCellSpacing w:w="0" w:type="dxa"/>
        </w:trPr>
        <w:tc>
          <w:tcPr>
            <w:tcW w:w="10080" w:type="dxa"/>
            <w:shd w:val="clear" w:color="auto" w:fill="FFFFFF"/>
          </w:tcPr>
          <w:p w:rsidR="003960AA" w:rsidRDefault="003960AA" w:rsidP="00350244">
            <w:pPr>
              <w:pStyle w:val="NormalWeb"/>
              <w:ind w:left="165" w:right="885"/>
              <w:rPr>
                <w:rFonts w:ascii="Arial" w:hAnsi="Arial" w:cs="Arial"/>
                <w:b/>
                <w:bCs/>
              </w:rPr>
            </w:pPr>
            <w:r>
              <w:rPr>
                <w:rFonts w:ascii="Arial" w:hAnsi="Arial" w:cs="Arial"/>
                <w:b/>
                <w:bCs/>
              </w:rPr>
              <w:t xml:space="preserve">Resources used: </w:t>
            </w:r>
            <w:r w:rsidR="004E4879" w:rsidRPr="00350244">
              <w:rPr>
                <w:rFonts w:ascii="Arial" w:hAnsi="Arial" w:cs="Arial"/>
                <w:bCs/>
              </w:rPr>
              <w:t>Internal resources (staff time and materials) were</w:t>
            </w:r>
            <w:r w:rsidR="004E4879">
              <w:rPr>
                <w:rFonts w:ascii="Arial" w:hAnsi="Arial" w:cs="Arial"/>
                <w:b/>
                <w:bCs/>
              </w:rPr>
              <w:t xml:space="preserve"> </w:t>
            </w:r>
            <w:r w:rsidR="004E4879" w:rsidRPr="00350244">
              <w:rPr>
                <w:rFonts w:ascii="Arial" w:hAnsi="Arial" w:cs="Arial"/>
                <w:bCs/>
              </w:rPr>
              <w:t>used to</w:t>
            </w:r>
            <w:r w:rsidR="004E4879">
              <w:rPr>
                <w:rFonts w:ascii="Arial" w:hAnsi="Arial" w:cs="Arial"/>
                <w:bCs/>
              </w:rPr>
              <w:t xml:space="preserve"> d</w:t>
            </w:r>
            <w:r w:rsidR="004E4879" w:rsidRPr="00350244">
              <w:rPr>
                <w:rFonts w:ascii="Arial" w:hAnsi="Arial" w:cs="Arial"/>
                <w:bCs/>
              </w:rPr>
              <w:t xml:space="preserve">evelop, monitor, analyze and </w:t>
            </w:r>
            <w:r w:rsidR="004E4879">
              <w:rPr>
                <w:rFonts w:ascii="Arial" w:hAnsi="Arial" w:cs="Arial"/>
                <w:bCs/>
              </w:rPr>
              <w:t xml:space="preserve">act on the analysis findings.  Work was assigned to </w:t>
            </w:r>
            <w:r w:rsidR="004E4879">
              <w:rPr>
                <w:rFonts w:ascii="Arial" w:hAnsi="Arial" w:cs="Arial"/>
                <w:bCs/>
              </w:rPr>
              <w:lastRenderedPageBreak/>
              <w:t>staff as a normal daily assignment requiring no additional funds to division.</w:t>
            </w:r>
          </w:p>
        </w:tc>
      </w:tr>
    </w:tbl>
    <w:p w:rsidR="003960AA" w:rsidRDefault="003960AA" w:rsidP="003960AA">
      <w:pPr>
        <w:jc w:val="both"/>
        <w:rPr>
          <w:rFonts w:ascii="Arial" w:hAnsi="Arial" w:cs="Arial"/>
          <w:b/>
        </w:rPr>
      </w:pPr>
    </w:p>
    <w:p w:rsidR="003960AA" w:rsidRDefault="003960AA" w:rsidP="003960AA">
      <w:pPr>
        <w:pStyle w:val="Heading2"/>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Arial" w:hAnsi="Arial" w:cs="Arial"/>
          <w:szCs w:val="24"/>
        </w:rPr>
      </w:pPr>
      <w:r>
        <w:rPr>
          <w:rFonts w:ascii="Arial" w:hAnsi="Arial" w:cs="Arial"/>
        </w:rPr>
        <w:br w:type="page"/>
      </w:r>
      <w:r>
        <w:rPr>
          <w:rFonts w:ascii="Arial" w:hAnsi="Arial" w:cs="Arial"/>
          <w:szCs w:val="24"/>
        </w:rPr>
        <w:lastRenderedPageBreak/>
        <w:t xml:space="preserve">SERVICES/PRODUCTS/ACTIVITIES </w:t>
      </w:r>
    </w:p>
    <w:p w:rsidR="003960AA" w:rsidRDefault="003960AA" w:rsidP="003960AA">
      <w:pPr>
        <w:jc w:val="both"/>
        <w:rPr>
          <w:rFonts w:ascii="Arial" w:hAnsi="Arial" w:cs="Arial"/>
        </w:rPr>
      </w:pPr>
    </w:p>
    <w:p w:rsidR="003960AA" w:rsidRPr="0070099C" w:rsidRDefault="003960AA" w:rsidP="00A85983">
      <w:pPr>
        <w:ind w:left="900" w:hanging="900"/>
        <w:rPr>
          <w:rFonts w:ascii="Arial" w:hAnsi="Arial" w:cs="Arial"/>
          <w:bCs/>
        </w:rPr>
      </w:pPr>
      <w:r>
        <w:rPr>
          <w:rFonts w:ascii="Arial" w:hAnsi="Arial" w:cs="Arial"/>
          <w:b/>
          <w:bCs/>
        </w:rPr>
        <w:t xml:space="preserve">Name: </w:t>
      </w:r>
      <w:r w:rsidR="0070099C">
        <w:rPr>
          <w:rFonts w:ascii="Arial" w:hAnsi="Arial" w:cs="Arial"/>
          <w:bCs/>
        </w:rPr>
        <w:t>Financial/Human Resource Management</w:t>
      </w:r>
      <w:r w:rsidR="0034214E">
        <w:rPr>
          <w:rFonts w:ascii="Arial" w:hAnsi="Arial" w:cs="Arial"/>
          <w:bCs/>
        </w:rPr>
        <w:t xml:space="preserve"> </w:t>
      </w:r>
    </w:p>
    <w:p w:rsidR="003960AA" w:rsidRDefault="003960AA" w:rsidP="00A85983">
      <w:pPr>
        <w:rPr>
          <w:rFonts w:ascii="Arial" w:hAnsi="Arial" w:cs="Arial"/>
        </w:rPr>
      </w:pPr>
    </w:p>
    <w:p w:rsidR="006025A6" w:rsidRPr="009E50D9" w:rsidRDefault="003960AA" w:rsidP="00A85983">
      <w:pPr>
        <w:tabs>
          <w:tab w:val="left" w:pos="360"/>
        </w:tabs>
        <w:spacing w:line="228" w:lineRule="auto"/>
        <w:rPr>
          <w:rFonts w:ascii="Arial" w:hAnsi="Arial" w:cs="Arial"/>
        </w:rPr>
      </w:pPr>
      <w:r>
        <w:rPr>
          <w:rFonts w:ascii="Arial" w:hAnsi="Arial" w:cs="Arial"/>
          <w:b/>
          <w:bCs/>
        </w:rPr>
        <w:t xml:space="preserve">Description: </w:t>
      </w:r>
      <w:r w:rsidR="006025A6">
        <w:rPr>
          <w:rFonts w:ascii="Arial" w:hAnsi="Arial" w:cs="Arial"/>
        </w:rPr>
        <w:t>Provide financial and human resource services.</w:t>
      </w:r>
    </w:p>
    <w:p w:rsidR="003960AA" w:rsidRDefault="003960AA" w:rsidP="00A85983">
      <w:pPr>
        <w:rPr>
          <w:rFonts w:ascii="Arial" w:hAnsi="Arial" w:cs="Arial"/>
        </w:rPr>
      </w:pPr>
    </w:p>
    <w:p w:rsidR="003960AA" w:rsidRDefault="003960AA" w:rsidP="00A85983">
      <w:pPr>
        <w:rPr>
          <w:rFonts w:ascii="Arial" w:hAnsi="Arial" w:cs="Arial"/>
        </w:rPr>
      </w:pPr>
      <w:r>
        <w:rPr>
          <w:rFonts w:ascii="Arial" w:hAnsi="Arial" w:cs="Arial"/>
          <w:b/>
          <w:bCs/>
        </w:rPr>
        <w:t>Why we are doing this:</w:t>
      </w:r>
      <w:r>
        <w:rPr>
          <w:rFonts w:ascii="Arial" w:hAnsi="Arial" w:cs="Arial"/>
        </w:rPr>
        <w:t xml:space="preserve"> </w:t>
      </w:r>
      <w:r w:rsidR="00A97605">
        <w:rPr>
          <w:rFonts w:ascii="Arial" w:hAnsi="Arial" w:cs="Arial"/>
        </w:rPr>
        <w:t>To effectively manage the department’s financial resources in order to maximize the use of available highway program funds.</w:t>
      </w:r>
    </w:p>
    <w:p w:rsidR="00A97605" w:rsidRDefault="003960AA" w:rsidP="00A85983">
      <w:pPr>
        <w:rPr>
          <w:rFonts w:ascii="Arial" w:hAnsi="Arial" w:cs="Arial"/>
        </w:rPr>
      </w:pPr>
      <w:r>
        <w:rPr>
          <w:rFonts w:ascii="Arial" w:hAnsi="Arial" w:cs="Arial"/>
        </w:rPr>
        <w:br/>
      </w:r>
      <w:r>
        <w:rPr>
          <w:rFonts w:ascii="Arial" w:hAnsi="Arial" w:cs="Arial"/>
          <w:b/>
          <w:bCs/>
        </w:rPr>
        <w:t xml:space="preserve">What we're doing to achieve results: </w:t>
      </w:r>
      <w:r w:rsidR="00A97605">
        <w:rPr>
          <w:rFonts w:ascii="Arial" w:hAnsi="Arial" w:cs="Arial"/>
        </w:rPr>
        <w:t>The department reviews program resource needs on a monthly basis so that needed adjustments can be made.</w:t>
      </w:r>
    </w:p>
    <w:p w:rsidR="003960AA" w:rsidRDefault="003960AA" w:rsidP="003960AA">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3960AA">
        <w:trPr>
          <w:trHeight w:val="4437"/>
          <w:tblCellSpacing w:w="0" w:type="dxa"/>
        </w:trPr>
        <w:tc>
          <w:tcPr>
            <w:tcW w:w="10080" w:type="dxa"/>
            <w:shd w:val="clear" w:color="auto" w:fill="FFFFFF"/>
          </w:tcPr>
          <w:p w:rsidR="003960AA" w:rsidRDefault="003960AA"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3960AA">
              <w:trPr>
                <w:tblCellSpacing w:w="0" w:type="dxa"/>
                <w:jc w:val="center"/>
              </w:trPr>
              <w:tc>
                <w:tcPr>
                  <w:tcW w:w="3750" w:type="dxa"/>
                  <w:tcBorders>
                    <w:right w:val="dotted" w:sz="8" w:space="0" w:color="333333"/>
                  </w:tcBorders>
                </w:tcPr>
                <w:p w:rsidR="003960AA" w:rsidRPr="00DF7B0A" w:rsidRDefault="003960AA" w:rsidP="00907356">
                  <w:pPr>
                    <w:spacing w:line="320" w:lineRule="atLeast"/>
                    <w:rPr>
                      <w:rFonts w:ascii="Arial" w:hAnsi="Arial" w:cs="Arial"/>
                      <w:color w:val="000000"/>
                    </w:rPr>
                  </w:pPr>
                  <w:r w:rsidRPr="00DF7B0A">
                    <w:rPr>
                      <w:rFonts w:ascii="Arial" w:hAnsi="Arial" w:cs="Arial"/>
                      <w:b/>
                      <w:bCs/>
                      <w:i/>
                      <w:iCs/>
                      <w:color w:val="000000"/>
                    </w:rPr>
                    <w:t>Performance Measure</w:t>
                  </w:r>
                  <w:r w:rsidR="00B90E8C">
                    <w:rPr>
                      <w:rFonts w:ascii="Arial" w:hAnsi="Arial" w:cs="Arial"/>
                      <w:b/>
                      <w:bCs/>
                      <w:i/>
                      <w:iCs/>
                      <w:color w:val="000000"/>
                    </w:rPr>
                    <w:t>:</w:t>
                  </w:r>
                  <w:r w:rsidRPr="00DF7B0A">
                    <w:rPr>
                      <w:rFonts w:ascii="Arial" w:hAnsi="Arial" w:cs="Arial"/>
                      <w:color w:val="000000"/>
                    </w:rPr>
                    <w:br/>
                  </w:r>
                  <w:r w:rsidR="0070099C" w:rsidRPr="00DF7B0A">
                    <w:rPr>
                      <w:rFonts w:ascii="Arial" w:hAnsi="Arial" w:cs="Arial"/>
                      <w:color w:val="000000"/>
                    </w:rPr>
                    <w:t>Percent of cash flow resources borrowed from internal funds.</w:t>
                  </w:r>
                </w:p>
                <w:p w:rsidR="003960AA" w:rsidRPr="00DF7B0A" w:rsidRDefault="003960AA" w:rsidP="00907356">
                  <w:pPr>
                    <w:spacing w:line="320" w:lineRule="atLeast"/>
                    <w:rPr>
                      <w:rFonts w:ascii="Arial" w:hAnsi="Arial" w:cs="Arial"/>
                      <w:color w:val="000000"/>
                    </w:rPr>
                  </w:pPr>
                </w:p>
                <w:p w:rsidR="003960AA" w:rsidRPr="00DF7B0A" w:rsidRDefault="003960AA" w:rsidP="00907356">
                  <w:pPr>
                    <w:spacing w:line="320" w:lineRule="atLeast"/>
                    <w:rPr>
                      <w:rFonts w:ascii="Arial" w:hAnsi="Arial" w:cs="Arial"/>
                      <w:color w:val="000000"/>
                    </w:rPr>
                  </w:pPr>
                  <w:r w:rsidRPr="00DF7B0A">
                    <w:rPr>
                      <w:rFonts w:ascii="Arial" w:hAnsi="Arial" w:cs="Arial"/>
                      <w:b/>
                      <w:bCs/>
                      <w:i/>
                      <w:iCs/>
                      <w:color w:val="000000"/>
                    </w:rPr>
                    <w:t>Performance Targe</w:t>
                  </w:r>
                  <w:r w:rsidR="00B90E8C">
                    <w:rPr>
                      <w:rFonts w:ascii="Arial" w:hAnsi="Arial" w:cs="Arial"/>
                      <w:b/>
                      <w:bCs/>
                      <w:i/>
                      <w:iCs/>
                      <w:color w:val="000000"/>
                    </w:rPr>
                    <w:t>t:</w:t>
                  </w:r>
                  <w:r w:rsidRPr="00DF7B0A">
                    <w:rPr>
                      <w:rFonts w:ascii="Arial" w:hAnsi="Arial" w:cs="Arial"/>
                      <w:i/>
                      <w:iCs/>
                      <w:color w:val="000000"/>
                    </w:rPr>
                    <w:t xml:space="preserve"> </w:t>
                  </w:r>
                  <w:r w:rsidR="0070099C" w:rsidRPr="00DF7B0A">
                    <w:rPr>
                      <w:rFonts w:ascii="Arial" w:hAnsi="Arial" w:cs="Arial"/>
                      <w:color w:val="000000"/>
                    </w:rPr>
                    <w:t>The current performance target is under 10</w:t>
                  </w:r>
                  <w:r w:rsidR="00AA33F1">
                    <w:rPr>
                      <w:rFonts w:ascii="Arial" w:hAnsi="Arial" w:cs="Arial"/>
                      <w:color w:val="000000"/>
                    </w:rPr>
                    <w:t xml:space="preserve"> percent</w:t>
                  </w:r>
                  <w:r w:rsidR="00A342C7">
                    <w:rPr>
                      <w:rFonts w:ascii="Arial" w:hAnsi="Arial" w:cs="Arial"/>
                      <w:color w:val="000000"/>
                    </w:rPr>
                    <w:t>.</w:t>
                  </w:r>
                </w:p>
                <w:p w:rsidR="003960AA" w:rsidRPr="00DF7B0A" w:rsidRDefault="003960AA" w:rsidP="00907356">
                  <w:pPr>
                    <w:spacing w:line="320" w:lineRule="atLeast"/>
                    <w:rPr>
                      <w:rFonts w:ascii="Arial" w:hAnsi="Arial" w:cs="Arial"/>
                      <w:i/>
                      <w:iCs/>
                      <w:color w:val="000000"/>
                    </w:rPr>
                  </w:pPr>
                </w:p>
                <w:p w:rsidR="003960AA" w:rsidRDefault="003960AA" w:rsidP="00907356">
                  <w:pPr>
                    <w:spacing w:line="320" w:lineRule="atLeast"/>
                    <w:rPr>
                      <w:rFonts w:ascii="Arial" w:eastAsia="Arial Unicode MS" w:hAnsi="Arial" w:cs="Arial"/>
                      <w:iCs/>
                      <w:color w:val="000000"/>
                      <w:sz w:val="22"/>
                      <w:szCs w:val="22"/>
                    </w:rPr>
                  </w:pPr>
                  <w:r w:rsidRPr="00DF7B0A">
                    <w:rPr>
                      <w:rFonts w:ascii="Arial" w:hAnsi="Arial" w:cs="Arial"/>
                      <w:b/>
                      <w:bCs/>
                      <w:i/>
                      <w:iCs/>
                      <w:color w:val="000000"/>
                    </w:rPr>
                    <w:t>Data Sources</w:t>
                  </w:r>
                  <w:r w:rsidR="00B90E8C">
                    <w:rPr>
                      <w:rFonts w:ascii="Arial" w:hAnsi="Arial" w:cs="Arial"/>
                      <w:b/>
                      <w:bCs/>
                      <w:i/>
                      <w:iCs/>
                      <w:color w:val="000000"/>
                    </w:rPr>
                    <w:t>:</w:t>
                  </w:r>
                  <w:r w:rsidRPr="00DF7B0A">
                    <w:rPr>
                      <w:rFonts w:ascii="Arial" w:hAnsi="Arial" w:cs="Arial"/>
                      <w:i/>
                      <w:iCs/>
                      <w:color w:val="000000"/>
                    </w:rPr>
                    <w:t xml:space="preserve"> </w:t>
                  </w:r>
                  <w:r w:rsidR="0070099C" w:rsidRPr="00DF7B0A">
                    <w:rPr>
                      <w:rFonts w:ascii="Arial" w:hAnsi="Arial" w:cs="Arial"/>
                      <w:color w:val="000000"/>
                    </w:rPr>
                    <w:t xml:space="preserve">Operations </w:t>
                  </w:r>
                  <w:r w:rsidR="00792DF3">
                    <w:rPr>
                      <w:rFonts w:ascii="Arial" w:hAnsi="Arial" w:cs="Arial"/>
                      <w:color w:val="000000"/>
                    </w:rPr>
                    <w:t>and</w:t>
                  </w:r>
                  <w:r w:rsidR="0070099C" w:rsidRPr="00DF7B0A">
                    <w:rPr>
                      <w:rFonts w:ascii="Arial" w:hAnsi="Arial" w:cs="Arial"/>
                      <w:color w:val="000000"/>
                    </w:rPr>
                    <w:t xml:space="preserve"> Finance Division records</w:t>
                  </w:r>
                </w:p>
              </w:tc>
              <w:tc>
                <w:tcPr>
                  <w:tcW w:w="6480" w:type="dxa"/>
                </w:tcPr>
                <w:p w:rsidR="003960AA"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3962400" cy="2276475"/>
                        <wp:effectExtent l="0" t="0" r="0" b="0"/>
                        <wp:docPr id="50" name="Object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3960AA" w:rsidRDefault="00FF7D72" w:rsidP="00907356">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51" name="Picture 51"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3960AA">
        <w:trPr>
          <w:tblCellSpacing w:w="0" w:type="dxa"/>
        </w:trPr>
        <w:tc>
          <w:tcPr>
            <w:tcW w:w="10080" w:type="dxa"/>
            <w:shd w:val="clear" w:color="auto" w:fill="FFFFFF"/>
          </w:tcPr>
          <w:p w:rsidR="003960AA" w:rsidRDefault="003960AA" w:rsidP="00350244">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A97605">
              <w:rPr>
                <w:rFonts w:ascii="Arial" w:hAnsi="Arial" w:cs="Arial"/>
              </w:rPr>
              <w:t>Data is collected from the department’s financial records and is valid and accurate.</w:t>
            </w:r>
          </w:p>
        </w:tc>
      </w:tr>
      <w:tr w:rsidR="003960AA">
        <w:trPr>
          <w:tblCellSpacing w:w="0" w:type="dxa"/>
        </w:trPr>
        <w:tc>
          <w:tcPr>
            <w:tcW w:w="10080" w:type="dxa"/>
            <w:shd w:val="clear" w:color="auto" w:fill="FFFFFF"/>
          </w:tcPr>
          <w:p w:rsidR="003960AA" w:rsidRDefault="003960AA" w:rsidP="00350244">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A97605">
              <w:rPr>
                <w:rFonts w:ascii="Arial" w:hAnsi="Arial" w:cs="Arial"/>
              </w:rPr>
              <w:t>To monitor resource availability so that highway program cash flow needs are met</w:t>
            </w:r>
            <w:r w:rsidR="00B10C74">
              <w:rPr>
                <w:rFonts w:ascii="Arial" w:hAnsi="Arial" w:cs="Arial"/>
              </w:rPr>
              <w:t>.</w:t>
            </w:r>
          </w:p>
        </w:tc>
      </w:tr>
      <w:tr w:rsidR="003960AA">
        <w:trPr>
          <w:trHeight w:val="498"/>
          <w:tblCellSpacing w:w="0" w:type="dxa"/>
        </w:trPr>
        <w:tc>
          <w:tcPr>
            <w:tcW w:w="10080" w:type="dxa"/>
            <w:shd w:val="clear" w:color="auto" w:fill="FFFFFF"/>
          </w:tcPr>
          <w:p w:rsidR="003960AA" w:rsidRDefault="003960AA" w:rsidP="00350244">
            <w:pPr>
              <w:pStyle w:val="NormalWeb"/>
              <w:ind w:left="165" w:right="885"/>
              <w:rPr>
                <w:rFonts w:ascii="Arial" w:hAnsi="Arial" w:cs="Arial"/>
                <w:b/>
                <w:bCs/>
              </w:rPr>
            </w:pPr>
            <w:r>
              <w:rPr>
                <w:rFonts w:ascii="Arial" w:hAnsi="Arial" w:cs="Arial"/>
                <w:b/>
                <w:bCs/>
              </w:rPr>
              <w:t xml:space="preserve">What was achieved: </w:t>
            </w:r>
            <w:r w:rsidR="00A97605">
              <w:rPr>
                <w:rFonts w:ascii="Arial" w:hAnsi="Arial" w:cs="Arial"/>
              </w:rPr>
              <w:t>Seven (7) percent of the cash flow resources w</w:t>
            </w:r>
            <w:r w:rsidR="00EF2121">
              <w:rPr>
                <w:rFonts w:ascii="Arial" w:hAnsi="Arial" w:cs="Arial"/>
              </w:rPr>
              <w:t>ere</w:t>
            </w:r>
            <w:r w:rsidR="00A97605">
              <w:rPr>
                <w:rFonts w:ascii="Arial" w:hAnsi="Arial" w:cs="Arial"/>
              </w:rPr>
              <w:t xml:space="preserve"> borrowed from internal funds.</w:t>
            </w:r>
          </w:p>
        </w:tc>
      </w:tr>
      <w:tr w:rsidR="003960AA">
        <w:trPr>
          <w:tblCellSpacing w:w="0" w:type="dxa"/>
        </w:trPr>
        <w:tc>
          <w:tcPr>
            <w:tcW w:w="10080" w:type="dxa"/>
            <w:shd w:val="clear" w:color="auto" w:fill="FFFFFF"/>
          </w:tcPr>
          <w:p w:rsidR="003960AA" w:rsidRDefault="003960AA" w:rsidP="00350244">
            <w:pPr>
              <w:pStyle w:val="NormalWeb"/>
              <w:ind w:left="165" w:right="885"/>
              <w:rPr>
                <w:rFonts w:ascii="Arial" w:hAnsi="Arial" w:cs="Arial"/>
                <w:b/>
                <w:bCs/>
              </w:rPr>
            </w:pPr>
            <w:r>
              <w:rPr>
                <w:rFonts w:ascii="Arial" w:hAnsi="Arial" w:cs="Arial"/>
                <w:b/>
                <w:bCs/>
              </w:rPr>
              <w:t xml:space="preserve">Analysis of results: </w:t>
            </w:r>
            <w:r w:rsidR="00A97605">
              <w:rPr>
                <w:rFonts w:ascii="Arial" w:hAnsi="Arial" w:cs="Arial"/>
              </w:rPr>
              <w:t>The department met the performance target of borrowing under 10 percent of the total cash flow resources from internal funds.</w:t>
            </w:r>
          </w:p>
        </w:tc>
      </w:tr>
      <w:tr w:rsidR="003960AA">
        <w:trPr>
          <w:tblCellSpacing w:w="0" w:type="dxa"/>
        </w:trPr>
        <w:tc>
          <w:tcPr>
            <w:tcW w:w="10080" w:type="dxa"/>
            <w:shd w:val="clear" w:color="auto" w:fill="FFFFFF"/>
          </w:tcPr>
          <w:p w:rsidR="003960AA" w:rsidRDefault="003960AA" w:rsidP="00350244">
            <w:pPr>
              <w:pStyle w:val="NormalWeb"/>
              <w:ind w:left="165" w:right="885"/>
              <w:rPr>
                <w:rFonts w:ascii="Arial" w:hAnsi="Arial" w:cs="Arial"/>
                <w:b/>
                <w:bCs/>
              </w:rPr>
            </w:pPr>
            <w:r>
              <w:rPr>
                <w:rFonts w:ascii="Arial" w:hAnsi="Arial" w:cs="Arial"/>
                <w:b/>
                <w:bCs/>
              </w:rPr>
              <w:t xml:space="preserve">Factors affecting results: </w:t>
            </w:r>
            <w:r w:rsidR="00A97605" w:rsidRPr="00A97605">
              <w:rPr>
                <w:rFonts w:ascii="Arial" w:hAnsi="Arial" w:cs="Arial"/>
                <w:bCs/>
              </w:rPr>
              <w:t>None noted</w:t>
            </w:r>
          </w:p>
        </w:tc>
      </w:tr>
      <w:tr w:rsidR="003960AA">
        <w:trPr>
          <w:tblCellSpacing w:w="0" w:type="dxa"/>
        </w:trPr>
        <w:tc>
          <w:tcPr>
            <w:tcW w:w="10080" w:type="dxa"/>
            <w:shd w:val="clear" w:color="auto" w:fill="FFFFFF"/>
          </w:tcPr>
          <w:p w:rsidR="003960AA" w:rsidRDefault="003960AA" w:rsidP="00350244">
            <w:pPr>
              <w:pStyle w:val="NormalWeb"/>
              <w:ind w:left="165" w:right="885"/>
              <w:rPr>
                <w:rFonts w:ascii="Arial" w:hAnsi="Arial" w:cs="Arial"/>
                <w:b/>
                <w:bCs/>
              </w:rPr>
            </w:pPr>
            <w:r>
              <w:rPr>
                <w:rFonts w:ascii="Arial" w:hAnsi="Arial" w:cs="Arial"/>
                <w:b/>
                <w:bCs/>
              </w:rPr>
              <w:t xml:space="preserve">Resources used: </w:t>
            </w:r>
            <w:r w:rsidR="00A97605">
              <w:rPr>
                <w:rFonts w:ascii="Arial" w:hAnsi="Arial" w:cs="Arial"/>
              </w:rPr>
              <w:t>Internal resources (primarily staff time) were used to develop, monitor, analyze and act on the analysis findings.</w:t>
            </w:r>
          </w:p>
        </w:tc>
      </w:tr>
    </w:tbl>
    <w:p w:rsidR="003960AA" w:rsidRDefault="003960AA" w:rsidP="003960AA">
      <w:pPr>
        <w:jc w:val="both"/>
        <w:rPr>
          <w:rFonts w:ascii="Arial" w:hAnsi="Arial" w:cs="Arial"/>
          <w:b/>
        </w:rPr>
      </w:pPr>
    </w:p>
    <w:p w:rsidR="00965D5C" w:rsidRDefault="00965D5C" w:rsidP="00965D5C">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965D5C">
        <w:trPr>
          <w:trHeight w:val="6840"/>
          <w:tblCellSpacing w:w="0" w:type="dxa"/>
        </w:trPr>
        <w:tc>
          <w:tcPr>
            <w:tcW w:w="10080" w:type="dxa"/>
            <w:shd w:val="clear" w:color="auto" w:fill="FFFFFF"/>
          </w:tcPr>
          <w:p w:rsidR="00965D5C" w:rsidRDefault="00965D5C"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lastRenderedPageBreak/>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965D5C">
              <w:trPr>
                <w:tblCellSpacing w:w="0" w:type="dxa"/>
                <w:jc w:val="center"/>
              </w:trPr>
              <w:tc>
                <w:tcPr>
                  <w:tcW w:w="3750" w:type="dxa"/>
                  <w:tcBorders>
                    <w:right w:val="dotted" w:sz="8" w:space="0" w:color="333333"/>
                  </w:tcBorders>
                </w:tcPr>
                <w:p w:rsidR="00965D5C" w:rsidRPr="00DF7B0A" w:rsidRDefault="00965D5C" w:rsidP="00384E4F">
                  <w:pPr>
                    <w:spacing w:line="320" w:lineRule="atLeast"/>
                    <w:rPr>
                      <w:rFonts w:ascii="Arial" w:hAnsi="Arial" w:cs="Arial"/>
                      <w:color w:val="000000"/>
                    </w:rPr>
                  </w:pPr>
                  <w:r w:rsidRPr="00DF7B0A">
                    <w:rPr>
                      <w:rFonts w:ascii="Arial" w:hAnsi="Arial" w:cs="Arial"/>
                      <w:b/>
                      <w:bCs/>
                      <w:i/>
                      <w:iCs/>
                      <w:color w:val="000000"/>
                    </w:rPr>
                    <w:t>Performance Measure</w:t>
                  </w:r>
                  <w:r w:rsidR="00B90E8C">
                    <w:rPr>
                      <w:rFonts w:ascii="Arial" w:hAnsi="Arial" w:cs="Arial"/>
                      <w:b/>
                      <w:bCs/>
                      <w:i/>
                      <w:iCs/>
                      <w:color w:val="000000"/>
                    </w:rPr>
                    <w:t>:</w:t>
                  </w:r>
                  <w:r w:rsidRPr="00DF7B0A">
                    <w:rPr>
                      <w:rFonts w:ascii="Arial" w:hAnsi="Arial" w:cs="Arial"/>
                      <w:color w:val="000000"/>
                    </w:rPr>
                    <w:br/>
                    <w:t>Percent of classification requests (single position requests that do not require class studies or class description changes) analyzed and a report of the classification analysis and recommendation sent to appropriate division director within 30 calendar days of receipt of a complete (all request requirements satisfactorily met) request.</w:t>
                  </w:r>
                </w:p>
                <w:p w:rsidR="00965D5C" w:rsidRPr="00DF7B0A" w:rsidRDefault="00965D5C" w:rsidP="00384E4F">
                  <w:pPr>
                    <w:spacing w:line="320" w:lineRule="atLeast"/>
                    <w:rPr>
                      <w:rFonts w:ascii="Arial" w:hAnsi="Arial" w:cs="Arial"/>
                      <w:color w:val="000000"/>
                    </w:rPr>
                  </w:pPr>
                </w:p>
                <w:p w:rsidR="00965D5C" w:rsidRPr="00DF7B0A" w:rsidRDefault="00965D5C" w:rsidP="00384E4F">
                  <w:pPr>
                    <w:spacing w:line="320" w:lineRule="atLeast"/>
                    <w:rPr>
                      <w:rFonts w:ascii="Arial" w:hAnsi="Arial" w:cs="Arial"/>
                      <w:color w:val="000000"/>
                    </w:rPr>
                  </w:pPr>
                  <w:r w:rsidRPr="00DF7B0A">
                    <w:rPr>
                      <w:rFonts w:ascii="Arial" w:hAnsi="Arial" w:cs="Arial"/>
                      <w:b/>
                      <w:bCs/>
                      <w:i/>
                      <w:iCs/>
                      <w:color w:val="000000"/>
                    </w:rPr>
                    <w:t>Performance Target</w:t>
                  </w:r>
                  <w:r w:rsidR="00B90E8C">
                    <w:rPr>
                      <w:rFonts w:ascii="Arial" w:hAnsi="Arial" w:cs="Arial"/>
                      <w:b/>
                      <w:bCs/>
                      <w:i/>
                      <w:iCs/>
                      <w:color w:val="000000"/>
                    </w:rPr>
                    <w:t>:</w:t>
                  </w:r>
                  <w:r w:rsidRPr="00DF7B0A">
                    <w:rPr>
                      <w:rFonts w:ascii="Arial" w:hAnsi="Arial" w:cs="Arial"/>
                      <w:i/>
                      <w:iCs/>
                      <w:color w:val="000000"/>
                    </w:rPr>
                    <w:t xml:space="preserve"> </w:t>
                  </w:r>
                  <w:r w:rsidRPr="00DF7B0A">
                    <w:rPr>
                      <w:rFonts w:ascii="Arial" w:hAnsi="Arial" w:cs="Arial"/>
                      <w:color w:val="000000"/>
                    </w:rPr>
                    <w:t>The current performance target is 90</w:t>
                  </w:r>
                  <w:r w:rsidR="00AA33F1">
                    <w:rPr>
                      <w:rFonts w:ascii="Arial" w:hAnsi="Arial" w:cs="Arial"/>
                      <w:color w:val="000000"/>
                    </w:rPr>
                    <w:t xml:space="preserve"> percent</w:t>
                  </w:r>
                  <w:r w:rsidRPr="00DF7B0A">
                    <w:rPr>
                      <w:rFonts w:ascii="Arial" w:hAnsi="Arial" w:cs="Arial"/>
                      <w:color w:val="000000"/>
                    </w:rPr>
                    <w:t>.</w:t>
                  </w:r>
                </w:p>
                <w:p w:rsidR="00965D5C" w:rsidRPr="00DF7B0A" w:rsidRDefault="00965D5C" w:rsidP="00384E4F">
                  <w:pPr>
                    <w:spacing w:line="320" w:lineRule="atLeast"/>
                    <w:rPr>
                      <w:rFonts w:ascii="Arial" w:hAnsi="Arial" w:cs="Arial"/>
                      <w:i/>
                      <w:iCs/>
                      <w:color w:val="000000"/>
                    </w:rPr>
                  </w:pPr>
                </w:p>
                <w:p w:rsidR="00965D5C" w:rsidRDefault="00965D5C" w:rsidP="00384E4F">
                  <w:pPr>
                    <w:spacing w:line="320" w:lineRule="atLeast"/>
                    <w:rPr>
                      <w:rFonts w:ascii="Arial" w:eastAsia="Arial Unicode MS" w:hAnsi="Arial" w:cs="Arial"/>
                      <w:iCs/>
                      <w:color w:val="000000"/>
                      <w:sz w:val="22"/>
                      <w:szCs w:val="22"/>
                    </w:rPr>
                  </w:pPr>
                  <w:r w:rsidRPr="00DF7B0A">
                    <w:rPr>
                      <w:rFonts w:ascii="Arial" w:hAnsi="Arial" w:cs="Arial"/>
                      <w:b/>
                      <w:bCs/>
                      <w:i/>
                      <w:iCs/>
                      <w:color w:val="000000"/>
                    </w:rPr>
                    <w:t>Data Sources</w:t>
                  </w:r>
                  <w:r w:rsidR="00B90E8C">
                    <w:rPr>
                      <w:rFonts w:ascii="Arial" w:hAnsi="Arial" w:cs="Arial"/>
                      <w:b/>
                      <w:bCs/>
                      <w:i/>
                      <w:iCs/>
                      <w:color w:val="000000"/>
                    </w:rPr>
                    <w:t>:</w:t>
                  </w:r>
                  <w:r w:rsidRPr="00DF7B0A">
                    <w:rPr>
                      <w:rFonts w:ascii="Arial" w:hAnsi="Arial" w:cs="Arial"/>
                      <w:i/>
                      <w:iCs/>
                      <w:color w:val="000000"/>
                    </w:rPr>
                    <w:t xml:space="preserve"> </w:t>
                  </w:r>
                  <w:r w:rsidRPr="00DF7B0A">
                    <w:rPr>
                      <w:rFonts w:ascii="Arial" w:hAnsi="Arial" w:cs="Arial"/>
                      <w:color w:val="000000"/>
                    </w:rPr>
                    <w:t xml:space="preserve">Operations </w:t>
                  </w:r>
                  <w:r w:rsidR="00792DF3">
                    <w:rPr>
                      <w:rFonts w:ascii="Arial" w:hAnsi="Arial" w:cs="Arial"/>
                      <w:color w:val="000000"/>
                    </w:rPr>
                    <w:t>and</w:t>
                  </w:r>
                  <w:r w:rsidR="00336AA1">
                    <w:rPr>
                      <w:rFonts w:ascii="Arial" w:hAnsi="Arial" w:cs="Arial"/>
                      <w:color w:val="000000"/>
                    </w:rPr>
                    <w:t xml:space="preserve"> Finance Division record</w:t>
                  </w:r>
                  <w:r w:rsidRPr="00DF7B0A">
                    <w:rPr>
                      <w:rFonts w:ascii="Arial" w:hAnsi="Arial" w:cs="Arial"/>
                      <w:color w:val="000000"/>
                    </w:rPr>
                    <w:t>.</w:t>
                  </w:r>
                </w:p>
              </w:tc>
              <w:tc>
                <w:tcPr>
                  <w:tcW w:w="6480" w:type="dxa"/>
                </w:tcPr>
                <w:p w:rsidR="00965D5C"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3990975" cy="2314575"/>
                        <wp:effectExtent l="0" t="0" r="0" b="0"/>
                        <wp:docPr id="52" name="Object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rsidR="00965D5C" w:rsidRDefault="00FF7D72" w:rsidP="00384E4F">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53" name="Picture 53"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965D5C">
        <w:trPr>
          <w:tblCellSpacing w:w="0" w:type="dxa"/>
        </w:trPr>
        <w:tc>
          <w:tcPr>
            <w:tcW w:w="10080" w:type="dxa"/>
            <w:shd w:val="clear" w:color="auto" w:fill="FFFFFF"/>
          </w:tcPr>
          <w:p w:rsidR="00965D5C" w:rsidRDefault="00965D5C" w:rsidP="00350244">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A97605">
              <w:rPr>
                <w:rFonts w:ascii="Arial" w:hAnsi="Arial" w:cs="Arial"/>
              </w:rPr>
              <w:t>Data provided by the Operations and Finance Division.  Data was reported to and reviewed by the DOT Management Team.</w:t>
            </w:r>
          </w:p>
        </w:tc>
      </w:tr>
      <w:tr w:rsidR="00965D5C">
        <w:trPr>
          <w:tblCellSpacing w:w="0" w:type="dxa"/>
        </w:trPr>
        <w:tc>
          <w:tcPr>
            <w:tcW w:w="10080" w:type="dxa"/>
            <w:shd w:val="clear" w:color="auto" w:fill="FFFFFF"/>
          </w:tcPr>
          <w:p w:rsidR="00965D5C" w:rsidRDefault="00965D5C" w:rsidP="00350244">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A97605">
              <w:rPr>
                <w:rFonts w:ascii="Arial" w:hAnsi="Arial" w:cs="Arial"/>
              </w:rPr>
              <w:t>This data measures whether requests for position classification reviews are being completed in a timely manner.</w:t>
            </w:r>
          </w:p>
        </w:tc>
      </w:tr>
      <w:tr w:rsidR="00965D5C">
        <w:trPr>
          <w:trHeight w:val="498"/>
          <w:tblCellSpacing w:w="0" w:type="dxa"/>
        </w:trPr>
        <w:tc>
          <w:tcPr>
            <w:tcW w:w="10080" w:type="dxa"/>
            <w:shd w:val="clear" w:color="auto" w:fill="FFFFFF"/>
          </w:tcPr>
          <w:p w:rsidR="00965D5C" w:rsidRDefault="00965D5C" w:rsidP="00350244">
            <w:pPr>
              <w:pStyle w:val="NormalWeb"/>
              <w:ind w:left="165" w:right="885"/>
              <w:rPr>
                <w:rFonts w:ascii="Arial" w:hAnsi="Arial" w:cs="Arial"/>
                <w:b/>
                <w:bCs/>
              </w:rPr>
            </w:pPr>
            <w:r>
              <w:rPr>
                <w:rFonts w:ascii="Arial" w:hAnsi="Arial" w:cs="Arial"/>
                <w:b/>
                <w:bCs/>
              </w:rPr>
              <w:t>What was achieved</w:t>
            </w:r>
            <w:r w:rsidRPr="00AA33F1">
              <w:rPr>
                <w:rFonts w:ascii="Arial" w:hAnsi="Arial" w:cs="Arial"/>
                <w:bCs/>
              </w:rPr>
              <w:t xml:space="preserve">: </w:t>
            </w:r>
            <w:r w:rsidR="00AA33F1" w:rsidRPr="00AA33F1">
              <w:rPr>
                <w:rFonts w:ascii="Arial" w:hAnsi="Arial" w:cs="Arial"/>
                <w:bCs/>
              </w:rPr>
              <w:t xml:space="preserve"> One hundred (1</w:t>
            </w:r>
            <w:r w:rsidR="00A97605" w:rsidRPr="00AA33F1">
              <w:rPr>
                <w:rFonts w:ascii="Arial" w:hAnsi="Arial" w:cs="Arial"/>
              </w:rPr>
              <w:t>00</w:t>
            </w:r>
            <w:r w:rsidR="00AA33F1" w:rsidRPr="00AA33F1">
              <w:rPr>
                <w:rFonts w:ascii="Arial" w:hAnsi="Arial" w:cs="Arial"/>
              </w:rPr>
              <w:t>)</w:t>
            </w:r>
            <w:r w:rsidR="00AA33F1">
              <w:rPr>
                <w:rFonts w:ascii="Arial" w:hAnsi="Arial" w:cs="Arial"/>
              </w:rPr>
              <w:t xml:space="preserve"> percent</w:t>
            </w:r>
            <w:r w:rsidR="00A97605">
              <w:rPr>
                <w:rFonts w:ascii="Arial" w:hAnsi="Arial" w:cs="Arial"/>
              </w:rPr>
              <w:t xml:space="preserve"> of the reviews completed in </w:t>
            </w:r>
            <w:r w:rsidR="00386041">
              <w:rPr>
                <w:rFonts w:ascii="Arial" w:hAnsi="Arial" w:cs="Arial"/>
              </w:rPr>
              <w:t>FY</w:t>
            </w:r>
            <w:r w:rsidR="00A342C7">
              <w:rPr>
                <w:rFonts w:ascii="Arial" w:hAnsi="Arial" w:cs="Arial"/>
              </w:rPr>
              <w:t xml:space="preserve"> 20</w:t>
            </w:r>
            <w:r w:rsidR="00A97605">
              <w:rPr>
                <w:rFonts w:ascii="Arial" w:hAnsi="Arial" w:cs="Arial"/>
              </w:rPr>
              <w:t>04 met the 30-day standard.</w:t>
            </w:r>
          </w:p>
        </w:tc>
      </w:tr>
      <w:tr w:rsidR="00965D5C">
        <w:trPr>
          <w:tblCellSpacing w:w="0" w:type="dxa"/>
        </w:trPr>
        <w:tc>
          <w:tcPr>
            <w:tcW w:w="10080" w:type="dxa"/>
            <w:shd w:val="clear" w:color="auto" w:fill="FFFFFF"/>
          </w:tcPr>
          <w:p w:rsidR="00965D5C" w:rsidRDefault="00965D5C" w:rsidP="00350244">
            <w:pPr>
              <w:pStyle w:val="NormalWeb"/>
              <w:ind w:left="165" w:right="885"/>
              <w:rPr>
                <w:rFonts w:ascii="Arial" w:hAnsi="Arial" w:cs="Arial"/>
                <w:b/>
                <w:bCs/>
              </w:rPr>
            </w:pPr>
            <w:r>
              <w:rPr>
                <w:rFonts w:ascii="Arial" w:hAnsi="Arial" w:cs="Arial"/>
                <w:b/>
                <w:bCs/>
              </w:rPr>
              <w:t xml:space="preserve">Analysis of results: </w:t>
            </w:r>
            <w:r w:rsidR="00A97605">
              <w:rPr>
                <w:rFonts w:ascii="Arial" w:hAnsi="Arial" w:cs="Arial"/>
              </w:rPr>
              <w:t>The current process is providing the desired results.  Operations and Finance Division staff exceeded the 90</w:t>
            </w:r>
            <w:r w:rsidR="00AA33F1">
              <w:rPr>
                <w:rFonts w:ascii="Arial" w:hAnsi="Arial" w:cs="Arial"/>
              </w:rPr>
              <w:t xml:space="preserve"> percent </w:t>
            </w:r>
            <w:r w:rsidR="00A97605">
              <w:rPr>
                <w:rFonts w:ascii="Arial" w:hAnsi="Arial" w:cs="Arial"/>
              </w:rPr>
              <w:t>targeted rate.</w:t>
            </w:r>
          </w:p>
        </w:tc>
      </w:tr>
      <w:tr w:rsidR="00965D5C">
        <w:trPr>
          <w:tblCellSpacing w:w="0" w:type="dxa"/>
        </w:trPr>
        <w:tc>
          <w:tcPr>
            <w:tcW w:w="10080" w:type="dxa"/>
            <w:shd w:val="clear" w:color="auto" w:fill="FFFFFF"/>
          </w:tcPr>
          <w:p w:rsidR="00965D5C" w:rsidRDefault="00965D5C" w:rsidP="00350244">
            <w:pPr>
              <w:pStyle w:val="NormalWeb"/>
              <w:ind w:left="165" w:right="885"/>
              <w:rPr>
                <w:rFonts w:ascii="Arial" w:hAnsi="Arial" w:cs="Arial"/>
                <w:b/>
                <w:bCs/>
              </w:rPr>
            </w:pPr>
            <w:r>
              <w:rPr>
                <w:rFonts w:ascii="Arial" w:hAnsi="Arial" w:cs="Arial"/>
                <w:b/>
                <w:bCs/>
              </w:rPr>
              <w:t xml:space="preserve">Factors affecting results: </w:t>
            </w:r>
            <w:r w:rsidR="00253736">
              <w:rPr>
                <w:rFonts w:ascii="Arial" w:hAnsi="Arial" w:cs="Arial"/>
              </w:rPr>
              <w:t>No process or qualitative deficiencies are indicated.</w:t>
            </w:r>
          </w:p>
        </w:tc>
      </w:tr>
      <w:tr w:rsidR="00965D5C">
        <w:trPr>
          <w:tblCellSpacing w:w="0" w:type="dxa"/>
        </w:trPr>
        <w:tc>
          <w:tcPr>
            <w:tcW w:w="10080" w:type="dxa"/>
            <w:shd w:val="clear" w:color="auto" w:fill="FFFFFF"/>
          </w:tcPr>
          <w:p w:rsidR="00965D5C" w:rsidRDefault="00965D5C" w:rsidP="00350244">
            <w:pPr>
              <w:pStyle w:val="NormalWeb"/>
              <w:ind w:left="165" w:right="885"/>
              <w:rPr>
                <w:rFonts w:ascii="Arial" w:hAnsi="Arial" w:cs="Arial"/>
                <w:b/>
                <w:bCs/>
              </w:rPr>
            </w:pPr>
            <w:r>
              <w:rPr>
                <w:rFonts w:ascii="Arial" w:hAnsi="Arial" w:cs="Arial"/>
                <w:b/>
                <w:bCs/>
              </w:rPr>
              <w:t xml:space="preserve">Resources used: </w:t>
            </w:r>
            <w:r w:rsidR="00253736">
              <w:rPr>
                <w:rFonts w:ascii="Arial" w:hAnsi="Arial" w:cs="Arial"/>
              </w:rPr>
              <w:t>Operations and Finance staff</w:t>
            </w:r>
          </w:p>
        </w:tc>
      </w:tr>
    </w:tbl>
    <w:p w:rsidR="00965D5C" w:rsidRDefault="00965D5C" w:rsidP="00965D5C">
      <w:pPr>
        <w:jc w:val="both"/>
        <w:rPr>
          <w:rFonts w:ascii="Arial" w:hAnsi="Arial" w:cs="Arial"/>
          <w:b/>
        </w:rPr>
      </w:pPr>
    </w:p>
    <w:p w:rsidR="00965D5C" w:rsidRDefault="00965D5C" w:rsidP="00965D5C">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965D5C">
        <w:trPr>
          <w:trHeight w:val="4680"/>
          <w:tblCellSpacing w:w="0" w:type="dxa"/>
        </w:trPr>
        <w:tc>
          <w:tcPr>
            <w:tcW w:w="10080" w:type="dxa"/>
            <w:shd w:val="clear" w:color="auto" w:fill="FFFFFF"/>
          </w:tcPr>
          <w:p w:rsidR="00965D5C" w:rsidRDefault="00965D5C"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lastRenderedPageBreak/>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965D5C">
              <w:trPr>
                <w:tblCellSpacing w:w="0" w:type="dxa"/>
                <w:jc w:val="center"/>
              </w:trPr>
              <w:tc>
                <w:tcPr>
                  <w:tcW w:w="3750" w:type="dxa"/>
                  <w:tcBorders>
                    <w:right w:val="dotted" w:sz="8" w:space="0" w:color="333333"/>
                  </w:tcBorders>
                </w:tcPr>
                <w:p w:rsidR="00965D5C" w:rsidRPr="00DF7B0A" w:rsidRDefault="00965D5C" w:rsidP="00384E4F">
                  <w:pPr>
                    <w:spacing w:line="320" w:lineRule="atLeast"/>
                    <w:rPr>
                      <w:rFonts w:ascii="Arial" w:hAnsi="Arial" w:cs="Arial"/>
                      <w:color w:val="000000"/>
                    </w:rPr>
                  </w:pPr>
                  <w:r w:rsidRPr="00DF7B0A">
                    <w:rPr>
                      <w:rFonts w:ascii="Arial" w:hAnsi="Arial" w:cs="Arial"/>
                      <w:b/>
                      <w:bCs/>
                      <w:i/>
                      <w:iCs/>
                      <w:color w:val="000000"/>
                    </w:rPr>
                    <w:t>Performance Measure</w:t>
                  </w:r>
                  <w:r w:rsidR="00B90E8C">
                    <w:rPr>
                      <w:rFonts w:ascii="Arial" w:hAnsi="Arial" w:cs="Arial"/>
                      <w:b/>
                      <w:bCs/>
                      <w:i/>
                      <w:iCs/>
                      <w:color w:val="000000"/>
                    </w:rPr>
                    <w:t>:</w:t>
                  </w:r>
                  <w:r w:rsidRPr="00DF7B0A">
                    <w:rPr>
                      <w:rFonts w:ascii="Arial" w:hAnsi="Arial" w:cs="Arial"/>
                      <w:color w:val="000000"/>
                    </w:rPr>
                    <w:br/>
                    <w:t xml:space="preserve">Percent of diversity action plan developed in detail and ready for implementation by </w:t>
                  </w:r>
                  <w:smartTag w:uri="urn:schemas-microsoft-com:office:smarttags" w:element="date">
                    <w:smartTagPr>
                      <w:attr w:name="Month" w:val="12"/>
                      <w:attr w:name="Day" w:val="31"/>
                      <w:attr w:name="Year" w:val="2004"/>
                    </w:smartTagPr>
                    <w:r w:rsidRPr="00DF7B0A">
                      <w:rPr>
                        <w:rFonts w:ascii="Arial" w:hAnsi="Arial" w:cs="Arial"/>
                        <w:color w:val="000000"/>
                      </w:rPr>
                      <w:t>December 31, 2004</w:t>
                    </w:r>
                  </w:smartTag>
                  <w:r w:rsidRPr="00DF7B0A">
                    <w:rPr>
                      <w:rFonts w:ascii="Arial" w:hAnsi="Arial" w:cs="Arial"/>
                      <w:color w:val="000000"/>
                    </w:rPr>
                    <w:t>.</w:t>
                  </w:r>
                </w:p>
                <w:p w:rsidR="00965D5C" w:rsidRPr="00DF7B0A" w:rsidRDefault="00965D5C" w:rsidP="00384E4F">
                  <w:pPr>
                    <w:spacing w:line="320" w:lineRule="atLeast"/>
                    <w:rPr>
                      <w:rFonts w:ascii="Arial" w:hAnsi="Arial" w:cs="Arial"/>
                      <w:color w:val="000000"/>
                    </w:rPr>
                  </w:pPr>
                </w:p>
                <w:p w:rsidR="00965D5C" w:rsidRPr="00DF7B0A" w:rsidRDefault="00965D5C" w:rsidP="00384E4F">
                  <w:pPr>
                    <w:spacing w:line="320" w:lineRule="atLeast"/>
                    <w:rPr>
                      <w:rFonts w:ascii="Arial" w:hAnsi="Arial" w:cs="Arial"/>
                      <w:color w:val="000000"/>
                    </w:rPr>
                  </w:pPr>
                  <w:r w:rsidRPr="00DF7B0A">
                    <w:rPr>
                      <w:rFonts w:ascii="Arial" w:hAnsi="Arial" w:cs="Arial"/>
                      <w:b/>
                      <w:bCs/>
                      <w:i/>
                      <w:iCs/>
                      <w:color w:val="000000"/>
                    </w:rPr>
                    <w:t>Performance Target</w:t>
                  </w:r>
                  <w:r w:rsidR="00B90E8C">
                    <w:rPr>
                      <w:rFonts w:ascii="Arial" w:hAnsi="Arial" w:cs="Arial"/>
                      <w:b/>
                      <w:bCs/>
                      <w:i/>
                      <w:iCs/>
                      <w:color w:val="000000"/>
                    </w:rPr>
                    <w:t>:</w:t>
                  </w:r>
                  <w:r w:rsidRPr="00DF7B0A">
                    <w:rPr>
                      <w:rFonts w:ascii="Arial" w:hAnsi="Arial" w:cs="Arial"/>
                      <w:i/>
                      <w:iCs/>
                      <w:color w:val="000000"/>
                    </w:rPr>
                    <w:t xml:space="preserve"> </w:t>
                  </w:r>
                  <w:r w:rsidRPr="00DF7B0A">
                    <w:rPr>
                      <w:rFonts w:ascii="Arial" w:hAnsi="Arial" w:cs="Arial"/>
                      <w:color w:val="000000"/>
                    </w:rPr>
                    <w:t>The cu</w:t>
                  </w:r>
                  <w:r w:rsidR="00F945E6">
                    <w:rPr>
                      <w:rFonts w:ascii="Arial" w:hAnsi="Arial" w:cs="Arial"/>
                      <w:color w:val="000000"/>
                    </w:rPr>
                    <w:t>rrent</w:t>
                  </w:r>
                  <w:r w:rsidR="00AA33F1">
                    <w:rPr>
                      <w:rFonts w:ascii="Arial" w:hAnsi="Arial" w:cs="Arial"/>
                      <w:color w:val="000000"/>
                    </w:rPr>
                    <w:t xml:space="preserve"> </w:t>
                  </w:r>
                  <w:r w:rsidR="00F945E6">
                    <w:rPr>
                      <w:rFonts w:ascii="Arial" w:hAnsi="Arial" w:cs="Arial"/>
                      <w:color w:val="000000"/>
                    </w:rPr>
                    <w:t xml:space="preserve">performance target is 95 </w:t>
                  </w:r>
                  <w:r w:rsidR="00AA33F1">
                    <w:rPr>
                      <w:rFonts w:ascii="Arial" w:hAnsi="Arial" w:cs="Arial"/>
                      <w:color w:val="000000"/>
                    </w:rPr>
                    <w:t>percent</w:t>
                  </w:r>
                  <w:r w:rsidRPr="00DF7B0A">
                    <w:rPr>
                      <w:rFonts w:ascii="Arial" w:hAnsi="Arial" w:cs="Arial"/>
                      <w:color w:val="000000"/>
                    </w:rPr>
                    <w:t>.</w:t>
                  </w:r>
                </w:p>
                <w:p w:rsidR="00965D5C" w:rsidRPr="00DF7B0A" w:rsidRDefault="00965D5C" w:rsidP="00384E4F">
                  <w:pPr>
                    <w:spacing w:line="320" w:lineRule="atLeast"/>
                    <w:rPr>
                      <w:rFonts w:ascii="Arial" w:hAnsi="Arial" w:cs="Arial"/>
                      <w:i/>
                      <w:iCs/>
                      <w:color w:val="000000"/>
                    </w:rPr>
                  </w:pPr>
                </w:p>
                <w:p w:rsidR="00965D5C" w:rsidRDefault="00965D5C" w:rsidP="00384E4F">
                  <w:pPr>
                    <w:spacing w:line="320" w:lineRule="atLeast"/>
                    <w:rPr>
                      <w:rFonts w:ascii="Arial" w:eastAsia="Arial Unicode MS" w:hAnsi="Arial" w:cs="Arial"/>
                      <w:iCs/>
                      <w:color w:val="000000"/>
                      <w:sz w:val="22"/>
                      <w:szCs w:val="22"/>
                    </w:rPr>
                  </w:pPr>
                  <w:r w:rsidRPr="00DF7B0A">
                    <w:rPr>
                      <w:rFonts w:ascii="Arial" w:hAnsi="Arial" w:cs="Arial"/>
                      <w:b/>
                      <w:bCs/>
                      <w:i/>
                      <w:iCs/>
                      <w:color w:val="000000"/>
                    </w:rPr>
                    <w:t>Data Sources</w:t>
                  </w:r>
                  <w:r w:rsidR="00B90E8C">
                    <w:rPr>
                      <w:rFonts w:ascii="Arial" w:hAnsi="Arial" w:cs="Arial"/>
                      <w:b/>
                      <w:bCs/>
                      <w:i/>
                      <w:iCs/>
                      <w:color w:val="000000"/>
                    </w:rPr>
                    <w:t>:</w:t>
                  </w:r>
                  <w:r w:rsidRPr="00DF7B0A">
                    <w:rPr>
                      <w:rFonts w:ascii="Arial" w:hAnsi="Arial" w:cs="Arial"/>
                      <w:i/>
                      <w:iCs/>
                      <w:color w:val="000000"/>
                    </w:rPr>
                    <w:t xml:space="preserve"> </w:t>
                  </w:r>
                  <w:r w:rsidRPr="00DF7B0A">
                    <w:rPr>
                      <w:rFonts w:ascii="Arial" w:hAnsi="Arial" w:cs="Arial"/>
                      <w:color w:val="000000"/>
                    </w:rPr>
                    <w:t xml:space="preserve">Operations </w:t>
                  </w:r>
                  <w:r w:rsidR="00792DF3">
                    <w:rPr>
                      <w:rFonts w:ascii="Arial" w:hAnsi="Arial" w:cs="Arial"/>
                      <w:color w:val="000000"/>
                    </w:rPr>
                    <w:t>and</w:t>
                  </w:r>
                  <w:r w:rsidRPr="00DF7B0A">
                    <w:rPr>
                      <w:rFonts w:ascii="Arial" w:hAnsi="Arial" w:cs="Arial"/>
                      <w:color w:val="000000"/>
                    </w:rPr>
                    <w:t xml:space="preserve"> Finance Division records</w:t>
                  </w:r>
                </w:p>
              </w:tc>
              <w:tc>
                <w:tcPr>
                  <w:tcW w:w="6480" w:type="dxa"/>
                </w:tcPr>
                <w:p w:rsidR="00965D5C"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3962400" cy="2343150"/>
                        <wp:effectExtent l="0" t="0" r="0" b="0"/>
                        <wp:docPr id="54" name="Object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965D5C" w:rsidRDefault="00FF7D72" w:rsidP="00384E4F">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55" name="Picture 55"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965D5C">
        <w:trPr>
          <w:tblCellSpacing w:w="0" w:type="dxa"/>
        </w:trPr>
        <w:tc>
          <w:tcPr>
            <w:tcW w:w="10080" w:type="dxa"/>
            <w:shd w:val="clear" w:color="auto" w:fill="FFFFFF"/>
          </w:tcPr>
          <w:p w:rsidR="00965D5C" w:rsidRDefault="00965D5C" w:rsidP="00350244">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253736">
              <w:rPr>
                <w:rFonts w:ascii="Arial" w:hAnsi="Arial" w:cs="Arial"/>
              </w:rPr>
              <w:t>Data is provided by the Operations and Finance Division and reviewed by the DOT Management Team.</w:t>
            </w:r>
          </w:p>
        </w:tc>
      </w:tr>
      <w:tr w:rsidR="00965D5C">
        <w:trPr>
          <w:tblCellSpacing w:w="0" w:type="dxa"/>
        </w:trPr>
        <w:tc>
          <w:tcPr>
            <w:tcW w:w="10080" w:type="dxa"/>
            <w:shd w:val="clear" w:color="auto" w:fill="FFFFFF"/>
          </w:tcPr>
          <w:p w:rsidR="00965D5C" w:rsidRDefault="00965D5C" w:rsidP="00350244">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253736">
              <w:rPr>
                <w:rFonts w:ascii="Arial" w:hAnsi="Arial" w:cs="Arial"/>
              </w:rPr>
              <w:t>To monitor progress of development of a plan to enhance awareness and value of a diverse work force.</w:t>
            </w:r>
          </w:p>
        </w:tc>
      </w:tr>
      <w:tr w:rsidR="00965D5C">
        <w:trPr>
          <w:trHeight w:val="498"/>
          <w:tblCellSpacing w:w="0" w:type="dxa"/>
        </w:trPr>
        <w:tc>
          <w:tcPr>
            <w:tcW w:w="10080" w:type="dxa"/>
            <w:shd w:val="clear" w:color="auto" w:fill="FFFFFF"/>
          </w:tcPr>
          <w:p w:rsidR="00965D5C" w:rsidRDefault="00965D5C" w:rsidP="00350244">
            <w:pPr>
              <w:pStyle w:val="NormalWeb"/>
              <w:ind w:left="165" w:right="885"/>
              <w:rPr>
                <w:rFonts w:ascii="Arial" w:hAnsi="Arial" w:cs="Arial"/>
                <w:b/>
                <w:bCs/>
              </w:rPr>
            </w:pPr>
            <w:r>
              <w:rPr>
                <w:rFonts w:ascii="Arial" w:hAnsi="Arial" w:cs="Arial"/>
                <w:b/>
                <w:bCs/>
              </w:rPr>
              <w:t xml:space="preserve">What was achieved: </w:t>
            </w:r>
            <w:r w:rsidR="00AA33F1" w:rsidRPr="00AA33F1">
              <w:rPr>
                <w:rFonts w:ascii="Arial" w:hAnsi="Arial" w:cs="Arial"/>
                <w:bCs/>
              </w:rPr>
              <w:t>One hundred (100) percent</w:t>
            </w:r>
            <w:r w:rsidR="00253736">
              <w:rPr>
                <w:rFonts w:ascii="Arial" w:hAnsi="Arial" w:cs="Arial"/>
              </w:rPr>
              <w:t xml:space="preserve"> of the plan was developed by the target date.</w:t>
            </w:r>
          </w:p>
        </w:tc>
      </w:tr>
      <w:tr w:rsidR="00965D5C">
        <w:trPr>
          <w:tblCellSpacing w:w="0" w:type="dxa"/>
        </w:trPr>
        <w:tc>
          <w:tcPr>
            <w:tcW w:w="10080" w:type="dxa"/>
            <w:shd w:val="clear" w:color="auto" w:fill="FFFFFF"/>
          </w:tcPr>
          <w:p w:rsidR="00965D5C" w:rsidRDefault="00965D5C" w:rsidP="00350244">
            <w:pPr>
              <w:pStyle w:val="NormalWeb"/>
              <w:ind w:left="165" w:right="885"/>
              <w:rPr>
                <w:rFonts w:ascii="Arial" w:hAnsi="Arial" w:cs="Arial"/>
                <w:b/>
                <w:bCs/>
              </w:rPr>
            </w:pPr>
            <w:r>
              <w:rPr>
                <w:rFonts w:ascii="Arial" w:hAnsi="Arial" w:cs="Arial"/>
                <w:b/>
                <w:bCs/>
              </w:rPr>
              <w:t xml:space="preserve">Analysis of results: </w:t>
            </w:r>
            <w:r w:rsidR="00253736">
              <w:rPr>
                <w:rFonts w:ascii="Arial" w:hAnsi="Arial" w:cs="Arial"/>
              </w:rPr>
              <w:t>The Operations and Finance Division exceeded the targeted goal.</w:t>
            </w:r>
          </w:p>
        </w:tc>
      </w:tr>
      <w:tr w:rsidR="00965D5C">
        <w:trPr>
          <w:tblCellSpacing w:w="0" w:type="dxa"/>
        </w:trPr>
        <w:tc>
          <w:tcPr>
            <w:tcW w:w="10080" w:type="dxa"/>
            <w:shd w:val="clear" w:color="auto" w:fill="FFFFFF"/>
          </w:tcPr>
          <w:p w:rsidR="00965D5C" w:rsidRDefault="00965D5C" w:rsidP="00350244">
            <w:pPr>
              <w:pStyle w:val="NormalWeb"/>
              <w:ind w:left="165" w:right="885"/>
              <w:rPr>
                <w:rFonts w:ascii="Arial" w:hAnsi="Arial" w:cs="Arial"/>
                <w:b/>
                <w:bCs/>
              </w:rPr>
            </w:pPr>
            <w:r>
              <w:rPr>
                <w:rFonts w:ascii="Arial" w:hAnsi="Arial" w:cs="Arial"/>
                <w:b/>
                <w:bCs/>
              </w:rPr>
              <w:t xml:space="preserve">Factors affecting results: </w:t>
            </w:r>
            <w:r w:rsidR="00253736">
              <w:rPr>
                <w:rFonts w:ascii="Arial" w:hAnsi="Arial" w:cs="Arial"/>
              </w:rPr>
              <w:t>No significant process flaws were apparent in the planning process.</w:t>
            </w:r>
          </w:p>
        </w:tc>
      </w:tr>
      <w:tr w:rsidR="00965D5C">
        <w:trPr>
          <w:tblCellSpacing w:w="0" w:type="dxa"/>
        </w:trPr>
        <w:tc>
          <w:tcPr>
            <w:tcW w:w="10080" w:type="dxa"/>
            <w:shd w:val="clear" w:color="auto" w:fill="FFFFFF"/>
          </w:tcPr>
          <w:p w:rsidR="00965D5C" w:rsidRDefault="00965D5C" w:rsidP="00350244">
            <w:pPr>
              <w:pStyle w:val="NormalWeb"/>
              <w:ind w:left="165" w:right="885"/>
              <w:rPr>
                <w:rFonts w:ascii="Arial" w:hAnsi="Arial" w:cs="Arial"/>
                <w:b/>
                <w:bCs/>
              </w:rPr>
            </w:pPr>
            <w:r>
              <w:rPr>
                <w:rFonts w:ascii="Arial" w:hAnsi="Arial" w:cs="Arial"/>
                <w:b/>
                <w:bCs/>
              </w:rPr>
              <w:t xml:space="preserve">Resources used: </w:t>
            </w:r>
            <w:r w:rsidR="00253736">
              <w:rPr>
                <w:rFonts w:ascii="Arial" w:hAnsi="Arial" w:cs="Arial"/>
              </w:rPr>
              <w:t>Operations and Finance Division staff</w:t>
            </w:r>
          </w:p>
        </w:tc>
      </w:tr>
    </w:tbl>
    <w:p w:rsidR="00965D5C" w:rsidRDefault="00965D5C" w:rsidP="00965D5C">
      <w:pPr>
        <w:jc w:val="both"/>
        <w:rPr>
          <w:rFonts w:ascii="Arial" w:hAnsi="Arial" w:cs="Arial"/>
          <w:b/>
        </w:rPr>
      </w:pPr>
    </w:p>
    <w:p w:rsidR="003960AA" w:rsidRDefault="003960AA" w:rsidP="003960AA">
      <w:pPr>
        <w:jc w:val="both"/>
        <w:rPr>
          <w:rFonts w:ascii="Arial" w:hAnsi="Arial" w:cs="Arial"/>
          <w:b/>
        </w:rPr>
      </w:pPr>
    </w:p>
    <w:p w:rsidR="003960AA" w:rsidRDefault="003960AA" w:rsidP="003960AA">
      <w:pPr>
        <w:pStyle w:val="Heading2"/>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rFonts w:ascii="Arial" w:hAnsi="Arial" w:cs="Arial"/>
        </w:rPr>
      </w:pPr>
    </w:p>
    <w:p w:rsidR="003960AA" w:rsidRDefault="003960AA" w:rsidP="003960AA">
      <w:pPr>
        <w:pStyle w:val="Heading2"/>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Arial" w:hAnsi="Arial" w:cs="Arial"/>
          <w:szCs w:val="24"/>
        </w:rPr>
      </w:pPr>
      <w:r w:rsidRPr="003960AA">
        <w:br w:type="page"/>
      </w:r>
      <w:r>
        <w:rPr>
          <w:rFonts w:ascii="Arial" w:hAnsi="Arial" w:cs="Arial"/>
          <w:szCs w:val="24"/>
        </w:rPr>
        <w:lastRenderedPageBreak/>
        <w:t>CORE FUNCTION</w:t>
      </w:r>
    </w:p>
    <w:p w:rsidR="003960AA" w:rsidRDefault="003960AA" w:rsidP="003960AA">
      <w:pPr>
        <w:jc w:val="both"/>
        <w:rPr>
          <w:rFonts w:ascii="Arial" w:hAnsi="Arial" w:cs="Arial"/>
        </w:rPr>
      </w:pPr>
    </w:p>
    <w:p w:rsidR="003960AA" w:rsidRPr="003960AA" w:rsidRDefault="003960AA" w:rsidP="00A85983">
      <w:pPr>
        <w:rPr>
          <w:rFonts w:ascii="Arial" w:hAnsi="Arial" w:cs="Arial"/>
          <w:bCs/>
        </w:rPr>
      </w:pPr>
      <w:r>
        <w:rPr>
          <w:rFonts w:ascii="Arial" w:hAnsi="Arial" w:cs="Arial"/>
          <w:b/>
          <w:bCs/>
        </w:rPr>
        <w:t xml:space="preserve">Name: </w:t>
      </w:r>
      <w:r>
        <w:rPr>
          <w:rFonts w:ascii="Arial" w:hAnsi="Arial" w:cs="Arial"/>
          <w:bCs/>
        </w:rPr>
        <w:t>Transportation Systems</w:t>
      </w:r>
    </w:p>
    <w:p w:rsidR="003960AA" w:rsidRDefault="003960AA" w:rsidP="00A85983">
      <w:pPr>
        <w:rPr>
          <w:rFonts w:ascii="Arial" w:hAnsi="Arial" w:cs="Arial"/>
        </w:rPr>
      </w:pPr>
    </w:p>
    <w:p w:rsidR="003960AA" w:rsidRPr="002D6118" w:rsidRDefault="003960AA" w:rsidP="00A85983">
      <w:pPr>
        <w:rPr>
          <w:rFonts w:ascii="Arial" w:hAnsi="Arial" w:cs="Arial"/>
          <w:bCs/>
        </w:rPr>
      </w:pPr>
      <w:r>
        <w:rPr>
          <w:rFonts w:ascii="Arial" w:hAnsi="Arial" w:cs="Arial"/>
          <w:b/>
          <w:bCs/>
        </w:rPr>
        <w:t xml:space="preserve">Description: </w:t>
      </w:r>
      <w:r w:rsidR="002D6118">
        <w:rPr>
          <w:rFonts w:ascii="Arial" w:hAnsi="Arial" w:cs="Arial"/>
          <w:bCs/>
        </w:rPr>
        <w:t xml:space="preserve">Build </w:t>
      </w:r>
      <w:r w:rsidR="005D4A5E">
        <w:rPr>
          <w:rFonts w:ascii="Arial" w:hAnsi="Arial" w:cs="Arial"/>
          <w:bCs/>
        </w:rPr>
        <w:t xml:space="preserve">and maintain </w:t>
      </w:r>
      <w:smartTag w:uri="urn:schemas-microsoft-com:office:smarttags" w:element="State">
        <w:smartTag w:uri="urn:schemas-microsoft-com:office:smarttags" w:element="place">
          <w:r w:rsidR="005D4A5E">
            <w:rPr>
              <w:rFonts w:ascii="Arial" w:hAnsi="Arial" w:cs="Arial"/>
              <w:bCs/>
            </w:rPr>
            <w:t>Iowa</w:t>
          </w:r>
        </w:smartTag>
      </w:smartTag>
      <w:r w:rsidR="005D4A5E">
        <w:rPr>
          <w:rFonts w:ascii="Arial" w:hAnsi="Arial" w:cs="Arial"/>
          <w:bCs/>
        </w:rPr>
        <w:t xml:space="preserve">’s transportation </w:t>
      </w:r>
      <w:r w:rsidR="00803BBD">
        <w:rPr>
          <w:rFonts w:ascii="Arial" w:hAnsi="Arial" w:cs="Arial"/>
          <w:bCs/>
        </w:rPr>
        <w:t>syste</w:t>
      </w:r>
      <w:r w:rsidR="005D4A5E">
        <w:rPr>
          <w:rFonts w:ascii="Arial" w:hAnsi="Arial" w:cs="Arial"/>
          <w:bCs/>
        </w:rPr>
        <w:t xml:space="preserve">ms to ensure public safety and to meet the various needs of Iowans.  Transportation systems include </w:t>
      </w:r>
      <w:r w:rsidR="00344094">
        <w:rPr>
          <w:rFonts w:ascii="Arial" w:hAnsi="Arial" w:cs="Arial"/>
          <w:bCs/>
        </w:rPr>
        <w:t xml:space="preserve">the following key activities: </w:t>
      </w:r>
      <w:r w:rsidR="005D4A5E">
        <w:rPr>
          <w:rFonts w:ascii="Arial" w:hAnsi="Arial" w:cs="Arial"/>
          <w:bCs/>
        </w:rPr>
        <w:t xml:space="preserve">highway maintenance, construction, planning, design and research; rail; </w:t>
      </w:r>
      <w:r w:rsidR="00BA57A0">
        <w:rPr>
          <w:rFonts w:ascii="Arial" w:hAnsi="Arial" w:cs="Arial"/>
          <w:bCs/>
        </w:rPr>
        <w:t>water; transit; and a</w:t>
      </w:r>
      <w:r w:rsidR="005D4A5E">
        <w:rPr>
          <w:rFonts w:ascii="Arial" w:hAnsi="Arial" w:cs="Arial"/>
          <w:bCs/>
        </w:rPr>
        <w:t>ir</w:t>
      </w:r>
      <w:r w:rsidR="00344094">
        <w:rPr>
          <w:rFonts w:ascii="Arial" w:hAnsi="Arial" w:cs="Arial"/>
          <w:bCs/>
        </w:rPr>
        <w:t xml:space="preserve"> transportation systems.</w:t>
      </w:r>
    </w:p>
    <w:p w:rsidR="003960AA" w:rsidRDefault="003960AA" w:rsidP="00A85983">
      <w:pPr>
        <w:rPr>
          <w:rFonts w:ascii="Arial" w:hAnsi="Arial" w:cs="Arial"/>
        </w:rPr>
      </w:pPr>
    </w:p>
    <w:p w:rsidR="003960AA" w:rsidRPr="00530EB7" w:rsidRDefault="003960AA" w:rsidP="00A85983">
      <w:pPr>
        <w:rPr>
          <w:rFonts w:ascii="Arial" w:hAnsi="Arial" w:cs="Arial"/>
        </w:rPr>
      </w:pPr>
      <w:r>
        <w:rPr>
          <w:rFonts w:ascii="Arial" w:hAnsi="Arial" w:cs="Arial"/>
          <w:b/>
          <w:bCs/>
        </w:rPr>
        <w:t>Why we are doing this:</w:t>
      </w:r>
      <w:r>
        <w:rPr>
          <w:rFonts w:ascii="Arial" w:hAnsi="Arial" w:cs="Arial"/>
        </w:rPr>
        <w:t xml:space="preserve"> </w:t>
      </w:r>
      <w:r w:rsidR="007B4858" w:rsidRPr="00530EB7">
        <w:rPr>
          <w:rFonts w:ascii="Arial" w:hAnsi="Arial" w:cs="Arial"/>
        </w:rPr>
        <w:t xml:space="preserve">Transportation systems are the key element of the </w:t>
      </w:r>
      <w:r w:rsidR="0078121B">
        <w:rPr>
          <w:rFonts w:ascii="Arial" w:hAnsi="Arial" w:cs="Arial"/>
        </w:rPr>
        <w:t>d</w:t>
      </w:r>
      <w:r w:rsidR="007B4858" w:rsidRPr="00530EB7">
        <w:rPr>
          <w:rFonts w:ascii="Arial" w:hAnsi="Arial" w:cs="Arial"/>
        </w:rPr>
        <w:t xml:space="preserve">epartment’s mission to “advocate and deliver transportation services that support the economic, environmental and social vitality of </w:t>
      </w:r>
      <w:smartTag w:uri="urn:schemas-microsoft-com:office:smarttags" w:element="State">
        <w:smartTag w:uri="urn:schemas-microsoft-com:office:smarttags" w:element="place">
          <w:r w:rsidR="007B4858" w:rsidRPr="00530EB7">
            <w:rPr>
              <w:rFonts w:ascii="Arial" w:hAnsi="Arial" w:cs="Arial"/>
            </w:rPr>
            <w:t>Iowa</w:t>
          </w:r>
        </w:smartTag>
      </w:smartTag>
      <w:r w:rsidR="007B4858" w:rsidRPr="00530EB7">
        <w:rPr>
          <w:rFonts w:ascii="Arial" w:hAnsi="Arial" w:cs="Arial"/>
        </w:rPr>
        <w:t>.”</w:t>
      </w:r>
    </w:p>
    <w:p w:rsidR="007B4858" w:rsidRPr="00530EB7" w:rsidRDefault="003960AA" w:rsidP="00A85983">
      <w:pPr>
        <w:rPr>
          <w:rFonts w:ascii="Arial" w:hAnsi="Arial" w:cs="Arial"/>
        </w:rPr>
      </w:pPr>
      <w:r>
        <w:rPr>
          <w:rFonts w:ascii="Arial" w:hAnsi="Arial" w:cs="Arial"/>
        </w:rPr>
        <w:br/>
      </w:r>
      <w:r>
        <w:rPr>
          <w:rFonts w:ascii="Arial" w:hAnsi="Arial" w:cs="Arial"/>
          <w:b/>
          <w:bCs/>
        </w:rPr>
        <w:t xml:space="preserve">What we're doing to achieve results: </w:t>
      </w:r>
      <w:r w:rsidR="00AA33F1">
        <w:rPr>
          <w:rFonts w:ascii="Arial" w:hAnsi="Arial" w:cs="Arial"/>
        </w:rPr>
        <w:t>The d</w:t>
      </w:r>
      <w:r w:rsidR="007B4858" w:rsidRPr="00530EB7">
        <w:rPr>
          <w:rFonts w:ascii="Arial" w:hAnsi="Arial" w:cs="Arial"/>
        </w:rPr>
        <w:t>epartment continually monitors multiple performance measures to assure that Iowans are provided a safe and efficient multi-modal transportation system.  By</w:t>
      </w:r>
      <w:r w:rsidR="00AA33F1">
        <w:rPr>
          <w:rFonts w:ascii="Arial" w:hAnsi="Arial" w:cs="Arial"/>
        </w:rPr>
        <w:t xml:space="preserve"> monitoring these measures the d</w:t>
      </w:r>
      <w:r w:rsidR="007B4858" w:rsidRPr="00530EB7">
        <w:rPr>
          <w:rFonts w:ascii="Arial" w:hAnsi="Arial" w:cs="Arial"/>
        </w:rPr>
        <w:t>epartment can shift emphasis as needed to meet goals and objectives.</w:t>
      </w:r>
    </w:p>
    <w:p w:rsidR="003960AA" w:rsidRDefault="003960AA" w:rsidP="00A85983">
      <w:pPr>
        <w:rPr>
          <w:rFonts w:ascii="Arial" w:hAnsi="Arial" w:cs="Arial"/>
          <w:b/>
          <w:bCs/>
        </w:rPr>
      </w:pPr>
    </w:p>
    <w:tbl>
      <w:tblPr>
        <w:tblW w:w="10080" w:type="dxa"/>
        <w:tblCellSpacing w:w="0" w:type="dxa"/>
        <w:tblInd w:w="-165" w:type="dxa"/>
        <w:tblLayout w:type="fixed"/>
        <w:tblCellMar>
          <w:left w:w="0" w:type="dxa"/>
          <w:right w:w="0" w:type="dxa"/>
        </w:tblCellMar>
        <w:tblLook w:val="0000"/>
      </w:tblPr>
      <w:tblGrid>
        <w:gridCol w:w="10080"/>
      </w:tblGrid>
      <w:tr w:rsidR="003960AA">
        <w:trPr>
          <w:trHeight w:val="5058"/>
          <w:tblCellSpacing w:w="0" w:type="dxa"/>
        </w:trPr>
        <w:tc>
          <w:tcPr>
            <w:tcW w:w="10080" w:type="dxa"/>
            <w:shd w:val="clear" w:color="auto" w:fill="FFFFFF"/>
          </w:tcPr>
          <w:p w:rsidR="003960AA" w:rsidRDefault="003960AA"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590" w:type="dxa"/>
              <w:jc w:val="center"/>
              <w:tblCellSpacing w:w="0" w:type="dxa"/>
              <w:tblInd w:w="160" w:type="dxa"/>
              <w:tblLayout w:type="fixed"/>
              <w:tblCellMar>
                <w:left w:w="0" w:type="dxa"/>
                <w:right w:w="0" w:type="dxa"/>
              </w:tblCellMar>
              <w:tblLook w:val="0000"/>
            </w:tblPr>
            <w:tblGrid>
              <w:gridCol w:w="3750"/>
              <w:gridCol w:w="6840"/>
            </w:tblGrid>
            <w:tr w:rsidR="003960AA">
              <w:trPr>
                <w:tblCellSpacing w:w="0" w:type="dxa"/>
                <w:jc w:val="center"/>
              </w:trPr>
              <w:tc>
                <w:tcPr>
                  <w:tcW w:w="3750" w:type="dxa"/>
                  <w:tcBorders>
                    <w:right w:val="dotted" w:sz="8" w:space="0" w:color="333333"/>
                  </w:tcBorders>
                  <w:tcMar>
                    <w:top w:w="200" w:type="dxa"/>
                    <w:left w:w="200" w:type="dxa"/>
                    <w:bottom w:w="200" w:type="dxa"/>
                    <w:right w:w="200" w:type="dxa"/>
                  </w:tcMar>
                </w:tcPr>
                <w:p w:rsidR="003960AA" w:rsidRPr="008D6A6A" w:rsidRDefault="003960AA" w:rsidP="00907356">
                  <w:pPr>
                    <w:spacing w:line="320" w:lineRule="atLeast"/>
                    <w:ind w:left="220"/>
                    <w:rPr>
                      <w:rFonts w:ascii="Arial" w:hAnsi="Arial" w:cs="Arial"/>
                      <w:color w:val="000000"/>
                    </w:rPr>
                  </w:pPr>
                  <w:r w:rsidRPr="008D6A6A">
                    <w:rPr>
                      <w:rFonts w:ascii="Arial" w:hAnsi="Arial" w:cs="Arial"/>
                      <w:b/>
                      <w:bCs/>
                      <w:i/>
                      <w:iCs/>
                      <w:color w:val="000000"/>
                    </w:rPr>
                    <w:t>Performance Measure</w:t>
                  </w:r>
                  <w:r w:rsidR="0050175D">
                    <w:rPr>
                      <w:rFonts w:ascii="Arial" w:hAnsi="Arial" w:cs="Arial"/>
                      <w:b/>
                      <w:bCs/>
                      <w:i/>
                      <w:iCs/>
                      <w:color w:val="000000"/>
                    </w:rPr>
                    <w:t>:</w:t>
                  </w:r>
                  <w:r w:rsidRPr="008D6A6A">
                    <w:rPr>
                      <w:rFonts w:ascii="Arial" w:hAnsi="Arial" w:cs="Arial"/>
                      <w:color w:val="000000"/>
                    </w:rPr>
                    <w:br/>
                  </w:r>
                  <w:r w:rsidR="00D25449" w:rsidRPr="008D6A6A">
                    <w:rPr>
                      <w:rFonts w:ascii="Arial" w:hAnsi="Arial" w:cs="Arial"/>
                      <w:color w:val="000000"/>
                    </w:rPr>
                    <w:t>Percent of highway miles that meet or exceed a sufficiency rating of tolerable or above.</w:t>
                  </w:r>
                </w:p>
                <w:p w:rsidR="003960AA" w:rsidRPr="008D6A6A" w:rsidRDefault="003960AA" w:rsidP="00907356">
                  <w:pPr>
                    <w:spacing w:line="320" w:lineRule="atLeast"/>
                    <w:ind w:left="220"/>
                    <w:rPr>
                      <w:rFonts w:ascii="Arial" w:hAnsi="Arial" w:cs="Arial"/>
                      <w:color w:val="000000"/>
                    </w:rPr>
                  </w:pPr>
                </w:p>
                <w:p w:rsidR="003960AA" w:rsidRPr="008D6A6A" w:rsidRDefault="003960AA" w:rsidP="00907356">
                  <w:pPr>
                    <w:spacing w:line="320" w:lineRule="atLeast"/>
                    <w:ind w:left="220"/>
                    <w:rPr>
                      <w:rFonts w:ascii="Arial" w:hAnsi="Arial" w:cs="Arial"/>
                      <w:color w:val="000000"/>
                    </w:rPr>
                  </w:pPr>
                  <w:r w:rsidRPr="008D6A6A">
                    <w:rPr>
                      <w:rFonts w:ascii="Arial" w:hAnsi="Arial" w:cs="Arial"/>
                      <w:b/>
                      <w:bCs/>
                      <w:i/>
                      <w:iCs/>
                      <w:color w:val="000000"/>
                    </w:rPr>
                    <w:t>Performance Targe</w:t>
                  </w:r>
                  <w:r w:rsidR="006124D4">
                    <w:rPr>
                      <w:rFonts w:ascii="Arial" w:hAnsi="Arial" w:cs="Arial"/>
                      <w:b/>
                      <w:bCs/>
                      <w:i/>
                      <w:iCs/>
                      <w:color w:val="000000"/>
                    </w:rPr>
                    <w:t>t</w:t>
                  </w:r>
                  <w:r w:rsidR="0050175D">
                    <w:rPr>
                      <w:rFonts w:ascii="Arial" w:hAnsi="Arial" w:cs="Arial"/>
                      <w:b/>
                      <w:bCs/>
                      <w:i/>
                      <w:iCs/>
                      <w:color w:val="000000"/>
                    </w:rPr>
                    <w:t>:</w:t>
                  </w:r>
                  <w:r w:rsidRPr="008D6A6A">
                    <w:rPr>
                      <w:rFonts w:ascii="Arial" w:hAnsi="Arial" w:cs="Arial"/>
                      <w:i/>
                      <w:iCs/>
                      <w:color w:val="000000"/>
                    </w:rPr>
                    <w:t xml:space="preserve"> </w:t>
                  </w:r>
                  <w:r w:rsidRPr="008D6A6A">
                    <w:rPr>
                      <w:rFonts w:ascii="Arial" w:hAnsi="Arial" w:cs="Arial"/>
                      <w:color w:val="000000"/>
                    </w:rPr>
                    <w:t>The</w:t>
                  </w:r>
                  <w:r w:rsidR="00D25449" w:rsidRPr="008D6A6A">
                    <w:rPr>
                      <w:rFonts w:ascii="Arial" w:hAnsi="Arial" w:cs="Arial"/>
                      <w:color w:val="000000"/>
                    </w:rPr>
                    <w:t xml:space="preserve"> current performance target is 75</w:t>
                  </w:r>
                  <w:r w:rsidR="00AA33F1">
                    <w:rPr>
                      <w:rFonts w:ascii="Arial" w:hAnsi="Arial" w:cs="Arial"/>
                      <w:color w:val="000000"/>
                    </w:rPr>
                    <w:t xml:space="preserve"> percent</w:t>
                  </w:r>
                  <w:r w:rsidRPr="008D6A6A">
                    <w:rPr>
                      <w:rFonts w:ascii="Arial" w:hAnsi="Arial" w:cs="Arial"/>
                      <w:color w:val="000000"/>
                    </w:rPr>
                    <w:t>.</w:t>
                  </w:r>
                </w:p>
                <w:p w:rsidR="003960AA" w:rsidRPr="008D6A6A" w:rsidRDefault="003960AA" w:rsidP="00907356">
                  <w:pPr>
                    <w:spacing w:line="320" w:lineRule="atLeast"/>
                    <w:ind w:left="220"/>
                    <w:rPr>
                      <w:rFonts w:ascii="Arial" w:hAnsi="Arial" w:cs="Arial"/>
                      <w:i/>
                      <w:iCs/>
                      <w:color w:val="000000"/>
                    </w:rPr>
                  </w:pPr>
                </w:p>
                <w:p w:rsidR="003960AA" w:rsidRDefault="003960AA" w:rsidP="00907356">
                  <w:pPr>
                    <w:spacing w:line="320" w:lineRule="atLeast"/>
                    <w:ind w:left="220"/>
                    <w:rPr>
                      <w:rFonts w:ascii="Arial" w:eastAsia="Arial Unicode MS" w:hAnsi="Arial" w:cs="Arial"/>
                      <w:color w:val="000000"/>
                      <w:sz w:val="22"/>
                      <w:szCs w:val="22"/>
                    </w:rPr>
                  </w:pPr>
                  <w:r w:rsidRPr="008D6A6A">
                    <w:rPr>
                      <w:rFonts w:ascii="Arial" w:hAnsi="Arial" w:cs="Arial"/>
                      <w:b/>
                      <w:bCs/>
                      <w:i/>
                      <w:iCs/>
                      <w:color w:val="000000"/>
                    </w:rPr>
                    <w:t>Data Sources</w:t>
                  </w:r>
                  <w:r w:rsidR="0050175D">
                    <w:rPr>
                      <w:rFonts w:ascii="Arial" w:hAnsi="Arial" w:cs="Arial"/>
                      <w:b/>
                      <w:bCs/>
                      <w:i/>
                      <w:iCs/>
                      <w:color w:val="000000"/>
                    </w:rPr>
                    <w:t>:</w:t>
                  </w:r>
                  <w:r w:rsidRPr="008D6A6A">
                    <w:rPr>
                      <w:rFonts w:ascii="Arial" w:hAnsi="Arial" w:cs="Arial"/>
                      <w:i/>
                      <w:iCs/>
                      <w:color w:val="000000"/>
                    </w:rPr>
                    <w:t xml:space="preserve"> </w:t>
                  </w:r>
                  <w:r w:rsidR="007B4858" w:rsidRPr="007B4858">
                    <w:rPr>
                      <w:rFonts w:ascii="Arial" w:hAnsi="Arial" w:cs="Arial"/>
                      <w:iCs/>
                      <w:color w:val="000000"/>
                    </w:rPr>
                    <w:t>Department records</w:t>
                  </w:r>
                </w:p>
              </w:tc>
              <w:tc>
                <w:tcPr>
                  <w:tcW w:w="6840" w:type="dxa"/>
                  <w:tcMar>
                    <w:top w:w="200" w:type="dxa"/>
                    <w:left w:w="200" w:type="dxa"/>
                    <w:bottom w:w="200" w:type="dxa"/>
                    <w:right w:w="200" w:type="dxa"/>
                  </w:tcMar>
                </w:tcPr>
                <w:p w:rsidR="003960AA" w:rsidRPr="00F73416" w:rsidRDefault="00FF7D72" w:rsidP="00907356">
                  <w:pPr>
                    <w:spacing w:line="320" w:lineRule="atLeast"/>
                    <w:rPr>
                      <w:rFonts w:ascii="Arial" w:eastAsia="Arial Unicode MS" w:hAnsi="Arial" w:cs="Arial"/>
                      <w:color w:val="000000"/>
                      <w:sz w:val="22"/>
                      <w:szCs w:val="22"/>
                    </w:rPr>
                  </w:pPr>
                  <w:r>
                    <w:rPr>
                      <w:rFonts w:ascii="Arial" w:eastAsia="Arial Unicode MS" w:hAnsi="Arial" w:cs="Arial"/>
                      <w:noProof/>
                      <w:color w:val="000000"/>
                      <w:sz w:val="22"/>
                      <w:szCs w:val="22"/>
                    </w:rPr>
                    <w:drawing>
                      <wp:inline distT="0" distB="0" distL="0" distR="0">
                        <wp:extent cx="3933825" cy="2476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srcRect/>
                                <a:stretch>
                                  <a:fillRect/>
                                </a:stretch>
                              </pic:blipFill>
                              <pic:spPr bwMode="auto">
                                <a:xfrm>
                                  <a:off x="0" y="0"/>
                                  <a:ext cx="3933825" cy="2476500"/>
                                </a:xfrm>
                                <a:prstGeom prst="rect">
                                  <a:avLst/>
                                </a:prstGeom>
                                <a:noFill/>
                                <a:ln w="9525">
                                  <a:noFill/>
                                  <a:miter lim="800000"/>
                                  <a:headEnd/>
                                  <a:tailEnd/>
                                </a:ln>
                              </pic:spPr>
                            </pic:pic>
                          </a:graphicData>
                        </a:graphic>
                      </wp:inline>
                    </w:drawing>
                  </w:r>
                </w:p>
              </w:tc>
            </w:tr>
          </w:tbl>
          <w:p w:rsidR="003960AA" w:rsidRDefault="00FF7D72" w:rsidP="00907356">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57" name="Picture 57"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3960AA">
        <w:trPr>
          <w:tblCellSpacing w:w="0" w:type="dxa"/>
        </w:trPr>
        <w:tc>
          <w:tcPr>
            <w:tcW w:w="10080" w:type="dxa"/>
            <w:shd w:val="clear" w:color="auto" w:fill="FFFFFF"/>
          </w:tcPr>
          <w:p w:rsidR="003960AA" w:rsidRDefault="003960AA" w:rsidP="00350244">
            <w:pPr>
              <w:pStyle w:val="NormalWeb"/>
              <w:ind w:left="165" w:right="525"/>
              <w:rPr>
                <w:rFonts w:ascii="Arial" w:hAnsi="Arial" w:cs="Arial"/>
              </w:rPr>
            </w:pPr>
            <w:r>
              <w:rPr>
                <w:rFonts w:ascii="Arial" w:hAnsi="Arial" w:cs="Arial"/>
                <w:b/>
                <w:bCs/>
              </w:rPr>
              <w:t xml:space="preserve">Data reliability: </w:t>
            </w:r>
            <w:r w:rsidR="007B4858" w:rsidRPr="00530EB7">
              <w:rPr>
                <w:rFonts w:ascii="Arial" w:hAnsi="Arial" w:cs="Arial"/>
              </w:rPr>
              <w:t>The calculation of sufficiency ratings is an objective process and is based on an analysis of many variables including pavement condition, traffic, crash history and pavement geometrics.  All data is collected in a uniform and objective manner.</w:t>
            </w:r>
          </w:p>
        </w:tc>
      </w:tr>
      <w:tr w:rsidR="003960AA">
        <w:trPr>
          <w:tblCellSpacing w:w="0" w:type="dxa"/>
        </w:trPr>
        <w:tc>
          <w:tcPr>
            <w:tcW w:w="10080" w:type="dxa"/>
            <w:shd w:val="clear" w:color="auto" w:fill="FFFFFF"/>
          </w:tcPr>
          <w:p w:rsidR="003960AA" w:rsidRPr="00530EB7" w:rsidRDefault="003960AA" w:rsidP="00350244">
            <w:pPr>
              <w:pStyle w:val="NormalWeb"/>
              <w:ind w:left="165" w:right="525"/>
              <w:rPr>
                <w:rFonts w:ascii="Arial" w:hAnsi="Arial" w:cs="Arial"/>
                <w:bCs/>
              </w:rPr>
            </w:pPr>
            <w:r w:rsidRPr="00530EB7">
              <w:rPr>
                <w:rFonts w:ascii="Arial" w:hAnsi="Arial" w:cs="Arial"/>
                <w:b/>
                <w:bCs/>
              </w:rPr>
              <w:t>Why we are using this measure:</w:t>
            </w:r>
            <w:r w:rsidRPr="00530EB7">
              <w:rPr>
                <w:rFonts w:ascii="Arial" w:hAnsi="Arial" w:cs="Arial"/>
              </w:rPr>
              <w:t xml:space="preserve"> </w:t>
            </w:r>
            <w:r w:rsidR="007B4858" w:rsidRPr="00530EB7">
              <w:rPr>
                <w:rFonts w:ascii="Arial" w:hAnsi="Arial" w:cs="Arial"/>
              </w:rPr>
              <w:t xml:space="preserve">The sufficiency rating is a measure that quantifies the ability of a highway segment to safely carry the volume of traffic on that highway.  The rating takes into account the condition of the highway, highway geometrics, crash history, volume of traffic, and other factors that effect the operation of the highway.  Because this rating evaluates the overall operation of the highway it is an important tool for the </w:t>
            </w:r>
            <w:r w:rsidR="00387961">
              <w:rPr>
                <w:rFonts w:ascii="Arial" w:hAnsi="Arial" w:cs="Arial"/>
              </w:rPr>
              <w:t>d</w:t>
            </w:r>
            <w:r w:rsidR="007B4858" w:rsidRPr="00530EB7">
              <w:rPr>
                <w:rFonts w:ascii="Arial" w:hAnsi="Arial" w:cs="Arial"/>
              </w:rPr>
              <w:t xml:space="preserve">epartment to monitor the conditions of the entire highway network over time.  It is also used as a tool to identify segments of highway that may be in need of </w:t>
            </w:r>
            <w:r w:rsidR="007B4858" w:rsidRPr="00530EB7">
              <w:rPr>
                <w:rFonts w:ascii="Arial" w:hAnsi="Arial" w:cs="Arial"/>
              </w:rPr>
              <w:lastRenderedPageBreak/>
              <w:t>improvement.</w:t>
            </w:r>
          </w:p>
        </w:tc>
      </w:tr>
      <w:tr w:rsidR="003960AA">
        <w:trPr>
          <w:trHeight w:val="498"/>
          <w:tblCellSpacing w:w="0" w:type="dxa"/>
        </w:trPr>
        <w:tc>
          <w:tcPr>
            <w:tcW w:w="10080" w:type="dxa"/>
            <w:shd w:val="clear" w:color="auto" w:fill="FFFFFF"/>
          </w:tcPr>
          <w:p w:rsidR="003960AA" w:rsidRPr="00530EB7" w:rsidRDefault="003960AA" w:rsidP="00350244">
            <w:pPr>
              <w:pStyle w:val="NormalWeb"/>
              <w:ind w:left="165" w:right="885"/>
              <w:rPr>
                <w:rFonts w:ascii="Arial" w:hAnsi="Arial" w:cs="Arial"/>
                <w:b/>
                <w:bCs/>
              </w:rPr>
            </w:pPr>
            <w:r w:rsidRPr="00530EB7">
              <w:rPr>
                <w:rFonts w:ascii="Arial" w:hAnsi="Arial" w:cs="Arial"/>
                <w:b/>
                <w:bCs/>
              </w:rPr>
              <w:lastRenderedPageBreak/>
              <w:t xml:space="preserve">What was achieved: </w:t>
            </w:r>
            <w:r w:rsidR="00AA33F1">
              <w:rPr>
                <w:rFonts w:ascii="Arial" w:hAnsi="Arial" w:cs="Arial"/>
                <w:b/>
                <w:bCs/>
              </w:rPr>
              <w:t xml:space="preserve"> </w:t>
            </w:r>
            <w:r w:rsidR="00AA33F1" w:rsidRPr="00AA33F1">
              <w:rPr>
                <w:rFonts w:ascii="Arial" w:hAnsi="Arial" w:cs="Arial"/>
                <w:bCs/>
              </w:rPr>
              <w:t>A total of</w:t>
            </w:r>
            <w:r w:rsidR="00AA33F1">
              <w:rPr>
                <w:rFonts w:ascii="Arial" w:hAnsi="Arial" w:cs="Arial"/>
                <w:b/>
                <w:bCs/>
              </w:rPr>
              <w:t xml:space="preserve"> </w:t>
            </w:r>
            <w:r w:rsidR="007B4858" w:rsidRPr="00530EB7">
              <w:rPr>
                <w:rFonts w:ascii="Arial" w:hAnsi="Arial" w:cs="Arial"/>
              </w:rPr>
              <w:t>76.</w:t>
            </w:r>
            <w:r w:rsidR="00FB78E2">
              <w:rPr>
                <w:rFonts w:ascii="Arial" w:hAnsi="Arial" w:cs="Arial"/>
              </w:rPr>
              <w:t>8</w:t>
            </w:r>
            <w:r w:rsidR="007B4858" w:rsidRPr="00530EB7">
              <w:rPr>
                <w:rFonts w:ascii="Arial" w:hAnsi="Arial" w:cs="Arial"/>
              </w:rPr>
              <w:t xml:space="preserve"> percent of highways meet or exceed a sufficiency rating of tolerable or above.  This exceeds the target of 75 percent.</w:t>
            </w:r>
          </w:p>
        </w:tc>
      </w:tr>
      <w:tr w:rsidR="003960AA">
        <w:trPr>
          <w:tblCellSpacing w:w="0" w:type="dxa"/>
        </w:trPr>
        <w:tc>
          <w:tcPr>
            <w:tcW w:w="10080" w:type="dxa"/>
            <w:shd w:val="clear" w:color="auto" w:fill="FFFFFF"/>
          </w:tcPr>
          <w:p w:rsidR="003960AA" w:rsidRPr="00530EB7" w:rsidRDefault="003960AA" w:rsidP="00350244">
            <w:pPr>
              <w:pStyle w:val="NormalWeb"/>
              <w:ind w:left="165" w:right="885"/>
              <w:rPr>
                <w:rFonts w:ascii="Arial" w:hAnsi="Arial" w:cs="Arial"/>
                <w:b/>
                <w:bCs/>
              </w:rPr>
            </w:pPr>
            <w:r w:rsidRPr="00530EB7">
              <w:rPr>
                <w:rFonts w:ascii="Arial" w:hAnsi="Arial" w:cs="Arial"/>
                <w:b/>
                <w:bCs/>
              </w:rPr>
              <w:t xml:space="preserve">Analysis of results: </w:t>
            </w:r>
            <w:smartTag w:uri="urn:schemas-microsoft-com:office:smarttags" w:element="State">
              <w:smartTag w:uri="urn:schemas-microsoft-com:office:smarttags" w:element="place">
                <w:r w:rsidR="007B4858" w:rsidRPr="00530EB7">
                  <w:rPr>
                    <w:rFonts w:ascii="Arial" w:hAnsi="Arial" w:cs="Arial"/>
                  </w:rPr>
                  <w:t>Iowa</w:t>
                </w:r>
              </w:smartTag>
            </w:smartTag>
            <w:r w:rsidR="007B4858" w:rsidRPr="00530EB7">
              <w:rPr>
                <w:rFonts w:ascii="Arial" w:hAnsi="Arial" w:cs="Arial"/>
              </w:rPr>
              <w:t xml:space="preserve">’s highways continue to exceed the target for highway condition.  </w:t>
            </w:r>
            <w:r w:rsidR="00FB78E2">
              <w:rPr>
                <w:rFonts w:ascii="Arial" w:hAnsi="Arial" w:cs="Arial"/>
              </w:rPr>
              <w:t xml:space="preserve">Continuing the trend of recent years, the percent of highway miles that meet a sufficiency rating of tolerable or above has increased. </w:t>
            </w:r>
          </w:p>
        </w:tc>
      </w:tr>
      <w:tr w:rsidR="003960AA">
        <w:trPr>
          <w:tblCellSpacing w:w="0" w:type="dxa"/>
        </w:trPr>
        <w:tc>
          <w:tcPr>
            <w:tcW w:w="10080" w:type="dxa"/>
            <w:shd w:val="clear" w:color="auto" w:fill="FFFFFF"/>
          </w:tcPr>
          <w:p w:rsidR="003960AA" w:rsidRPr="00530EB7" w:rsidRDefault="003960AA" w:rsidP="00350244">
            <w:pPr>
              <w:pStyle w:val="NormalWeb"/>
              <w:ind w:left="165" w:right="885"/>
              <w:rPr>
                <w:rFonts w:ascii="Arial" w:hAnsi="Arial" w:cs="Arial"/>
                <w:b/>
                <w:bCs/>
              </w:rPr>
            </w:pPr>
            <w:r w:rsidRPr="00530EB7">
              <w:rPr>
                <w:rFonts w:ascii="Arial" w:hAnsi="Arial" w:cs="Arial"/>
                <w:b/>
                <w:bCs/>
              </w:rPr>
              <w:t xml:space="preserve">Factors affecting results: </w:t>
            </w:r>
            <w:r w:rsidR="00530EB7" w:rsidRPr="00530EB7">
              <w:rPr>
                <w:rFonts w:ascii="Arial" w:hAnsi="Arial" w:cs="Arial"/>
              </w:rPr>
              <w:t>Changes in traffic from year to year along with crash history can have an impact on the sufficiency ratings.</w:t>
            </w:r>
          </w:p>
        </w:tc>
      </w:tr>
      <w:tr w:rsidR="003960AA">
        <w:trPr>
          <w:tblCellSpacing w:w="0" w:type="dxa"/>
        </w:trPr>
        <w:tc>
          <w:tcPr>
            <w:tcW w:w="10080" w:type="dxa"/>
            <w:shd w:val="clear" w:color="auto" w:fill="FFFFFF"/>
          </w:tcPr>
          <w:p w:rsidR="003960AA" w:rsidRPr="00530EB7" w:rsidRDefault="003960AA" w:rsidP="00350244">
            <w:pPr>
              <w:pStyle w:val="NormalWeb"/>
              <w:ind w:left="165" w:right="885"/>
              <w:rPr>
                <w:rFonts w:ascii="Arial" w:hAnsi="Arial" w:cs="Arial"/>
              </w:rPr>
            </w:pPr>
            <w:r w:rsidRPr="00530EB7">
              <w:rPr>
                <w:rFonts w:ascii="Arial" w:hAnsi="Arial" w:cs="Arial"/>
                <w:b/>
                <w:bCs/>
              </w:rPr>
              <w:t xml:space="preserve">Resources used: </w:t>
            </w:r>
            <w:r w:rsidR="00530EB7" w:rsidRPr="00530EB7">
              <w:rPr>
                <w:rFonts w:ascii="Arial" w:hAnsi="Arial" w:cs="Arial"/>
              </w:rPr>
              <w:t>Department records of traffic, crashes, pavement condition, and pavement geometrics</w:t>
            </w:r>
          </w:p>
        </w:tc>
      </w:tr>
    </w:tbl>
    <w:p w:rsidR="003960AA" w:rsidRDefault="003960AA" w:rsidP="003960AA">
      <w:pPr>
        <w:jc w:val="both"/>
        <w:rPr>
          <w:rFonts w:ascii="Arial" w:hAnsi="Arial" w:cs="Arial"/>
        </w:rPr>
      </w:pPr>
    </w:p>
    <w:p w:rsidR="00D25449" w:rsidRDefault="00D25449" w:rsidP="00D25449">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D25449">
        <w:trPr>
          <w:trHeight w:val="4581"/>
          <w:tblCellSpacing w:w="0" w:type="dxa"/>
        </w:trPr>
        <w:tc>
          <w:tcPr>
            <w:tcW w:w="10080" w:type="dxa"/>
            <w:shd w:val="clear" w:color="auto" w:fill="FFFFFF"/>
          </w:tcPr>
          <w:p w:rsidR="00D25449" w:rsidRDefault="00D25449"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590" w:type="dxa"/>
              <w:jc w:val="center"/>
              <w:tblCellSpacing w:w="0" w:type="dxa"/>
              <w:tblInd w:w="160" w:type="dxa"/>
              <w:tblLayout w:type="fixed"/>
              <w:tblLook w:val="0000"/>
            </w:tblPr>
            <w:tblGrid>
              <w:gridCol w:w="3750"/>
              <w:gridCol w:w="6840"/>
            </w:tblGrid>
            <w:tr w:rsidR="00D25449">
              <w:trPr>
                <w:tblCellSpacing w:w="0" w:type="dxa"/>
                <w:jc w:val="center"/>
              </w:trPr>
              <w:tc>
                <w:tcPr>
                  <w:tcW w:w="3750" w:type="dxa"/>
                  <w:tcBorders>
                    <w:right w:val="dotted" w:sz="8" w:space="0" w:color="333333"/>
                  </w:tcBorders>
                </w:tcPr>
                <w:p w:rsidR="00D25449" w:rsidRPr="000F7EDD" w:rsidRDefault="00D25449" w:rsidP="00384E4F">
                  <w:pPr>
                    <w:spacing w:line="320" w:lineRule="atLeast"/>
                    <w:ind w:left="220"/>
                    <w:rPr>
                      <w:rFonts w:ascii="Arial" w:hAnsi="Arial" w:cs="Arial"/>
                      <w:color w:val="000000"/>
                    </w:rPr>
                  </w:pPr>
                  <w:r w:rsidRPr="000F7EDD">
                    <w:rPr>
                      <w:rFonts w:ascii="Arial" w:hAnsi="Arial" w:cs="Arial"/>
                      <w:b/>
                      <w:bCs/>
                      <w:i/>
                      <w:iCs/>
                      <w:color w:val="000000"/>
                    </w:rPr>
                    <w:t>Performance Measure</w:t>
                  </w:r>
                  <w:r w:rsidR="00C60712">
                    <w:rPr>
                      <w:rFonts w:ascii="Arial" w:hAnsi="Arial" w:cs="Arial"/>
                      <w:b/>
                      <w:bCs/>
                      <w:i/>
                      <w:iCs/>
                      <w:color w:val="000000"/>
                    </w:rPr>
                    <w:t>:</w:t>
                  </w:r>
                  <w:r w:rsidRPr="000F7EDD">
                    <w:rPr>
                      <w:rFonts w:ascii="Arial" w:hAnsi="Arial" w:cs="Arial"/>
                      <w:color w:val="000000"/>
                    </w:rPr>
                    <w:br/>
                    <w:t>Percent of counties that have adequate access to rail, aviation and transit transportation options.</w:t>
                  </w:r>
                </w:p>
                <w:p w:rsidR="00D25449" w:rsidRPr="000F7EDD" w:rsidRDefault="00D25449" w:rsidP="00384E4F">
                  <w:pPr>
                    <w:spacing w:line="320" w:lineRule="atLeast"/>
                    <w:ind w:left="220"/>
                    <w:rPr>
                      <w:rFonts w:ascii="Arial" w:hAnsi="Arial" w:cs="Arial"/>
                      <w:color w:val="000000"/>
                    </w:rPr>
                  </w:pPr>
                </w:p>
                <w:p w:rsidR="00D25449" w:rsidRPr="000F7EDD" w:rsidRDefault="00D25449" w:rsidP="00384E4F">
                  <w:pPr>
                    <w:spacing w:line="320" w:lineRule="atLeast"/>
                    <w:ind w:left="220"/>
                    <w:rPr>
                      <w:rFonts w:ascii="Arial" w:hAnsi="Arial" w:cs="Arial"/>
                      <w:color w:val="000000"/>
                    </w:rPr>
                  </w:pPr>
                  <w:r w:rsidRPr="000F7EDD">
                    <w:rPr>
                      <w:rFonts w:ascii="Arial" w:hAnsi="Arial" w:cs="Arial"/>
                      <w:b/>
                      <w:bCs/>
                      <w:i/>
                      <w:iCs/>
                      <w:color w:val="000000"/>
                    </w:rPr>
                    <w:t>Performance Target</w:t>
                  </w:r>
                  <w:r w:rsidR="0050175D">
                    <w:rPr>
                      <w:rFonts w:ascii="Arial" w:hAnsi="Arial" w:cs="Arial"/>
                      <w:b/>
                      <w:bCs/>
                      <w:i/>
                      <w:iCs/>
                      <w:color w:val="000000"/>
                    </w:rPr>
                    <w:t>:</w:t>
                  </w:r>
                  <w:r w:rsidRPr="000F7EDD">
                    <w:rPr>
                      <w:rFonts w:ascii="Arial" w:hAnsi="Arial" w:cs="Arial"/>
                      <w:i/>
                      <w:iCs/>
                      <w:color w:val="000000"/>
                    </w:rPr>
                    <w:t xml:space="preserve"> </w:t>
                  </w:r>
                  <w:r w:rsidRPr="000F7EDD">
                    <w:rPr>
                      <w:rFonts w:ascii="Arial" w:hAnsi="Arial" w:cs="Arial"/>
                      <w:color w:val="000000"/>
                    </w:rPr>
                    <w:t>The current performance target is 100</w:t>
                  </w:r>
                  <w:r w:rsidR="00AA33F1">
                    <w:rPr>
                      <w:rFonts w:ascii="Arial" w:hAnsi="Arial" w:cs="Arial"/>
                      <w:color w:val="000000"/>
                    </w:rPr>
                    <w:t xml:space="preserve"> percent</w:t>
                  </w:r>
                  <w:r w:rsidRPr="000F7EDD">
                    <w:rPr>
                      <w:rFonts w:ascii="Arial" w:hAnsi="Arial" w:cs="Arial"/>
                      <w:color w:val="000000"/>
                    </w:rPr>
                    <w:t>.</w:t>
                  </w:r>
                </w:p>
                <w:p w:rsidR="00D25449" w:rsidRPr="000F7EDD" w:rsidRDefault="00D25449" w:rsidP="00384E4F">
                  <w:pPr>
                    <w:spacing w:line="320" w:lineRule="atLeast"/>
                    <w:ind w:left="220"/>
                    <w:rPr>
                      <w:rFonts w:ascii="Arial" w:hAnsi="Arial" w:cs="Arial"/>
                      <w:i/>
                      <w:iCs/>
                      <w:color w:val="000000"/>
                    </w:rPr>
                  </w:pPr>
                </w:p>
                <w:p w:rsidR="00D25449" w:rsidRDefault="00D25449" w:rsidP="00384E4F">
                  <w:pPr>
                    <w:spacing w:line="320" w:lineRule="atLeast"/>
                    <w:ind w:left="220"/>
                    <w:rPr>
                      <w:rFonts w:ascii="Arial" w:eastAsia="Arial Unicode MS" w:hAnsi="Arial" w:cs="Arial"/>
                      <w:color w:val="000000"/>
                      <w:sz w:val="22"/>
                      <w:szCs w:val="22"/>
                    </w:rPr>
                  </w:pPr>
                  <w:r w:rsidRPr="000F7EDD">
                    <w:rPr>
                      <w:rFonts w:ascii="Arial" w:hAnsi="Arial" w:cs="Arial"/>
                      <w:b/>
                      <w:bCs/>
                      <w:i/>
                      <w:iCs/>
                      <w:color w:val="000000"/>
                    </w:rPr>
                    <w:t>Data Sources</w:t>
                  </w:r>
                  <w:r w:rsidR="0050175D">
                    <w:rPr>
                      <w:rFonts w:ascii="Arial" w:hAnsi="Arial" w:cs="Arial"/>
                      <w:b/>
                      <w:bCs/>
                      <w:i/>
                      <w:iCs/>
                      <w:color w:val="000000"/>
                    </w:rPr>
                    <w:t>:</w:t>
                  </w:r>
                  <w:r w:rsidRPr="000F7EDD">
                    <w:rPr>
                      <w:rFonts w:ascii="Arial" w:hAnsi="Arial" w:cs="Arial"/>
                      <w:i/>
                      <w:iCs/>
                      <w:color w:val="000000"/>
                    </w:rPr>
                    <w:t xml:space="preserve"> </w:t>
                  </w:r>
                  <w:r w:rsidR="00530EB7" w:rsidRPr="00530EB7">
                    <w:rPr>
                      <w:rFonts w:ascii="Arial" w:hAnsi="Arial" w:cs="Arial"/>
                      <w:iCs/>
                      <w:color w:val="000000"/>
                    </w:rPr>
                    <w:t>Department records</w:t>
                  </w:r>
                </w:p>
              </w:tc>
              <w:tc>
                <w:tcPr>
                  <w:tcW w:w="6840" w:type="dxa"/>
                </w:tcPr>
                <w:p w:rsidR="00D25449"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4105275" cy="2266950"/>
                        <wp:effectExtent l="0" t="0" r="0" b="0"/>
                        <wp:docPr id="58" name="Objec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rsidR="00D25449" w:rsidRDefault="00FF7D72" w:rsidP="00384E4F">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59" name="Picture 59"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D25449" w:rsidRPr="00530EB7">
        <w:trPr>
          <w:tblCellSpacing w:w="0" w:type="dxa"/>
        </w:trPr>
        <w:tc>
          <w:tcPr>
            <w:tcW w:w="10080" w:type="dxa"/>
            <w:shd w:val="clear" w:color="auto" w:fill="FFFFFF"/>
          </w:tcPr>
          <w:p w:rsidR="00D25449" w:rsidRPr="00530EB7" w:rsidRDefault="00D25449" w:rsidP="00A85983">
            <w:pPr>
              <w:pStyle w:val="NormalWeb"/>
              <w:ind w:left="165" w:right="525"/>
              <w:rPr>
                <w:rFonts w:ascii="Arial" w:hAnsi="Arial" w:cs="Arial"/>
              </w:rPr>
            </w:pPr>
            <w:r w:rsidRPr="00530EB7">
              <w:rPr>
                <w:rFonts w:ascii="Arial" w:hAnsi="Arial" w:cs="Arial"/>
                <w:b/>
                <w:bCs/>
              </w:rPr>
              <w:t xml:space="preserve">Data reliability: </w:t>
            </w:r>
            <w:r w:rsidR="00530EB7" w:rsidRPr="00530EB7">
              <w:rPr>
                <w:rFonts w:ascii="Arial" w:hAnsi="Arial" w:cs="Arial"/>
              </w:rPr>
              <w:t>The data reliability is described for each mode under the SPA performance measures for Modal/Planning Functions Management.</w:t>
            </w:r>
          </w:p>
        </w:tc>
      </w:tr>
      <w:tr w:rsidR="00D25449" w:rsidRPr="00530EB7">
        <w:trPr>
          <w:tblCellSpacing w:w="0" w:type="dxa"/>
        </w:trPr>
        <w:tc>
          <w:tcPr>
            <w:tcW w:w="10080" w:type="dxa"/>
            <w:shd w:val="clear" w:color="auto" w:fill="FFFFFF"/>
          </w:tcPr>
          <w:p w:rsidR="00D25449" w:rsidRPr="00530EB7" w:rsidRDefault="00D25449" w:rsidP="00A85983">
            <w:pPr>
              <w:pStyle w:val="NormalWeb"/>
              <w:ind w:left="165" w:right="525"/>
              <w:rPr>
                <w:rFonts w:ascii="Arial" w:hAnsi="Arial" w:cs="Arial"/>
                <w:bCs/>
              </w:rPr>
            </w:pPr>
            <w:r w:rsidRPr="00530EB7">
              <w:rPr>
                <w:rFonts w:ascii="Arial" w:hAnsi="Arial" w:cs="Arial"/>
                <w:b/>
                <w:bCs/>
              </w:rPr>
              <w:t>Why we are using this measure:</w:t>
            </w:r>
            <w:r w:rsidRPr="00530EB7">
              <w:rPr>
                <w:rFonts w:ascii="Arial" w:hAnsi="Arial" w:cs="Arial"/>
              </w:rPr>
              <w:t xml:space="preserve"> </w:t>
            </w:r>
            <w:r w:rsidR="00530EB7" w:rsidRPr="00530EB7">
              <w:rPr>
                <w:rFonts w:ascii="Arial" w:hAnsi="Arial" w:cs="Arial"/>
              </w:rPr>
              <w:t>Access to the State’s multi-modal transportation sy</w:t>
            </w:r>
            <w:r w:rsidR="00AA33F1">
              <w:rPr>
                <w:rFonts w:ascii="Arial" w:hAnsi="Arial" w:cs="Arial"/>
              </w:rPr>
              <w:t>stem is a key component of the d</w:t>
            </w:r>
            <w:r w:rsidR="00530EB7" w:rsidRPr="00530EB7">
              <w:rPr>
                <w:rFonts w:ascii="Arial" w:hAnsi="Arial" w:cs="Arial"/>
              </w:rPr>
              <w:t xml:space="preserve">epartment’s mission to “support the economic, environmental and social vitality of </w:t>
            </w:r>
            <w:smartTag w:uri="urn:schemas-microsoft-com:office:smarttags" w:element="State">
              <w:smartTag w:uri="urn:schemas-microsoft-com:office:smarttags" w:element="place">
                <w:r w:rsidR="00530EB7" w:rsidRPr="00530EB7">
                  <w:rPr>
                    <w:rFonts w:ascii="Arial" w:hAnsi="Arial" w:cs="Arial"/>
                  </w:rPr>
                  <w:t>Iowa</w:t>
                </w:r>
              </w:smartTag>
            </w:smartTag>
            <w:r w:rsidR="00530EB7" w:rsidRPr="00530EB7">
              <w:rPr>
                <w:rFonts w:ascii="Arial" w:hAnsi="Arial" w:cs="Arial"/>
              </w:rPr>
              <w:t>.”</w:t>
            </w:r>
          </w:p>
        </w:tc>
      </w:tr>
      <w:tr w:rsidR="00D25449" w:rsidRPr="00530EB7">
        <w:trPr>
          <w:trHeight w:val="498"/>
          <w:tblCellSpacing w:w="0" w:type="dxa"/>
        </w:trPr>
        <w:tc>
          <w:tcPr>
            <w:tcW w:w="10080" w:type="dxa"/>
            <w:shd w:val="clear" w:color="auto" w:fill="FFFFFF"/>
          </w:tcPr>
          <w:p w:rsidR="00D25449" w:rsidRPr="00530EB7" w:rsidRDefault="00D25449" w:rsidP="00A85983">
            <w:pPr>
              <w:pStyle w:val="NormalWeb"/>
              <w:ind w:left="165" w:right="885"/>
              <w:jc w:val="both"/>
              <w:rPr>
                <w:rFonts w:ascii="Arial" w:hAnsi="Arial" w:cs="Arial"/>
                <w:b/>
                <w:bCs/>
              </w:rPr>
            </w:pPr>
            <w:r w:rsidRPr="00530EB7">
              <w:rPr>
                <w:rFonts w:ascii="Arial" w:hAnsi="Arial" w:cs="Arial"/>
                <w:b/>
                <w:bCs/>
              </w:rPr>
              <w:t xml:space="preserve">What was achieved: </w:t>
            </w:r>
            <w:r w:rsidR="00530EB7" w:rsidRPr="00530EB7">
              <w:rPr>
                <w:rFonts w:ascii="Arial" w:hAnsi="Arial" w:cs="Arial"/>
                <w:bCs/>
              </w:rPr>
              <w:t>Eighty</w:t>
            </w:r>
            <w:r w:rsidR="00530EB7" w:rsidRPr="00530EB7">
              <w:rPr>
                <w:rFonts w:ascii="Arial" w:hAnsi="Arial" w:cs="Arial"/>
              </w:rPr>
              <w:t xml:space="preserve"> </w:t>
            </w:r>
            <w:r w:rsidR="00C636F6">
              <w:rPr>
                <w:rFonts w:ascii="Arial" w:hAnsi="Arial" w:cs="Arial"/>
              </w:rPr>
              <w:t xml:space="preserve">(80) </w:t>
            </w:r>
            <w:r w:rsidR="00530EB7" w:rsidRPr="00530EB7">
              <w:rPr>
                <w:rFonts w:ascii="Arial" w:hAnsi="Arial" w:cs="Arial"/>
              </w:rPr>
              <w:t xml:space="preserve">of </w:t>
            </w:r>
            <w:smartTag w:uri="urn:schemas-microsoft-com:office:smarttags" w:element="State">
              <w:smartTag w:uri="urn:schemas-microsoft-com:office:smarttags" w:element="place">
                <w:r w:rsidR="00530EB7" w:rsidRPr="00530EB7">
                  <w:rPr>
                    <w:rFonts w:ascii="Arial" w:hAnsi="Arial" w:cs="Arial"/>
                  </w:rPr>
                  <w:t>Iowa</w:t>
                </w:r>
              </w:smartTag>
            </w:smartTag>
            <w:r w:rsidR="00530EB7" w:rsidRPr="00530EB7">
              <w:rPr>
                <w:rFonts w:ascii="Arial" w:hAnsi="Arial" w:cs="Arial"/>
              </w:rPr>
              <w:t>’s 99 counties of have adequate access to rail, aviation, and transit transporta</w:t>
            </w:r>
            <w:r w:rsidR="00C636F6">
              <w:rPr>
                <w:rFonts w:ascii="Arial" w:hAnsi="Arial" w:cs="Arial"/>
              </w:rPr>
              <w:t>tion options as defined by the d</w:t>
            </w:r>
            <w:r w:rsidR="00530EB7" w:rsidRPr="00530EB7">
              <w:rPr>
                <w:rFonts w:ascii="Arial" w:hAnsi="Arial" w:cs="Arial"/>
              </w:rPr>
              <w:t>epartment.</w:t>
            </w:r>
          </w:p>
        </w:tc>
      </w:tr>
      <w:tr w:rsidR="00D25449" w:rsidRPr="00530EB7">
        <w:trPr>
          <w:tblCellSpacing w:w="0" w:type="dxa"/>
        </w:trPr>
        <w:tc>
          <w:tcPr>
            <w:tcW w:w="10080" w:type="dxa"/>
            <w:shd w:val="clear" w:color="auto" w:fill="FFFFFF"/>
          </w:tcPr>
          <w:p w:rsidR="00D25449" w:rsidRPr="00530EB7" w:rsidRDefault="00D25449" w:rsidP="00A85983">
            <w:pPr>
              <w:pStyle w:val="NormalWeb"/>
              <w:ind w:left="165" w:right="885"/>
              <w:jc w:val="both"/>
              <w:rPr>
                <w:rFonts w:ascii="Arial" w:hAnsi="Arial" w:cs="Arial"/>
                <w:b/>
                <w:bCs/>
              </w:rPr>
            </w:pPr>
            <w:r w:rsidRPr="00530EB7">
              <w:rPr>
                <w:rFonts w:ascii="Arial" w:hAnsi="Arial" w:cs="Arial"/>
                <w:b/>
                <w:bCs/>
              </w:rPr>
              <w:t xml:space="preserve">Analysis of results: </w:t>
            </w:r>
            <w:r w:rsidR="00530EB7" w:rsidRPr="00530EB7">
              <w:rPr>
                <w:rFonts w:ascii="Arial" w:hAnsi="Arial" w:cs="Arial"/>
              </w:rPr>
              <w:t xml:space="preserve">All </w:t>
            </w:r>
            <w:smartTag w:uri="urn:schemas-microsoft-com:office:smarttags" w:element="State">
              <w:smartTag w:uri="urn:schemas-microsoft-com:office:smarttags" w:element="place">
                <w:r w:rsidR="00530EB7" w:rsidRPr="00530EB7">
                  <w:rPr>
                    <w:rFonts w:ascii="Arial" w:hAnsi="Arial" w:cs="Arial"/>
                  </w:rPr>
                  <w:t>Iowa</w:t>
                </w:r>
              </w:smartTag>
            </w:smartTag>
            <w:r w:rsidR="00530EB7" w:rsidRPr="00530EB7">
              <w:rPr>
                <w:rFonts w:ascii="Arial" w:hAnsi="Arial" w:cs="Arial"/>
              </w:rPr>
              <w:t xml:space="preserve"> counties have adequate access to aviation and transit transportation options</w:t>
            </w:r>
            <w:r w:rsidR="0078121B">
              <w:rPr>
                <w:rFonts w:ascii="Arial" w:hAnsi="Arial" w:cs="Arial"/>
              </w:rPr>
              <w:t>,</w:t>
            </w:r>
            <w:r w:rsidR="00530EB7" w:rsidRPr="00530EB7">
              <w:rPr>
                <w:rFonts w:ascii="Arial" w:hAnsi="Arial" w:cs="Arial"/>
              </w:rPr>
              <w:t xml:space="preserve"> but not all have adequate access to rail services.</w:t>
            </w:r>
          </w:p>
        </w:tc>
      </w:tr>
      <w:tr w:rsidR="00D25449" w:rsidRPr="00530EB7">
        <w:trPr>
          <w:tblCellSpacing w:w="0" w:type="dxa"/>
        </w:trPr>
        <w:tc>
          <w:tcPr>
            <w:tcW w:w="10080" w:type="dxa"/>
            <w:shd w:val="clear" w:color="auto" w:fill="FFFFFF"/>
          </w:tcPr>
          <w:p w:rsidR="00D25449" w:rsidRPr="00530EB7" w:rsidRDefault="00D25449" w:rsidP="00A85983">
            <w:pPr>
              <w:pStyle w:val="NormalWeb"/>
              <w:ind w:left="165" w:right="885"/>
              <w:jc w:val="both"/>
              <w:rPr>
                <w:rFonts w:ascii="Arial" w:hAnsi="Arial" w:cs="Arial"/>
                <w:b/>
                <w:bCs/>
              </w:rPr>
            </w:pPr>
            <w:r w:rsidRPr="00530EB7">
              <w:rPr>
                <w:rFonts w:ascii="Arial" w:hAnsi="Arial" w:cs="Arial"/>
                <w:b/>
                <w:bCs/>
              </w:rPr>
              <w:t xml:space="preserve">Factors affecting results: </w:t>
            </w:r>
            <w:r w:rsidR="00530EB7" w:rsidRPr="00530EB7">
              <w:rPr>
                <w:rFonts w:ascii="Arial" w:hAnsi="Arial" w:cs="Arial"/>
                <w:b/>
                <w:bCs/>
              </w:rPr>
              <w:t xml:space="preserve"> </w:t>
            </w:r>
            <w:r w:rsidR="00530EB7" w:rsidRPr="00530EB7">
              <w:rPr>
                <w:rFonts w:ascii="Arial" w:hAnsi="Arial" w:cs="Arial"/>
                <w:bCs/>
              </w:rPr>
              <w:t>None noted</w:t>
            </w:r>
          </w:p>
        </w:tc>
      </w:tr>
      <w:tr w:rsidR="00D25449" w:rsidRPr="00530EB7">
        <w:trPr>
          <w:tblCellSpacing w:w="0" w:type="dxa"/>
        </w:trPr>
        <w:tc>
          <w:tcPr>
            <w:tcW w:w="10080" w:type="dxa"/>
            <w:shd w:val="clear" w:color="auto" w:fill="FFFFFF"/>
          </w:tcPr>
          <w:p w:rsidR="00D25449" w:rsidRPr="00530EB7" w:rsidRDefault="00D25449" w:rsidP="00A85983">
            <w:pPr>
              <w:pStyle w:val="NormalWeb"/>
              <w:ind w:left="165" w:right="885"/>
              <w:jc w:val="both"/>
              <w:rPr>
                <w:rFonts w:ascii="Arial" w:hAnsi="Arial" w:cs="Arial"/>
              </w:rPr>
            </w:pPr>
            <w:r w:rsidRPr="00530EB7">
              <w:rPr>
                <w:rFonts w:ascii="Arial" w:hAnsi="Arial" w:cs="Arial"/>
                <w:b/>
                <w:bCs/>
              </w:rPr>
              <w:t xml:space="preserve">Resources used: </w:t>
            </w:r>
            <w:r w:rsidR="00530EB7" w:rsidRPr="00530EB7">
              <w:rPr>
                <w:rFonts w:ascii="Arial" w:hAnsi="Arial" w:cs="Arial"/>
              </w:rPr>
              <w:t xml:space="preserve">Department records and maps </w:t>
            </w:r>
          </w:p>
        </w:tc>
      </w:tr>
    </w:tbl>
    <w:p w:rsidR="00D25449" w:rsidRPr="00530EB7" w:rsidRDefault="00D25449" w:rsidP="00D25449">
      <w:pPr>
        <w:jc w:val="both"/>
        <w:rPr>
          <w:rFonts w:ascii="Arial" w:hAnsi="Arial" w:cs="Arial"/>
        </w:rPr>
      </w:pPr>
    </w:p>
    <w:p w:rsidR="003960AA" w:rsidRDefault="003960AA" w:rsidP="003960AA">
      <w:pPr>
        <w:pStyle w:val="Heading2"/>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Arial" w:hAnsi="Arial" w:cs="Arial"/>
          <w:szCs w:val="24"/>
        </w:rPr>
      </w:pPr>
      <w:r w:rsidRPr="00530EB7">
        <w:rPr>
          <w:rFonts w:ascii="Arial" w:hAnsi="Arial" w:cs="Arial"/>
        </w:rPr>
        <w:br w:type="page"/>
      </w:r>
      <w:r>
        <w:rPr>
          <w:rFonts w:ascii="Arial" w:hAnsi="Arial" w:cs="Arial"/>
          <w:szCs w:val="24"/>
        </w:rPr>
        <w:lastRenderedPageBreak/>
        <w:t xml:space="preserve">SERVICES/PRODUCTS/ACTIVITIES </w:t>
      </w:r>
    </w:p>
    <w:p w:rsidR="003960AA" w:rsidRDefault="003960AA" w:rsidP="003960AA">
      <w:pPr>
        <w:jc w:val="both"/>
        <w:rPr>
          <w:rFonts w:ascii="Arial" w:hAnsi="Arial" w:cs="Arial"/>
        </w:rPr>
      </w:pPr>
    </w:p>
    <w:p w:rsidR="003960AA" w:rsidRDefault="003960AA" w:rsidP="00A85983">
      <w:pPr>
        <w:rPr>
          <w:rFonts w:ascii="Arial" w:hAnsi="Arial" w:cs="Arial"/>
          <w:bCs/>
        </w:rPr>
      </w:pPr>
      <w:r>
        <w:rPr>
          <w:rFonts w:ascii="Arial" w:hAnsi="Arial" w:cs="Arial"/>
          <w:b/>
          <w:bCs/>
        </w:rPr>
        <w:t xml:space="preserve">Name: </w:t>
      </w:r>
      <w:r w:rsidR="00AA17F8">
        <w:rPr>
          <w:rFonts w:ascii="Arial" w:hAnsi="Arial" w:cs="Arial"/>
          <w:bCs/>
        </w:rPr>
        <w:t>Highway Management</w:t>
      </w:r>
      <w:r w:rsidR="0034214E">
        <w:rPr>
          <w:rFonts w:ascii="Arial" w:hAnsi="Arial" w:cs="Arial"/>
          <w:bCs/>
        </w:rPr>
        <w:t xml:space="preserve"> </w:t>
      </w:r>
    </w:p>
    <w:p w:rsidR="008F5BC1" w:rsidRPr="00AA17F8" w:rsidRDefault="008F5BC1" w:rsidP="00A85983">
      <w:pPr>
        <w:rPr>
          <w:rFonts w:ascii="Arial" w:hAnsi="Arial" w:cs="Arial"/>
          <w:bCs/>
        </w:rPr>
      </w:pPr>
    </w:p>
    <w:p w:rsidR="0088498F" w:rsidRPr="0088498F" w:rsidRDefault="0088498F" w:rsidP="00A85983">
      <w:pPr>
        <w:tabs>
          <w:tab w:val="left" w:pos="360"/>
        </w:tabs>
        <w:spacing w:line="228" w:lineRule="auto"/>
        <w:rPr>
          <w:rFonts w:ascii="Arial" w:hAnsi="Arial" w:cs="Arial"/>
        </w:rPr>
      </w:pPr>
      <w:r w:rsidRPr="0088498F">
        <w:rPr>
          <w:rFonts w:ascii="Arial" w:hAnsi="Arial" w:cs="Arial"/>
          <w:b/>
          <w:bCs/>
        </w:rPr>
        <w:t xml:space="preserve">Description: </w:t>
      </w:r>
      <w:r w:rsidRPr="0088498F">
        <w:rPr>
          <w:rFonts w:ascii="Arial" w:hAnsi="Arial" w:cs="Arial"/>
        </w:rPr>
        <w:t>Develop, design, construct, and maintain state roadways and bridges.</w:t>
      </w:r>
    </w:p>
    <w:p w:rsidR="0088498F" w:rsidRPr="0088498F" w:rsidRDefault="0088498F" w:rsidP="00A85983">
      <w:pPr>
        <w:rPr>
          <w:rFonts w:ascii="Arial" w:hAnsi="Arial" w:cs="Arial"/>
        </w:rPr>
      </w:pPr>
    </w:p>
    <w:p w:rsidR="0088498F" w:rsidRPr="0088498F" w:rsidRDefault="0088498F" w:rsidP="00A85983">
      <w:pPr>
        <w:rPr>
          <w:rFonts w:ascii="Arial" w:hAnsi="Arial" w:cs="Arial"/>
        </w:rPr>
      </w:pPr>
      <w:r w:rsidRPr="0088498F">
        <w:rPr>
          <w:rFonts w:ascii="Arial" w:hAnsi="Arial" w:cs="Arial"/>
          <w:b/>
          <w:bCs/>
        </w:rPr>
        <w:t>Why we are doing this:</w:t>
      </w:r>
      <w:r w:rsidRPr="0088498F">
        <w:rPr>
          <w:rFonts w:ascii="Arial" w:hAnsi="Arial" w:cs="Arial"/>
        </w:rPr>
        <w:t xml:space="preserve"> These measures assure the department and all Iowans of </w:t>
      </w:r>
      <w:r w:rsidR="0054060E">
        <w:rPr>
          <w:rFonts w:ascii="Arial" w:hAnsi="Arial" w:cs="Arial"/>
        </w:rPr>
        <w:t>the</w:t>
      </w:r>
      <w:r w:rsidRPr="0088498F">
        <w:rPr>
          <w:rFonts w:ascii="Arial" w:hAnsi="Arial" w:cs="Arial"/>
        </w:rPr>
        <w:t xml:space="preserve"> care and effective response we give to the highway system.</w:t>
      </w:r>
    </w:p>
    <w:p w:rsidR="0088498F" w:rsidRPr="0088498F" w:rsidRDefault="0088498F" w:rsidP="00A85983">
      <w:pPr>
        <w:rPr>
          <w:rFonts w:ascii="Arial" w:hAnsi="Arial" w:cs="Arial"/>
        </w:rPr>
      </w:pPr>
      <w:r w:rsidRPr="0088498F">
        <w:rPr>
          <w:rFonts w:ascii="Arial" w:hAnsi="Arial" w:cs="Arial"/>
        </w:rPr>
        <w:br/>
      </w:r>
      <w:r w:rsidRPr="0088498F">
        <w:rPr>
          <w:rFonts w:ascii="Arial" w:hAnsi="Arial" w:cs="Arial"/>
          <w:b/>
          <w:bCs/>
        </w:rPr>
        <w:t xml:space="preserve">What we're doing to achieve results: </w:t>
      </w:r>
      <w:r w:rsidRPr="0088498F">
        <w:rPr>
          <w:rFonts w:ascii="Arial" w:hAnsi="Arial" w:cs="Arial"/>
        </w:rPr>
        <w:t>In addition to establishing effective schedules and maintaining a very qualified staff, the Highway Division uses several reporting mechanisms to measure our performance.</w:t>
      </w:r>
    </w:p>
    <w:p w:rsidR="003960AA" w:rsidRDefault="003960AA" w:rsidP="003960AA">
      <w:pPr>
        <w:jc w:val="both"/>
        <w:rPr>
          <w:rFonts w:ascii="Arial" w:hAnsi="Arial" w:cs="Arial"/>
        </w:rPr>
      </w:pPr>
    </w:p>
    <w:p w:rsidR="003960AA" w:rsidRDefault="003960AA" w:rsidP="003960AA">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3960AA">
        <w:trPr>
          <w:trHeight w:val="5157"/>
          <w:tblCellSpacing w:w="0" w:type="dxa"/>
        </w:trPr>
        <w:tc>
          <w:tcPr>
            <w:tcW w:w="10080" w:type="dxa"/>
            <w:shd w:val="clear" w:color="auto" w:fill="FFFFFF"/>
          </w:tcPr>
          <w:p w:rsidR="003960AA" w:rsidRDefault="003960AA" w:rsidP="00907356">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3960AA">
              <w:trPr>
                <w:tblCellSpacing w:w="0" w:type="dxa"/>
                <w:jc w:val="center"/>
              </w:trPr>
              <w:tc>
                <w:tcPr>
                  <w:tcW w:w="3750" w:type="dxa"/>
                  <w:tcBorders>
                    <w:right w:val="dotted" w:sz="8" w:space="0" w:color="333333"/>
                  </w:tcBorders>
                </w:tcPr>
                <w:p w:rsidR="0088498F" w:rsidRPr="0088498F" w:rsidRDefault="0088498F" w:rsidP="0088498F">
                  <w:pPr>
                    <w:spacing w:line="320" w:lineRule="atLeast"/>
                    <w:rPr>
                      <w:rFonts w:ascii="Arial" w:hAnsi="Arial" w:cs="Arial"/>
                      <w:color w:val="000000"/>
                    </w:rPr>
                  </w:pPr>
                  <w:r w:rsidRPr="0088498F">
                    <w:rPr>
                      <w:rFonts w:ascii="Arial" w:hAnsi="Arial" w:cs="Arial"/>
                      <w:b/>
                      <w:bCs/>
                      <w:i/>
                      <w:iCs/>
                      <w:color w:val="000000"/>
                    </w:rPr>
                    <w:t>Performance Measure:</w:t>
                  </w:r>
                  <w:r w:rsidRPr="0088498F">
                    <w:rPr>
                      <w:rFonts w:ascii="Arial" w:hAnsi="Arial" w:cs="Arial"/>
                      <w:color w:val="000000"/>
                    </w:rPr>
                    <w:br/>
                    <w:t>The overall annual percent of all districts’ A and B highway miles returned to a reasonable, near-normal surface condition within 24 hours from the end of a winter storm.</w:t>
                  </w:r>
                </w:p>
                <w:p w:rsidR="0088498F" w:rsidRPr="0088498F" w:rsidRDefault="0088498F" w:rsidP="0088498F">
                  <w:pPr>
                    <w:spacing w:line="320" w:lineRule="atLeast"/>
                    <w:rPr>
                      <w:rFonts w:ascii="Arial" w:hAnsi="Arial" w:cs="Arial"/>
                      <w:color w:val="000000"/>
                    </w:rPr>
                  </w:pPr>
                </w:p>
                <w:p w:rsidR="0088498F" w:rsidRPr="0088498F" w:rsidRDefault="0088498F" w:rsidP="0088498F">
                  <w:pPr>
                    <w:spacing w:line="320" w:lineRule="atLeast"/>
                    <w:rPr>
                      <w:rFonts w:ascii="Arial" w:hAnsi="Arial" w:cs="Arial"/>
                      <w:color w:val="000000"/>
                    </w:rPr>
                  </w:pPr>
                  <w:r w:rsidRPr="0088498F">
                    <w:rPr>
                      <w:rFonts w:ascii="Arial" w:hAnsi="Arial" w:cs="Arial"/>
                      <w:b/>
                      <w:bCs/>
                      <w:i/>
                      <w:iCs/>
                      <w:color w:val="000000"/>
                    </w:rPr>
                    <w:t>Performance Target:</w:t>
                  </w:r>
                  <w:r w:rsidRPr="0088498F">
                    <w:rPr>
                      <w:rFonts w:ascii="Arial" w:hAnsi="Arial" w:cs="Arial"/>
                      <w:i/>
                      <w:iCs/>
                      <w:color w:val="000000"/>
                    </w:rPr>
                    <w:t xml:space="preserve"> </w:t>
                  </w:r>
                  <w:r w:rsidRPr="0088498F">
                    <w:rPr>
                      <w:rFonts w:ascii="Arial" w:hAnsi="Arial" w:cs="Arial"/>
                      <w:color w:val="000000"/>
                    </w:rPr>
                    <w:t>The current performance target is 95</w:t>
                  </w:r>
                  <w:r w:rsidR="00AA33F1">
                    <w:rPr>
                      <w:rFonts w:ascii="Arial" w:hAnsi="Arial" w:cs="Arial"/>
                      <w:color w:val="000000"/>
                    </w:rPr>
                    <w:t xml:space="preserve"> percent</w:t>
                  </w:r>
                  <w:r w:rsidRPr="0088498F">
                    <w:rPr>
                      <w:rFonts w:ascii="Arial" w:hAnsi="Arial" w:cs="Arial"/>
                      <w:color w:val="000000"/>
                    </w:rPr>
                    <w:t>.</w:t>
                  </w:r>
                </w:p>
                <w:p w:rsidR="0088498F" w:rsidRPr="0088498F" w:rsidRDefault="0088498F" w:rsidP="0088498F">
                  <w:pPr>
                    <w:spacing w:line="320" w:lineRule="atLeast"/>
                    <w:rPr>
                      <w:rFonts w:ascii="Arial" w:hAnsi="Arial" w:cs="Arial"/>
                      <w:i/>
                      <w:iCs/>
                      <w:color w:val="000000"/>
                    </w:rPr>
                  </w:pPr>
                </w:p>
                <w:p w:rsidR="003960AA" w:rsidRDefault="0088498F" w:rsidP="00907356">
                  <w:pPr>
                    <w:spacing w:line="320" w:lineRule="atLeast"/>
                    <w:rPr>
                      <w:rFonts w:ascii="Arial" w:eastAsia="Arial Unicode MS" w:hAnsi="Arial" w:cs="Arial"/>
                      <w:iCs/>
                      <w:color w:val="000000"/>
                      <w:sz w:val="22"/>
                      <w:szCs w:val="22"/>
                    </w:rPr>
                  </w:pPr>
                  <w:r w:rsidRPr="0088498F">
                    <w:rPr>
                      <w:rFonts w:ascii="Arial" w:hAnsi="Arial" w:cs="Arial"/>
                      <w:b/>
                      <w:bCs/>
                      <w:i/>
                      <w:iCs/>
                      <w:color w:val="000000"/>
                    </w:rPr>
                    <w:t>Data Sources:</w:t>
                  </w:r>
                  <w:r w:rsidRPr="0088498F">
                    <w:rPr>
                      <w:rFonts w:ascii="Arial" w:hAnsi="Arial" w:cs="Arial"/>
                      <w:i/>
                      <w:iCs/>
                      <w:color w:val="000000"/>
                    </w:rPr>
                    <w:t xml:space="preserve"> </w:t>
                  </w:r>
                  <w:r w:rsidRPr="0088498F">
                    <w:rPr>
                      <w:rFonts w:ascii="Arial" w:hAnsi="Arial" w:cs="Arial"/>
                      <w:iCs/>
                      <w:color w:val="000000"/>
                    </w:rPr>
                    <w:t>Highway Division records</w:t>
                  </w:r>
                </w:p>
              </w:tc>
              <w:tc>
                <w:tcPr>
                  <w:tcW w:w="6480" w:type="dxa"/>
                </w:tcPr>
                <w:p w:rsidR="003960AA" w:rsidRPr="00395588" w:rsidRDefault="00FF7D72" w:rsidP="00907356">
                  <w:pPr>
                    <w:spacing w:line="320" w:lineRule="atLeast"/>
                    <w:rPr>
                      <w:rFonts w:ascii="Arial" w:eastAsia="Arial Unicode MS" w:hAnsi="Arial" w:cs="Arial"/>
                      <w:color w:val="000000"/>
                      <w:sz w:val="22"/>
                      <w:szCs w:val="22"/>
                    </w:rPr>
                  </w:pPr>
                  <w:r>
                    <w:rPr>
                      <w:noProof/>
                    </w:rPr>
                    <w:drawing>
                      <wp:inline distT="0" distB="0" distL="0" distR="0">
                        <wp:extent cx="3962400" cy="2638425"/>
                        <wp:effectExtent l="0" t="0" r="0" b="0"/>
                        <wp:docPr id="60" name="Object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rsidR="003960AA" w:rsidRDefault="00FF7D72" w:rsidP="00907356">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61" name="Picture 61"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3960AA">
        <w:trPr>
          <w:tblCellSpacing w:w="0" w:type="dxa"/>
        </w:trPr>
        <w:tc>
          <w:tcPr>
            <w:tcW w:w="10080" w:type="dxa"/>
            <w:shd w:val="clear" w:color="auto" w:fill="FFFFFF"/>
          </w:tcPr>
          <w:p w:rsidR="003960AA" w:rsidRDefault="003960AA" w:rsidP="00A85983">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88498F">
              <w:rPr>
                <w:rFonts w:ascii="Arial" w:hAnsi="Arial" w:cs="Arial"/>
              </w:rPr>
              <w:t>Data is collected from each state maintenance garage through an online daily report and analyzed centrally for compilation of statewide status.  The data gathered is compared to an accepted set of standards for reporting winter maintenance activities.</w:t>
            </w:r>
          </w:p>
        </w:tc>
      </w:tr>
      <w:tr w:rsidR="003960AA">
        <w:trPr>
          <w:tblCellSpacing w:w="0" w:type="dxa"/>
        </w:trPr>
        <w:tc>
          <w:tcPr>
            <w:tcW w:w="10080" w:type="dxa"/>
            <w:shd w:val="clear" w:color="auto" w:fill="FFFFFF"/>
          </w:tcPr>
          <w:p w:rsidR="003960AA" w:rsidRDefault="003960AA" w:rsidP="00A85983">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88498F">
              <w:rPr>
                <w:rFonts w:ascii="Arial" w:hAnsi="Arial" w:cs="Arial"/>
              </w:rPr>
              <w:t>This measure indicates the effectiveness of winter maintenance operations in restoring near</w:t>
            </w:r>
            <w:r w:rsidR="00586E6F">
              <w:rPr>
                <w:rFonts w:ascii="Arial" w:hAnsi="Arial" w:cs="Arial"/>
              </w:rPr>
              <w:t>-</w:t>
            </w:r>
            <w:r w:rsidR="0088498F">
              <w:rPr>
                <w:rFonts w:ascii="Arial" w:hAnsi="Arial" w:cs="Arial"/>
              </w:rPr>
              <w:t>normal roadway travel conditions after the conclusion of a winter storm.  Maintaining roadway surface conditions during and immediately after severe winter weather promotes safe driving conditions and minimizes disruptions in commerce.</w:t>
            </w:r>
          </w:p>
        </w:tc>
      </w:tr>
      <w:tr w:rsidR="003960AA">
        <w:trPr>
          <w:trHeight w:val="498"/>
          <w:tblCellSpacing w:w="0" w:type="dxa"/>
        </w:trPr>
        <w:tc>
          <w:tcPr>
            <w:tcW w:w="10080" w:type="dxa"/>
            <w:shd w:val="clear" w:color="auto" w:fill="FFFFFF"/>
          </w:tcPr>
          <w:p w:rsidR="003960AA" w:rsidRDefault="003960AA" w:rsidP="00A85983">
            <w:pPr>
              <w:pStyle w:val="NormalWeb"/>
              <w:ind w:left="165" w:right="885"/>
              <w:rPr>
                <w:rFonts w:ascii="Arial" w:hAnsi="Arial" w:cs="Arial"/>
                <w:b/>
                <w:bCs/>
              </w:rPr>
            </w:pPr>
            <w:r>
              <w:rPr>
                <w:rFonts w:ascii="Arial" w:hAnsi="Arial" w:cs="Arial"/>
                <w:b/>
                <w:bCs/>
              </w:rPr>
              <w:t xml:space="preserve">What was achieved: </w:t>
            </w:r>
            <w:r w:rsidR="0088498F">
              <w:rPr>
                <w:rFonts w:ascii="Arial" w:hAnsi="Arial" w:cs="Arial"/>
                <w:szCs w:val="20"/>
              </w:rPr>
              <w:t>The department exceeded its goal by returning approximately 15,000 lane miles of A-B level roadways to a reasonable, near-normal condition within 24 hours of the end of the storm for all storms during the winter reporting period.</w:t>
            </w:r>
          </w:p>
        </w:tc>
      </w:tr>
      <w:tr w:rsidR="003960AA">
        <w:trPr>
          <w:tblCellSpacing w:w="0" w:type="dxa"/>
        </w:trPr>
        <w:tc>
          <w:tcPr>
            <w:tcW w:w="10080" w:type="dxa"/>
            <w:shd w:val="clear" w:color="auto" w:fill="FFFFFF"/>
          </w:tcPr>
          <w:p w:rsidR="003960AA" w:rsidRDefault="003960AA" w:rsidP="00A85983">
            <w:pPr>
              <w:pStyle w:val="NormalWeb"/>
              <w:ind w:left="165" w:right="885"/>
              <w:rPr>
                <w:rFonts w:ascii="Arial" w:hAnsi="Arial" w:cs="Arial"/>
                <w:b/>
                <w:bCs/>
              </w:rPr>
            </w:pPr>
            <w:r>
              <w:rPr>
                <w:rFonts w:ascii="Arial" w:hAnsi="Arial" w:cs="Arial"/>
                <w:b/>
                <w:bCs/>
              </w:rPr>
              <w:lastRenderedPageBreak/>
              <w:t xml:space="preserve">Analysis of results: </w:t>
            </w:r>
            <w:r w:rsidR="0088498F">
              <w:rPr>
                <w:rFonts w:ascii="Arial" w:hAnsi="Arial" w:cs="Arial"/>
                <w:szCs w:val="20"/>
              </w:rPr>
              <w:t>There are many variables associated with winter storms that make measurement of maintenance effectiveness a challenge.  After each winter season, the data reporting system is reviewed to determine if changes are needed to improve reporting accuracy.  Based on results reported, resources and procedures were appropriate to achieve standards for the 2003-2004 winter period.</w:t>
            </w:r>
          </w:p>
        </w:tc>
      </w:tr>
      <w:tr w:rsidR="003960AA">
        <w:trPr>
          <w:tblCellSpacing w:w="0" w:type="dxa"/>
        </w:trPr>
        <w:tc>
          <w:tcPr>
            <w:tcW w:w="10080" w:type="dxa"/>
            <w:shd w:val="clear" w:color="auto" w:fill="FFFFFF"/>
          </w:tcPr>
          <w:p w:rsidR="003960AA" w:rsidRDefault="003960AA" w:rsidP="00A85983">
            <w:pPr>
              <w:pStyle w:val="NormalWeb"/>
              <w:ind w:left="165" w:right="885"/>
              <w:rPr>
                <w:rFonts w:ascii="Arial" w:hAnsi="Arial" w:cs="Arial"/>
                <w:b/>
                <w:bCs/>
              </w:rPr>
            </w:pPr>
            <w:r>
              <w:rPr>
                <w:rFonts w:ascii="Arial" w:hAnsi="Arial" w:cs="Arial"/>
                <w:b/>
                <w:bCs/>
              </w:rPr>
              <w:t xml:space="preserve">Factors affecting results: </w:t>
            </w:r>
            <w:r w:rsidR="0088498F">
              <w:rPr>
                <w:rFonts w:ascii="Arial" w:hAnsi="Arial" w:cs="Arial"/>
                <w:szCs w:val="20"/>
              </w:rPr>
              <w:t>The end of a winter storm is defined as, "when precipitation no longer accumulates on the roadway surface.”  This definition provides for situations where snow has stopped</w:t>
            </w:r>
            <w:r w:rsidR="00BA78A9">
              <w:rPr>
                <w:rFonts w:ascii="Arial" w:hAnsi="Arial" w:cs="Arial"/>
                <w:szCs w:val="20"/>
              </w:rPr>
              <w:t>,</w:t>
            </w:r>
            <w:r w:rsidR="0088498F">
              <w:rPr>
                <w:rFonts w:ascii="Arial" w:hAnsi="Arial" w:cs="Arial"/>
                <w:szCs w:val="20"/>
              </w:rPr>
              <w:t xml:space="preserve"> but strong winds cause drifting or refreezing as snow continues to accumulate on the roadway surface.  Situations such as freezing rain or ice and extremely cold temperatures can impede restoring roads to reasonable near</w:t>
            </w:r>
            <w:r w:rsidR="00FE0E5F">
              <w:rPr>
                <w:rFonts w:ascii="Arial" w:hAnsi="Arial" w:cs="Arial"/>
                <w:szCs w:val="20"/>
              </w:rPr>
              <w:t>-</w:t>
            </w:r>
            <w:r w:rsidR="0088498F">
              <w:rPr>
                <w:rFonts w:ascii="Arial" w:hAnsi="Arial" w:cs="Arial"/>
                <w:szCs w:val="20"/>
              </w:rPr>
              <w:t>normal conditions</w:t>
            </w:r>
            <w:r w:rsidR="00C34D87">
              <w:rPr>
                <w:rFonts w:ascii="Arial" w:hAnsi="Arial" w:cs="Arial"/>
                <w:szCs w:val="20"/>
              </w:rPr>
              <w:t>.</w:t>
            </w:r>
            <w:r w:rsidR="0088498F">
              <w:rPr>
                <w:rFonts w:ascii="Arial" w:hAnsi="Arial" w:cs="Arial"/>
                <w:szCs w:val="20"/>
              </w:rPr>
              <w:t xml:space="preserve"> </w:t>
            </w:r>
          </w:p>
        </w:tc>
      </w:tr>
      <w:tr w:rsidR="003960AA">
        <w:trPr>
          <w:tblCellSpacing w:w="0" w:type="dxa"/>
        </w:trPr>
        <w:tc>
          <w:tcPr>
            <w:tcW w:w="10080" w:type="dxa"/>
            <w:shd w:val="clear" w:color="auto" w:fill="FFFFFF"/>
          </w:tcPr>
          <w:p w:rsidR="003960AA" w:rsidRDefault="003960AA" w:rsidP="00A85983">
            <w:pPr>
              <w:pStyle w:val="NormalWeb"/>
              <w:ind w:left="165" w:right="885"/>
              <w:rPr>
                <w:rFonts w:ascii="Arial" w:hAnsi="Arial" w:cs="Arial"/>
                <w:b/>
                <w:bCs/>
              </w:rPr>
            </w:pPr>
            <w:r>
              <w:rPr>
                <w:rFonts w:ascii="Arial" w:hAnsi="Arial" w:cs="Arial"/>
                <w:b/>
                <w:bCs/>
              </w:rPr>
              <w:t xml:space="preserve">Resources used: </w:t>
            </w:r>
            <w:r w:rsidR="0088498F">
              <w:rPr>
                <w:rFonts w:ascii="Arial" w:hAnsi="Arial" w:cs="Arial"/>
              </w:rPr>
              <w:t xml:space="preserve">This measurement is part of the reporting system developed by the Highway Division and the </w:t>
            </w:r>
            <w:r w:rsidR="00BA78A9">
              <w:rPr>
                <w:rFonts w:ascii="Arial" w:hAnsi="Arial" w:cs="Arial"/>
              </w:rPr>
              <w:t>m</w:t>
            </w:r>
            <w:r w:rsidR="0088498F">
              <w:rPr>
                <w:rFonts w:ascii="Arial" w:hAnsi="Arial" w:cs="Arial"/>
              </w:rPr>
              <w:t xml:space="preserve">aintenance staff statewide.  No additional staff hours are needed to compile and report the data.  </w:t>
            </w:r>
          </w:p>
        </w:tc>
      </w:tr>
    </w:tbl>
    <w:p w:rsidR="003960AA" w:rsidRDefault="003960AA" w:rsidP="003960AA">
      <w:pPr>
        <w:jc w:val="both"/>
        <w:rPr>
          <w:rFonts w:ascii="Arial" w:hAnsi="Arial" w:cs="Arial"/>
          <w:b/>
        </w:rPr>
      </w:pPr>
    </w:p>
    <w:p w:rsidR="006115D2" w:rsidRDefault="006115D2" w:rsidP="006115D2">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6115D2">
        <w:trPr>
          <w:trHeight w:val="5283"/>
          <w:tblCellSpacing w:w="0" w:type="dxa"/>
        </w:trPr>
        <w:tc>
          <w:tcPr>
            <w:tcW w:w="10080" w:type="dxa"/>
            <w:shd w:val="clear" w:color="auto" w:fill="FFFFFF"/>
          </w:tcPr>
          <w:p w:rsidR="006115D2" w:rsidRDefault="006115D2"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6115D2">
              <w:trPr>
                <w:tblCellSpacing w:w="0" w:type="dxa"/>
                <w:jc w:val="center"/>
              </w:trPr>
              <w:tc>
                <w:tcPr>
                  <w:tcW w:w="3750" w:type="dxa"/>
                  <w:tcBorders>
                    <w:right w:val="dotted" w:sz="8" w:space="0" w:color="333333"/>
                  </w:tcBorders>
                </w:tcPr>
                <w:p w:rsidR="006115D2" w:rsidRPr="00EB6237" w:rsidRDefault="006115D2" w:rsidP="00384E4F">
                  <w:pPr>
                    <w:spacing w:line="320" w:lineRule="atLeast"/>
                    <w:rPr>
                      <w:rFonts w:ascii="Arial" w:hAnsi="Arial" w:cs="Arial"/>
                      <w:color w:val="000000"/>
                    </w:rPr>
                  </w:pPr>
                  <w:r w:rsidRPr="00EB6237">
                    <w:rPr>
                      <w:rFonts w:ascii="Arial" w:hAnsi="Arial" w:cs="Arial"/>
                      <w:b/>
                      <w:bCs/>
                      <w:i/>
                      <w:iCs/>
                      <w:color w:val="000000"/>
                    </w:rPr>
                    <w:t>Performance Measure</w:t>
                  </w:r>
                  <w:r w:rsidR="00FB350E">
                    <w:rPr>
                      <w:rFonts w:ascii="Arial" w:hAnsi="Arial" w:cs="Arial"/>
                      <w:b/>
                      <w:bCs/>
                      <w:i/>
                      <w:iCs/>
                      <w:color w:val="000000"/>
                    </w:rPr>
                    <w:t>:</w:t>
                  </w:r>
                  <w:r w:rsidRPr="00EB6237">
                    <w:rPr>
                      <w:rFonts w:ascii="Arial" w:hAnsi="Arial" w:cs="Arial"/>
                      <w:color w:val="000000"/>
                    </w:rPr>
                    <w:br/>
                    <w:t xml:space="preserve">The overall annual percent of all districts’ C and D highway miles returned to a reasonable, near-normal surface condition within </w:t>
                  </w:r>
                  <w:r w:rsidR="008F5BC1">
                    <w:rPr>
                      <w:rFonts w:ascii="Arial" w:hAnsi="Arial" w:cs="Arial"/>
                      <w:color w:val="000000"/>
                    </w:rPr>
                    <w:t>three working days</w:t>
                  </w:r>
                  <w:r w:rsidRPr="00EB6237">
                    <w:rPr>
                      <w:rFonts w:ascii="Arial" w:hAnsi="Arial" w:cs="Arial"/>
                      <w:color w:val="000000"/>
                    </w:rPr>
                    <w:t xml:space="preserve"> from the end of a winter storm.</w:t>
                  </w:r>
                </w:p>
                <w:p w:rsidR="006115D2" w:rsidRPr="00EB6237" w:rsidRDefault="006115D2" w:rsidP="00384E4F">
                  <w:pPr>
                    <w:spacing w:line="320" w:lineRule="atLeast"/>
                    <w:rPr>
                      <w:rFonts w:ascii="Arial" w:hAnsi="Arial" w:cs="Arial"/>
                      <w:color w:val="000000"/>
                    </w:rPr>
                  </w:pPr>
                </w:p>
                <w:p w:rsidR="006115D2" w:rsidRPr="00EB6237" w:rsidRDefault="006115D2" w:rsidP="00384E4F">
                  <w:pPr>
                    <w:spacing w:line="320" w:lineRule="atLeast"/>
                    <w:rPr>
                      <w:rFonts w:ascii="Arial" w:hAnsi="Arial" w:cs="Arial"/>
                      <w:color w:val="000000"/>
                    </w:rPr>
                  </w:pPr>
                  <w:r w:rsidRPr="00EB6237">
                    <w:rPr>
                      <w:rFonts w:ascii="Arial" w:hAnsi="Arial" w:cs="Arial"/>
                      <w:b/>
                      <w:bCs/>
                      <w:i/>
                      <w:iCs/>
                      <w:color w:val="000000"/>
                    </w:rPr>
                    <w:t>Performance Target</w:t>
                  </w:r>
                  <w:r w:rsidR="009C4845">
                    <w:rPr>
                      <w:rFonts w:ascii="Arial" w:hAnsi="Arial" w:cs="Arial"/>
                      <w:b/>
                      <w:bCs/>
                      <w:i/>
                      <w:iCs/>
                      <w:color w:val="000000"/>
                    </w:rPr>
                    <w:t>:</w:t>
                  </w:r>
                  <w:r w:rsidRPr="00EB6237">
                    <w:rPr>
                      <w:rFonts w:ascii="Arial" w:hAnsi="Arial" w:cs="Arial"/>
                      <w:i/>
                      <w:iCs/>
                      <w:color w:val="000000"/>
                    </w:rPr>
                    <w:t xml:space="preserve"> </w:t>
                  </w:r>
                  <w:r w:rsidRPr="00EB6237">
                    <w:rPr>
                      <w:rFonts w:ascii="Arial" w:hAnsi="Arial" w:cs="Arial"/>
                      <w:color w:val="000000"/>
                    </w:rPr>
                    <w:t>The current performance target is 85</w:t>
                  </w:r>
                  <w:r w:rsidR="00AA33F1">
                    <w:rPr>
                      <w:rFonts w:ascii="Arial" w:hAnsi="Arial" w:cs="Arial"/>
                      <w:color w:val="000000"/>
                    </w:rPr>
                    <w:t xml:space="preserve"> percent</w:t>
                  </w:r>
                  <w:r w:rsidRPr="00EB6237">
                    <w:rPr>
                      <w:rFonts w:ascii="Arial" w:hAnsi="Arial" w:cs="Arial"/>
                      <w:color w:val="000000"/>
                    </w:rPr>
                    <w:t>.</w:t>
                  </w:r>
                </w:p>
                <w:p w:rsidR="006115D2" w:rsidRPr="00EB6237" w:rsidRDefault="006115D2" w:rsidP="00384E4F">
                  <w:pPr>
                    <w:spacing w:line="320" w:lineRule="atLeast"/>
                    <w:rPr>
                      <w:rFonts w:ascii="Arial" w:hAnsi="Arial" w:cs="Arial"/>
                      <w:i/>
                      <w:iCs/>
                      <w:color w:val="000000"/>
                    </w:rPr>
                  </w:pPr>
                </w:p>
                <w:p w:rsidR="006115D2" w:rsidRDefault="006115D2" w:rsidP="00384E4F">
                  <w:pPr>
                    <w:spacing w:line="320" w:lineRule="atLeast"/>
                    <w:rPr>
                      <w:rFonts w:ascii="Arial" w:eastAsia="Arial Unicode MS" w:hAnsi="Arial" w:cs="Arial"/>
                      <w:iCs/>
                      <w:color w:val="000000"/>
                      <w:sz w:val="22"/>
                      <w:szCs w:val="22"/>
                    </w:rPr>
                  </w:pPr>
                  <w:r w:rsidRPr="00EB6237">
                    <w:rPr>
                      <w:rFonts w:ascii="Arial" w:hAnsi="Arial" w:cs="Arial"/>
                      <w:b/>
                      <w:bCs/>
                      <w:i/>
                      <w:iCs/>
                      <w:color w:val="000000"/>
                    </w:rPr>
                    <w:t>Data Sources</w:t>
                  </w:r>
                  <w:r w:rsidR="009C4845">
                    <w:rPr>
                      <w:rFonts w:ascii="Arial" w:hAnsi="Arial" w:cs="Arial"/>
                      <w:b/>
                      <w:bCs/>
                      <w:i/>
                      <w:iCs/>
                      <w:color w:val="000000"/>
                    </w:rPr>
                    <w:t>:</w:t>
                  </w:r>
                  <w:r w:rsidRPr="00EB6237">
                    <w:rPr>
                      <w:rFonts w:ascii="Arial" w:hAnsi="Arial" w:cs="Arial"/>
                      <w:i/>
                      <w:iCs/>
                      <w:color w:val="000000"/>
                    </w:rPr>
                    <w:t xml:space="preserve"> </w:t>
                  </w:r>
                  <w:r w:rsidRPr="00EB6237">
                    <w:rPr>
                      <w:rFonts w:ascii="Arial" w:hAnsi="Arial" w:cs="Arial"/>
                      <w:color w:val="000000"/>
                    </w:rPr>
                    <w:t>Highway Division records</w:t>
                  </w:r>
                </w:p>
              </w:tc>
              <w:tc>
                <w:tcPr>
                  <w:tcW w:w="6480" w:type="dxa"/>
                </w:tcPr>
                <w:p w:rsidR="006115D2" w:rsidRPr="00314624"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3990975" cy="2562225"/>
                        <wp:effectExtent l="0" t="0" r="0" b="0"/>
                        <wp:docPr id="62" name="Object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rsidR="006115D2" w:rsidRDefault="00FF7D72" w:rsidP="00384E4F">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63" name="Picture 63"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6115D2">
        <w:trPr>
          <w:tblCellSpacing w:w="0" w:type="dxa"/>
        </w:trPr>
        <w:tc>
          <w:tcPr>
            <w:tcW w:w="10080" w:type="dxa"/>
            <w:shd w:val="clear" w:color="auto" w:fill="FFFFFF"/>
          </w:tcPr>
          <w:p w:rsidR="006115D2" w:rsidRDefault="006115D2" w:rsidP="00350244">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88498F">
              <w:rPr>
                <w:rFonts w:ascii="Arial" w:hAnsi="Arial" w:cs="Arial"/>
              </w:rPr>
              <w:t>Data is collected from each state maintenance garage through an online daily report and analyzed centrally for compilation of statewide status.  The data gathered is compared to an accepted set of standards for reporting winter maintenance activities.</w:t>
            </w:r>
          </w:p>
        </w:tc>
      </w:tr>
      <w:tr w:rsidR="006115D2">
        <w:trPr>
          <w:tblCellSpacing w:w="0" w:type="dxa"/>
        </w:trPr>
        <w:tc>
          <w:tcPr>
            <w:tcW w:w="10080" w:type="dxa"/>
            <w:shd w:val="clear" w:color="auto" w:fill="FFFFFF"/>
          </w:tcPr>
          <w:p w:rsidR="006115D2" w:rsidRDefault="006115D2" w:rsidP="00350244">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88498F">
              <w:rPr>
                <w:rFonts w:ascii="Arial" w:hAnsi="Arial" w:cs="Arial"/>
              </w:rPr>
              <w:t>This measure indicates the effectiveness of winter maintenance operations in restoring near</w:t>
            </w:r>
            <w:r w:rsidR="00586E6F">
              <w:rPr>
                <w:rFonts w:ascii="Arial" w:hAnsi="Arial" w:cs="Arial"/>
              </w:rPr>
              <w:t>-</w:t>
            </w:r>
            <w:r w:rsidR="0088498F">
              <w:rPr>
                <w:rFonts w:ascii="Arial" w:hAnsi="Arial" w:cs="Arial"/>
              </w:rPr>
              <w:t>normal roadway travel conditions after the conclusion of a winter storm.  Maintaining roadway surface conditions during and immediately after severe winter weather promotes safe driving conditions and minimizes disruptions in commerce.</w:t>
            </w:r>
          </w:p>
        </w:tc>
      </w:tr>
      <w:tr w:rsidR="006115D2">
        <w:trPr>
          <w:trHeight w:val="498"/>
          <w:tblCellSpacing w:w="0" w:type="dxa"/>
        </w:trPr>
        <w:tc>
          <w:tcPr>
            <w:tcW w:w="10080" w:type="dxa"/>
            <w:shd w:val="clear" w:color="auto" w:fill="FFFFFF"/>
          </w:tcPr>
          <w:p w:rsidR="006115D2" w:rsidRDefault="006115D2" w:rsidP="00350244">
            <w:pPr>
              <w:pStyle w:val="NormalWeb"/>
              <w:ind w:left="165" w:right="885"/>
              <w:rPr>
                <w:rFonts w:ascii="Arial" w:hAnsi="Arial" w:cs="Arial"/>
                <w:b/>
                <w:bCs/>
              </w:rPr>
            </w:pPr>
            <w:r>
              <w:rPr>
                <w:rFonts w:ascii="Arial" w:hAnsi="Arial" w:cs="Arial"/>
                <w:b/>
                <w:bCs/>
              </w:rPr>
              <w:lastRenderedPageBreak/>
              <w:t>What was achieved:</w:t>
            </w:r>
            <w:r w:rsidR="0088498F">
              <w:rPr>
                <w:rFonts w:ascii="Arial" w:hAnsi="Arial" w:cs="Arial"/>
                <w:b/>
                <w:bCs/>
              </w:rPr>
              <w:t xml:space="preserve"> </w:t>
            </w:r>
            <w:r w:rsidR="0088498F">
              <w:rPr>
                <w:rFonts w:ascii="Arial" w:hAnsi="Arial" w:cs="Arial"/>
                <w:szCs w:val="20"/>
              </w:rPr>
              <w:t>The department exceeded its goal by returning approximately 9,400 lane miles of C-D level roadways to a reasonable, near-normal condition within three working days of the end of the storm for all storms during the winter reporting period.</w:t>
            </w:r>
          </w:p>
        </w:tc>
      </w:tr>
      <w:tr w:rsidR="006115D2">
        <w:trPr>
          <w:tblCellSpacing w:w="0" w:type="dxa"/>
        </w:trPr>
        <w:tc>
          <w:tcPr>
            <w:tcW w:w="10080" w:type="dxa"/>
            <w:shd w:val="clear" w:color="auto" w:fill="FFFFFF"/>
          </w:tcPr>
          <w:p w:rsidR="006115D2" w:rsidRDefault="006115D2" w:rsidP="00350244">
            <w:pPr>
              <w:pStyle w:val="NormalWeb"/>
              <w:ind w:left="165" w:right="885"/>
              <w:rPr>
                <w:rFonts w:ascii="Arial" w:hAnsi="Arial" w:cs="Arial"/>
                <w:b/>
                <w:bCs/>
              </w:rPr>
            </w:pPr>
            <w:r>
              <w:rPr>
                <w:rFonts w:ascii="Arial" w:hAnsi="Arial" w:cs="Arial"/>
                <w:b/>
                <w:bCs/>
              </w:rPr>
              <w:t xml:space="preserve">Analysis of results: </w:t>
            </w:r>
            <w:r w:rsidR="0088498F">
              <w:rPr>
                <w:rFonts w:ascii="Arial" w:hAnsi="Arial" w:cs="Arial"/>
                <w:szCs w:val="20"/>
              </w:rPr>
              <w:t>There are many variables associated with winter storms that make measurement of maintenance effectiveness a challenge.  After each winter season, the data reporting system is reviewed to determine if changes are needed to improve reporting accuracy.  Based on results reported, resources and procedures were appropriate to achieve standards for the 2003-2004 winter period.</w:t>
            </w:r>
          </w:p>
        </w:tc>
      </w:tr>
      <w:tr w:rsidR="006115D2">
        <w:trPr>
          <w:tblCellSpacing w:w="0" w:type="dxa"/>
        </w:trPr>
        <w:tc>
          <w:tcPr>
            <w:tcW w:w="10080" w:type="dxa"/>
            <w:shd w:val="clear" w:color="auto" w:fill="FFFFFF"/>
          </w:tcPr>
          <w:p w:rsidR="006115D2" w:rsidRDefault="006115D2" w:rsidP="00350244">
            <w:pPr>
              <w:pStyle w:val="NormalWeb"/>
              <w:ind w:left="165" w:right="885"/>
              <w:rPr>
                <w:rFonts w:ascii="Arial" w:hAnsi="Arial" w:cs="Arial"/>
                <w:b/>
                <w:bCs/>
              </w:rPr>
            </w:pPr>
            <w:r>
              <w:rPr>
                <w:rFonts w:ascii="Arial" w:hAnsi="Arial" w:cs="Arial"/>
                <w:b/>
                <w:bCs/>
              </w:rPr>
              <w:t xml:space="preserve">Factors affecting results: </w:t>
            </w:r>
            <w:r w:rsidR="0088498F">
              <w:rPr>
                <w:rFonts w:ascii="Arial" w:hAnsi="Arial" w:cs="Arial"/>
                <w:szCs w:val="20"/>
              </w:rPr>
              <w:t>The end of a winter storm is defined as, "when precipitation no longer accumulates on the roadway surface.”  This definition provides for situations where snow has stopped</w:t>
            </w:r>
            <w:r w:rsidR="00CE38D5">
              <w:rPr>
                <w:rFonts w:ascii="Arial" w:hAnsi="Arial" w:cs="Arial"/>
                <w:szCs w:val="20"/>
              </w:rPr>
              <w:t>,</w:t>
            </w:r>
            <w:r w:rsidR="0088498F">
              <w:rPr>
                <w:rFonts w:ascii="Arial" w:hAnsi="Arial" w:cs="Arial"/>
                <w:szCs w:val="20"/>
              </w:rPr>
              <w:t xml:space="preserve"> but strong winds cause drifting or refreezing as snow continues to accumulate on the roadway surface.  Situations such as freezing rain or ice and extremely cold temperatures can impede restoring roads to reasonable near</w:t>
            </w:r>
            <w:r w:rsidR="00950114">
              <w:rPr>
                <w:rFonts w:ascii="Arial" w:hAnsi="Arial" w:cs="Arial"/>
                <w:szCs w:val="20"/>
              </w:rPr>
              <w:t>-</w:t>
            </w:r>
            <w:r w:rsidR="0088498F">
              <w:rPr>
                <w:rFonts w:ascii="Arial" w:hAnsi="Arial" w:cs="Arial"/>
                <w:szCs w:val="20"/>
              </w:rPr>
              <w:t>normal conditions</w:t>
            </w:r>
            <w:r w:rsidR="00DE141D">
              <w:rPr>
                <w:rFonts w:ascii="Arial" w:hAnsi="Arial" w:cs="Arial"/>
                <w:szCs w:val="20"/>
              </w:rPr>
              <w:t>.</w:t>
            </w:r>
          </w:p>
        </w:tc>
      </w:tr>
      <w:tr w:rsidR="008F5BC1">
        <w:trPr>
          <w:tblCellSpacing w:w="0" w:type="dxa"/>
        </w:trPr>
        <w:tc>
          <w:tcPr>
            <w:tcW w:w="10080" w:type="dxa"/>
            <w:shd w:val="clear" w:color="auto" w:fill="FFFFFF"/>
          </w:tcPr>
          <w:p w:rsidR="008F5BC1" w:rsidRDefault="008F5BC1" w:rsidP="008F5BC1">
            <w:pPr>
              <w:pStyle w:val="NormalWeb"/>
              <w:ind w:left="165" w:right="885"/>
              <w:rPr>
                <w:rFonts w:ascii="Arial" w:hAnsi="Arial" w:cs="Arial"/>
                <w:b/>
                <w:bCs/>
              </w:rPr>
            </w:pPr>
            <w:r>
              <w:rPr>
                <w:rFonts w:ascii="Arial" w:hAnsi="Arial" w:cs="Arial"/>
                <w:b/>
                <w:bCs/>
              </w:rPr>
              <w:t xml:space="preserve">Resources used: </w:t>
            </w:r>
            <w:r w:rsidR="0088498F">
              <w:rPr>
                <w:rFonts w:ascii="Arial" w:hAnsi="Arial" w:cs="Arial"/>
              </w:rPr>
              <w:t xml:space="preserve">This measurement is part of the reporting system developed by the Highway Division and the </w:t>
            </w:r>
            <w:r w:rsidR="00CE38D5">
              <w:rPr>
                <w:rFonts w:ascii="Arial" w:hAnsi="Arial" w:cs="Arial"/>
              </w:rPr>
              <w:t>m</w:t>
            </w:r>
            <w:r w:rsidR="0088498F">
              <w:rPr>
                <w:rFonts w:ascii="Arial" w:hAnsi="Arial" w:cs="Arial"/>
              </w:rPr>
              <w:t xml:space="preserve">aintenance staff statewide.  No additional staff hours are needed to compile and report the data.  </w:t>
            </w:r>
          </w:p>
        </w:tc>
      </w:tr>
    </w:tbl>
    <w:p w:rsidR="006115D2" w:rsidRDefault="006115D2" w:rsidP="006115D2">
      <w:pPr>
        <w:jc w:val="both"/>
        <w:rPr>
          <w:rFonts w:ascii="Arial" w:hAnsi="Arial" w:cs="Arial"/>
        </w:rPr>
      </w:pPr>
    </w:p>
    <w:p w:rsidR="005D6182" w:rsidRDefault="005D6182" w:rsidP="006115D2">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6115D2">
        <w:trPr>
          <w:trHeight w:val="4680"/>
          <w:tblCellSpacing w:w="0" w:type="dxa"/>
        </w:trPr>
        <w:tc>
          <w:tcPr>
            <w:tcW w:w="10080" w:type="dxa"/>
            <w:shd w:val="clear" w:color="auto" w:fill="FFFFFF"/>
          </w:tcPr>
          <w:p w:rsidR="006115D2" w:rsidRDefault="006115D2"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6115D2">
              <w:trPr>
                <w:trHeight w:val="3780"/>
                <w:tblCellSpacing w:w="0" w:type="dxa"/>
                <w:jc w:val="center"/>
              </w:trPr>
              <w:tc>
                <w:tcPr>
                  <w:tcW w:w="3750" w:type="dxa"/>
                  <w:tcBorders>
                    <w:right w:val="dotted" w:sz="8" w:space="0" w:color="333333"/>
                  </w:tcBorders>
                </w:tcPr>
                <w:p w:rsidR="00A42DE7" w:rsidRPr="00A42DE7" w:rsidRDefault="006115D2" w:rsidP="00A42DE7">
                  <w:pPr>
                    <w:spacing w:line="320" w:lineRule="atLeast"/>
                    <w:rPr>
                      <w:rFonts w:ascii="Arial" w:hAnsi="Arial" w:cs="Arial"/>
                      <w:color w:val="000000"/>
                    </w:rPr>
                  </w:pPr>
                  <w:r w:rsidRPr="00A41F55">
                    <w:rPr>
                      <w:rFonts w:ascii="Arial" w:hAnsi="Arial" w:cs="Arial"/>
                      <w:b/>
                      <w:bCs/>
                      <w:i/>
                      <w:iCs/>
                      <w:color w:val="000000"/>
                    </w:rPr>
                    <w:t>Performance Measure</w:t>
                  </w:r>
                  <w:r w:rsidR="003A621D">
                    <w:rPr>
                      <w:rFonts w:ascii="Arial" w:hAnsi="Arial" w:cs="Arial"/>
                      <w:b/>
                      <w:bCs/>
                      <w:i/>
                      <w:iCs/>
                      <w:color w:val="000000"/>
                    </w:rPr>
                    <w:t>:</w:t>
                  </w:r>
                  <w:r w:rsidRPr="00A41F55">
                    <w:rPr>
                      <w:rFonts w:ascii="Arial" w:hAnsi="Arial" w:cs="Arial"/>
                      <w:color w:val="000000"/>
                    </w:rPr>
                    <w:br/>
                  </w:r>
                  <w:r w:rsidR="00A42DE7" w:rsidRPr="00A42DE7">
                    <w:rPr>
                      <w:rFonts w:ascii="Arial" w:hAnsi="Arial" w:cs="Arial"/>
                      <w:color w:val="000000"/>
                    </w:rPr>
                    <w:t>Percent of projects where the project cost is less than or equal to the program estimate.</w:t>
                  </w:r>
                </w:p>
                <w:p w:rsidR="006115D2" w:rsidRPr="00A41F55" w:rsidRDefault="006115D2" w:rsidP="00384E4F">
                  <w:pPr>
                    <w:spacing w:line="320" w:lineRule="atLeast"/>
                    <w:rPr>
                      <w:rFonts w:ascii="Arial" w:hAnsi="Arial" w:cs="Arial"/>
                      <w:color w:val="000000"/>
                    </w:rPr>
                  </w:pPr>
                </w:p>
                <w:p w:rsidR="006115D2" w:rsidRPr="00A41F55" w:rsidRDefault="006115D2" w:rsidP="00384E4F">
                  <w:pPr>
                    <w:spacing w:line="320" w:lineRule="atLeast"/>
                    <w:rPr>
                      <w:rFonts w:ascii="Arial" w:hAnsi="Arial" w:cs="Arial"/>
                      <w:color w:val="000000"/>
                    </w:rPr>
                  </w:pPr>
                  <w:r w:rsidRPr="00A41F55">
                    <w:rPr>
                      <w:rFonts w:ascii="Arial" w:hAnsi="Arial" w:cs="Arial"/>
                      <w:b/>
                      <w:bCs/>
                      <w:i/>
                      <w:iCs/>
                      <w:color w:val="000000"/>
                    </w:rPr>
                    <w:t>Performance Target</w:t>
                  </w:r>
                  <w:r w:rsidR="009C4845">
                    <w:rPr>
                      <w:rFonts w:ascii="Arial" w:hAnsi="Arial" w:cs="Arial"/>
                      <w:b/>
                      <w:bCs/>
                      <w:i/>
                      <w:iCs/>
                      <w:color w:val="000000"/>
                    </w:rPr>
                    <w:t>:</w:t>
                  </w:r>
                  <w:r w:rsidRPr="00A41F55">
                    <w:rPr>
                      <w:rFonts w:ascii="Arial" w:hAnsi="Arial" w:cs="Arial"/>
                      <w:i/>
                      <w:iCs/>
                      <w:color w:val="000000"/>
                    </w:rPr>
                    <w:t xml:space="preserve"> </w:t>
                  </w:r>
                  <w:r w:rsidRPr="00A41F55">
                    <w:rPr>
                      <w:rFonts w:ascii="Arial" w:hAnsi="Arial" w:cs="Arial"/>
                      <w:color w:val="000000"/>
                    </w:rPr>
                    <w:t>The current performance target is 85</w:t>
                  </w:r>
                  <w:r w:rsidR="00AA33F1">
                    <w:rPr>
                      <w:rFonts w:ascii="Arial" w:hAnsi="Arial" w:cs="Arial"/>
                      <w:color w:val="000000"/>
                    </w:rPr>
                    <w:t xml:space="preserve"> percent</w:t>
                  </w:r>
                  <w:r w:rsidRPr="00A41F55">
                    <w:rPr>
                      <w:rFonts w:ascii="Arial" w:hAnsi="Arial" w:cs="Arial"/>
                      <w:color w:val="000000"/>
                    </w:rPr>
                    <w:t>.</w:t>
                  </w:r>
                </w:p>
                <w:p w:rsidR="006115D2" w:rsidRPr="00A41F55" w:rsidRDefault="006115D2" w:rsidP="00384E4F">
                  <w:pPr>
                    <w:spacing w:line="320" w:lineRule="atLeast"/>
                    <w:rPr>
                      <w:rFonts w:ascii="Arial" w:hAnsi="Arial" w:cs="Arial"/>
                      <w:i/>
                      <w:iCs/>
                      <w:color w:val="000000"/>
                    </w:rPr>
                  </w:pPr>
                </w:p>
                <w:p w:rsidR="006115D2" w:rsidRDefault="006115D2" w:rsidP="00384E4F">
                  <w:pPr>
                    <w:spacing w:line="320" w:lineRule="atLeast"/>
                    <w:rPr>
                      <w:rFonts w:ascii="Arial" w:eastAsia="Arial Unicode MS" w:hAnsi="Arial" w:cs="Arial"/>
                      <w:iCs/>
                      <w:color w:val="000000"/>
                      <w:sz w:val="22"/>
                      <w:szCs w:val="22"/>
                    </w:rPr>
                  </w:pPr>
                  <w:r w:rsidRPr="00A41F55">
                    <w:rPr>
                      <w:rFonts w:ascii="Arial" w:hAnsi="Arial" w:cs="Arial"/>
                      <w:b/>
                      <w:bCs/>
                      <w:i/>
                      <w:iCs/>
                      <w:color w:val="000000"/>
                    </w:rPr>
                    <w:t>Data Sources</w:t>
                  </w:r>
                  <w:r w:rsidR="009C4845">
                    <w:rPr>
                      <w:rFonts w:ascii="Arial" w:hAnsi="Arial" w:cs="Arial"/>
                      <w:b/>
                      <w:bCs/>
                      <w:i/>
                      <w:iCs/>
                      <w:color w:val="000000"/>
                    </w:rPr>
                    <w:t>:</w:t>
                  </w:r>
                  <w:r w:rsidRPr="00A41F55">
                    <w:rPr>
                      <w:rFonts w:ascii="Arial" w:hAnsi="Arial" w:cs="Arial"/>
                      <w:i/>
                      <w:iCs/>
                      <w:color w:val="000000"/>
                    </w:rPr>
                    <w:t xml:space="preserve"> </w:t>
                  </w:r>
                  <w:r w:rsidRPr="00A41F55">
                    <w:rPr>
                      <w:rFonts w:ascii="Arial" w:hAnsi="Arial" w:cs="Arial"/>
                      <w:color w:val="000000"/>
                    </w:rPr>
                    <w:t>Highway Division records</w:t>
                  </w:r>
                </w:p>
              </w:tc>
              <w:tc>
                <w:tcPr>
                  <w:tcW w:w="6480" w:type="dxa"/>
                </w:tcPr>
                <w:p w:rsidR="006115D2" w:rsidRPr="00AC4ACD"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3990975" cy="2190750"/>
                        <wp:effectExtent l="0" t="0" r="0" b="0"/>
                        <wp:docPr id="64" name="Object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rsidR="006115D2" w:rsidRDefault="00FF7D72" w:rsidP="00384E4F">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65" name="Picture 65"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6115D2">
        <w:trPr>
          <w:tblCellSpacing w:w="0" w:type="dxa"/>
        </w:trPr>
        <w:tc>
          <w:tcPr>
            <w:tcW w:w="10080" w:type="dxa"/>
            <w:shd w:val="clear" w:color="auto" w:fill="FFFFFF"/>
          </w:tcPr>
          <w:p w:rsidR="006115D2" w:rsidRDefault="006115D2" w:rsidP="00350244">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8F5BC1">
              <w:rPr>
                <w:rFonts w:ascii="Arial" w:hAnsi="Arial" w:cs="Arial"/>
              </w:rPr>
              <w:t>The data for this measure comes from project planning estimates developed by the department against project costs for all projects within the annual highway program. Since this measure compares the number of projects without regard to an acceptable range of deviation, the measure is difficult to meet.  (A project off $15,000 on a $3,000,000 total program is counted the same as one that’s off $200,000 o</w:t>
            </w:r>
            <w:r w:rsidR="00A733D8">
              <w:rPr>
                <w:rFonts w:ascii="Arial" w:hAnsi="Arial" w:cs="Arial"/>
              </w:rPr>
              <w:t>n</w:t>
            </w:r>
            <w:r w:rsidR="008F5BC1">
              <w:rPr>
                <w:rFonts w:ascii="Arial" w:hAnsi="Arial" w:cs="Arial"/>
              </w:rPr>
              <w:t xml:space="preserve"> a $10,000,000 project.  A project can be “off” either high or low and count toward not meeting this goal.)</w:t>
            </w:r>
          </w:p>
        </w:tc>
      </w:tr>
      <w:tr w:rsidR="006115D2">
        <w:trPr>
          <w:tblCellSpacing w:w="0" w:type="dxa"/>
        </w:trPr>
        <w:tc>
          <w:tcPr>
            <w:tcW w:w="10080" w:type="dxa"/>
            <w:shd w:val="clear" w:color="auto" w:fill="FFFFFF"/>
          </w:tcPr>
          <w:p w:rsidR="006115D2" w:rsidRDefault="006115D2" w:rsidP="00350244">
            <w:pPr>
              <w:pStyle w:val="NormalWeb"/>
              <w:tabs>
                <w:tab w:val="left" w:pos="9345"/>
              </w:tabs>
              <w:ind w:left="165" w:right="885"/>
              <w:rPr>
                <w:rFonts w:ascii="Arial" w:hAnsi="Arial" w:cs="Arial"/>
                <w:b/>
                <w:bCs/>
              </w:rPr>
            </w:pPr>
            <w:r>
              <w:rPr>
                <w:rFonts w:ascii="Arial" w:hAnsi="Arial" w:cs="Arial"/>
                <w:b/>
                <w:bCs/>
              </w:rPr>
              <w:lastRenderedPageBreak/>
              <w:t>Why we are using this measure:</w:t>
            </w:r>
            <w:r>
              <w:rPr>
                <w:rFonts w:ascii="Arial" w:hAnsi="Arial" w:cs="Arial"/>
              </w:rPr>
              <w:t xml:space="preserve"> </w:t>
            </w:r>
            <w:r w:rsidR="008F5BC1">
              <w:rPr>
                <w:rFonts w:ascii="Arial" w:hAnsi="Arial" w:cs="Arial"/>
              </w:rPr>
              <w:t xml:space="preserve">This measure allows for the monitoring of how often and over what types of projects the project planning estimate differs with bids received.   </w:t>
            </w:r>
          </w:p>
        </w:tc>
      </w:tr>
      <w:tr w:rsidR="006115D2">
        <w:trPr>
          <w:trHeight w:val="498"/>
          <w:tblCellSpacing w:w="0" w:type="dxa"/>
        </w:trPr>
        <w:tc>
          <w:tcPr>
            <w:tcW w:w="10080" w:type="dxa"/>
            <w:shd w:val="clear" w:color="auto" w:fill="FFFFFF"/>
          </w:tcPr>
          <w:p w:rsidR="006115D2" w:rsidRDefault="006115D2" w:rsidP="00350244">
            <w:pPr>
              <w:pStyle w:val="NormalWeb"/>
              <w:ind w:left="165" w:right="885"/>
              <w:rPr>
                <w:rFonts w:ascii="Arial" w:hAnsi="Arial" w:cs="Arial"/>
                <w:b/>
                <w:bCs/>
              </w:rPr>
            </w:pPr>
            <w:r>
              <w:rPr>
                <w:rFonts w:ascii="Arial" w:hAnsi="Arial" w:cs="Arial"/>
                <w:b/>
                <w:bCs/>
              </w:rPr>
              <w:t xml:space="preserve">What was achieved: </w:t>
            </w:r>
            <w:r w:rsidR="00AA33F1">
              <w:rPr>
                <w:rFonts w:ascii="Arial" w:hAnsi="Arial" w:cs="Arial"/>
                <w:b/>
                <w:bCs/>
              </w:rPr>
              <w:t xml:space="preserve"> </w:t>
            </w:r>
            <w:r w:rsidR="00AA33F1" w:rsidRPr="00AA33F1">
              <w:rPr>
                <w:rFonts w:ascii="Arial" w:hAnsi="Arial" w:cs="Arial"/>
                <w:bCs/>
              </w:rPr>
              <w:t>Fifty-eight (58) percent</w:t>
            </w:r>
            <w:r w:rsidR="00AA33F1">
              <w:rPr>
                <w:rFonts w:ascii="Arial" w:hAnsi="Arial" w:cs="Arial"/>
                <w:b/>
                <w:bCs/>
              </w:rPr>
              <w:t xml:space="preserve"> </w:t>
            </w:r>
            <w:r w:rsidR="008F5BC1">
              <w:rPr>
                <w:rFonts w:ascii="Arial" w:hAnsi="Arial" w:cs="Arial"/>
              </w:rPr>
              <w:t xml:space="preserve">of the projects let out for bid in </w:t>
            </w:r>
            <w:r w:rsidR="00386041">
              <w:rPr>
                <w:rFonts w:ascii="Arial" w:hAnsi="Arial" w:cs="Arial"/>
              </w:rPr>
              <w:t>FY</w:t>
            </w:r>
            <w:r w:rsidR="008F5BC1">
              <w:rPr>
                <w:rFonts w:ascii="Arial" w:hAnsi="Arial" w:cs="Arial"/>
              </w:rPr>
              <w:t xml:space="preserve"> 2004 had project costs less than or equal to the project planning cost estimate.  </w:t>
            </w:r>
          </w:p>
        </w:tc>
      </w:tr>
      <w:tr w:rsidR="006115D2">
        <w:trPr>
          <w:tblCellSpacing w:w="0" w:type="dxa"/>
        </w:trPr>
        <w:tc>
          <w:tcPr>
            <w:tcW w:w="10080" w:type="dxa"/>
            <w:shd w:val="clear" w:color="auto" w:fill="FFFFFF"/>
          </w:tcPr>
          <w:p w:rsidR="006115D2" w:rsidRDefault="006115D2" w:rsidP="00350244">
            <w:pPr>
              <w:pStyle w:val="NormalWeb"/>
              <w:ind w:left="165" w:right="885"/>
              <w:rPr>
                <w:rFonts w:ascii="Arial" w:hAnsi="Arial" w:cs="Arial"/>
                <w:b/>
                <w:bCs/>
              </w:rPr>
            </w:pPr>
            <w:r>
              <w:rPr>
                <w:rFonts w:ascii="Arial" w:hAnsi="Arial" w:cs="Arial"/>
                <w:b/>
                <w:bCs/>
              </w:rPr>
              <w:t xml:space="preserve">Analysis of results: </w:t>
            </w:r>
            <w:r w:rsidR="008F5BC1">
              <w:rPr>
                <w:rFonts w:ascii="Arial" w:hAnsi="Arial" w:cs="Arial"/>
              </w:rPr>
              <w:t>All projects cannot be assessed equally as there is too much variation in scope, size and complexity among them. As a result this measure will need to be examined in more detail so it can be retooled to be more representative of the broader issues. It should be noted that this was our first year in formally reporting this measure.</w:t>
            </w:r>
          </w:p>
        </w:tc>
      </w:tr>
      <w:tr w:rsidR="006115D2">
        <w:trPr>
          <w:tblCellSpacing w:w="0" w:type="dxa"/>
        </w:trPr>
        <w:tc>
          <w:tcPr>
            <w:tcW w:w="10080" w:type="dxa"/>
            <w:shd w:val="clear" w:color="auto" w:fill="FFFFFF"/>
          </w:tcPr>
          <w:p w:rsidR="006115D2" w:rsidRDefault="006115D2" w:rsidP="00350244">
            <w:pPr>
              <w:pStyle w:val="NormalWeb"/>
              <w:ind w:left="165" w:right="885"/>
              <w:rPr>
                <w:rFonts w:ascii="Arial" w:hAnsi="Arial" w:cs="Arial"/>
                <w:b/>
                <w:bCs/>
              </w:rPr>
            </w:pPr>
            <w:r>
              <w:rPr>
                <w:rFonts w:ascii="Arial" w:hAnsi="Arial" w:cs="Arial"/>
                <w:b/>
                <w:bCs/>
              </w:rPr>
              <w:t xml:space="preserve">Factors affecting results: </w:t>
            </w:r>
            <w:r w:rsidR="008F5BC1">
              <w:rPr>
                <w:rFonts w:ascii="Arial" w:hAnsi="Arial" w:cs="Arial"/>
              </w:rPr>
              <w:t xml:space="preserve">This measure compares the number of individual projects without regard to an acceptable range of deviation.  (A project off $15,000 </w:t>
            </w:r>
            <w:r w:rsidR="00A733D8">
              <w:rPr>
                <w:rFonts w:ascii="Arial" w:hAnsi="Arial" w:cs="Arial"/>
              </w:rPr>
              <w:t xml:space="preserve">on a $3,000,000 total program -- </w:t>
            </w:r>
            <w:r w:rsidR="008F5BC1">
              <w:rPr>
                <w:rFonts w:ascii="Arial" w:hAnsi="Arial" w:cs="Arial"/>
              </w:rPr>
              <w:t>.5</w:t>
            </w:r>
            <w:r w:rsidR="00AA33F1">
              <w:rPr>
                <w:rFonts w:ascii="Arial" w:hAnsi="Arial" w:cs="Arial"/>
              </w:rPr>
              <w:t xml:space="preserve"> percent</w:t>
            </w:r>
            <w:r w:rsidR="008F5BC1">
              <w:rPr>
                <w:rFonts w:ascii="Arial" w:hAnsi="Arial" w:cs="Arial"/>
              </w:rPr>
              <w:t xml:space="preserve"> -</w:t>
            </w:r>
            <w:r w:rsidR="00A733D8">
              <w:rPr>
                <w:rFonts w:ascii="Arial" w:hAnsi="Arial" w:cs="Arial"/>
              </w:rPr>
              <w:t>-</w:t>
            </w:r>
            <w:r w:rsidR="008F5BC1">
              <w:rPr>
                <w:rFonts w:ascii="Arial" w:hAnsi="Arial" w:cs="Arial"/>
              </w:rPr>
              <w:t xml:space="preserve"> is counted the same as one that’s off $200,000 o</w:t>
            </w:r>
            <w:r w:rsidR="00A733D8">
              <w:rPr>
                <w:rFonts w:ascii="Arial" w:hAnsi="Arial" w:cs="Arial"/>
              </w:rPr>
              <w:t>n</w:t>
            </w:r>
            <w:r w:rsidR="008F5BC1">
              <w:rPr>
                <w:rFonts w:ascii="Arial" w:hAnsi="Arial" w:cs="Arial"/>
              </w:rPr>
              <w:t xml:space="preserve"> a $10,000,000 project </w:t>
            </w:r>
            <w:r w:rsidR="00C636F6">
              <w:rPr>
                <w:rFonts w:ascii="Arial" w:hAnsi="Arial" w:cs="Arial"/>
              </w:rPr>
              <w:t>–</w:t>
            </w:r>
            <w:r w:rsidR="008F5BC1">
              <w:rPr>
                <w:rFonts w:ascii="Arial" w:hAnsi="Arial" w:cs="Arial"/>
              </w:rPr>
              <w:t xml:space="preserve"> 4</w:t>
            </w:r>
            <w:r w:rsidR="00C636F6">
              <w:rPr>
                <w:rFonts w:ascii="Arial" w:hAnsi="Arial" w:cs="Arial"/>
              </w:rPr>
              <w:t xml:space="preserve"> percent</w:t>
            </w:r>
            <w:r w:rsidR="008F5BC1">
              <w:rPr>
                <w:rFonts w:ascii="Arial" w:hAnsi="Arial" w:cs="Arial"/>
              </w:rPr>
              <w:t>.  A project can be “off” either high or low and count toward not meeting this goal.)  Thus, several projects that are “off” by tenths of a percent receive the same weight as projects that may be “off” by whole percents.</w:t>
            </w:r>
          </w:p>
        </w:tc>
      </w:tr>
      <w:tr w:rsidR="006115D2">
        <w:trPr>
          <w:tblCellSpacing w:w="0" w:type="dxa"/>
        </w:trPr>
        <w:tc>
          <w:tcPr>
            <w:tcW w:w="10080" w:type="dxa"/>
            <w:shd w:val="clear" w:color="auto" w:fill="FFFFFF"/>
          </w:tcPr>
          <w:p w:rsidR="006115D2" w:rsidRDefault="006115D2" w:rsidP="00350244">
            <w:pPr>
              <w:pStyle w:val="NormalWeb"/>
              <w:ind w:left="165" w:right="885"/>
              <w:rPr>
                <w:rFonts w:ascii="Arial" w:hAnsi="Arial" w:cs="Arial"/>
                <w:b/>
                <w:bCs/>
              </w:rPr>
            </w:pPr>
            <w:r>
              <w:rPr>
                <w:rFonts w:ascii="Arial" w:hAnsi="Arial" w:cs="Arial"/>
                <w:b/>
                <w:bCs/>
              </w:rPr>
              <w:t xml:space="preserve">Resources used: </w:t>
            </w:r>
            <w:r w:rsidR="008F5BC1">
              <w:rPr>
                <w:rFonts w:ascii="Arial" w:hAnsi="Arial" w:cs="Arial"/>
              </w:rPr>
              <w:t xml:space="preserve">Existing data and existing staff are used to compile and report this data.  No extra time or resources are used.  </w:t>
            </w:r>
          </w:p>
        </w:tc>
      </w:tr>
    </w:tbl>
    <w:p w:rsidR="006115D2" w:rsidRDefault="006115D2" w:rsidP="006115D2">
      <w:pPr>
        <w:jc w:val="both"/>
        <w:rPr>
          <w:rFonts w:ascii="Arial" w:hAnsi="Arial" w:cs="Arial"/>
          <w:b/>
        </w:rPr>
      </w:pPr>
    </w:p>
    <w:p w:rsidR="006115D2" w:rsidRDefault="006115D2" w:rsidP="006115D2">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6115D2">
        <w:trPr>
          <w:trHeight w:val="4221"/>
          <w:tblCellSpacing w:w="0" w:type="dxa"/>
        </w:trPr>
        <w:tc>
          <w:tcPr>
            <w:tcW w:w="10080" w:type="dxa"/>
            <w:shd w:val="clear" w:color="auto" w:fill="FFFFFF"/>
          </w:tcPr>
          <w:p w:rsidR="006115D2" w:rsidRDefault="006115D2"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6115D2">
              <w:trPr>
                <w:tblCellSpacing w:w="0" w:type="dxa"/>
                <w:jc w:val="center"/>
              </w:trPr>
              <w:tc>
                <w:tcPr>
                  <w:tcW w:w="3750" w:type="dxa"/>
                  <w:tcBorders>
                    <w:right w:val="dotted" w:sz="8" w:space="0" w:color="333333"/>
                  </w:tcBorders>
                </w:tcPr>
                <w:p w:rsidR="006115D2" w:rsidRPr="00A41F55" w:rsidRDefault="006115D2" w:rsidP="00384E4F">
                  <w:pPr>
                    <w:spacing w:line="320" w:lineRule="atLeast"/>
                    <w:rPr>
                      <w:rFonts w:ascii="Arial" w:hAnsi="Arial" w:cs="Arial"/>
                      <w:color w:val="000000"/>
                    </w:rPr>
                  </w:pPr>
                  <w:r w:rsidRPr="00A41F55">
                    <w:rPr>
                      <w:rFonts w:ascii="Arial" w:hAnsi="Arial" w:cs="Arial"/>
                      <w:b/>
                      <w:bCs/>
                      <w:i/>
                      <w:iCs/>
                      <w:color w:val="000000"/>
                    </w:rPr>
                    <w:t>Performance Measure</w:t>
                  </w:r>
                  <w:r w:rsidR="00FC6876">
                    <w:rPr>
                      <w:rFonts w:ascii="Arial" w:hAnsi="Arial" w:cs="Arial"/>
                      <w:b/>
                      <w:bCs/>
                      <w:i/>
                      <w:iCs/>
                      <w:color w:val="000000"/>
                    </w:rPr>
                    <w:t>:</w:t>
                  </w:r>
                  <w:r w:rsidRPr="00A41F55">
                    <w:rPr>
                      <w:rFonts w:ascii="Arial" w:hAnsi="Arial" w:cs="Arial"/>
                      <w:color w:val="000000"/>
                    </w:rPr>
                    <w:br/>
                    <w:t>Ratio of annual program cost  versus annual program cost estimate.</w:t>
                  </w:r>
                </w:p>
                <w:p w:rsidR="006115D2" w:rsidRPr="00A41F55" w:rsidRDefault="006115D2" w:rsidP="00384E4F">
                  <w:pPr>
                    <w:spacing w:line="320" w:lineRule="atLeast"/>
                    <w:rPr>
                      <w:rFonts w:ascii="Arial" w:hAnsi="Arial" w:cs="Arial"/>
                      <w:color w:val="000000"/>
                    </w:rPr>
                  </w:pPr>
                </w:p>
                <w:p w:rsidR="006115D2" w:rsidRPr="00A41F55" w:rsidRDefault="006115D2" w:rsidP="00384E4F">
                  <w:pPr>
                    <w:spacing w:line="320" w:lineRule="atLeast"/>
                    <w:rPr>
                      <w:rFonts w:ascii="Arial" w:hAnsi="Arial" w:cs="Arial"/>
                      <w:color w:val="000000"/>
                    </w:rPr>
                  </w:pPr>
                  <w:r w:rsidRPr="00A41F55">
                    <w:rPr>
                      <w:rFonts w:ascii="Arial" w:hAnsi="Arial" w:cs="Arial"/>
                      <w:b/>
                      <w:bCs/>
                      <w:i/>
                      <w:iCs/>
                      <w:color w:val="000000"/>
                    </w:rPr>
                    <w:t>Performance Target</w:t>
                  </w:r>
                  <w:r w:rsidR="009C4845">
                    <w:rPr>
                      <w:rFonts w:ascii="Arial" w:hAnsi="Arial" w:cs="Arial"/>
                      <w:b/>
                      <w:bCs/>
                      <w:i/>
                      <w:iCs/>
                      <w:color w:val="000000"/>
                    </w:rPr>
                    <w:t>:</w:t>
                  </w:r>
                  <w:r w:rsidRPr="00A41F55">
                    <w:rPr>
                      <w:rFonts w:ascii="Arial" w:hAnsi="Arial" w:cs="Arial"/>
                      <w:i/>
                      <w:iCs/>
                      <w:color w:val="000000"/>
                    </w:rPr>
                    <w:t xml:space="preserve"> </w:t>
                  </w:r>
                  <w:r w:rsidRPr="00A41F55">
                    <w:rPr>
                      <w:rFonts w:ascii="Arial" w:hAnsi="Arial" w:cs="Arial"/>
                      <w:color w:val="000000"/>
                    </w:rPr>
                    <w:t>The current performance target is 95</w:t>
                  </w:r>
                  <w:r w:rsidR="00AA33F1">
                    <w:rPr>
                      <w:rFonts w:ascii="Arial" w:hAnsi="Arial" w:cs="Arial"/>
                      <w:color w:val="000000"/>
                    </w:rPr>
                    <w:t xml:space="preserve"> percent</w:t>
                  </w:r>
                  <w:r w:rsidRPr="00A41F55">
                    <w:rPr>
                      <w:rFonts w:ascii="Arial" w:hAnsi="Arial" w:cs="Arial"/>
                      <w:color w:val="000000"/>
                    </w:rPr>
                    <w:t xml:space="preserve"> to 105</w:t>
                  </w:r>
                  <w:r w:rsidR="00AA33F1">
                    <w:rPr>
                      <w:rFonts w:ascii="Arial" w:hAnsi="Arial" w:cs="Arial"/>
                      <w:color w:val="000000"/>
                    </w:rPr>
                    <w:t xml:space="preserve"> percent</w:t>
                  </w:r>
                  <w:r w:rsidRPr="00A41F55">
                    <w:rPr>
                      <w:rFonts w:ascii="Arial" w:hAnsi="Arial" w:cs="Arial"/>
                      <w:color w:val="000000"/>
                    </w:rPr>
                    <w:t>.</w:t>
                  </w:r>
                </w:p>
                <w:p w:rsidR="006115D2" w:rsidRPr="00A41F55" w:rsidRDefault="006115D2" w:rsidP="00384E4F">
                  <w:pPr>
                    <w:spacing w:line="320" w:lineRule="atLeast"/>
                    <w:rPr>
                      <w:rFonts w:ascii="Arial" w:hAnsi="Arial" w:cs="Arial"/>
                      <w:i/>
                      <w:iCs/>
                      <w:color w:val="000000"/>
                    </w:rPr>
                  </w:pPr>
                </w:p>
                <w:p w:rsidR="006115D2" w:rsidRDefault="006115D2" w:rsidP="00384E4F">
                  <w:pPr>
                    <w:spacing w:line="320" w:lineRule="atLeast"/>
                    <w:rPr>
                      <w:rFonts w:ascii="Arial" w:eastAsia="Arial Unicode MS" w:hAnsi="Arial" w:cs="Arial"/>
                      <w:iCs/>
                      <w:color w:val="000000"/>
                      <w:sz w:val="22"/>
                      <w:szCs w:val="22"/>
                    </w:rPr>
                  </w:pPr>
                  <w:r w:rsidRPr="00A41F55">
                    <w:rPr>
                      <w:rFonts w:ascii="Arial" w:hAnsi="Arial" w:cs="Arial"/>
                      <w:b/>
                      <w:bCs/>
                      <w:i/>
                      <w:iCs/>
                      <w:color w:val="000000"/>
                    </w:rPr>
                    <w:t>Data Sources</w:t>
                  </w:r>
                  <w:r w:rsidR="009C4845">
                    <w:rPr>
                      <w:rFonts w:ascii="Arial" w:hAnsi="Arial" w:cs="Arial"/>
                      <w:b/>
                      <w:bCs/>
                      <w:i/>
                      <w:iCs/>
                      <w:color w:val="000000"/>
                    </w:rPr>
                    <w:t>:</w:t>
                  </w:r>
                  <w:r w:rsidRPr="00A41F55">
                    <w:rPr>
                      <w:rFonts w:ascii="Arial" w:hAnsi="Arial" w:cs="Arial"/>
                      <w:i/>
                      <w:iCs/>
                      <w:color w:val="000000"/>
                    </w:rPr>
                    <w:t xml:space="preserve"> </w:t>
                  </w:r>
                  <w:r w:rsidRPr="00A41F55">
                    <w:rPr>
                      <w:rFonts w:ascii="Arial" w:hAnsi="Arial" w:cs="Arial"/>
                      <w:color w:val="000000"/>
                    </w:rPr>
                    <w:t>Highway Division records</w:t>
                  </w:r>
                </w:p>
              </w:tc>
              <w:tc>
                <w:tcPr>
                  <w:tcW w:w="6480" w:type="dxa"/>
                </w:tcPr>
                <w:p w:rsidR="006115D2" w:rsidRPr="007C203C"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3990975" cy="2085975"/>
                        <wp:effectExtent l="0" t="0" r="0" b="0"/>
                        <wp:docPr id="66" name="Object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rsidR="009264D9" w:rsidRDefault="00FF7D72" w:rsidP="00384E4F">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67" name="Picture 67"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p w:rsidR="006115D2" w:rsidRPr="009264D9" w:rsidRDefault="006115D2" w:rsidP="009264D9">
            <w:pPr>
              <w:rPr>
                <w:rFonts w:ascii="Arial" w:eastAsia="Arial Unicode MS" w:hAnsi="Arial" w:cs="Arial"/>
                <w:sz w:val="22"/>
                <w:szCs w:val="22"/>
              </w:rPr>
            </w:pPr>
          </w:p>
        </w:tc>
      </w:tr>
      <w:tr w:rsidR="006115D2">
        <w:trPr>
          <w:tblCellSpacing w:w="0" w:type="dxa"/>
        </w:trPr>
        <w:tc>
          <w:tcPr>
            <w:tcW w:w="10080" w:type="dxa"/>
            <w:shd w:val="clear" w:color="auto" w:fill="FFFFFF"/>
          </w:tcPr>
          <w:p w:rsidR="006115D2" w:rsidRDefault="006115D2" w:rsidP="00350244">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1C5D71">
              <w:rPr>
                <w:rFonts w:ascii="Arial" w:hAnsi="Arial" w:cs="Arial"/>
              </w:rPr>
              <w:t>Data for this measure compares project planning estimates developed by the department against project costs for all projects within the annual highway program.  Since this measure compares the total dollar costs for all projects, the measure is a tool that helps the department manage the total annual highway program.</w:t>
            </w:r>
          </w:p>
        </w:tc>
      </w:tr>
      <w:tr w:rsidR="006115D2">
        <w:trPr>
          <w:tblCellSpacing w:w="0" w:type="dxa"/>
        </w:trPr>
        <w:tc>
          <w:tcPr>
            <w:tcW w:w="10080" w:type="dxa"/>
            <w:shd w:val="clear" w:color="auto" w:fill="FFFFFF"/>
          </w:tcPr>
          <w:p w:rsidR="006115D2" w:rsidRDefault="006115D2" w:rsidP="00350244">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1C5D71">
              <w:rPr>
                <w:rFonts w:ascii="Arial" w:hAnsi="Arial" w:cs="Arial"/>
              </w:rPr>
              <w:t xml:space="preserve">This measure provides a method to analyze </w:t>
            </w:r>
            <w:r w:rsidR="001C5D71">
              <w:rPr>
                <w:rFonts w:ascii="Arial" w:hAnsi="Arial" w:cs="Arial"/>
              </w:rPr>
              <w:lastRenderedPageBreak/>
              <w:t>performance in establishing sound planning estimates for projects contained within the annual highway program.</w:t>
            </w:r>
          </w:p>
        </w:tc>
      </w:tr>
      <w:tr w:rsidR="006115D2">
        <w:trPr>
          <w:trHeight w:val="498"/>
          <w:tblCellSpacing w:w="0" w:type="dxa"/>
        </w:trPr>
        <w:tc>
          <w:tcPr>
            <w:tcW w:w="10080" w:type="dxa"/>
            <w:shd w:val="clear" w:color="auto" w:fill="FFFFFF"/>
          </w:tcPr>
          <w:p w:rsidR="006115D2" w:rsidRDefault="006115D2" w:rsidP="00350244">
            <w:pPr>
              <w:pStyle w:val="NormalWeb"/>
              <w:ind w:left="165" w:right="885"/>
              <w:rPr>
                <w:rFonts w:ascii="Arial" w:hAnsi="Arial" w:cs="Arial"/>
                <w:b/>
                <w:bCs/>
              </w:rPr>
            </w:pPr>
            <w:r>
              <w:rPr>
                <w:rFonts w:ascii="Arial" w:hAnsi="Arial" w:cs="Arial"/>
                <w:b/>
                <w:bCs/>
              </w:rPr>
              <w:lastRenderedPageBreak/>
              <w:t xml:space="preserve">What was achieved: </w:t>
            </w:r>
            <w:r w:rsidR="001C5D71">
              <w:rPr>
                <w:rFonts w:ascii="Arial" w:hAnsi="Arial" w:cs="Arial"/>
              </w:rPr>
              <w:t>The total project cost for the year was 95.7</w:t>
            </w:r>
            <w:r w:rsidR="00AA33F1">
              <w:rPr>
                <w:rFonts w:ascii="Arial" w:hAnsi="Arial" w:cs="Arial"/>
              </w:rPr>
              <w:t xml:space="preserve"> percent</w:t>
            </w:r>
            <w:r w:rsidR="001C5D71">
              <w:rPr>
                <w:rFonts w:ascii="Arial" w:hAnsi="Arial" w:cs="Arial"/>
              </w:rPr>
              <w:t xml:space="preserve"> of the total program estimate.</w:t>
            </w:r>
          </w:p>
        </w:tc>
      </w:tr>
      <w:tr w:rsidR="006115D2">
        <w:trPr>
          <w:tblCellSpacing w:w="0" w:type="dxa"/>
        </w:trPr>
        <w:tc>
          <w:tcPr>
            <w:tcW w:w="10080" w:type="dxa"/>
            <w:shd w:val="clear" w:color="auto" w:fill="FFFFFF"/>
          </w:tcPr>
          <w:p w:rsidR="006115D2" w:rsidRDefault="006115D2" w:rsidP="00350244">
            <w:pPr>
              <w:pStyle w:val="NormalWeb"/>
              <w:ind w:left="165" w:right="885"/>
              <w:rPr>
                <w:rFonts w:ascii="Arial" w:hAnsi="Arial" w:cs="Arial"/>
                <w:b/>
                <w:bCs/>
              </w:rPr>
            </w:pPr>
            <w:r>
              <w:rPr>
                <w:rFonts w:ascii="Arial" w:hAnsi="Arial" w:cs="Arial"/>
                <w:b/>
                <w:bCs/>
              </w:rPr>
              <w:t xml:space="preserve">Analysis of results: </w:t>
            </w:r>
            <w:r w:rsidR="001C5D71">
              <w:rPr>
                <w:rFonts w:ascii="Arial" w:hAnsi="Arial" w:cs="Arial"/>
              </w:rPr>
              <w:t>Good competition among contractors bidding on state highway construction work has resulted in favorable prices for the type and level of work engaged in for this annual period.</w:t>
            </w:r>
          </w:p>
        </w:tc>
      </w:tr>
      <w:tr w:rsidR="006115D2">
        <w:trPr>
          <w:tblCellSpacing w:w="0" w:type="dxa"/>
        </w:trPr>
        <w:tc>
          <w:tcPr>
            <w:tcW w:w="10080" w:type="dxa"/>
            <w:shd w:val="clear" w:color="auto" w:fill="FFFFFF"/>
          </w:tcPr>
          <w:p w:rsidR="006115D2" w:rsidRDefault="006115D2" w:rsidP="00350244">
            <w:pPr>
              <w:pStyle w:val="NormalWeb"/>
              <w:ind w:left="165" w:right="885"/>
              <w:rPr>
                <w:rFonts w:ascii="Arial" w:hAnsi="Arial" w:cs="Arial"/>
                <w:b/>
                <w:bCs/>
              </w:rPr>
            </w:pPr>
            <w:r>
              <w:rPr>
                <w:rFonts w:ascii="Arial" w:hAnsi="Arial" w:cs="Arial"/>
                <w:b/>
                <w:bCs/>
              </w:rPr>
              <w:t xml:space="preserve">Factors affecting results: </w:t>
            </w:r>
            <w:r w:rsidR="001C5D71">
              <w:rPr>
                <w:rFonts w:ascii="Arial" w:hAnsi="Arial" w:cs="Arial"/>
              </w:rPr>
              <w:t>The economy, level of bidding competition, project scope, and size of individual projects are items that can influence how sound planning estimates are for the annual highway program.</w:t>
            </w:r>
          </w:p>
        </w:tc>
      </w:tr>
      <w:tr w:rsidR="006115D2">
        <w:trPr>
          <w:tblCellSpacing w:w="0" w:type="dxa"/>
        </w:trPr>
        <w:tc>
          <w:tcPr>
            <w:tcW w:w="10080" w:type="dxa"/>
            <w:shd w:val="clear" w:color="auto" w:fill="FFFFFF"/>
          </w:tcPr>
          <w:p w:rsidR="006115D2" w:rsidRDefault="006115D2" w:rsidP="00350244">
            <w:pPr>
              <w:pStyle w:val="NormalWeb"/>
              <w:ind w:left="165" w:right="885"/>
              <w:rPr>
                <w:rFonts w:ascii="Arial" w:hAnsi="Arial" w:cs="Arial"/>
                <w:b/>
                <w:bCs/>
              </w:rPr>
            </w:pPr>
            <w:r>
              <w:rPr>
                <w:rFonts w:ascii="Arial" w:hAnsi="Arial" w:cs="Arial"/>
                <w:b/>
                <w:bCs/>
              </w:rPr>
              <w:t xml:space="preserve">Resources used: </w:t>
            </w:r>
            <w:r w:rsidR="001C5D71">
              <w:rPr>
                <w:rFonts w:ascii="Arial" w:hAnsi="Arial" w:cs="Arial"/>
              </w:rPr>
              <w:t xml:space="preserve">Existing data and existing staff are used to compile and report this data.  No extra time or resources are used.  </w:t>
            </w:r>
          </w:p>
        </w:tc>
      </w:tr>
    </w:tbl>
    <w:p w:rsidR="006115D2" w:rsidRDefault="006115D2" w:rsidP="006115D2">
      <w:pPr>
        <w:jc w:val="both"/>
        <w:rPr>
          <w:rFonts w:ascii="Arial" w:hAnsi="Arial" w:cs="Arial"/>
          <w:b/>
        </w:rPr>
      </w:pPr>
    </w:p>
    <w:p w:rsidR="00AA17F8" w:rsidRDefault="00AA17F8" w:rsidP="006115D2">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6115D2">
        <w:trPr>
          <w:trHeight w:val="4581"/>
          <w:tblCellSpacing w:w="0" w:type="dxa"/>
        </w:trPr>
        <w:tc>
          <w:tcPr>
            <w:tcW w:w="10080" w:type="dxa"/>
            <w:shd w:val="clear" w:color="auto" w:fill="FFFFFF"/>
          </w:tcPr>
          <w:p w:rsidR="006115D2" w:rsidRDefault="006115D2"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6115D2">
              <w:trPr>
                <w:tblCellSpacing w:w="0" w:type="dxa"/>
                <w:jc w:val="center"/>
              </w:trPr>
              <w:tc>
                <w:tcPr>
                  <w:tcW w:w="3750" w:type="dxa"/>
                  <w:tcBorders>
                    <w:right w:val="dotted" w:sz="8" w:space="0" w:color="333333"/>
                  </w:tcBorders>
                </w:tcPr>
                <w:p w:rsidR="006115D2" w:rsidRPr="00A41F55" w:rsidRDefault="006115D2" w:rsidP="00384E4F">
                  <w:pPr>
                    <w:spacing w:line="320" w:lineRule="atLeast"/>
                    <w:rPr>
                      <w:rFonts w:ascii="Arial" w:hAnsi="Arial" w:cs="Arial"/>
                      <w:color w:val="000000"/>
                    </w:rPr>
                  </w:pPr>
                  <w:r w:rsidRPr="00A41F55">
                    <w:rPr>
                      <w:rFonts w:ascii="Arial" w:hAnsi="Arial" w:cs="Arial"/>
                      <w:b/>
                      <w:bCs/>
                      <w:i/>
                      <w:iCs/>
                      <w:color w:val="000000"/>
                    </w:rPr>
                    <w:t>Performance Measure</w:t>
                  </w:r>
                  <w:r w:rsidR="00EC7FBC">
                    <w:rPr>
                      <w:rFonts w:ascii="Arial" w:hAnsi="Arial" w:cs="Arial"/>
                      <w:b/>
                      <w:bCs/>
                      <w:i/>
                      <w:iCs/>
                      <w:color w:val="000000"/>
                    </w:rPr>
                    <w:t>:</w:t>
                  </w:r>
                  <w:r w:rsidRPr="00A41F55">
                    <w:rPr>
                      <w:rFonts w:ascii="Arial" w:hAnsi="Arial" w:cs="Arial"/>
                      <w:color w:val="000000"/>
                    </w:rPr>
                    <w:br/>
                    <w:t>Percent of reduction for “single vehicle run off the road crashes” on roads with newly paved shoulders per HMVMT.</w:t>
                  </w:r>
                </w:p>
                <w:p w:rsidR="006115D2" w:rsidRPr="00A41F55" w:rsidRDefault="006115D2" w:rsidP="00384E4F">
                  <w:pPr>
                    <w:spacing w:line="320" w:lineRule="atLeast"/>
                    <w:rPr>
                      <w:rFonts w:ascii="Arial" w:hAnsi="Arial" w:cs="Arial"/>
                      <w:color w:val="000000"/>
                    </w:rPr>
                  </w:pPr>
                </w:p>
                <w:p w:rsidR="006115D2" w:rsidRPr="00A41F55" w:rsidRDefault="006115D2" w:rsidP="00384E4F">
                  <w:pPr>
                    <w:spacing w:line="320" w:lineRule="atLeast"/>
                    <w:rPr>
                      <w:rFonts w:ascii="Arial" w:hAnsi="Arial" w:cs="Arial"/>
                      <w:color w:val="000000"/>
                    </w:rPr>
                  </w:pPr>
                  <w:r w:rsidRPr="00A41F55">
                    <w:rPr>
                      <w:rFonts w:ascii="Arial" w:hAnsi="Arial" w:cs="Arial"/>
                      <w:b/>
                      <w:bCs/>
                      <w:i/>
                      <w:iCs/>
                      <w:color w:val="000000"/>
                    </w:rPr>
                    <w:t>Performance Target</w:t>
                  </w:r>
                  <w:r w:rsidR="009C4845">
                    <w:rPr>
                      <w:rFonts w:ascii="Arial" w:hAnsi="Arial" w:cs="Arial"/>
                      <w:b/>
                      <w:bCs/>
                      <w:i/>
                      <w:iCs/>
                      <w:color w:val="000000"/>
                    </w:rPr>
                    <w:t>:</w:t>
                  </w:r>
                  <w:r w:rsidRPr="00A41F55">
                    <w:rPr>
                      <w:rFonts w:ascii="Arial" w:hAnsi="Arial" w:cs="Arial"/>
                      <w:i/>
                      <w:iCs/>
                      <w:color w:val="000000"/>
                    </w:rPr>
                    <w:t xml:space="preserve"> </w:t>
                  </w:r>
                  <w:r w:rsidRPr="00A41F55">
                    <w:rPr>
                      <w:rFonts w:ascii="Arial" w:hAnsi="Arial" w:cs="Arial"/>
                      <w:color w:val="000000"/>
                    </w:rPr>
                    <w:t>The current performance target is 10</w:t>
                  </w:r>
                  <w:r w:rsidR="00AA33F1">
                    <w:rPr>
                      <w:rFonts w:ascii="Arial" w:hAnsi="Arial" w:cs="Arial"/>
                      <w:color w:val="000000"/>
                    </w:rPr>
                    <w:t xml:space="preserve"> percent</w:t>
                  </w:r>
                  <w:r w:rsidRPr="00A41F55">
                    <w:rPr>
                      <w:rFonts w:ascii="Arial" w:hAnsi="Arial" w:cs="Arial"/>
                      <w:color w:val="000000"/>
                    </w:rPr>
                    <w:t>.</w:t>
                  </w:r>
                </w:p>
                <w:p w:rsidR="006115D2" w:rsidRPr="00A41F55" w:rsidRDefault="006115D2" w:rsidP="00384E4F">
                  <w:pPr>
                    <w:spacing w:line="320" w:lineRule="atLeast"/>
                    <w:rPr>
                      <w:rFonts w:ascii="Arial" w:hAnsi="Arial" w:cs="Arial"/>
                      <w:i/>
                      <w:iCs/>
                      <w:color w:val="000000"/>
                    </w:rPr>
                  </w:pPr>
                </w:p>
                <w:p w:rsidR="006115D2" w:rsidRDefault="006115D2" w:rsidP="00384E4F">
                  <w:pPr>
                    <w:spacing w:line="320" w:lineRule="atLeast"/>
                    <w:rPr>
                      <w:rFonts w:ascii="Arial" w:eastAsia="Arial Unicode MS" w:hAnsi="Arial" w:cs="Arial"/>
                      <w:iCs/>
                      <w:color w:val="000000"/>
                      <w:sz w:val="22"/>
                      <w:szCs w:val="22"/>
                    </w:rPr>
                  </w:pPr>
                  <w:r w:rsidRPr="00A41F55">
                    <w:rPr>
                      <w:rFonts w:ascii="Arial" w:hAnsi="Arial" w:cs="Arial"/>
                      <w:b/>
                      <w:bCs/>
                      <w:i/>
                      <w:iCs/>
                      <w:color w:val="000000"/>
                    </w:rPr>
                    <w:t>Data Sources</w:t>
                  </w:r>
                  <w:r w:rsidR="009C4845">
                    <w:rPr>
                      <w:rFonts w:ascii="Arial" w:hAnsi="Arial" w:cs="Arial"/>
                      <w:b/>
                      <w:bCs/>
                      <w:i/>
                      <w:iCs/>
                      <w:color w:val="000000"/>
                    </w:rPr>
                    <w:t>:</w:t>
                  </w:r>
                  <w:r w:rsidRPr="00A41F55">
                    <w:rPr>
                      <w:rFonts w:ascii="Arial" w:hAnsi="Arial" w:cs="Arial"/>
                      <w:i/>
                      <w:iCs/>
                      <w:color w:val="000000"/>
                    </w:rPr>
                    <w:t xml:space="preserve"> </w:t>
                  </w:r>
                  <w:r w:rsidRPr="00A41F55">
                    <w:rPr>
                      <w:rFonts w:ascii="Arial" w:hAnsi="Arial" w:cs="Arial"/>
                      <w:color w:val="000000"/>
                    </w:rPr>
                    <w:t>Highway Division records</w:t>
                  </w:r>
                </w:p>
              </w:tc>
              <w:tc>
                <w:tcPr>
                  <w:tcW w:w="6480" w:type="dxa"/>
                </w:tcPr>
                <w:p w:rsidR="006115D2" w:rsidRPr="00D351E8"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3971925" cy="2257425"/>
                        <wp:effectExtent l="0" t="0" r="0" b="0"/>
                        <wp:docPr id="68" name="Object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rsidR="006115D2" w:rsidRDefault="00FF7D72" w:rsidP="00384E4F">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69" name="Picture 69"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6115D2">
        <w:trPr>
          <w:tblCellSpacing w:w="0" w:type="dxa"/>
        </w:trPr>
        <w:tc>
          <w:tcPr>
            <w:tcW w:w="10080" w:type="dxa"/>
            <w:shd w:val="clear" w:color="auto" w:fill="FFFFFF"/>
          </w:tcPr>
          <w:p w:rsidR="006115D2" w:rsidRDefault="006115D2" w:rsidP="00350244">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1C5D71">
              <w:rPr>
                <w:rFonts w:ascii="Arial" w:hAnsi="Arial" w:cs="Arial"/>
              </w:rPr>
              <w:t xml:space="preserve">The data for this measure comes from the </w:t>
            </w:r>
            <w:r w:rsidR="00386041">
              <w:rPr>
                <w:rFonts w:ascii="Arial" w:hAnsi="Arial" w:cs="Arial"/>
              </w:rPr>
              <w:t>FY</w:t>
            </w:r>
            <w:r w:rsidR="00BB36A4">
              <w:rPr>
                <w:rFonts w:ascii="Arial" w:hAnsi="Arial" w:cs="Arial"/>
              </w:rPr>
              <w:t xml:space="preserve"> </w:t>
            </w:r>
            <w:r w:rsidR="001C5D71">
              <w:rPr>
                <w:rFonts w:ascii="Arial" w:hAnsi="Arial" w:cs="Arial"/>
              </w:rPr>
              <w:t xml:space="preserve">2002 and </w:t>
            </w:r>
            <w:r w:rsidR="00386041">
              <w:rPr>
                <w:rFonts w:ascii="Arial" w:hAnsi="Arial" w:cs="Arial"/>
              </w:rPr>
              <w:t>FY</w:t>
            </w:r>
            <w:r w:rsidR="00BB36A4">
              <w:rPr>
                <w:rFonts w:ascii="Arial" w:hAnsi="Arial" w:cs="Arial"/>
              </w:rPr>
              <w:t xml:space="preserve"> </w:t>
            </w:r>
            <w:r w:rsidR="001C5D71">
              <w:rPr>
                <w:rFonts w:ascii="Arial" w:hAnsi="Arial" w:cs="Arial"/>
              </w:rPr>
              <w:t xml:space="preserve">2003 crash data for the specific segments of road having the new shoulders.  </w:t>
            </w:r>
          </w:p>
        </w:tc>
      </w:tr>
      <w:tr w:rsidR="006115D2">
        <w:trPr>
          <w:tblCellSpacing w:w="0" w:type="dxa"/>
        </w:trPr>
        <w:tc>
          <w:tcPr>
            <w:tcW w:w="10080" w:type="dxa"/>
            <w:shd w:val="clear" w:color="auto" w:fill="FFFFFF"/>
          </w:tcPr>
          <w:p w:rsidR="006115D2" w:rsidRDefault="006115D2" w:rsidP="00350244">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1C5D71">
              <w:rPr>
                <w:rFonts w:ascii="Arial" w:hAnsi="Arial" w:cs="Arial"/>
              </w:rPr>
              <w:t>The measure will help demonstrate the safety benefits of providing additional miles of paved shoulders on state highways.</w:t>
            </w:r>
          </w:p>
        </w:tc>
      </w:tr>
      <w:tr w:rsidR="006115D2">
        <w:trPr>
          <w:trHeight w:val="498"/>
          <w:tblCellSpacing w:w="0" w:type="dxa"/>
        </w:trPr>
        <w:tc>
          <w:tcPr>
            <w:tcW w:w="10080" w:type="dxa"/>
            <w:shd w:val="clear" w:color="auto" w:fill="FFFFFF"/>
          </w:tcPr>
          <w:p w:rsidR="006115D2" w:rsidRDefault="006115D2" w:rsidP="00350244">
            <w:pPr>
              <w:pStyle w:val="NormalWeb"/>
              <w:ind w:left="165" w:right="885"/>
              <w:rPr>
                <w:rFonts w:ascii="Arial" w:hAnsi="Arial" w:cs="Arial"/>
                <w:b/>
                <w:bCs/>
              </w:rPr>
            </w:pPr>
            <w:r>
              <w:rPr>
                <w:rFonts w:ascii="Arial" w:hAnsi="Arial" w:cs="Arial"/>
                <w:b/>
                <w:bCs/>
              </w:rPr>
              <w:t xml:space="preserve">What was achieved: </w:t>
            </w:r>
            <w:r w:rsidR="001C5D71">
              <w:rPr>
                <w:rFonts w:ascii="Arial" w:hAnsi="Arial" w:cs="Arial"/>
              </w:rPr>
              <w:t>The target was a 10</w:t>
            </w:r>
            <w:r w:rsidR="00AA33F1">
              <w:rPr>
                <w:rFonts w:ascii="Arial" w:hAnsi="Arial" w:cs="Arial"/>
              </w:rPr>
              <w:t xml:space="preserve"> percent</w:t>
            </w:r>
            <w:r w:rsidR="001C5D71">
              <w:rPr>
                <w:rFonts w:ascii="Arial" w:hAnsi="Arial" w:cs="Arial"/>
              </w:rPr>
              <w:t xml:space="preserve"> reduction in “run off the road” (ROR) crashes per hundred million vehicle miles traveled (HMVMT) on routes with newly paved shoulders. The performance was a 17</w:t>
            </w:r>
            <w:r w:rsidR="00AA33F1">
              <w:rPr>
                <w:rFonts w:ascii="Arial" w:hAnsi="Arial" w:cs="Arial"/>
              </w:rPr>
              <w:t xml:space="preserve"> percent</w:t>
            </w:r>
            <w:r w:rsidR="001C5D71">
              <w:rPr>
                <w:rFonts w:ascii="Arial" w:hAnsi="Arial" w:cs="Arial"/>
              </w:rPr>
              <w:t xml:space="preserve"> reduction in crashes per HMVMT.</w:t>
            </w:r>
          </w:p>
        </w:tc>
      </w:tr>
      <w:tr w:rsidR="006115D2">
        <w:trPr>
          <w:tblCellSpacing w:w="0" w:type="dxa"/>
        </w:trPr>
        <w:tc>
          <w:tcPr>
            <w:tcW w:w="10080" w:type="dxa"/>
            <w:shd w:val="clear" w:color="auto" w:fill="FFFFFF"/>
          </w:tcPr>
          <w:p w:rsidR="006115D2" w:rsidRDefault="006115D2" w:rsidP="00350244">
            <w:pPr>
              <w:pStyle w:val="NormalWeb"/>
              <w:ind w:left="165" w:right="885"/>
              <w:rPr>
                <w:rFonts w:ascii="Arial" w:hAnsi="Arial" w:cs="Arial"/>
                <w:b/>
                <w:bCs/>
              </w:rPr>
            </w:pPr>
            <w:r>
              <w:rPr>
                <w:rFonts w:ascii="Arial" w:hAnsi="Arial" w:cs="Arial"/>
                <w:b/>
                <w:bCs/>
              </w:rPr>
              <w:t xml:space="preserve">Analysis of results: </w:t>
            </w:r>
            <w:r w:rsidR="001C5D71">
              <w:rPr>
                <w:rFonts w:ascii="Arial" w:hAnsi="Arial" w:cs="Arial"/>
              </w:rPr>
              <w:t>The results were consistent with experiences in other states.  The department will continue to increase the road miles that have paved shoulders.</w:t>
            </w:r>
            <w:r w:rsidR="001C5D71">
              <w:rPr>
                <w:rFonts w:ascii="Arial" w:hAnsi="Arial" w:cs="Arial"/>
                <w:b/>
                <w:bCs/>
              </w:rPr>
              <w:t xml:space="preserve">  </w:t>
            </w:r>
          </w:p>
        </w:tc>
      </w:tr>
      <w:tr w:rsidR="006115D2">
        <w:trPr>
          <w:tblCellSpacing w:w="0" w:type="dxa"/>
        </w:trPr>
        <w:tc>
          <w:tcPr>
            <w:tcW w:w="10080" w:type="dxa"/>
            <w:shd w:val="clear" w:color="auto" w:fill="FFFFFF"/>
          </w:tcPr>
          <w:p w:rsidR="006115D2" w:rsidRDefault="006115D2" w:rsidP="00350244">
            <w:pPr>
              <w:pStyle w:val="NormalWeb"/>
              <w:ind w:left="165" w:right="885"/>
              <w:rPr>
                <w:rFonts w:ascii="Arial" w:hAnsi="Arial" w:cs="Arial"/>
                <w:b/>
                <w:bCs/>
              </w:rPr>
            </w:pPr>
            <w:r>
              <w:rPr>
                <w:rFonts w:ascii="Arial" w:hAnsi="Arial" w:cs="Arial"/>
                <w:b/>
                <w:bCs/>
              </w:rPr>
              <w:t xml:space="preserve">Factors affecting results: </w:t>
            </w:r>
            <w:r w:rsidR="001C5D71">
              <w:rPr>
                <w:rFonts w:ascii="Arial" w:hAnsi="Arial" w:cs="Arial"/>
              </w:rPr>
              <w:t xml:space="preserve">Many factors influence ROR crashes (i.e., weather, </w:t>
            </w:r>
            <w:r w:rsidR="001C5D71">
              <w:rPr>
                <w:rFonts w:ascii="Arial" w:hAnsi="Arial" w:cs="Arial"/>
              </w:rPr>
              <w:lastRenderedPageBreak/>
              <w:t xml:space="preserve">visibility, driver condition, driver error).  Paved shoulders give drivers extra time to recover regardless of the cause.  </w:t>
            </w:r>
          </w:p>
        </w:tc>
      </w:tr>
      <w:tr w:rsidR="006115D2">
        <w:trPr>
          <w:tblCellSpacing w:w="0" w:type="dxa"/>
        </w:trPr>
        <w:tc>
          <w:tcPr>
            <w:tcW w:w="10080" w:type="dxa"/>
            <w:shd w:val="clear" w:color="auto" w:fill="FFFFFF"/>
          </w:tcPr>
          <w:p w:rsidR="006115D2" w:rsidRDefault="006115D2" w:rsidP="00350244">
            <w:pPr>
              <w:pStyle w:val="NormalWeb"/>
              <w:ind w:left="165" w:right="885"/>
              <w:rPr>
                <w:rFonts w:ascii="Arial" w:hAnsi="Arial" w:cs="Arial"/>
                <w:b/>
                <w:bCs/>
              </w:rPr>
            </w:pPr>
            <w:r>
              <w:rPr>
                <w:rFonts w:ascii="Arial" w:hAnsi="Arial" w:cs="Arial"/>
                <w:b/>
                <w:bCs/>
              </w:rPr>
              <w:lastRenderedPageBreak/>
              <w:t xml:space="preserve">Resources used: </w:t>
            </w:r>
            <w:r w:rsidR="001C5D71">
              <w:rPr>
                <w:rFonts w:ascii="Arial" w:hAnsi="Arial" w:cs="Arial"/>
              </w:rPr>
              <w:t>New reporting mechanisms were used to generate the data and report.  However, the new information was designed and obtained using regular work modes and resources.</w:t>
            </w:r>
          </w:p>
        </w:tc>
      </w:tr>
    </w:tbl>
    <w:p w:rsidR="006115D2" w:rsidRDefault="006115D2" w:rsidP="006115D2">
      <w:pPr>
        <w:jc w:val="both"/>
        <w:rPr>
          <w:rFonts w:ascii="Arial" w:hAnsi="Arial" w:cs="Arial"/>
          <w:b/>
        </w:rPr>
      </w:pPr>
    </w:p>
    <w:p w:rsidR="003960AA" w:rsidRDefault="003960AA" w:rsidP="003960AA">
      <w:pPr>
        <w:jc w:val="both"/>
        <w:rPr>
          <w:rFonts w:ascii="Arial" w:hAnsi="Arial" w:cs="Arial"/>
          <w:b/>
        </w:rPr>
      </w:pPr>
    </w:p>
    <w:p w:rsidR="00F866F5" w:rsidRPr="00B647F8" w:rsidRDefault="00F866F5" w:rsidP="00B647F8">
      <w:pPr>
        <w:jc w:val="center"/>
        <w:rPr>
          <w:rFonts w:ascii="Arial" w:hAnsi="Arial" w:cs="Arial"/>
          <w:b/>
          <w:noProof/>
        </w:rPr>
      </w:pPr>
      <w:r>
        <w:br w:type="page"/>
      </w:r>
      <w:r w:rsidRPr="00B647F8">
        <w:rPr>
          <w:rFonts w:ascii="Arial" w:hAnsi="Arial" w:cs="Arial"/>
          <w:b/>
        </w:rPr>
        <w:lastRenderedPageBreak/>
        <w:t>SERVICES/PRODUCTS/ACTIVITIES</w:t>
      </w:r>
    </w:p>
    <w:p w:rsidR="00F866F5" w:rsidRPr="00B647F8" w:rsidRDefault="00F866F5">
      <w:pPr>
        <w:jc w:val="both"/>
        <w:rPr>
          <w:rFonts w:ascii="Arial" w:hAnsi="Arial" w:cs="Arial"/>
        </w:rPr>
      </w:pPr>
    </w:p>
    <w:p w:rsidR="00F866F5" w:rsidRPr="006115D2" w:rsidRDefault="00F866F5" w:rsidP="00A85983">
      <w:pPr>
        <w:ind w:left="1080" w:hanging="1080"/>
        <w:rPr>
          <w:rFonts w:ascii="Arial" w:hAnsi="Arial" w:cs="Arial"/>
          <w:bCs/>
        </w:rPr>
      </w:pPr>
      <w:r>
        <w:rPr>
          <w:rFonts w:ascii="Arial" w:hAnsi="Arial" w:cs="Arial"/>
          <w:b/>
          <w:bCs/>
        </w:rPr>
        <w:t xml:space="preserve">Name: </w:t>
      </w:r>
      <w:r w:rsidR="006115D2">
        <w:rPr>
          <w:rFonts w:ascii="Arial" w:hAnsi="Arial" w:cs="Arial"/>
          <w:bCs/>
        </w:rPr>
        <w:t>Modal/Planning Functions Management</w:t>
      </w:r>
      <w:r w:rsidR="0034214E">
        <w:rPr>
          <w:rFonts w:ascii="Arial" w:hAnsi="Arial" w:cs="Arial"/>
          <w:bCs/>
        </w:rPr>
        <w:t xml:space="preserve"> </w:t>
      </w:r>
    </w:p>
    <w:p w:rsidR="005E49F1" w:rsidRDefault="005E49F1" w:rsidP="00A85983">
      <w:pPr>
        <w:rPr>
          <w:rFonts w:ascii="Arial" w:hAnsi="Arial" w:cs="Arial"/>
        </w:rPr>
      </w:pPr>
    </w:p>
    <w:p w:rsidR="006025A6" w:rsidRPr="00554BA0" w:rsidRDefault="00F866F5" w:rsidP="00A85983">
      <w:pPr>
        <w:rPr>
          <w:rFonts w:ascii="Arial" w:hAnsi="Arial" w:cs="Arial"/>
        </w:rPr>
      </w:pPr>
      <w:r>
        <w:rPr>
          <w:rFonts w:ascii="Arial" w:hAnsi="Arial" w:cs="Arial"/>
          <w:b/>
          <w:bCs/>
        </w:rPr>
        <w:t>Description</w:t>
      </w:r>
      <w:r w:rsidR="002C3442">
        <w:rPr>
          <w:rFonts w:ascii="Arial" w:hAnsi="Arial" w:cs="Arial"/>
          <w:b/>
          <w:bCs/>
        </w:rPr>
        <w:t xml:space="preserve">:  </w:t>
      </w:r>
      <w:r w:rsidR="002C3442" w:rsidRPr="002C3442">
        <w:rPr>
          <w:rFonts w:ascii="Arial" w:hAnsi="Arial" w:cs="Arial"/>
        </w:rPr>
        <w:t>Manage transportation grant programs and develop long-range plans and five-year transportation improvement programs.</w:t>
      </w:r>
    </w:p>
    <w:p w:rsidR="00F866F5" w:rsidRDefault="00F866F5" w:rsidP="00A85983">
      <w:pPr>
        <w:rPr>
          <w:rFonts w:ascii="Arial" w:hAnsi="Arial" w:cs="Arial"/>
        </w:rPr>
      </w:pPr>
    </w:p>
    <w:p w:rsidR="005E49F1" w:rsidRPr="002C3442" w:rsidRDefault="00F866F5" w:rsidP="00A85983">
      <w:pPr>
        <w:rPr>
          <w:rFonts w:ascii="Arial" w:hAnsi="Arial" w:cs="Arial"/>
        </w:rPr>
      </w:pPr>
      <w:r>
        <w:rPr>
          <w:rFonts w:ascii="Arial" w:hAnsi="Arial" w:cs="Arial"/>
          <w:b/>
          <w:bCs/>
        </w:rPr>
        <w:t>Why we are doing this:</w:t>
      </w:r>
      <w:r>
        <w:rPr>
          <w:rFonts w:ascii="Arial" w:hAnsi="Arial" w:cs="Arial"/>
        </w:rPr>
        <w:t xml:space="preserve"> </w:t>
      </w:r>
      <w:r w:rsidR="002C3442" w:rsidRPr="002C3442">
        <w:rPr>
          <w:rFonts w:ascii="Arial" w:hAnsi="Arial" w:cs="Arial"/>
        </w:rPr>
        <w:t xml:space="preserve">The purpose of this SPA is to assure the citizens of </w:t>
      </w:r>
      <w:smartTag w:uri="urn:schemas-microsoft-com:office:smarttags" w:element="State">
        <w:smartTag w:uri="urn:schemas-microsoft-com:office:smarttags" w:element="place">
          <w:r w:rsidR="002C3442" w:rsidRPr="002C3442">
            <w:rPr>
              <w:rFonts w:ascii="Arial" w:hAnsi="Arial" w:cs="Arial"/>
            </w:rPr>
            <w:t>Iowa</w:t>
          </w:r>
        </w:smartTag>
      </w:smartTag>
      <w:r w:rsidR="002C3442" w:rsidRPr="002C3442">
        <w:rPr>
          <w:rFonts w:ascii="Arial" w:hAnsi="Arial" w:cs="Arial"/>
        </w:rPr>
        <w:t xml:space="preserve"> have adequate access to a high-quality multi-modal transportation system.</w:t>
      </w:r>
    </w:p>
    <w:p w:rsidR="00F866F5" w:rsidRDefault="00F866F5" w:rsidP="00A85983">
      <w:pPr>
        <w:rPr>
          <w:rFonts w:ascii="Arial" w:hAnsi="Arial" w:cs="Arial"/>
          <w:b/>
          <w:bCs/>
        </w:rPr>
      </w:pPr>
      <w:r>
        <w:rPr>
          <w:rFonts w:ascii="Arial" w:hAnsi="Arial" w:cs="Arial"/>
        </w:rPr>
        <w:br/>
      </w:r>
      <w:r>
        <w:rPr>
          <w:rFonts w:ascii="Arial" w:hAnsi="Arial" w:cs="Arial"/>
          <w:b/>
          <w:bCs/>
        </w:rPr>
        <w:t xml:space="preserve">What we're doing to achieve results: </w:t>
      </w:r>
      <w:r w:rsidR="002C3442" w:rsidRPr="002C3442">
        <w:rPr>
          <w:rFonts w:ascii="Arial" w:hAnsi="Arial" w:cs="Arial"/>
        </w:rPr>
        <w:t xml:space="preserve">The Planning &amp; Programming Division and the Modal Division continually monitor the performance of the multi-modal transportation system and the level of access the citizens of </w:t>
      </w:r>
      <w:smartTag w:uri="urn:schemas-microsoft-com:office:smarttags" w:element="State">
        <w:smartTag w:uri="urn:schemas-microsoft-com:office:smarttags" w:element="place">
          <w:r w:rsidR="002C3442" w:rsidRPr="002C3442">
            <w:rPr>
              <w:rFonts w:ascii="Arial" w:hAnsi="Arial" w:cs="Arial"/>
            </w:rPr>
            <w:t>Iowa</w:t>
          </w:r>
        </w:smartTag>
      </w:smartTag>
      <w:r w:rsidR="002C3442" w:rsidRPr="002C3442">
        <w:rPr>
          <w:rFonts w:ascii="Arial" w:hAnsi="Arial" w:cs="Arial"/>
        </w:rPr>
        <w:t xml:space="preserve"> have to </w:t>
      </w:r>
      <w:r w:rsidR="002A5FCB">
        <w:rPr>
          <w:rFonts w:ascii="Arial" w:hAnsi="Arial" w:cs="Arial"/>
        </w:rPr>
        <w:t>these</w:t>
      </w:r>
      <w:r w:rsidR="002C3442" w:rsidRPr="002C3442">
        <w:rPr>
          <w:rFonts w:ascii="Arial" w:hAnsi="Arial" w:cs="Arial"/>
        </w:rPr>
        <w:t xml:space="preserve"> systems.  As part of that monitoring system is a feedback process to identify areas that require additional emphasis.</w:t>
      </w:r>
    </w:p>
    <w:p w:rsidR="005E49F1" w:rsidRDefault="005E49F1">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F866F5">
        <w:trPr>
          <w:trHeight w:val="4050"/>
          <w:tblCellSpacing w:w="0" w:type="dxa"/>
        </w:trPr>
        <w:tc>
          <w:tcPr>
            <w:tcW w:w="10080" w:type="dxa"/>
            <w:shd w:val="clear" w:color="auto" w:fill="FFFFFF"/>
          </w:tcPr>
          <w:p w:rsidR="00F866F5" w:rsidRDefault="00F866F5">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F866F5">
              <w:trPr>
                <w:tblCellSpacing w:w="0" w:type="dxa"/>
                <w:jc w:val="center"/>
              </w:trPr>
              <w:tc>
                <w:tcPr>
                  <w:tcW w:w="3750" w:type="dxa"/>
                  <w:tcBorders>
                    <w:right w:val="dotted" w:sz="8" w:space="0" w:color="333333"/>
                  </w:tcBorders>
                </w:tcPr>
                <w:p w:rsidR="00F866F5" w:rsidRPr="00A41F55" w:rsidRDefault="00F866F5">
                  <w:pPr>
                    <w:spacing w:line="320" w:lineRule="atLeast"/>
                    <w:rPr>
                      <w:rFonts w:ascii="Arial" w:hAnsi="Arial" w:cs="Arial"/>
                      <w:color w:val="000000"/>
                    </w:rPr>
                  </w:pPr>
                  <w:r w:rsidRPr="00A41F55">
                    <w:rPr>
                      <w:rFonts w:ascii="Arial" w:hAnsi="Arial" w:cs="Arial"/>
                      <w:b/>
                      <w:bCs/>
                      <w:i/>
                      <w:iCs/>
                      <w:color w:val="000000"/>
                    </w:rPr>
                    <w:t>Performance Measure</w:t>
                  </w:r>
                  <w:r w:rsidR="00EF2214">
                    <w:rPr>
                      <w:rFonts w:ascii="Arial" w:hAnsi="Arial" w:cs="Arial"/>
                      <w:b/>
                      <w:bCs/>
                      <w:i/>
                      <w:iCs/>
                      <w:color w:val="000000"/>
                    </w:rPr>
                    <w:t>:</w:t>
                  </w:r>
                  <w:r w:rsidRPr="00A41F55">
                    <w:rPr>
                      <w:rFonts w:ascii="Arial" w:hAnsi="Arial" w:cs="Arial"/>
                      <w:color w:val="000000"/>
                    </w:rPr>
                    <w:br/>
                  </w:r>
                  <w:r w:rsidR="008B738E" w:rsidRPr="00A41F55">
                    <w:rPr>
                      <w:rFonts w:ascii="Arial" w:hAnsi="Arial" w:cs="Arial"/>
                      <w:color w:val="000000"/>
                    </w:rPr>
                    <w:t>Percent of counties that have adequate access to rail services.</w:t>
                  </w:r>
                </w:p>
                <w:p w:rsidR="00F866F5" w:rsidRPr="00A41F55" w:rsidRDefault="00F866F5">
                  <w:pPr>
                    <w:spacing w:line="320" w:lineRule="atLeast"/>
                    <w:rPr>
                      <w:rFonts w:ascii="Arial" w:hAnsi="Arial" w:cs="Arial"/>
                      <w:color w:val="000000"/>
                    </w:rPr>
                  </w:pPr>
                </w:p>
                <w:p w:rsidR="00F866F5" w:rsidRPr="00A41F55" w:rsidRDefault="00F866F5">
                  <w:pPr>
                    <w:spacing w:line="320" w:lineRule="atLeast"/>
                    <w:rPr>
                      <w:rFonts w:ascii="Arial" w:hAnsi="Arial" w:cs="Arial"/>
                      <w:color w:val="000000"/>
                    </w:rPr>
                  </w:pPr>
                  <w:r w:rsidRPr="00A41F55">
                    <w:rPr>
                      <w:rFonts w:ascii="Arial" w:hAnsi="Arial" w:cs="Arial"/>
                      <w:b/>
                      <w:bCs/>
                      <w:i/>
                      <w:iCs/>
                      <w:color w:val="000000"/>
                    </w:rPr>
                    <w:t>Performance Target</w:t>
                  </w:r>
                  <w:r w:rsidR="00EF2214">
                    <w:rPr>
                      <w:rFonts w:ascii="Arial" w:hAnsi="Arial" w:cs="Arial"/>
                      <w:b/>
                      <w:bCs/>
                      <w:i/>
                      <w:iCs/>
                      <w:color w:val="000000"/>
                    </w:rPr>
                    <w:t>:</w:t>
                  </w:r>
                  <w:r w:rsidRPr="00A41F55">
                    <w:rPr>
                      <w:rFonts w:ascii="Arial" w:hAnsi="Arial" w:cs="Arial"/>
                      <w:i/>
                      <w:iCs/>
                      <w:color w:val="000000"/>
                    </w:rPr>
                    <w:t xml:space="preserve"> </w:t>
                  </w:r>
                  <w:r w:rsidR="008B738E" w:rsidRPr="00A41F55">
                    <w:rPr>
                      <w:rFonts w:ascii="Arial" w:hAnsi="Arial" w:cs="Arial"/>
                      <w:iCs/>
                      <w:color w:val="000000"/>
                    </w:rPr>
                    <w:t>The current performance target is 100</w:t>
                  </w:r>
                  <w:r w:rsidR="00AA33F1">
                    <w:rPr>
                      <w:rFonts w:ascii="Arial" w:hAnsi="Arial" w:cs="Arial"/>
                      <w:iCs/>
                      <w:color w:val="000000"/>
                    </w:rPr>
                    <w:t xml:space="preserve"> percent</w:t>
                  </w:r>
                </w:p>
                <w:p w:rsidR="00F866F5" w:rsidRPr="00A41F55" w:rsidRDefault="00F866F5">
                  <w:pPr>
                    <w:spacing w:line="320" w:lineRule="atLeast"/>
                    <w:rPr>
                      <w:rFonts w:ascii="Arial" w:hAnsi="Arial" w:cs="Arial"/>
                      <w:i/>
                      <w:iCs/>
                      <w:color w:val="000000"/>
                    </w:rPr>
                  </w:pPr>
                </w:p>
                <w:p w:rsidR="00F866F5" w:rsidRDefault="00F866F5">
                  <w:pPr>
                    <w:spacing w:line="320" w:lineRule="atLeast"/>
                    <w:rPr>
                      <w:rFonts w:ascii="Arial" w:eastAsia="Arial Unicode MS" w:hAnsi="Arial" w:cs="Arial"/>
                      <w:iCs/>
                      <w:color w:val="000000"/>
                      <w:sz w:val="22"/>
                      <w:szCs w:val="22"/>
                    </w:rPr>
                  </w:pPr>
                  <w:r w:rsidRPr="00A41F55">
                    <w:rPr>
                      <w:rFonts w:ascii="Arial" w:hAnsi="Arial" w:cs="Arial"/>
                      <w:b/>
                      <w:bCs/>
                      <w:i/>
                      <w:iCs/>
                      <w:color w:val="000000"/>
                    </w:rPr>
                    <w:t>Data Sources</w:t>
                  </w:r>
                  <w:r w:rsidR="00EF2214">
                    <w:rPr>
                      <w:rFonts w:ascii="Arial" w:hAnsi="Arial" w:cs="Arial"/>
                      <w:b/>
                      <w:bCs/>
                      <w:i/>
                      <w:iCs/>
                      <w:color w:val="000000"/>
                    </w:rPr>
                    <w:t>:</w:t>
                  </w:r>
                  <w:r w:rsidR="002C3442">
                    <w:t xml:space="preserve"> </w:t>
                  </w:r>
                  <w:r w:rsidR="002C3442" w:rsidRPr="002C3442">
                    <w:rPr>
                      <w:rFonts w:ascii="Arial" w:hAnsi="Arial" w:cs="Arial"/>
                    </w:rPr>
                    <w:t>Department records</w:t>
                  </w:r>
                </w:p>
              </w:tc>
              <w:tc>
                <w:tcPr>
                  <w:tcW w:w="6480" w:type="dxa"/>
                </w:tcPr>
                <w:p w:rsidR="00F866F5" w:rsidRDefault="00FF7D72">
                  <w:pPr>
                    <w:spacing w:line="320" w:lineRule="atLeast"/>
                    <w:rPr>
                      <w:rFonts w:ascii="Arial" w:eastAsia="Arial Unicode MS" w:hAnsi="Arial" w:cs="Arial"/>
                      <w:color w:val="000000"/>
                      <w:sz w:val="22"/>
                      <w:szCs w:val="22"/>
                    </w:rPr>
                  </w:pPr>
                  <w:r>
                    <w:rPr>
                      <w:noProof/>
                    </w:rPr>
                    <w:drawing>
                      <wp:inline distT="0" distB="0" distL="0" distR="0">
                        <wp:extent cx="3971925" cy="2066925"/>
                        <wp:effectExtent l="0" t="0" r="0" b="0"/>
                        <wp:docPr id="70" name="Object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rsidR="00F866F5" w:rsidRDefault="00FF7D72">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71" name="Picture 71"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F866F5">
        <w:trPr>
          <w:tblCellSpacing w:w="0" w:type="dxa"/>
        </w:trPr>
        <w:tc>
          <w:tcPr>
            <w:tcW w:w="10080" w:type="dxa"/>
            <w:shd w:val="clear" w:color="auto" w:fill="FFFFFF"/>
          </w:tcPr>
          <w:p w:rsidR="00F866F5" w:rsidRDefault="00F866F5" w:rsidP="00350244">
            <w:pPr>
              <w:pStyle w:val="NormalWeb"/>
              <w:ind w:left="165" w:right="705"/>
              <w:rPr>
                <w:rFonts w:ascii="Arial" w:hAnsi="Arial" w:cs="Arial"/>
                <w:b/>
                <w:bCs/>
              </w:rPr>
            </w:pPr>
            <w:r>
              <w:rPr>
                <w:rFonts w:ascii="Arial" w:hAnsi="Arial" w:cs="Arial"/>
                <w:b/>
                <w:bCs/>
              </w:rPr>
              <w:t>Data reliability:</w:t>
            </w:r>
            <w:r>
              <w:rPr>
                <w:rFonts w:ascii="Arial" w:hAnsi="Arial" w:cs="Arial"/>
              </w:rPr>
              <w:t xml:space="preserve"> </w:t>
            </w:r>
            <w:r w:rsidR="002C3442" w:rsidRPr="002C3442">
              <w:rPr>
                <w:rFonts w:ascii="Arial" w:hAnsi="Arial" w:cs="Arial"/>
              </w:rPr>
              <w:t xml:space="preserve">The Department maintains maps showing all intermodal yards in the </w:t>
            </w:r>
            <w:smartTag w:uri="urn:schemas-microsoft-com:office:smarttags" w:element="place">
              <w:r w:rsidR="002C3442" w:rsidRPr="002C3442">
                <w:rPr>
                  <w:rFonts w:ascii="Arial" w:hAnsi="Arial" w:cs="Arial"/>
                </w:rPr>
                <w:t>Midwest</w:t>
              </w:r>
            </w:smartTag>
            <w:r w:rsidR="002C3442" w:rsidRPr="002C3442">
              <w:rPr>
                <w:rFonts w:ascii="Arial" w:hAnsi="Arial" w:cs="Arial"/>
              </w:rPr>
              <w:t xml:space="preserve">.  Using Geographic </w:t>
            </w:r>
            <w:r w:rsidR="00AA33F1">
              <w:rPr>
                <w:rFonts w:ascii="Arial" w:hAnsi="Arial" w:cs="Arial"/>
              </w:rPr>
              <w:t>Information Systems (GIS), the d</w:t>
            </w:r>
            <w:r w:rsidR="002C3442" w:rsidRPr="002C3442">
              <w:rPr>
                <w:rFonts w:ascii="Arial" w:hAnsi="Arial" w:cs="Arial"/>
              </w:rPr>
              <w:t>epartment is able to identify which counties have adequate physical access to inter</w:t>
            </w:r>
            <w:r w:rsidR="002C3442">
              <w:rPr>
                <w:rFonts w:ascii="Arial" w:hAnsi="Arial" w:cs="Arial"/>
              </w:rPr>
              <w:t>m</w:t>
            </w:r>
            <w:r w:rsidR="004E7946">
              <w:rPr>
                <w:rFonts w:ascii="Arial" w:hAnsi="Arial" w:cs="Arial"/>
              </w:rPr>
              <w:t>odal yards.  As defined by the d</w:t>
            </w:r>
            <w:r w:rsidR="002C3442" w:rsidRPr="002C3442">
              <w:rPr>
                <w:rFonts w:ascii="Arial" w:hAnsi="Arial" w:cs="Arial"/>
              </w:rPr>
              <w:t>epartment this measure is easily measurable and objective.</w:t>
            </w:r>
          </w:p>
        </w:tc>
      </w:tr>
      <w:tr w:rsidR="00F866F5">
        <w:trPr>
          <w:tblCellSpacing w:w="0" w:type="dxa"/>
        </w:trPr>
        <w:tc>
          <w:tcPr>
            <w:tcW w:w="10080" w:type="dxa"/>
            <w:shd w:val="clear" w:color="auto" w:fill="FFFFFF"/>
          </w:tcPr>
          <w:p w:rsidR="00F866F5" w:rsidRDefault="00F866F5" w:rsidP="00350244">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2C3442">
              <w:t xml:space="preserve"> </w:t>
            </w:r>
            <w:r w:rsidR="002C3442" w:rsidRPr="002C3442">
              <w:rPr>
                <w:rFonts w:ascii="Arial" w:hAnsi="Arial" w:cs="Arial"/>
              </w:rPr>
              <w:t xml:space="preserve">Access to the State’s multi-modal transportation system is a key component of the </w:t>
            </w:r>
            <w:r w:rsidR="00CA62F8">
              <w:rPr>
                <w:rFonts w:ascii="Arial" w:hAnsi="Arial" w:cs="Arial"/>
              </w:rPr>
              <w:t>d</w:t>
            </w:r>
            <w:r w:rsidR="002C3442" w:rsidRPr="002C3442">
              <w:rPr>
                <w:rFonts w:ascii="Arial" w:hAnsi="Arial" w:cs="Arial"/>
              </w:rPr>
              <w:t xml:space="preserve">epartment’s mission to “support the economic, environmental and social vitality of </w:t>
            </w:r>
            <w:smartTag w:uri="urn:schemas-microsoft-com:office:smarttags" w:element="State">
              <w:smartTag w:uri="urn:schemas-microsoft-com:office:smarttags" w:element="place">
                <w:r w:rsidR="002C3442" w:rsidRPr="002C3442">
                  <w:rPr>
                    <w:rFonts w:ascii="Arial" w:hAnsi="Arial" w:cs="Arial"/>
                  </w:rPr>
                  <w:t>Iowa</w:t>
                </w:r>
              </w:smartTag>
            </w:smartTag>
            <w:r w:rsidR="002C3442" w:rsidRPr="002C3442">
              <w:rPr>
                <w:rFonts w:ascii="Arial" w:hAnsi="Arial" w:cs="Arial"/>
              </w:rPr>
              <w:t>.”</w:t>
            </w:r>
          </w:p>
        </w:tc>
      </w:tr>
      <w:tr w:rsidR="00F866F5">
        <w:trPr>
          <w:trHeight w:val="498"/>
          <w:tblCellSpacing w:w="0" w:type="dxa"/>
        </w:trPr>
        <w:tc>
          <w:tcPr>
            <w:tcW w:w="10080" w:type="dxa"/>
            <w:shd w:val="clear" w:color="auto" w:fill="FFFFFF"/>
          </w:tcPr>
          <w:p w:rsidR="00F866F5" w:rsidRDefault="00F866F5" w:rsidP="00350244">
            <w:pPr>
              <w:pStyle w:val="NormalWeb"/>
              <w:ind w:left="165" w:right="885"/>
              <w:rPr>
                <w:rFonts w:ascii="Arial" w:hAnsi="Arial" w:cs="Arial"/>
                <w:b/>
                <w:bCs/>
              </w:rPr>
            </w:pPr>
            <w:r>
              <w:rPr>
                <w:rFonts w:ascii="Arial" w:hAnsi="Arial" w:cs="Arial"/>
                <w:b/>
                <w:bCs/>
              </w:rPr>
              <w:t xml:space="preserve">What was achieved: </w:t>
            </w:r>
            <w:r w:rsidR="002C3442">
              <w:t xml:space="preserve"> </w:t>
            </w:r>
            <w:r w:rsidR="00F137CA" w:rsidRPr="00F137CA">
              <w:rPr>
                <w:rFonts w:ascii="Arial" w:hAnsi="Arial" w:cs="Arial"/>
              </w:rPr>
              <w:t xml:space="preserve">Eighty-one </w:t>
            </w:r>
            <w:r w:rsidR="00AA33F1" w:rsidRPr="00F137CA">
              <w:rPr>
                <w:rFonts w:ascii="Arial" w:hAnsi="Arial" w:cs="Arial"/>
              </w:rPr>
              <w:t>(81)</w:t>
            </w:r>
            <w:r w:rsidR="00AA33F1">
              <w:t xml:space="preserve"> </w:t>
            </w:r>
            <w:r w:rsidR="002C3442" w:rsidRPr="002C3442">
              <w:rPr>
                <w:rFonts w:ascii="Arial" w:hAnsi="Arial" w:cs="Arial"/>
              </w:rPr>
              <w:t xml:space="preserve">percent of </w:t>
            </w:r>
            <w:smartTag w:uri="urn:schemas-microsoft-com:office:smarttags" w:element="State">
              <w:smartTag w:uri="urn:schemas-microsoft-com:office:smarttags" w:element="place">
                <w:r w:rsidR="002C3442" w:rsidRPr="002C3442">
                  <w:rPr>
                    <w:rFonts w:ascii="Arial" w:hAnsi="Arial" w:cs="Arial"/>
                  </w:rPr>
                  <w:t>Iowa</w:t>
                </w:r>
              </w:smartTag>
            </w:smartTag>
            <w:r w:rsidR="002C3442" w:rsidRPr="002C3442">
              <w:rPr>
                <w:rFonts w:ascii="Arial" w:hAnsi="Arial" w:cs="Arial"/>
              </w:rPr>
              <w:t>’s counties have adequate physical access to intermodal yards as defined by the department.</w:t>
            </w:r>
          </w:p>
        </w:tc>
      </w:tr>
      <w:tr w:rsidR="00F866F5">
        <w:trPr>
          <w:tblCellSpacing w:w="0" w:type="dxa"/>
        </w:trPr>
        <w:tc>
          <w:tcPr>
            <w:tcW w:w="10080" w:type="dxa"/>
            <w:shd w:val="clear" w:color="auto" w:fill="FFFFFF"/>
          </w:tcPr>
          <w:p w:rsidR="00F866F5" w:rsidRDefault="00F866F5" w:rsidP="00350244">
            <w:pPr>
              <w:pStyle w:val="NormalWeb"/>
              <w:ind w:left="165" w:right="885"/>
              <w:rPr>
                <w:rFonts w:ascii="Arial" w:hAnsi="Arial" w:cs="Arial"/>
                <w:b/>
                <w:bCs/>
              </w:rPr>
            </w:pPr>
            <w:r>
              <w:rPr>
                <w:rFonts w:ascii="Arial" w:hAnsi="Arial" w:cs="Arial"/>
                <w:b/>
                <w:bCs/>
              </w:rPr>
              <w:t xml:space="preserve">Analysis of results: </w:t>
            </w:r>
            <w:r w:rsidR="002C3442" w:rsidRPr="002C3442">
              <w:rPr>
                <w:rFonts w:ascii="Arial" w:hAnsi="Arial" w:cs="Arial"/>
              </w:rPr>
              <w:t>While the majority of counties have adequate physical access to rail services this is short of the performance target of 100 percent.  Additional efforts to encourage expanded rail services will be required.</w:t>
            </w:r>
          </w:p>
        </w:tc>
      </w:tr>
      <w:tr w:rsidR="00F866F5">
        <w:trPr>
          <w:tblCellSpacing w:w="0" w:type="dxa"/>
        </w:trPr>
        <w:tc>
          <w:tcPr>
            <w:tcW w:w="10080" w:type="dxa"/>
            <w:shd w:val="clear" w:color="auto" w:fill="FFFFFF"/>
          </w:tcPr>
          <w:p w:rsidR="00F866F5" w:rsidRDefault="00F866F5" w:rsidP="00350244">
            <w:pPr>
              <w:pStyle w:val="NormalWeb"/>
              <w:ind w:left="165" w:right="885"/>
              <w:rPr>
                <w:rFonts w:ascii="Arial" w:hAnsi="Arial" w:cs="Arial"/>
                <w:b/>
                <w:bCs/>
              </w:rPr>
            </w:pPr>
            <w:r>
              <w:rPr>
                <w:rFonts w:ascii="Arial" w:hAnsi="Arial" w:cs="Arial"/>
                <w:b/>
                <w:bCs/>
              </w:rPr>
              <w:t xml:space="preserve">Factors affecting results: </w:t>
            </w:r>
            <w:r w:rsidR="002C3442" w:rsidRPr="002C3442">
              <w:rPr>
                <w:rFonts w:ascii="Arial" w:hAnsi="Arial" w:cs="Arial"/>
              </w:rPr>
              <w:t>None noted</w:t>
            </w:r>
          </w:p>
        </w:tc>
      </w:tr>
      <w:tr w:rsidR="00F866F5">
        <w:trPr>
          <w:tblCellSpacing w:w="0" w:type="dxa"/>
        </w:trPr>
        <w:tc>
          <w:tcPr>
            <w:tcW w:w="10080" w:type="dxa"/>
            <w:shd w:val="clear" w:color="auto" w:fill="FFFFFF"/>
          </w:tcPr>
          <w:p w:rsidR="00F866F5" w:rsidRDefault="00F866F5" w:rsidP="00350244">
            <w:pPr>
              <w:pStyle w:val="NormalWeb"/>
              <w:ind w:left="165" w:right="885"/>
              <w:rPr>
                <w:rFonts w:ascii="Arial" w:hAnsi="Arial" w:cs="Arial"/>
                <w:b/>
                <w:bCs/>
              </w:rPr>
            </w:pPr>
            <w:r>
              <w:rPr>
                <w:rFonts w:ascii="Arial" w:hAnsi="Arial" w:cs="Arial"/>
                <w:b/>
                <w:bCs/>
              </w:rPr>
              <w:lastRenderedPageBreak/>
              <w:t xml:space="preserve">Resources used: </w:t>
            </w:r>
            <w:r w:rsidR="002C3442" w:rsidRPr="002C3442">
              <w:rPr>
                <w:rFonts w:ascii="Arial" w:hAnsi="Arial" w:cs="Arial"/>
              </w:rPr>
              <w:t>Department records and maps</w:t>
            </w:r>
            <w:r w:rsidR="00C116EB">
              <w:rPr>
                <w:rFonts w:ascii="Arial" w:hAnsi="Arial" w:cs="Arial"/>
              </w:rPr>
              <w:t xml:space="preserve"> </w:t>
            </w:r>
          </w:p>
        </w:tc>
      </w:tr>
    </w:tbl>
    <w:p w:rsidR="00F866F5" w:rsidRDefault="00F866F5">
      <w:pPr>
        <w:jc w:val="both"/>
        <w:rPr>
          <w:rFonts w:ascii="Arial" w:hAnsi="Arial" w:cs="Arial"/>
          <w:b/>
        </w:rPr>
      </w:pPr>
    </w:p>
    <w:p w:rsidR="008B738E" w:rsidRDefault="008B738E" w:rsidP="008B738E">
      <w:pPr>
        <w:jc w:val="both"/>
        <w:rPr>
          <w:rFonts w:ascii="Arial" w:hAnsi="Arial" w:cs="Arial"/>
        </w:rPr>
      </w:pPr>
    </w:p>
    <w:tbl>
      <w:tblPr>
        <w:tblW w:w="10080" w:type="dxa"/>
        <w:tblCellSpacing w:w="0" w:type="dxa"/>
        <w:tblInd w:w="-165" w:type="dxa"/>
        <w:tblLayout w:type="fixed"/>
        <w:tblCellMar>
          <w:left w:w="0" w:type="dxa"/>
          <w:right w:w="0" w:type="dxa"/>
        </w:tblCellMar>
        <w:tblLook w:val="0000"/>
      </w:tblPr>
      <w:tblGrid>
        <w:gridCol w:w="10080"/>
      </w:tblGrid>
      <w:tr w:rsidR="008B738E">
        <w:trPr>
          <w:trHeight w:val="4320"/>
          <w:tblCellSpacing w:w="0" w:type="dxa"/>
        </w:trPr>
        <w:tc>
          <w:tcPr>
            <w:tcW w:w="10080" w:type="dxa"/>
            <w:shd w:val="clear" w:color="auto" w:fill="FFFFFF"/>
          </w:tcPr>
          <w:p w:rsidR="008B738E" w:rsidRDefault="008B738E"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8B738E">
              <w:trPr>
                <w:tblCellSpacing w:w="0" w:type="dxa"/>
                <w:jc w:val="center"/>
              </w:trPr>
              <w:tc>
                <w:tcPr>
                  <w:tcW w:w="3750" w:type="dxa"/>
                  <w:tcBorders>
                    <w:right w:val="dotted" w:sz="8" w:space="0" w:color="333333"/>
                  </w:tcBorders>
                </w:tcPr>
                <w:p w:rsidR="008B738E" w:rsidRPr="00A41F55" w:rsidRDefault="008B738E" w:rsidP="00384E4F">
                  <w:pPr>
                    <w:spacing w:line="320" w:lineRule="atLeast"/>
                    <w:rPr>
                      <w:rFonts w:ascii="Arial" w:hAnsi="Arial" w:cs="Arial"/>
                      <w:color w:val="000000"/>
                    </w:rPr>
                  </w:pPr>
                  <w:r w:rsidRPr="00A41F55">
                    <w:rPr>
                      <w:rFonts w:ascii="Arial" w:hAnsi="Arial" w:cs="Arial"/>
                      <w:b/>
                      <w:bCs/>
                      <w:i/>
                      <w:iCs/>
                      <w:color w:val="000000"/>
                    </w:rPr>
                    <w:t>Performance Measure</w:t>
                  </w:r>
                  <w:r w:rsidR="00CF2482">
                    <w:rPr>
                      <w:rFonts w:ascii="Arial" w:hAnsi="Arial" w:cs="Arial"/>
                      <w:b/>
                      <w:bCs/>
                      <w:i/>
                      <w:iCs/>
                      <w:color w:val="000000"/>
                    </w:rPr>
                    <w:t>:</w:t>
                  </w:r>
                  <w:r w:rsidRPr="00A41F55">
                    <w:rPr>
                      <w:rFonts w:ascii="Arial" w:hAnsi="Arial" w:cs="Arial"/>
                      <w:color w:val="000000"/>
                    </w:rPr>
                    <w:br/>
                    <w:t>Percent of counties that have adequate access to aviation services.</w:t>
                  </w:r>
                </w:p>
                <w:p w:rsidR="008B738E" w:rsidRPr="00A41F55" w:rsidRDefault="008B738E" w:rsidP="00384E4F">
                  <w:pPr>
                    <w:spacing w:line="320" w:lineRule="atLeast"/>
                    <w:rPr>
                      <w:rFonts w:ascii="Arial" w:hAnsi="Arial" w:cs="Arial"/>
                      <w:color w:val="000000"/>
                    </w:rPr>
                  </w:pPr>
                </w:p>
                <w:p w:rsidR="008B738E" w:rsidRPr="00A41F55" w:rsidRDefault="008B738E" w:rsidP="00384E4F">
                  <w:pPr>
                    <w:spacing w:line="320" w:lineRule="atLeast"/>
                    <w:rPr>
                      <w:rFonts w:ascii="Arial" w:hAnsi="Arial" w:cs="Arial"/>
                      <w:color w:val="000000"/>
                    </w:rPr>
                  </w:pPr>
                  <w:r w:rsidRPr="00A41F55">
                    <w:rPr>
                      <w:rFonts w:ascii="Arial" w:hAnsi="Arial" w:cs="Arial"/>
                      <w:b/>
                      <w:bCs/>
                      <w:i/>
                      <w:iCs/>
                      <w:color w:val="000000"/>
                    </w:rPr>
                    <w:t>Performance Target</w:t>
                  </w:r>
                  <w:r w:rsidR="00CF2482">
                    <w:rPr>
                      <w:rFonts w:ascii="Arial" w:hAnsi="Arial" w:cs="Arial"/>
                      <w:b/>
                      <w:bCs/>
                      <w:i/>
                      <w:iCs/>
                      <w:color w:val="000000"/>
                    </w:rPr>
                    <w:t>:</w:t>
                  </w:r>
                  <w:r w:rsidRPr="00A41F55">
                    <w:rPr>
                      <w:rFonts w:ascii="Arial" w:hAnsi="Arial" w:cs="Arial"/>
                      <w:i/>
                      <w:iCs/>
                      <w:color w:val="000000"/>
                    </w:rPr>
                    <w:t xml:space="preserve"> </w:t>
                  </w:r>
                  <w:r w:rsidRPr="00A41F55">
                    <w:rPr>
                      <w:rFonts w:ascii="Arial" w:hAnsi="Arial" w:cs="Arial"/>
                      <w:iCs/>
                      <w:color w:val="000000"/>
                    </w:rPr>
                    <w:t>The current performance target is 100</w:t>
                  </w:r>
                  <w:r w:rsidR="001E30EC">
                    <w:rPr>
                      <w:rFonts w:ascii="Arial" w:hAnsi="Arial" w:cs="Arial"/>
                      <w:iCs/>
                      <w:color w:val="000000"/>
                    </w:rPr>
                    <w:t xml:space="preserve"> </w:t>
                  </w:r>
                  <w:r w:rsidR="00AA33F1">
                    <w:rPr>
                      <w:rFonts w:ascii="Arial" w:hAnsi="Arial" w:cs="Arial"/>
                      <w:iCs/>
                      <w:color w:val="000000"/>
                    </w:rPr>
                    <w:t>percent.</w:t>
                  </w:r>
                </w:p>
                <w:p w:rsidR="008B738E" w:rsidRPr="00A41F55" w:rsidRDefault="008B738E" w:rsidP="00384E4F">
                  <w:pPr>
                    <w:spacing w:line="320" w:lineRule="atLeast"/>
                    <w:rPr>
                      <w:rFonts w:ascii="Arial" w:hAnsi="Arial" w:cs="Arial"/>
                      <w:i/>
                      <w:iCs/>
                      <w:color w:val="000000"/>
                    </w:rPr>
                  </w:pPr>
                </w:p>
                <w:p w:rsidR="008B738E" w:rsidRDefault="008B738E" w:rsidP="00384E4F">
                  <w:pPr>
                    <w:spacing w:line="320" w:lineRule="atLeast"/>
                    <w:rPr>
                      <w:rFonts w:ascii="Arial" w:eastAsia="Arial Unicode MS" w:hAnsi="Arial" w:cs="Arial"/>
                      <w:iCs/>
                      <w:color w:val="000000"/>
                      <w:sz w:val="22"/>
                      <w:szCs w:val="22"/>
                    </w:rPr>
                  </w:pPr>
                  <w:r w:rsidRPr="00A41F55">
                    <w:rPr>
                      <w:rFonts w:ascii="Arial" w:hAnsi="Arial" w:cs="Arial"/>
                      <w:b/>
                      <w:bCs/>
                      <w:i/>
                      <w:iCs/>
                      <w:color w:val="000000"/>
                    </w:rPr>
                    <w:t>Data Sources</w:t>
                  </w:r>
                  <w:r w:rsidR="00CF2482">
                    <w:rPr>
                      <w:rFonts w:ascii="Arial" w:hAnsi="Arial" w:cs="Arial"/>
                      <w:b/>
                      <w:bCs/>
                      <w:i/>
                      <w:iCs/>
                      <w:color w:val="000000"/>
                    </w:rPr>
                    <w:t>:</w:t>
                  </w:r>
                  <w:r w:rsidRPr="00A41F55">
                    <w:rPr>
                      <w:rFonts w:ascii="Arial" w:hAnsi="Arial" w:cs="Arial"/>
                      <w:i/>
                      <w:iCs/>
                      <w:color w:val="000000"/>
                    </w:rPr>
                    <w:t xml:space="preserve"> </w:t>
                  </w:r>
                  <w:r w:rsidR="002C3442" w:rsidRPr="002C3442">
                    <w:rPr>
                      <w:rFonts w:ascii="Arial" w:hAnsi="Arial" w:cs="Arial"/>
                    </w:rPr>
                    <w:t>Department records</w:t>
                  </w:r>
                </w:p>
              </w:tc>
              <w:tc>
                <w:tcPr>
                  <w:tcW w:w="6480" w:type="dxa"/>
                </w:tcPr>
                <w:p w:rsidR="008B738E"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3990975" cy="2228850"/>
                        <wp:effectExtent l="0" t="0" r="0" b="0"/>
                        <wp:docPr id="72" name="Object 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rsidR="008B738E" w:rsidRDefault="00FF7D72" w:rsidP="00384E4F">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73" name="Picture 73"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8B738E">
        <w:trPr>
          <w:tblCellSpacing w:w="0" w:type="dxa"/>
        </w:trPr>
        <w:tc>
          <w:tcPr>
            <w:tcW w:w="10080" w:type="dxa"/>
            <w:shd w:val="clear" w:color="auto" w:fill="FFFFFF"/>
          </w:tcPr>
          <w:p w:rsidR="008B738E" w:rsidRDefault="008B738E" w:rsidP="00350244">
            <w:pPr>
              <w:pStyle w:val="NormalWeb"/>
              <w:ind w:left="165" w:right="705"/>
              <w:rPr>
                <w:rFonts w:ascii="Arial" w:hAnsi="Arial" w:cs="Arial"/>
                <w:b/>
                <w:bCs/>
              </w:rPr>
            </w:pPr>
            <w:r>
              <w:rPr>
                <w:rFonts w:ascii="Arial" w:hAnsi="Arial" w:cs="Arial"/>
                <w:b/>
                <w:bCs/>
              </w:rPr>
              <w:t>Data reliability</w:t>
            </w:r>
            <w:r w:rsidRPr="002C3442">
              <w:rPr>
                <w:rFonts w:ascii="Arial" w:hAnsi="Arial" w:cs="Arial"/>
                <w:b/>
                <w:bCs/>
              </w:rPr>
              <w:t>:</w:t>
            </w:r>
            <w:r w:rsidRPr="002C3442">
              <w:rPr>
                <w:rFonts w:ascii="Arial" w:hAnsi="Arial" w:cs="Arial"/>
              </w:rPr>
              <w:t xml:space="preserve"> </w:t>
            </w:r>
            <w:r w:rsidR="00AA33F1">
              <w:rPr>
                <w:rFonts w:ascii="Arial" w:hAnsi="Arial" w:cs="Arial"/>
              </w:rPr>
              <w:t>The d</w:t>
            </w:r>
            <w:r w:rsidR="002C3442" w:rsidRPr="002C3442">
              <w:rPr>
                <w:rFonts w:ascii="Arial" w:hAnsi="Arial" w:cs="Arial"/>
              </w:rPr>
              <w:t>epartment maintains maps showing all commercial and general aviation airports in the State.  Using Geographic Information Systems, the drive time to each airport can be calculated to determine are</w:t>
            </w:r>
            <w:r w:rsidR="00AA33F1">
              <w:rPr>
                <w:rFonts w:ascii="Arial" w:hAnsi="Arial" w:cs="Arial"/>
              </w:rPr>
              <w:t>a coverage.  As defined by the d</w:t>
            </w:r>
            <w:r w:rsidR="002C3442" w:rsidRPr="002C3442">
              <w:rPr>
                <w:rFonts w:ascii="Arial" w:hAnsi="Arial" w:cs="Arial"/>
              </w:rPr>
              <w:t>epartment this measure is easily measurable and objective.</w:t>
            </w:r>
          </w:p>
        </w:tc>
      </w:tr>
      <w:tr w:rsidR="008B738E">
        <w:trPr>
          <w:tblCellSpacing w:w="0" w:type="dxa"/>
        </w:trPr>
        <w:tc>
          <w:tcPr>
            <w:tcW w:w="10080" w:type="dxa"/>
            <w:shd w:val="clear" w:color="auto" w:fill="FFFFFF"/>
          </w:tcPr>
          <w:p w:rsidR="008B738E" w:rsidRDefault="008B738E" w:rsidP="00350244">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2C3442">
              <w:t xml:space="preserve"> </w:t>
            </w:r>
            <w:r w:rsidR="002C3442" w:rsidRPr="002C3442">
              <w:rPr>
                <w:rFonts w:ascii="Arial" w:hAnsi="Arial" w:cs="Arial"/>
              </w:rPr>
              <w:t xml:space="preserve">Access to the State’s multi-modal transportation system is a key component of the </w:t>
            </w:r>
            <w:r w:rsidR="00C116EB">
              <w:rPr>
                <w:rFonts w:ascii="Arial" w:hAnsi="Arial" w:cs="Arial"/>
              </w:rPr>
              <w:t>d</w:t>
            </w:r>
            <w:r w:rsidR="002C3442" w:rsidRPr="002C3442">
              <w:rPr>
                <w:rFonts w:ascii="Arial" w:hAnsi="Arial" w:cs="Arial"/>
              </w:rPr>
              <w:t xml:space="preserve">epartment’s mission to “support the economic, environmental and social vitality of </w:t>
            </w:r>
            <w:smartTag w:uri="urn:schemas-microsoft-com:office:smarttags" w:element="State">
              <w:smartTag w:uri="urn:schemas-microsoft-com:office:smarttags" w:element="place">
                <w:r w:rsidR="002C3442" w:rsidRPr="002C3442">
                  <w:rPr>
                    <w:rFonts w:ascii="Arial" w:hAnsi="Arial" w:cs="Arial"/>
                  </w:rPr>
                  <w:t>Iowa</w:t>
                </w:r>
              </w:smartTag>
            </w:smartTag>
            <w:r w:rsidR="002C3442" w:rsidRPr="002C3442">
              <w:rPr>
                <w:rFonts w:ascii="Arial" w:hAnsi="Arial" w:cs="Arial"/>
              </w:rPr>
              <w:t>.”</w:t>
            </w:r>
          </w:p>
        </w:tc>
      </w:tr>
      <w:tr w:rsidR="008B738E">
        <w:trPr>
          <w:trHeight w:val="498"/>
          <w:tblCellSpacing w:w="0" w:type="dxa"/>
        </w:trPr>
        <w:tc>
          <w:tcPr>
            <w:tcW w:w="10080" w:type="dxa"/>
            <w:shd w:val="clear" w:color="auto" w:fill="FFFFFF"/>
          </w:tcPr>
          <w:p w:rsidR="008B738E" w:rsidRDefault="008B738E" w:rsidP="00350244">
            <w:pPr>
              <w:pStyle w:val="NormalWeb"/>
              <w:ind w:left="165" w:right="885"/>
              <w:rPr>
                <w:rFonts w:ascii="Arial" w:hAnsi="Arial" w:cs="Arial"/>
                <w:b/>
                <w:bCs/>
              </w:rPr>
            </w:pPr>
            <w:r>
              <w:rPr>
                <w:rFonts w:ascii="Arial" w:hAnsi="Arial" w:cs="Arial"/>
                <w:b/>
                <w:bCs/>
              </w:rPr>
              <w:t>What was achieved</w:t>
            </w:r>
            <w:r w:rsidRPr="00737BC9">
              <w:rPr>
                <w:rFonts w:ascii="Arial" w:hAnsi="Arial" w:cs="Arial"/>
                <w:b/>
                <w:bCs/>
              </w:rPr>
              <w:t xml:space="preserve">: </w:t>
            </w:r>
            <w:r w:rsidR="00737BC9" w:rsidRPr="00737BC9">
              <w:rPr>
                <w:rFonts w:ascii="Arial" w:hAnsi="Arial" w:cs="Arial"/>
              </w:rPr>
              <w:t xml:space="preserve">All 99 counties of </w:t>
            </w:r>
            <w:smartTag w:uri="urn:schemas-microsoft-com:office:smarttags" w:element="State">
              <w:smartTag w:uri="urn:schemas-microsoft-com:office:smarttags" w:element="place">
                <w:r w:rsidR="00737BC9" w:rsidRPr="00737BC9">
                  <w:rPr>
                    <w:rFonts w:ascii="Arial" w:hAnsi="Arial" w:cs="Arial"/>
                  </w:rPr>
                  <w:t>Iowa</w:t>
                </w:r>
              </w:smartTag>
            </w:smartTag>
            <w:r w:rsidR="00737BC9" w:rsidRPr="00737BC9">
              <w:rPr>
                <w:rFonts w:ascii="Arial" w:hAnsi="Arial" w:cs="Arial"/>
              </w:rPr>
              <w:t xml:space="preserve"> have adequate access to aviation services as define</w:t>
            </w:r>
            <w:r w:rsidR="00AA33F1">
              <w:rPr>
                <w:rFonts w:ascii="Arial" w:hAnsi="Arial" w:cs="Arial"/>
              </w:rPr>
              <w:t>d by the d</w:t>
            </w:r>
            <w:r w:rsidR="00737BC9" w:rsidRPr="00737BC9">
              <w:rPr>
                <w:rFonts w:ascii="Arial" w:hAnsi="Arial" w:cs="Arial"/>
              </w:rPr>
              <w:t>epartment.</w:t>
            </w:r>
          </w:p>
        </w:tc>
      </w:tr>
      <w:tr w:rsidR="008B738E">
        <w:trPr>
          <w:tblCellSpacing w:w="0" w:type="dxa"/>
        </w:trPr>
        <w:tc>
          <w:tcPr>
            <w:tcW w:w="10080" w:type="dxa"/>
            <w:shd w:val="clear" w:color="auto" w:fill="FFFFFF"/>
          </w:tcPr>
          <w:p w:rsidR="008B738E" w:rsidRDefault="008B738E" w:rsidP="00350244">
            <w:pPr>
              <w:pStyle w:val="NormalWeb"/>
              <w:ind w:left="165" w:right="885"/>
              <w:rPr>
                <w:rFonts w:ascii="Arial" w:hAnsi="Arial" w:cs="Arial"/>
                <w:b/>
                <w:bCs/>
              </w:rPr>
            </w:pPr>
            <w:r>
              <w:rPr>
                <w:rFonts w:ascii="Arial" w:hAnsi="Arial" w:cs="Arial"/>
                <w:b/>
                <w:bCs/>
              </w:rPr>
              <w:t xml:space="preserve">Analysis of results: </w:t>
            </w:r>
            <w:smartTag w:uri="urn:schemas-microsoft-com:office:smarttags" w:element="State">
              <w:smartTag w:uri="urn:schemas-microsoft-com:office:smarttags" w:element="place">
                <w:r w:rsidR="00737BC9" w:rsidRPr="00737BC9">
                  <w:rPr>
                    <w:rFonts w:ascii="Arial" w:hAnsi="Arial" w:cs="Arial"/>
                  </w:rPr>
                  <w:t>Iowa</w:t>
                </w:r>
              </w:smartTag>
            </w:smartTag>
            <w:r w:rsidR="00737BC9" w:rsidRPr="00737BC9">
              <w:rPr>
                <w:rFonts w:ascii="Arial" w:hAnsi="Arial" w:cs="Arial"/>
              </w:rPr>
              <w:t xml:space="preserve"> has adequate access to aviation services.</w:t>
            </w:r>
          </w:p>
        </w:tc>
      </w:tr>
      <w:tr w:rsidR="008B738E">
        <w:trPr>
          <w:tblCellSpacing w:w="0" w:type="dxa"/>
        </w:trPr>
        <w:tc>
          <w:tcPr>
            <w:tcW w:w="10080" w:type="dxa"/>
            <w:shd w:val="clear" w:color="auto" w:fill="FFFFFF"/>
          </w:tcPr>
          <w:p w:rsidR="008B738E" w:rsidRDefault="008B738E" w:rsidP="00350244">
            <w:pPr>
              <w:pStyle w:val="NormalWeb"/>
              <w:ind w:left="165" w:right="885"/>
              <w:rPr>
                <w:rFonts w:ascii="Arial" w:hAnsi="Arial" w:cs="Arial"/>
                <w:b/>
                <w:bCs/>
              </w:rPr>
            </w:pPr>
            <w:r>
              <w:rPr>
                <w:rFonts w:ascii="Arial" w:hAnsi="Arial" w:cs="Arial"/>
                <w:b/>
                <w:bCs/>
              </w:rPr>
              <w:t xml:space="preserve">Factors affecting results: </w:t>
            </w:r>
            <w:r w:rsidR="00737BC9" w:rsidRPr="00737BC9">
              <w:rPr>
                <w:rFonts w:ascii="Arial" w:hAnsi="Arial" w:cs="Arial"/>
              </w:rPr>
              <w:t>None noted</w:t>
            </w:r>
          </w:p>
        </w:tc>
      </w:tr>
      <w:tr w:rsidR="008B738E">
        <w:trPr>
          <w:tblCellSpacing w:w="0" w:type="dxa"/>
        </w:trPr>
        <w:tc>
          <w:tcPr>
            <w:tcW w:w="10080" w:type="dxa"/>
            <w:shd w:val="clear" w:color="auto" w:fill="FFFFFF"/>
          </w:tcPr>
          <w:p w:rsidR="008B738E" w:rsidRDefault="008B738E" w:rsidP="00350244">
            <w:pPr>
              <w:pStyle w:val="NormalWeb"/>
              <w:ind w:left="165" w:right="885"/>
              <w:rPr>
                <w:rFonts w:ascii="Arial" w:hAnsi="Arial" w:cs="Arial"/>
                <w:b/>
                <w:bCs/>
              </w:rPr>
            </w:pPr>
            <w:r>
              <w:rPr>
                <w:rFonts w:ascii="Arial" w:hAnsi="Arial" w:cs="Arial"/>
                <w:b/>
                <w:bCs/>
              </w:rPr>
              <w:t xml:space="preserve">Resources used: </w:t>
            </w:r>
            <w:r w:rsidR="00737BC9" w:rsidRPr="00737BC9">
              <w:rPr>
                <w:rFonts w:ascii="Arial" w:hAnsi="Arial" w:cs="Arial"/>
              </w:rPr>
              <w:t xml:space="preserve">Department records and maps </w:t>
            </w:r>
          </w:p>
        </w:tc>
      </w:tr>
    </w:tbl>
    <w:p w:rsidR="008B738E" w:rsidRDefault="008B738E" w:rsidP="008B738E">
      <w:pPr>
        <w:jc w:val="both"/>
        <w:rPr>
          <w:rFonts w:ascii="Arial" w:hAnsi="Arial" w:cs="Arial"/>
          <w:b/>
        </w:rPr>
      </w:pPr>
    </w:p>
    <w:p w:rsidR="008B738E" w:rsidRDefault="0077116C" w:rsidP="008B738E">
      <w:pPr>
        <w:jc w:val="both"/>
        <w:rPr>
          <w:rFonts w:ascii="Arial" w:hAnsi="Arial" w:cs="Arial"/>
        </w:rPr>
      </w:pPr>
      <w:r>
        <w:rPr>
          <w:rFonts w:ascii="Arial" w:hAnsi="Arial" w:cs="Arial"/>
        </w:rPr>
        <w:br w:type="page"/>
      </w:r>
    </w:p>
    <w:tbl>
      <w:tblPr>
        <w:tblW w:w="10080" w:type="dxa"/>
        <w:tblCellSpacing w:w="0" w:type="dxa"/>
        <w:tblInd w:w="-165" w:type="dxa"/>
        <w:tblLayout w:type="fixed"/>
        <w:tblCellMar>
          <w:left w:w="0" w:type="dxa"/>
          <w:right w:w="0" w:type="dxa"/>
        </w:tblCellMar>
        <w:tblLook w:val="0000"/>
      </w:tblPr>
      <w:tblGrid>
        <w:gridCol w:w="10080"/>
      </w:tblGrid>
      <w:tr w:rsidR="008B738E">
        <w:trPr>
          <w:trHeight w:val="4680"/>
          <w:tblCellSpacing w:w="0" w:type="dxa"/>
        </w:trPr>
        <w:tc>
          <w:tcPr>
            <w:tcW w:w="10080" w:type="dxa"/>
            <w:shd w:val="clear" w:color="auto" w:fill="FFFFFF"/>
          </w:tcPr>
          <w:p w:rsidR="008B738E" w:rsidRDefault="008B738E" w:rsidP="00384E4F">
            <w:pPr>
              <w:shd w:val="clear" w:color="auto" w:fill="E6E6E6"/>
              <w:spacing w:line="320" w:lineRule="atLeast"/>
              <w:ind w:left="160" w:right="160"/>
              <w:rPr>
                <w:rFonts w:ascii="Arial" w:hAnsi="Arial" w:cs="Arial"/>
                <w:b/>
                <w:bCs/>
                <w:i/>
                <w:iCs/>
                <w:color w:val="000000"/>
                <w:szCs w:val="22"/>
              </w:rPr>
            </w:pPr>
            <w:r>
              <w:rPr>
                <w:rFonts w:ascii="Arial" w:hAnsi="Arial" w:cs="Arial"/>
                <w:i/>
                <w:iCs/>
                <w:color w:val="000000"/>
                <w:szCs w:val="22"/>
              </w:rPr>
              <w:t xml:space="preserve">                                                                                 </w:t>
            </w:r>
            <w:r>
              <w:rPr>
                <w:rFonts w:ascii="Arial" w:hAnsi="Arial" w:cs="Arial"/>
                <w:b/>
                <w:bCs/>
                <w:i/>
                <w:iCs/>
                <w:color w:val="000000"/>
                <w:szCs w:val="22"/>
              </w:rPr>
              <w:t xml:space="preserve">Results </w:t>
            </w:r>
          </w:p>
          <w:tbl>
            <w:tblPr>
              <w:tblW w:w="10230" w:type="dxa"/>
              <w:jc w:val="center"/>
              <w:tblCellSpacing w:w="0" w:type="dxa"/>
              <w:tblInd w:w="160" w:type="dxa"/>
              <w:tblLayout w:type="fixed"/>
              <w:tblLook w:val="0000"/>
            </w:tblPr>
            <w:tblGrid>
              <w:gridCol w:w="3750"/>
              <w:gridCol w:w="6480"/>
            </w:tblGrid>
            <w:tr w:rsidR="008B738E">
              <w:trPr>
                <w:tblCellSpacing w:w="0" w:type="dxa"/>
                <w:jc w:val="center"/>
              </w:trPr>
              <w:tc>
                <w:tcPr>
                  <w:tcW w:w="3750" w:type="dxa"/>
                  <w:tcBorders>
                    <w:right w:val="dotted" w:sz="8" w:space="0" w:color="333333"/>
                  </w:tcBorders>
                </w:tcPr>
                <w:p w:rsidR="008B738E" w:rsidRPr="00A41F55" w:rsidRDefault="008B738E" w:rsidP="00384E4F">
                  <w:pPr>
                    <w:spacing w:line="320" w:lineRule="atLeast"/>
                    <w:rPr>
                      <w:rFonts w:ascii="Arial" w:hAnsi="Arial" w:cs="Arial"/>
                      <w:color w:val="000000"/>
                    </w:rPr>
                  </w:pPr>
                  <w:r w:rsidRPr="00A41F55">
                    <w:rPr>
                      <w:rFonts w:ascii="Arial" w:hAnsi="Arial" w:cs="Arial"/>
                      <w:b/>
                      <w:bCs/>
                      <w:i/>
                      <w:iCs/>
                      <w:color w:val="000000"/>
                    </w:rPr>
                    <w:t>Performance Measure</w:t>
                  </w:r>
                  <w:r w:rsidR="00CF2482">
                    <w:rPr>
                      <w:rFonts w:ascii="Arial" w:hAnsi="Arial" w:cs="Arial"/>
                      <w:b/>
                      <w:bCs/>
                      <w:i/>
                      <w:iCs/>
                      <w:color w:val="000000"/>
                    </w:rPr>
                    <w:t>:</w:t>
                  </w:r>
                  <w:r w:rsidRPr="00A41F55">
                    <w:rPr>
                      <w:rFonts w:ascii="Arial" w:hAnsi="Arial" w:cs="Arial"/>
                      <w:color w:val="000000"/>
                    </w:rPr>
                    <w:br/>
                    <w:t>Percent of counties that have adequate access to transit services.</w:t>
                  </w:r>
                </w:p>
                <w:p w:rsidR="008B738E" w:rsidRPr="00A41F55" w:rsidRDefault="008B738E" w:rsidP="00384E4F">
                  <w:pPr>
                    <w:spacing w:line="320" w:lineRule="atLeast"/>
                    <w:rPr>
                      <w:rFonts w:ascii="Arial" w:hAnsi="Arial" w:cs="Arial"/>
                      <w:color w:val="000000"/>
                    </w:rPr>
                  </w:pPr>
                </w:p>
                <w:p w:rsidR="008B738E" w:rsidRPr="00A41F55" w:rsidRDefault="008B738E" w:rsidP="00384E4F">
                  <w:pPr>
                    <w:spacing w:line="320" w:lineRule="atLeast"/>
                    <w:rPr>
                      <w:rFonts w:ascii="Arial" w:hAnsi="Arial" w:cs="Arial"/>
                      <w:color w:val="000000"/>
                    </w:rPr>
                  </w:pPr>
                  <w:r w:rsidRPr="00A41F55">
                    <w:rPr>
                      <w:rFonts w:ascii="Arial" w:hAnsi="Arial" w:cs="Arial"/>
                      <w:b/>
                      <w:bCs/>
                      <w:i/>
                      <w:iCs/>
                      <w:color w:val="000000"/>
                    </w:rPr>
                    <w:t>Performance Target</w:t>
                  </w:r>
                  <w:r w:rsidR="00CF2482">
                    <w:rPr>
                      <w:rFonts w:ascii="Arial" w:hAnsi="Arial" w:cs="Arial"/>
                      <w:b/>
                      <w:bCs/>
                      <w:i/>
                      <w:iCs/>
                      <w:color w:val="000000"/>
                    </w:rPr>
                    <w:t>:</w:t>
                  </w:r>
                  <w:r w:rsidRPr="00A41F55">
                    <w:rPr>
                      <w:rFonts w:ascii="Arial" w:hAnsi="Arial" w:cs="Arial"/>
                      <w:i/>
                      <w:iCs/>
                      <w:color w:val="000000"/>
                    </w:rPr>
                    <w:t xml:space="preserve"> </w:t>
                  </w:r>
                  <w:r w:rsidRPr="00A41F55">
                    <w:rPr>
                      <w:rFonts w:ascii="Arial" w:hAnsi="Arial" w:cs="Arial"/>
                      <w:iCs/>
                      <w:color w:val="000000"/>
                    </w:rPr>
                    <w:t>The current performance target is 100</w:t>
                  </w:r>
                  <w:r w:rsidR="00AA33F1">
                    <w:rPr>
                      <w:rFonts w:ascii="Arial" w:hAnsi="Arial" w:cs="Arial"/>
                      <w:iCs/>
                      <w:color w:val="000000"/>
                    </w:rPr>
                    <w:t xml:space="preserve"> percent.</w:t>
                  </w:r>
                </w:p>
                <w:p w:rsidR="008B738E" w:rsidRPr="00A41F55" w:rsidRDefault="008B738E" w:rsidP="00384E4F">
                  <w:pPr>
                    <w:spacing w:line="320" w:lineRule="atLeast"/>
                    <w:rPr>
                      <w:rFonts w:ascii="Arial" w:hAnsi="Arial" w:cs="Arial"/>
                      <w:i/>
                      <w:iCs/>
                      <w:color w:val="000000"/>
                    </w:rPr>
                  </w:pPr>
                </w:p>
                <w:p w:rsidR="008B738E" w:rsidRDefault="008B738E" w:rsidP="00384E4F">
                  <w:pPr>
                    <w:spacing w:line="320" w:lineRule="atLeast"/>
                    <w:rPr>
                      <w:rFonts w:ascii="Arial" w:eastAsia="Arial Unicode MS" w:hAnsi="Arial" w:cs="Arial"/>
                      <w:iCs/>
                      <w:color w:val="000000"/>
                      <w:sz w:val="22"/>
                      <w:szCs w:val="22"/>
                    </w:rPr>
                  </w:pPr>
                  <w:r w:rsidRPr="00A41F55">
                    <w:rPr>
                      <w:rFonts w:ascii="Arial" w:hAnsi="Arial" w:cs="Arial"/>
                      <w:b/>
                      <w:bCs/>
                      <w:i/>
                      <w:iCs/>
                      <w:color w:val="000000"/>
                    </w:rPr>
                    <w:t>Data Sources</w:t>
                  </w:r>
                  <w:r w:rsidR="00CF2482">
                    <w:rPr>
                      <w:rFonts w:ascii="Arial" w:hAnsi="Arial" w:cs="Arial"/>
                      <w:b/>
                      <w:bCs/>
                      <w:i/>
                      <w:iCs/>
                      <w:color w:val="000000"/>
                    </w:rPr>
                    <w:t>:</w:t>
                  </w:r>
                  <w:r w:rsidRPr="00A41F55">
                    <w:rPr>
                      <w:rFonts w:ascii="Arial" w:hAnsi="Arial" w:cs="Arial"/>
                      <w:i/>
                      <w:iCs/>
                      <w:color w:val="000000"/>
                    </w:rPr>
                    <w:t xml:space="preserve"> </w:t>
                  </w:r>
                  <w:r w:rsidR="00737BC9">
                    <w:rPr>
                      <w:rFonts w:ascii="Arial" w:hAnsi="Arial" w:cs="Arial"/>
                      <w:iCs/>
                      <w:color w:val="000000"/>
                    </w:rPr>
                    <w:t>Department recor</w:t>
                  </w:r>
                  <w:r w:rsidR="00737BC9" w:rsidRPr="00737BC9">
                    <w:rPr>
                      <w:rFonts w:ascii="Arial" w:hAnsi="Arial" w:cs="Arial"/>
                      <w:iCs/>
                      <w:color w:val="000000"/>
                    </w:rPr>
                    <w:t>d</w:t>
                  </w:r>
                  <w:r w:rsidR="00737BC9">
                    <w:rPr>
                      <w:rFonts w:ascii="Arial" w:hAnsi="Arial" w:cs="Arial"/>
                      <w:iCs/>
                      <w:color w:val="000000"/>
                    </w:rPr>
                    <w:t>s</w:t>
                  </w:r>
                </w:p>
              </w:tc>
              <w:tc>
                <w:tcPr>
                  <w:tcW w:w="6480" w:type="dxa"/>
                </w:tcPr>
                <w:p w:rsidR="008B738E" w:rsidRDefault="00FF7D72" w:rsidP="00384E4F">
                  <w:pPr>
                    <w:spacing w:line="320" w:lineRule="atLeast"/>
                    <w:rPr>
                      <w:rFonts w:ascii="Arial" w:eastAsia="Arial Unicode MS" w:hAnsi="Arial" w:cs="Arial"/>
                      <w:color w:val="000000"/>
                      <w:sz w:val="22"/>
                      <w:szCs w:val="22"/>
                    </w:rPr>
                  </w:pPr>
                  <w:r>
                    <w:rPr>
                      <w:noProof/>
                    </w:rPr>
                    <w:drawing>
                      <wp:inline distT="0" distB="0" distL="0" distR="0">
                        <wp:extent cx="3990975" cy="2257425"/>
                        <wp:effectExtent l="0" t="0" r="0" b="0"/>
                        <wp:docPr id="74" name="Object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rsidR="008B738E" w:rsidRDefault="00FF7D72" w:rsidP="00384E4F">
            <w:pPr>
              <w:shd w:val="clear" w:color="auto" w:fill="E6E6E6"/>
              <w:spacing w:line="320" w:lineRule="atLeast"/>
              <w:ind w:left="160" w:right="160"/>
              <w:rPr>
                <w:rFonts w:ascii="Arial" w:eastAsia="Arial Unicode MS" w:hAnsi="Arial" w:cs="Arial"/>
                <w:color w:val="000000"/>
                <w:sz w:val="22"/>
                <w:szCs w:val="22"/>
              </w:rPr>
            </w:pPr>
            <w:r>
              <w:rPr>
                <w:rFonts w:ascii="Arial" w:hAnsi="Arial" w:cs="Arial"/>
                <w:noProof/>
                <w:color w:val="000000"/>
                <w:sz w:val="22"/>
                <w:szCs w:val="22"/>
              </w:rPr>
              <w:drawing>
                <wp:inline distT="0" distB="0" distL="0" distR="0">
                  <wp:extent cx="6267450" cy="142875"/>
                  <wp:effectExtent l="19050" t="0" r="0" b="0"/>
                  <wp:docPr id="75" name="Picture 75" descr="goal_gray_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oal_gray_btm"/>
                          <pic:cNvPicPr>
                            <a:picLocks noChangeAspect="1" noChangeArrowheads="1"/>
                          </pic:cNvPicPr>
                        </pic:nvPicPr>
                        <pic:blipFill>
                          <a:blip r:embed="rId10"/>
                          <a:srcRect/>
                          <a:stretch>
                            <a:fillRect/>
                          </a:stretch>
                        </pic:blipFill>
                        <pic:spPr bwMode="auto">
                          <a:xfrm>
                            <a:off x="0" y="0"/>
                            <a:ext cx="6267450" cy="142875"/>
                          </a:xfrm>
                          <a:prstGeom prst="rect">
                            <a:avLst/>
                          </a:prstGeom>
                          <a:noFill/>
                          <a:ln w="9525">
                            <a:noFill/>
                            <a:miter lim="800000"/>
                            <a:headEnd/>
                            <a:tailEnd/>
                          </a:ln>
                        </pic:spPr>
                      </pic:pic>
                    </a:graphicData>
                  </a:graphic>
                </wp:inline>
              </w:drawing>
            </w:r>
          </w:p>
        </w:tc>
      </w:tr>
      <w:tr w:rsidR="008B738E">
        <w:trPr>
          <w:tblCellSpacing w:w="0" w:type="dxa"/>
        </w:trPr>
        <w:tc>
          <w:tcPr>
            <w:tcW w:w="10080" w:type="dxa"/>
            <w:shd w:val="clear" w:color="auto" w:fill="FFFFFF"/>
          </w:tcPr>
          <w:p w:rsidR="008B738E" w:rsidRDefault="008B738E" w:rsidP="00350244">
            <w:pPr>
              <w:pStyle w:val="NormalWeb"/>
              <w:ind w:left="165" w:right="705"/>
              <w:rPr>
                <w:rFonts w:ascii="Arial" w:hAnsi="Arial" w:cs="Arial"/>
                <w:b/>
                <w:bCs/>
              </w:rPr>
            </w:pPr>
            <w:r>
              <w:rPr>
                <w:rFonts w:ascii="Arial" w:hAnsi="Arial" w:cs="Arial"/>
                <w:b/>
                <w:bCs/>
              </w:rPr>
              <w:t>Data reliability</w:t>
            </w:r>
            <w:r w:rsidRPr="00737BC9">
              <w:rPr>
                <w:rFonts w:ascii="Arial" w:hAnsi="Arial" w:cs="Arial"/>
                <w:b/>
                <w:bCs/>
              </w:rPr>
              <w:t>:</w:t>
            </w:r>
            <w:r w:rsidRPr="00737BC9">
              <w:rPr>
                <w:rFonts w:ascii="Arial" w:hAnsi="Arial" w:cs="Arial"/>
              </w:rPr>
              <w:t xml:space="preserve"> </w:t>
            </w:r>
            <w:r w:rsidR="00AA33F1">
              <w:rPr>
                <w:rFonts w:ascii="Arial" w:hAnsi="Arial" w:cs="Arial"/>
              </w:rPr>
              <w:t>The d</w:t>
            </w:r>
            <w:r w:rsidR="00737BC9" w:rsidRPr="00737BC9">
              <w:rPr>
                <w:rFonts w:ascii="Arial" w:hAnsi="Arial" w:cs="Arial"/>
              </w:rPr>
              <w:t xml:space="preserve">epartment works with all transit agencies in </w:t>
            </w:r>
            <w:smartTag w:uri="urn:schemas-microsoft-com:office:smarttags" w:element="State">
              <w:smartTag w:uri="urn:schemas-microsoft-com:office:smarttags" w:element="place">
                <w:r w:rsidR="00737BC9" w:rsidRPr="00737BC9">
                  <w:rPr>
                    <w:rFonts w:ascii="Arial" w:hAnsi="Arial" w:cs="Arial"/>
                  </w:rPr>
                  <w:t>Iowa</w:t>
                </w:r>
              </w:smartTag>
            </w:smartTag>
            <w:r w:rsidR="00737BC9" w:rsidRPr="00737BC9">
              <w:rPr>
                <w:rFonts w:ascii="Arial" w:hAnsi="Arial" w:cs="Arial"/>
              </w:rPr>
              <w:t xml:space="preserve"> and understands and monitors the services they provide.</w:t>
            </w:r>
          </w:p>
        </w:tc>
      </w:tr>
      <w:tr w:rsidR="008B738E">
        <w:trPr>
          <w:tblCellSpacing w:w="0" w:type="dxa"/>
        </w:trPr>
        <w:tc>
          <w:tcPr>
            <w:tcW w:w="10080" w:type="dxa"/>
            <w:shd w:val="clear" w:color="auto" w:fill="FFFFFF"/>
          </w:tcPr>
          <w:p w:rsidR="008B738E" w:rsidRDefault="008B738E" w:rsidP="00350244">
            <w:pPr>
              <w:pStyle w:val="NormalWeb"/>
              <w:tabs>
                <w:tab w:val="left" w:pos="9345"/>
              </w:tabs>
              <w:ind w:left="165" w:right="885"/>
              <w:rPr>
                <w:rFonts w:ascii="Arial" w:hAnsi="Arial" w:cs="Arial"/>
                <w:b/>
                <w:bCs/>
              </w:rPr>
            </w:pPr>
            <w:r>
              <w:rPr>
                <w:rFonts w:ascii="Arial" w:hAnsi="Arial" w:cs="Arial"/>
                <w:b/>
                <w:bCs/>
              </w:rPr>
              <w:t>Why we are using this measure:</w:t>
            </w:r>
            <w:r>
              <w:rPr>
                <w:rFonts w:ascii="Arial" w:hAnsi="Arial" w:cs="Arial"/>
              </w:rPr>
              <w:t xml:space="preserve"> </w:t>
            </w:r>
            <w:r w:rsidR="00737BC9">
              <w:t xml:space="preserve"> </w:t>
            </w:r>
            <w:r w:rsidR="00737BC9" w:rsidRPr="00737BC9">
              <w:rPr>
                <w:rFonts w:ascii="Arial" w:hAnsi="Arial" w:cs="Arial"/>
              </w:rPr>
              <w:t>Access to the State’s multi-modal transportation sy</w:t>
            </w:r>
            <w:r w:rsidR="00AA33F1">
              <w:rPr>
                <w:rFonts w:ascii="Arial" w:hAnsi="Arial" w:cs="Arial"/>
              </w:rPr>
              <w:t>stem is a key component of the d</w:t>
            </w:r>
            <w:r w:rsidR="00737BC9" w:rsidRPr="00737BC9">
              <w:rPr>
                <w:rFonts w:ascii="Arial" w:hAnsi="Arial" w:cs="Arial"/>
              </w:rPr>
              <w:t xml:space="preserve">epartment’s mission to “support the economic, environmental and social vitality of </w:t>
            </w:r>
            <w:smartTag w:uri="urn:schemas-microsoft-com:office:smarttags" w:element="State">
              <w:smartTag w:uri="urn:schemas-microsoft-com:office:smarttags" w:element="place">
                <w:r w:rsidR="00737BC9" w:rsidRPr="00737BC9">
                  <w:rPr>
                    <w:rFonts w:ascii="Arial" w:hAnsi="Arial" w:cs="Arial"/>
                  </w:rPr>
                  <w:t>Iowa</w:t>
                </w:r>
              </w:smartTag>
            </w:smartTag>
            <w:r w:rsidR="00737BC9" w:rsidRPr="00737BC9">
              <w:rPr>
                <w:rFonts w:ascii="Arial" w:hAnsi="Arial" w:cs="Arial"/>
              </w:rPr>
              <w:t>.”</w:t>
            </w:r>
          </w:p>
        </w:tc>
      </w:tr>
      <w:tr w:rsidR="008B738E">
        <w:trPr>
          <w:trHeight w:val="498"/>
          <w:tblCellSpacing w:w="0" w:type="dxa"/>
        </w:trPr>
        <w:tc>
          <w:tcPr>
            <w:tcW w:w="10080" w:type="dxa"/>
            <w:shd w:val="clear" w:color="auto" w:fill="FFFFFF"/>
          </w:tcPr>
          <w:p w:rsidR="008B738E" w:rsidRDefault="008B738E" w:rsidP="00350244">
            <w:pPr>
              <w:pStyle w:val="NormalWeb"/>
              <w:ind w:left="165" w:right="885"/>
              <w:rPr>
                <w:rFonts w:ascii="Arial" w:hAnsi="Arial" w:cs="Arial"/>
                <w:b/>
                <w:bCs/>
              </w:rPr>
            </w:pPr>
            <w:r>
              <w:rPr>
                <w:rFonts w:ascii="Arial" w:hAnsi="Arial" w:cs="Arial"/>
                <w:b/>
                <w:bCs/>
              </w:rPr>
              <w:t xml:space="preserve">What was achieved: </w:t>
            </w:r>
            <w:r w:rsidR="00737BC9" w:rsidRPr="00737BC9">
              <w:rPr>
                <w:rFonts w:ascii="Arial" w:hAnsi="Arial" w:cs="Arial"/>
              </w:rPr>
              <w:t xml:space="preserve">All 99 counties of </w:t>
            </w:r>
            <w:smartTag w:uri="urn:schemas-microsoft-com:office:smarttags" w:element="State">
              <w:smartTag w:uri="urn:schemas-microsoft-com:office:smarttags" w:element="place">
                <w:r w:rsidR="00737BC9" w:rsidRPr="00737BC9">
                  <w:rPr>
                    <w:rFonts w:ascii="Arial" w:hAnsi="Arial" w:cs="Arial"/>
                  </w:rPr>
                  <w:t>Iowa</w:t>
                </w:r>
              </w:smartTag>
            </w:smartTag>
            <w:r w:rsidR="00737BC9" w:rsidRPr="00737BC9">
              <w:rPr>
                <w:rFonts w:ascii="Arial" w:hAnsi="Arial" w:cs="Arial"/>
              </w:rPr>
              <w:t xml:space="preserve"> have adequate access to transit services </w:t>
            </w:r>
            <w:r w:rsidR="00AA33F1">
              <w:rPr>
                <w:rFonts w:ascii="Arial" w:hAnsi="Arial" w:cs="Arial"/>
              </w:rPr>
              <w:t>as defined by the d</w:t>
            </w:r>
            <w:r w:rsidR="00737BC9" w:rsidRPr="00737BC9">
              <w:rPr>
                <w:rFonts w:ascii="Arial" w:hAnsi="Arial" w:cs="Arial"/>
              </w:rPr>
              <w:t>epartment.</w:t>
            </w:r>
          </w:p>
        </w:tc>
      </w:tr>
      <w:tr w:rsidR="008B738E">
        <w:trPr>
          <w:tblCellSpacing w:w="0" w:type="dxa"/>
        </w:trPr>
        <w:tc>
          <w:tcPr>
            <w:tcW w:w="10080" w:type="dxa"/>
            <w:shd w:val="clear" w:color="auto" w:fill="FFFFFF"/>
          </w:tcPr>
          <w:p w:rsidR="008B738E" w:rsidRDefault="008B738E" w:rsidP="00350244">
            <w:pPr>
              <w:pStyle w:val="NormalWeb"/>
              <w:ind w:left="165" w:right="885"/>
              <w:rPr>
                <w:rFonts w:ascii="Arial" w:hAnsi="Arial" w:cs="Arial"/>
                <w:b/>
                <w:bCs/>
              </w:rPr>
            </w:pPr>
            <w:r>
              <w:rPr>
                <w:rFonts w:ascii="Arial" w:hAnsi="Arial" w:cs="Arial"/>
                <w:b/>
                <w:bCs/>
              </w:rPr>
              <w:t xml:space="preserve">Analysis of results: </w:t>
            </w:r>
            <w:smartTag w:uri="urn:schemas-microsoft-com:office:smarttags" w:element="State">
              <w:smartTag w:uri="urn:schemas-microsoft-com:office:smarttags" w:element="place">
                <w:r w:rsidR="00737BC9" w:rsidRPr="00737BC9">
                  <w:rPr>
                    <w:rFonts w:ascii="Arial" w:hAnsi="Arial" w:cs="Arial"/>
                  </w:rPr>
                  <w:t>Iowa</w:t>
                </w:r>
              </w:smartTag>
            </w:smartTag>
            <w:r w:rsidR="00737BC9" w:rsidRPr="00737BC9">
              <w:rPr>
                <w:rFonts w:ascii="Arial" w:hAnsi="Arial" w:cs="Arial"/>
              </w:rPr>
              <w:t xml:space="preserve"> has adequate access to transit services.</w:t>
            </w:r>
          </w:p>
        </w:tc>
      </w:tr>
      <w:tr w:rsidR="008B738E">
        <w:trPr>
          <w:tblCellSpacing w:w="0" w:type="dxa"/>
        </w:trPr>
        <w:tc>
          <w:tcPr>
            <w:tcW w:w="10080" w:type="dxa"/>
            <w:shd w:val="clear" w:color="auto" w:fill="FFFFFF"/>
          </w:tcPr>
          <w:p w:rsidR="008B738E" w:rsidRDefault="008B738E" w:rsidP="00350244">
            <w:pPr>
              <w:pStyle w:val="NormalWeb"/>
              <w:ind w:left="165" w:right="885"/>
              <w:rPr>
                <w:rFonts w:ascii="Arial" w:hAnsi="Arial" w:cs="Arial"/>
                <w:b/>
                <w:bCs/>
              </w:rPr>
            </w:pPr>
            <w:r>
              <w:rPr>
                <w:rFonts w:ascii="Arial" w:hAnsi="Arial" w:cs="Arial"/>
                <w:b/>
                <w:bCs/>
              </w:rPr>
              <w:t xml:space="preserve">Factors affecting results: </w:t>
            </w:r>
            <w:r w:rsidR="00737BC9" w:rsidRPr="00737BC9">
              <w:rPr>
                <w:rFonts w:ascii="Arial" w:hAnsi="Arial" w:cs="Arial"/>
              </w:rPr>
              <w:t>None noted</w:t>
            </w:r>
          </w:p>
        </w:tc>
      </w:tr>
      <w:tr w:rsidR="008B738E">
        <w:trPr>
          <w:tblCellSpacing w:w="0" w:type="dxa"/>
        </w:trPr>
        <w:tc>
          <w:tcPr>
            <w:tcW w:w="10080" w:type="dxa"/>
            <w:shd w:val="clear" w:color="auto" w:fill="FFFFFF"/>
          </w:tcPr>
          <w:p w:rsidR="008B738E" w:rsidRDefault="008B738E" w:rsidP="00350244">
            <w:pPr>
              <w:pStyle w:val="NormalWeb"/>
              <w:ind w:left="165" w:right="885"/>
              <w:rPr>
                <w:rFonts w:ascii="Arial" w:hAnsi="Arial" w:cs="Arial"/>
                <w:b/>
                <w:bCs/>
              </w:rPr>
            </w:pPr>
            <w:r>
              <w:rPr>
                <w:rFonts w:ascii="Arial" w:hAnsi="Arial" w:cs="Arial"/>
                <w:b/>
                <w:bCs/>
              </w:rPr>
              <w:t xml:space="preserve">Resources used: </w:t>
            </w:r>
            <w:r w:rsidR="00737BC9" w:rsidRPr="00737BC9">
              <w:rPr>
                <w:rFonts w:ascii="Arial" w:hAnsi="Arial" w:cs="Arial"/>
              </w:rPr>
              <w:t xml:space="preserve">Department records </w:t>
            </w:r>
          </w:p>
        </w:tc>
      </w:tr>
    </w:tbl>
    <w:p w:rsidR="008B738E" w:rsidRDefault="008B738E" w:rsidP="008B738E">
      <w:pPr>
        <w:jc w:val="both"/>
        <w:rPr>
          <w:rFonts w:ascii="Arial" w:hAnsi="Arial" w:cs="Arial"/>
          <w:b/>
        </w:rPr>
      </w:pPr>
    </w:p>
    <w:p w:rsidR="00F909B0" w:rsidRDefault="00F909B0">
      <w:pPr>
        <w:jc w:val="both"/>
        <w:rPr>
          <w:rFonts w:ascii="Arial" w:hAnsi="Arial" w:cs="Arial"/>
          <w:b/>
        </w:rPr>
      </w:pPr>
    </w:p>
    <w:p w:rsidR="00F909B0" w:rsidRPr="00F909B0" w:rsidRDefault="00F909B0" w:rsidP="00F909B0">
      <w:pPr>
        <w:rPr>
          <w:rFonts w:ascii="Arial" w:hAnsi="Arial" w:cs="Arial"/>
        </w:rPr>
      </w:pPr>
    </w:p>
    <w:p w:rsidR="00F909B0" w:rsidRPr="00F909B0" w:rsidRDefault="00F909B0" w:rsidP="00F909B0">
      <w:pPr>
        <w:rPr>
          <w:rFonts w:ascii="Arial" w:hAnsi="Arial" w:cs="Arial"/>
        </w:rPr>
      </w:pPr>
    </w:p>
    <w:p w:rsidR="00F909B0" w:rsidRPr="00F909B0" w:rsidRDefault="00F909B0" w:rsidP="00F909B0">
      <w:pPr>
        <w:rPr>
          <w:rFonts w:ascii="Arial" w:hAnsi="Arial" w:cs="Arial"/>
        </w:rPr>
      </w:pPr>
    </w:p>
    <w:p w:rsidR="00B647F8" w:rsidRPr="00F909B0" w:rsidRDefault="00B647F8" w:rsidP="00F909B0">
      <w:pPr>
        <w:rPr>
          <w:rFonts w:ascii="Arial" w:hAnsi="Arial" w:cs="Arial"/>
        </w:rPr>
      </w:pPr>
      <w:r>
        <w:rPr>
          <w:rFonts w:ascii="Arial" w:hAnsi="Arial" w:cs="Arial"/>
        </w:rPr>
        <w:br w:type="page"/>
      </w:r>
    </w:p>
    <w:p w:rsidR="00B647F8" w:rsidRPr="00B647F8" w:rsidRDefault="00EF2121" w:rsidP="00B647F8">
      <w:pPr>
        <w:rPr>
          <w:rFonts w:ascii="Arial" w:hAnsi="Arial" w:cs="Arial"/>
        </w:rPr>
      </w:pPr>
      <w:r>
        <w:rPr>
          <w:rFonts w:ascii="Arial" w:hAnsi="Arial" w:cs="Arial"/>
          <w:noProof/>
        </w:rPr>
        <w:pict>
          <v:shape id="_x0000_s1235" type="#_x0000_t202" style="position:absolute;margin-left:0;margin-top:-4.8pt;width:486pt;height:36pt;z-index:-251656192" strokeweight="1.5pt">
            <v:shadow on="t" offset="-6pt,-6pt"/>
            <v:textbox style="mso-next-textbox:#_x0000_s1235">
              <w:txbxContent>
                <w:p w:rsidR="003D634D" w:rsidRDefault="003D634D" w:rsidP="00B647F8">
                  <w:pPr>
                    <w:jc w:val="center"/>
                    <w:rPr>
                      <w:rFonts w:ascii="Arial Black" w:hAnsi="Arial Black"/>
                      <w:sz w:val="36"/>
                    </w:rPr>
                  </w:pPr>
                  <w:r>
                    <w:rPr>
                      <w:rFonts w:ascii="Arial Black" w:hAnsi="Arial Black"/>
                      <w:sz w:val="36"/>
                    </w:rPr>
                    <w:t>RESOURCE REALLOCATIONS</w:t>
                  </w:r>
                </w:p>
                <w:p w:rsidR="003D634D" w:rsidRDefault="003D634D" w:rsidP="00B647F8">
                  <w:pPr>
                    <w:jc w:val="center"/>
                    <w:rPr>
                      <w:rFonts w:ascii="Bookman Old Style" w:hAnsi="Bookman Old Style"/>
                      <w:b/>
                      <w:sz w:val="32"/>
                    </w:rPr>
                  </w:pPr>
                </w:p>
                <w:p w:rsidR="003D634D" w:rsidRDefault="003D634D" w:rsidP="00B647F8"/>
              </w:txbxContent>
            </v:textbox>
          </v:shape>
        </w:pict>
      </w:r>
    </w:p>
    <w:p w:rsidR="00B647F8" w:rsidRPr="00B647F8" w:rsidRDefault="00B647F8" w:rsidP="00B647F8">
      <w:pPr>
        <w:rPr>
          <w:rFonts w:ascii="Arial" w:hAnsi="Arial" w:cs="Arial"/>
        </w:rPr>
      </w:pPr>
    </w:p>
    <w:p w:rsidR="00B647F8" w:rsidRPr="00B647F8" w:rsidRDefault="00B647F8" w:rsidP="00B647F8">
      <w:pPr>
        <w:rPr>
          <w:rFonts w:ascii="Arial" w:hAnsi="Arial" w:cs="Arial"/>
        </w:rPr>
      </w:pPr>
    </w:p>
    <w:p w:rsidR="00B647F8" w:rsidRPr="00B647F8" w:rsidRDefault="00B647F8" w:rsidP="00B647F8">
      <w:pPr>
        <w:rPr>
          <w:rFonts w:ascii="Arial" w:hAnsi="Arial" w:cs="Arial"/>
        </w:rPr>
      </w:pPr>
    </w:p>
    <w:p w:rsidR="00B647F8" w:rsidRDefault="00B647F8" w:rsidP="00B647F8">
      <w:pPr>
        <w:rPr>
          <w:rFonts w:ascii="Arial" w:hAnsi="Arial" w:cs="Arial"/>
        </w:rPr>
      </w:pPr>
    </w:p>
    <w:p w:rsidR="00F866F5" w:rsidRDefault="00D523FC" w:rsidP="00B647F8">
      <w:pPr>
        <w:rPr>
          <w:rFonts w:ascii="Arial" w:hAnsi="Arial" w:cs="Arial"/>
        </w:rPr>
      </w:pPr>
      <w:r>
        <w:rPr>
          <w:rFonts w:ascii="Arial" w:hAnsi="Arial" w:cs="Arial"/>
        </w:rPr>
        <w:t>Outside of reallocations of staff and funding mentioned in summaries of individual measures, there were no major reallocations with the DOT during the 2004 state fiscal year.</w:t>
      </w:r>
    </w:p>
    <w:p w:rsidR="00EF2121" w:rsidRDefault="00EF2121" w:rsidP="00B647F8">
      <w:pPr>
        <w:rPr>
          <w:rFonts w:ascii="Arial" w:hAnsi="Arial" w:cs="Arial"/>
        </w:rPr>
      </w:pPr>
    </w:p>
    <w:p w:rsidR="00EF2121" w:rsidRDefault="00EF2121" w:rsidP="00B647F8">
      <w:pPr>
        <w:rPr>
          <w:rFonts w:ascii="Arial" w:hAnsi="Arial" w:cs="Arial"/>
        </w:rPr>
      </w:pPr>
    </w:p>
    <w:p w:rsidR="00EF2121" w:rsidRDefault="00EF2121" w:rsidP="00B647F8">
      <w:pPr>
        <w:rPr>
          <w:rFonts w:ascii="Arial" w:hAnsi="Arial" w:cs="Arial"/>
        </w:rPr>
      </w:pPr>
    </w:p>
    <w:p w:rsidR="00EF2121" w:rsidRDefault="00EF2121" w:rsidP="00B647F8">
      <w:pPr>
        <w:rPr>
          <w:rFonts w:ascii="Arial" w:hAnsi="Arial" w:cs="Arial"/>
        </w:rPr>
      </w:pPr>
    </w:p>
    <w:p w:rsidR="00EF2121" w:rsidRDefault="00EF2121" w:rsidP="00B647F8">
      <w:pPr>
        <w:rPr>
          <w:rFonts w:ascii="Arial" w:hAnsi="Arial" w:cs="Arial"/>
        </w:rPr>
      </w:pPr>
    </w:p>
    <w:p w:rsidR="00EF2121" w:rsidRDefault="00EF2121" w:rsidP="00B647F8">
      <w:pPr>
        <w:rPr>
          <w:rFonts w:ascii="Arial" w:hAnsi="Arial" w:cs="Arial"/>
        </w:rPr>
      </w:pPr>
    </w:p>
    <w:p w:rsidR="00EF2121" w:rsidRDefault="00EF2121" w:rsidP="00B647F8">
      <w:pPr>
        <w:rPr>
          <w:rFonts w:ascii="Arial" w:hAnsi="Arial" w:cs="Arial"/>
        </w:rPr>
      </w:pPr>
    </w:p>
    <w:p w:rsidR="00F866F5" w:rsidRDefault="00F866F5">
      <w:pPr>
        <w:jc w:val="center"/>
        <w:rPr>
          <w:rFonts w:ascii="Arial" w:hAnsi="Arial" w:cs="Arial"/>
        </w:rPr>
      </w:pPr>
      <w:r>
        <w:rPr>
          <w:rFonts w:ascii="Arial" w:hAnsi="Arial" w:cs="Arial"/>
          <w:noProof/>
          <w:sz w:val="20"/>
        </w:rPr>
        <w:pict>
          <v:shape id="_x0000_s1192" type="#_x0000_t202" style="position:absolute;left:0;text-align:left;margin-left:3pt;margin-top:-24pt;width:483pt;height:36pt;z-index:-251659264" strokeweight="1.5pt">
            <v:shadow on="t" offset="-6pt,-6pt"/>
            <v:textbox style="mso-next-textbox:#_x0000_s1192">
              <w:txbxContent>
                <w:p w:rsidR="003D634D" w:rsidRDefault="003D634D">
                  <w:pPr>
                    <w:jc w:val="center"/>
                  </w:pPr>
                  <w:r>
                    <w:rPr>
                      <w:rFonts w:ascii="Arial Black" w:hAnsi="Arial Black"/>
                      <w:sz w:val="36"/>
                    </w:rPr>
                    <w:t>AGENCY CONTACTS</w:t>
                  </w:r>
                </w:p>
              </w:txbxContent>
            </v:textbox>
          </v:shape>
        </w:pict>
      </w:r>
    </w:p>
    <w:p w:rsidR="00F866F5" w:rsidRDefault="00F866F5">
      <w:pPr>
        <w:jc w:val="both"/>
        <w:rPr>
          <w:rFonts w:ascii="Arial" w:hAnsi="Arial" w:cs="Arial"/>
        </w:rPr>
      </w:pPr>
    </w:p>
    <w:p w:rsidR="00F866F5" w:rsidRDefault="00F866F5">
      <w:pPr>
        <w:jc w:val="both"/>
        <w:rPr>
          <w:rFonts w:ascii="Arial" w:hAnsi="Arial" w:cs="Arial"/>
        </w:rPr>
      </w:pPr>
    </w:p>
    <w:p w:rsidR="00E9101D" w:rsidRDefault="00E9101D">
      <w:pPr>
        <w:jc w:val="both"/>
        <w:rPr>
          <w:rFonts w:ascii="Arial" w:hAnsi="Arial" w:cs="Arial"/>
        </w:rPr>
      </w:pPr>
    </w:p>
    <w:p w:rsidR="00E9101D" w:rsidRDefault="00E9101D" w:rsidP="00E9101D">
      <w:pPr>
        <w:jc w:val="both"/>
        <w:rPr>
          <w:rFonts w:ascii="Arial" w:hAnsi="Arial" w:cs="Arial"/>
        </w:rPr>
      </w:pPr>
      <w:r>
        <w:rPr>
          <w:rFonts w:ascii="Arial" w:hAnsi="Arial" w:cs="Arial"/>
        </w:rPr>
        <w:t xml:space="preserve">Copies of Iowa Department of Transportation’s Performance Report are available on the DOM Web site at www.dom.state.ia.us/planning_peformance/plans.html. Copies of the report can also be obtained by contacting Mary Christy at 515-239-1731.   </w:t>
      </w:r>
    </w:p>
    <w:p w:rsidR="00E9101D" w:rsidRDefault="00E9101D" w:rsidP="00E9101D">
      <w:pPr>
        <w:jc w:val="both"/>
        <w:rPr>
          <w:rFonts w:ascii="Arial" w:hAnsi="Arial" w:cs="Arial"/>
        </w:rPr>
      </w:pPr>
    </w:p>
    <w:p w:rsidR="00E9101D" w:rsidRDefault="00E9101D" w:rsidP="00E9101D">
      <w:pPr>
        <w:jc w:val="both"/>
        <w:rPr>
          <w:rFonts w:ascii="Arial" w:hAnsi="Arial" w:cs="Arial"/>
        </w:rPr>
      </w:pPr>
      <w:r>
        <w:rPr>
          <w:rFonts w:ascii="Arial" w:hAnsi="Arial" w:cs="Arial"/>
        </w:rPr>
        <w:t>Iowa Department of Transportation</w:t>
      </w:r>
    </w:p>
    <w:p w:rsidR="00E9101D" w:rsidRDefault="00E9101D" w:rsidP="00E9101D">
      <w:pPr>
        <w:jc w:val="both"/>
        <w:rPr>
          <w:rFonts w:ascii="Arial" w:hAnsi="Arial" w:cs="Arial"/>
        </w:rPr>
      </w:pPr>
      <w:r>
        <w:rPr>
          <w:rFonts w:ascii="Arial" w:hAnsi="Arial" w:cs="Arial"/>
        </w:rPr>
        <w:t>Director’s Staff Division</w:t>
      </w:r>
    </w:p>
    <w:p w:rsidR="00E9101D" w:rsidRDefault="00E9101D" w:rsidP="00E9101D">
      <w:pPr>
        <w:jc w:val="both"/>
        <w:rPr>
          <w:rFonts w:ascii="Arial" w:hAnsi="Arial" w:cs="Arial"/>
        </w:rPr>
      </w:pPr>
      <w:r>
        <w:rPr>
          <w:rFonts w:ascii="Arial" w:hAnsi="Arial" w:cs="Arial"/>
        </w:rPr>
        <w:t>Attn: Mary Christy</w:t>
      </w:r>
    </w:p>
    <w:p w:rsidR="00E9101D" w:rsidRDefault="00E9101D" w:rsidP="00E9101D">
      <w:pPr>
        <w:jc w:val="both"/>
        <w:rPr>
          <w:rFonts w:ascii="Arial" w:hAnsi="Arial" w:cs="Arial"/>
        </w:rPr>
      </w:pPr>
      <w:smartTag w:uri="urn:schemas-microsoft-com:office:smarttags" w:element="Street">
        <w:smartTag w:uri="urn:schemas-microsoft-com:office:smarttags" w:element="address">
          <w:r>
            <w:rPr>
              <w:rFonts w:ascii="Arial" w:hAnsi="Arial" w:cs="Arial"/>
            </w:rPr>
            <w:t>800 Lincoln Way</w:t>
          </w:r>
        </w:smartTag>
      </w:smartTag>
    </w:p>
    <w:p w:rsidR="00E9101D" w:rsidRDefault="00E9101D" w:rsidP="00E9101D">
      <w:pPr>
        <w:jc w:val="both"/>
        <w:rPr>
          <w:rFonts w:ascii="Arial" w:hAnsi="Arial" w:cs="Arial"/>
        </w:rPr>
      </w:pPr>
      <w:smartTag w:uri="urn:schemas-microsoft-com:office:smarttags" w:element="place">
        <w:smartTag w:uri="urn:schemas-microsoft-com:office:smarttags" w:element="City">
          <w:r>
            <w:rPr>
              <w:rFonts w:ascii="Arial" w:hAnsi="Arial" w:cs="Arial"/>
            </w:rPr>
            <w:t>Ames</w:t>
          </w:r>
        </w:smartTag>
        <w:r>
          <w:rPr>
            <w:rFonts w:ascii="Arial" w:hAnsi="Arial" w:cs="Arial"/>
          </w:rPr>
          <w:t xml:space="preserve">, </w:t>
        </w:r>
        <w:smartTag w:uri="urn:schemas-microsoft-com:office:smarttags" w:element="State">
          <w:r>
            <w:rPr>
              <w:rFonts w:ascii="Arial" w:hAnsi="Arial" w:cs="Arial"/>
            </w:rPr>
            <w:t>IA</w:t>
          </w:r>
        </w:smartTag>
        <w:r>
          <w:rPr>
            <w:rFonts w:ascii="Arial" w:hAnsi="Arial" w:cs="Arial"/>
          </w:rPr>
          <w:t xml:space="preserve"> </w:t>
        </w:r>
        <w:smartTag w:uri="urn:schemas-microsoft-com:office:smarttags" w:element="PostalCode">
          <w:r>
            <w:rPr>
              <w:rFonts w:ascii="Arial" w:hAnsi="Arial" w:cs="Arial"/>
            </w:rPr>
            <w:t>50100</w:t>
          </w:r>
        </w:smartTag>
      </w:smartTag>
    </w:p>
    <w:p w:rsidR="00E9101D" w:rsidRDefault="00E9101D">
      <w:pPr>
        <w:jc w:val="both"/>
        <w:rPr>
          <w:rFonts w:ascii="Arial" w:hAnsi="Arial" w:cs="Arial"/>
        </w:rPr>
      </w:pPr>
    </w:p>
    <w:p w:rsidR="00F866F5" w:rsidRDefault="00FF7D72">
      <w:pPr>
        <w:jc w:val="both"/>
        <w:rPr>
          <w:rFonts w:ascii="Arial" w:hAnsi="Arial" w:cs="Arial"/>
        </w:rPr>
      </w:pPr>
      <w:r>
        <w:rPr>
          <w:rFonts w:ascii="Arial" w:hAnsi="Arial" w:cs="Arial"/>
          <w:noProof/>
        </w:rPr>
        <w:pict>
          <v:shape id="_x0000_s1251" type="#_x0000_t202" style="position:absolute;left:0;text-align:left;margin-left:-1in;margin-top:-485.95pt;width:1in;height:1in;z-index:251661312">
            <v:textbox>
              <w:txbxContent>
                <w:p w:rsidR="003D634D" w:rsidRDefault="00FF7D72" w:rsidP="00066EE5">
                  <w:r>
                    <w:rPr>
                      <w:noProof/>
                    </w:rPr>
                    <w:drawing>
                      <wp:inline distT="0" distB="0" distL="0" distR="0">
                        <wp:extent cx="4000500" cy="2009775"/>
                        <wp:effectExtent l="0" t="0" r="0" b="0"/>
                        <wp:docPr id="76" name="Object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xbxContent>
            </v:textbox>
          </v:shape>
        </w:pict>
      </w:r>
    </w:p>
    <w:sectPr w:rsidR="00F866F5">
      <w:pgSz w:w="12240" w:h="15840" w:code="1"/>
      <w:pgMar w:top="1440" w:right="1440" w:bottom="864" w:left="1440" w:header="720" w:footer="432"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003B" w:rsidRDefault="001E003B">
      <w:r>
        <w:separator/>
      </w:r>
    </w:p>
  </w:endnote>
  <w:endnote w:type="continuationSeparator" w:id="1">
    <w:p w:rsidR="001E003B" w:rsidRDefault="001E00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G Times (W1)">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20"/>
      <w:gridCol w:w="4428"/>
    </w:tblGrid>
    <w:tr w:rsidR="003D634D">
      <w:tblPrEx>
        <w:tblCellMar>
          <w:top w:w="0" w:type="dxa"/>
          <w:bottom w:w="0" w:type="dxa"/>
        </w:tblCellMar>
      </w:tblPrEx>
      <w:trPr>
        <w:trHeight w:val="40"/>
      </w:trPr>
      <w:tc>
        <w:tcPr>
          <w:tcW w:w="5220" w:type="dxa"/>
          <w:tcBorders>
            <w:right w:val="nil"/>
          </w:tcBorders>
          <w:shd w:val="solid" w:color="auto" w:fill="auto"/>
        </w:tcPr>
        <w:p w:rsidR="003D634D" w:rsidRDefault="003D634D">
          <w:pPr>
            <w:pStyle w:val="Footer"/>
            <w:rPr>
              <w:rFonts w:ascii="Arial" w:hAnsi="Arial" w:cs="Arial"/>
              <w:b/>
              <w:i/>
            </w:rPr>
          </w:pPr>
          <w:smartTag w:uri="urn:schemas-microsoft-com:office:smarttags" w:element="State">
            <w:smartTag w:uri="urn:schemas-microsoft-com:office:smarttags" w:element="place">
              <w:r>
                <w:rPr>
                  <w:rFonts w:ascii="Arial" w:hAnsi="Arial" w:cs="Arial"/>
                  <w:b/>
                  <w:i/>
                </w:rPr>
                <w:t>Iowa</w:t>
              </w:r>
            </w:smartTag>
          </w:smartTag>
          <w:r>
            <w:rPr>
              <w:rFonts w:ascii="Arial" w:hAnsi="Arial" w:cs="Arial"/>
              <w:b/>
              <w:i/>
            </w:rPr>
            <w:t xml:space="preserve"> DOT  Performance Report – FY 2004</w:t>
          </w:r>
        </w:p>
      </w:tc>
      <w:tc>
        <w:tcPr>
          <w:tcW w:w="4428" w:type="dxa"/>
          <w:tcBorders>
            <w:top w:val="nil"/>
            <w:left w:val="nil"/>
            <w:bottom w:val="nil"/>
            <w:right w:val="nil"/>
          </w:tcBorders>
          <w:shd w:val="solid" w:color="auto" w:fill="auto"/>
        </w:tcPr>
        <w:p w:rsidR="003D634D" w:rsidRDefault="003D634D" w:rsidP="00AB3628">
          <w:pPr>
            <w:pStyle w:val="Footer"/>
            <w:tabs>
              <w:tab w:val="clear" w:pos="4320"/>
              <w:tab w:val="left" w:pos="2970"/>
              <w:tab w:val="center" w:pos="3780"/>
              <w:tab w:val="right" w:pos="3960"/>
            </w:tabs>
            <w:ind w:right="432"/>
            <w:rPr>
              <w:rFonts w:ascii="Arial" w:hAnsi="Arial" w:cs="Arial"/>
              <w:b/>
              <w:i/>
            </w:rPr>
          </w:pPr>
          <w:r>
            <w:rPr>
              <w:rFonts w:ascii="Arial" w:hAnsi="Arial" w:cs="Arial"/>
              <w:b/>
              <w:i/>
            </w:rPr>
            <w:tab/>
          </w:r>
          <w:r>
            <w:rPr>
              <w:rFonts w:ascii="Arial" w:hAnsi="Arial" w:cs="Arial"/>
              <w:b/>
              <w:i/>
            </w:rPr>
            <w:tab/>
            <w:t xml:space="preserve">Page </w:t>
          </w:r>
          <w:r>
            <w:rPr>
              <w:rFonts w:ascii="Arial" w:hAnsi="Arial" w:cs="Arial"/>
              <w:b/>
              <w:i/>
            </w:rPr>
            <w:fldChar w:fldCharType="begin"/>
          </w:r>
          <w:r>
            <w:rPr>
              <w:rFonts w:ascii="Arial" w:hAnsi="Arial" w:cs="Arial"/>
              <w:b/>
              <w:i/>
            </w:rPr>
            <w:instrText xml:space="preserve"> PAGE </w:instrText>
          </w:r>
          <w:r>
            <w:rPr>
              <w:rFonts w:ascii="Arial" w:hAnsi="Arial" w:cs="Arial"/>
              <w:b/>
              <w:i/>
            </w:rPr>
            <w:fldChar w:fldCharType="separate"/>
          </w:r>
          <w:r w:rsidR="00FF7D72">
            <w:rPr>
              <w:rFonts w:ascii="Arial" w:hAnsi="Arial" w:cs="Arial"/>
              <w:b/>
              <w:i/>
              <w:noProof/>
            </w:rPr>
            <w:t>70</w:t>
          </w:r>
          <w:r>
            <w:rPr>
              <w:rFonts w:ascii="Arial" w:hAnsi="Arial" w:cs="Arial"/>
              <w:b/>
              <w:i/>
            </w:rPr>
            <w:fldChar w:fldCharType="end"/>
          </w:r>
        </w:p>
      </w:tc>
    </w:tr>
  </w:tbl>
  <w:p w:rsidR="003D634D" w:rsidRDefault="003D634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003B" w:rsidRDefault="001E003B">
      <w:r>
        <w:separator/>
      </w:r>
    </w:p>
  </w:footnote>
  <w:footnote w:type="continuationSeparator" w:id="1">
    <w:p w:rsidR="001E003B" w:rsidRDefault="001E00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831AB"/>
    <w:multiLevelType w:val="hybridMultilevel"/>
    <w:tmpl w:val="5FFE1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DB6F90"/>
    <w:multiLevelType w:val="hybridMultilevel"/>
    <w:tmpl w:val="86142E00"/>
    <w:lvl w:ilvl="0" w:tplc="14BA954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8232F5"/>
    <w:multiLevelType w:val="multilevel"/>
    <w:tmpl w:val="FD3C767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ABF40C0"/>
    <w:multiLevelType w:val="singleLevel"/>
    <w:tmpl w:val="1B9C79E2"/>
    <w:lvl w:ilvl="0">
      <w:start w:val="1"/>
      <w:numFmt w:val="bullet"/>
      <w:pStyle w:val="Bullet"/>
      <w:lvlText w:val=""/>
      <w:lvlJc w:val="left"/>
      <w:pPr>
        <w:tabs>
          <w:tab w:val="num" w:pos="360"/>
        </w:tabs>
        <w:ind w:left="360" w:hanging="360"/>
      </w:pPr>
      <w:rPr>
        <w:rFonts w:ascii="Wingdings" w:hAnsi="Wingdings" w:hint="default"/>
      </w:rPr>
    </w:lvl>
  </w:abstractNum>
  <w:abstractNum w:abstractNumId="4">
    <w:nsid w:val="3DE35B73"/>
    <w:multiLevelType w:val="hybridMultilevel"/>
    <w:tmpl w:val="4546F2C2"/>
    <w:lvl w:ilvl="0" w:tplc="F37A3ED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04679B4"/>
    <w:multiLevelType w:val="hybridMultilevel"/>
    <w:tmpl w:val="9A82F774"/>
    <w:lvl w:ilvl="0" w:tplc="4482918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58F4EEE"/>
    <w:multiLevelType w:val="hybridMultilevel"/>
    <w:tmpl w:val="A6941AB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E334AF9"/>
    <w:multiLevelType w:val="hybridMultilevel"/>
    <w:tmpl w:val="45F41D26"/>
    <w:lvl w:ilvl="0" w:tplc="A60A7DE2">
      <w:start w:val="1"/>
      <w:numFmt w:val="bullet"/>
      <w:lvlText w:val=""/>
      <w:lvlJc w:val="left"/>
      <w:pPr>
        <w:tabs>
          <w:tab w:val="num" w:pos="360"/>
        </w:tabs>
        <w:ind w:left="360" w:hanging="360"/>
      </w:pPr>
      <w:rPr>
        <w:rFonts w:ascii="Symbol" w:hAnsi="Symbol"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16020E8"/>
    <w:multiLevelType w:val="hybridMultilevel"/>
    <w:tmpl w:val="4B88144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3F3613A"/>
    <w:multiLevelType w:val="hybridMultilevel"/>
    <w:tmpl w:val="8C88B1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57593620"/>
    <w:multiLevelType w:val="hybridMultilevel"/>
    <w:tmpl w:val="414C5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C535693"/>
    <w:multiLevelType w:val="hybridMultilevel"/>
    <w:tmpl w:val="80141A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6"/>
  </w:num>
  <w:num w:numId="3">
    <w:abstractNumId w:val="5"/>
  </w:num>
  <w:num w:numId="4">
    <w:abstractNumId w:val="7"/>
  </w:num>
  <w:num w:numId="5">
    <w:abstractNumId w:val="1"/>
  </w:num>
  <w:num w:numId="6">
    <w:abstractNumId w:val="4"/>
  </w:num>
  <w:num w:numId="7">
    <w:abstractNumId w:val="0"/>
  </w:num>
  <w:num w:numId="8">
    <w:abstractNumId w:val="11"/>
  </w:num>
  <w:num w:numId="9">
    <w:abstractNumId w:val="9"/>
  </w:num>
  <w:num w:numId="10">
    <w:abstractNumId w:val="2"/>
  </w:num>
  <w:num w:numId="11">
    <w:abstractNumId w:val="10"/>
  </w:num>
  <w:num w:numId="12">
    <w:abstractNumId w:val="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hdrShapeDefaults>
    <o:shapedefaults v:ext="edit" spidmax="3074">
      <o:colormenu v:ext="edit" strokecolor="none"/>
    </o:shapedefaults>
  </w:hdrShapeDefaults>
  <w:footnotePr>
    <w:footnote w:id="0"/>
    <w:footnote w:id="1"/>
  </w:footnotePr>
  <w:endnotePr>
    <w:endnote w:id="0"/>
    <w:endnote w:id="1"/>
  </w:endnotePr>
  <w:compat/>
  <w:rsids>
    <w:rsidRoot w:val="0074459F"/>
    <w:rsid w:val="00003F0F"/>
    <w:rsid w:val="00004D8C"/>
    <w:rsid w:val="00006261"/>
    <w:rsid w:val="00006BE4"/>
    <w:rsid w:val="00011C5A"/>
    <w:rsid w:val="00020F9C"/>
    <w:rsid w:val="000212E5"/>
    <w:rsid w:val="0002374A"/>
    <w:rsid w:val="000240BD"/>
    <w:rsid w:val="00031F3E"/>
    <w:rsid w:val="000365BE"/>
    <w:rsid w:val="000407C1"/>
    <w:rsid w:val="000419EB"/>
    <w:rsid w:val="00054F83"/>
    <w:rsid w:val="000630AD"/>
    <w:rsid w:val="000636FD"/>
    <w:rsid w:val="00066EE5"/>
    <w:rsid w:val="00090481"/>
    <w:rsid w:val="0009302F"/>
    <w:rsid w:val="000B3F89"/>
    <w:rsid w:val="000B4737"/>
    <w:rsid w:val="000C4A8E"/>
    <w:rsid w:val="000C67A2"/>
    <w:rsid w:val="000C750B"/>
    <w:rsid w:val="000D04C3"/>
    <w:rsid w:val="000D5158"/>
    <w:rsid w:val="000F0A7F"/>
    <w:rsid w:val="000F14B7"/>
    <w:rsid w:val="000F62D1"/>
    <w:rsid w:val="000F7EDD"/>
    <w:rsid w:val="00102BE2"/>
    <w:rsid w:val="00115D6C"/>
    <w:rsid w:val="00117326"/>
    <w:rsid w:val="00123DF6"/>
    <w:rsid w:val="00124795"/>
    <w:rsid w:val="0012723D"/>
    <w:rsid w:val="00130A2E"/>
    <w:rsid w:val="001315FC"/>
    <w:rsid w:val="001323CF"/>
    <w:rsid w:val="0013673F"/>
    <w:rsid w:val="001416C0"/>
    <w:rsid w:val="0015081C"/>
    <w:rsid w:val="001539AE"/>
    <w:rsid w:val="00153C92"/>
    <w:rsid w:val="00156AE4"/>
    <w:rsid w:val="001655DD"/>
    <w:rsid w:val="00170790"/>
    <w:rsid w:val="00171E33"/>
    <w:rsid w:val="00174766"/>
    <w:rsid w:val="001760C2"/>
    <w:rsid w:val="00176651"/>
    <w:rsid w:val="00176FAB"/>
    <w:rsid w:val="00181C6B"/>
    <w:rsid w:val="00185134"/>
    <w:rsid w:val="00192D3A"/>
    <w:rsid w:val="00193B74"/>
    <w:rsid w:val="001A5BBF"/>
    <w:rsid w:val="001B7A13"/>
    <w:rsid w:val="001C2E4F"/>
    <w:rsid w:val="001C39B5"/>
    <w:rsid w:val="001C4E18"/>
    <w:rsid w:val="001C5D71"/>
    <w:rsid w:val="001E003B"/>
    <w:rsid w:val="001E0165"/>
    <w:rsid w:val="001E0DFB"/>
    <w:rsid w:val="001E30EC"/>
    <w:rsid w:val="001F44E4"/>
    <w:rsid w:val="00201F25"/>
    <w:rsid w:val="0020493D"/>
    <w:rsid w:val="00214731"/>
    <w:rsid w:val="00217DAA"/>
    <w:rsid w:val="00224C8F"/>
    <w:rsid w:val="00230C3D"/>
    <w:rsid w:val="00233158"/>
    <w:rsid w:val="00234A89"/>
    <w:rsid w:val="00237001"/>
    <w:rsid w:val="002419C3"/>
    <w:rsid w:val="0024279A"/>
    <w:rsid w:val="002429D3"/>
    <w:rsid w:val="00250504"/>
    <w:rsid w:val="00250E57"/>
    <w:rsid w:val="00253736"/>
    <w:rsid w:val="00254A4D"/>
    <w:rsid w:val="00266F54"/>
    <w:rsid w:val="00266F6E"/>
    <w:rsid w:val="00284D8F"/>
    <w:rsid w:val="00287ADA"/>
    <w:rsid w:val="00290F3E"/>
    <w:rsid w:val="00294F31"/>
    <w:rsid w:val="002A191B"/>
    <w:rsid w:val="002A250C"/>
    <w:rsid w:val="002A5FCB"/>
    <w:rsid w:val="002B3805"/>
    <w:rsid w:val="002B6989"/>
    <w:rsid w:val="002C3442"/>
    <w:rsid w:val="002D072A"/>
    <w:rsid w:val="002D0926"/>
    <w:rsid w:val="002D58C2"/>
    <w:rsid w:val="002D6118"/>
    <w:rsid w:val="002F1F70"/>
    <w:rsid w:val="002F1F94"/>
    <w:rsid w:val="002F4605"/>
    <w:rsid w:val="00302ADF"/>
    <w:rsid w:val="00305DA1"/>
    <w:rsid w:val="00310962"/>
    <w:rsid w:val="00314624"/>
    <w:rsid w:val="00317908"/>
    <w:rsid w:val="003209B7"/>
    <w:rsid w:val="0032270D"/>
    <w:rsid w:val="00327983"/>
    <w:rsid w:val="00327DDF"/>
    <w:rsid w:val="0033013F"/>
    <w:rsid w:val="003310AD"/>
    <w:rsid w:val="0033294F"/>
    <w:rsid w:val="00336AA1"/>
    <w:rsid w:val="0034214E"/>
    <w:rsid w:val="00344094"/>
    <w:rsid w:val="00347033"/>
    <w:rsid w:val="0034732C"/>
    <w:rsid w:val="00350186"/>
    <w:rsid w:val="00350244"/>
    <w:rsid w:val="0035069A"/>
    <w:rsid w:val="00354E15"/>
    <w:rsid w:val="00355631"/>
    <w:rsid w:val="00360DF8"/>
    <w:rsid w:val="00384E4F"/>
    <w:rsid w:val="00385C36"/>
    <w:rsid w:val="00386041"/>
    <w:rsid w:val="00387961"/>
    <w:rsid w:val="00394DBE"/>
    <w:rsid w:val="00395588"/>
    <w:rsid w:val="003960AA"/>
    <w:rsid w:val="003A2F60"/>
    <w:rsid w:val="003A621D"/>
    <w:rsid w:val="003B48C6"/>
    <w:rsid w:val="003D49E2"/>
    <w:rsid w:val="003D634D"/>
    <w:rsid w:val="003E1A83"/>
    <w:rsid w:val="003F0F20"/>
    <w:rsid w:val="00431135"/>
    <w:rsid w:val="00431F1D"/>
    <w:rsid w:val="00452182"/>
    <w:rsid w:val="00453681"/>
    <w:rsid w:val="00454967"/>
    <w:rsid w:val="00464177"/>
    <w:rsid w:val="0046462D"/>
    <w:rsid w:val="00472A03"/>
    <w:rsid w:val="00494D91"/>
    <w:rsid w:val="004A1A01"/>
    <w:rsid w:val="004A504C"/>
    <w:rsid w:val="004B37FB"/>
    <w:rsid w:val="004B46D9"/>
    <w:rsid w:val="004D104F"/>
    <w:rsid w:val="004D1E4B"/>
    <w:rsid w:val="004D4A18"/>
    <w:rsid w:val="004D67C6"/>
    <w:rsid w:val="004E202B"/>
    <w:rsid w:val="004E2157"/>
    <w:rsid w:val="004E2C4F"/>
    <w:rsid w:val="004E4879"/>
    <w:rsid w:val="004E7946"/>
    <w:rsid w:val="004F1E8D"/>
    <w:rsid w:val="0050175D"/>
    <w:rsid w:val="005101DC"/>
    <w:rsid w:val="00512D7B"/>
    <w:rsid w:val="00515794"/>
    <w:rsid w:val="005169D0"/>
    <w:rsid w:val="005177A0"/>
    <w:rsid w:val="00521E6E"/>
    <w:rsid w:val="00530EB7"/>
    <w:rsid w:val="00530F52"/>
    <w:rsid w:val="00531B37"/>
    <w:rsid w:val="00531F96"/>
    <w:rsid w:val="00533AFF"/>
    <w:rsid w:val="0054028B"/>
    <w:rsid w:val="0054060E"/>
    <w:rsid w:val="0054376A"/>
    <w:rsid w:val="0055086E"/>
    <w:rsid w:val="00550EB8"/>
    <w:rsid w:val="00554BA0"/>
    <w:rsid w:val="005572C8"/>
    <w:rsid w:val="0056383F"/>
    <w:rsid w:val="00571317"/>
    <w:rsid w:val="00571A6E"/>
    <w:rsid w:val="00576E86"/>
    <w:rsid w:val="0058399D"/>
    <w:rsid w:val="00584231"/>
    <w:rsid w:val="00584AAF"/>
    <w:rsid w:val="00586E6F"/>
    <w:rsid w:val="005875BD"/>
    <w:rsid w:val="00594007"/>
    <w:rsid w:val="005967B5"/>
    <w:rsid w:val="005A4C31"/>
    <w:rsid w:val="005A538A"/>
    <w:rsid w:val="005A58F6"/>
    <w:rsid w:val="005B0EE1"/>
    <w:rsid w:val="005B1412"/>
    <w:rsid w:val="005B4678"/>
    <w:rsid w:val="005C5E2C"/>
    <w:rsid w:val="005D2400"/>
    <w:rsid w:val="005D241D"/>
    <w:rsid w:val="005D4A5E"/>
    <w:rsid w:val="005D6182"/>
    <w:rsid w:val="005E49F1"/>
    <w:rsid w:val="005F41CB"/>
    <w:rsid w:val="005F43A4"/>
    <w:rsid w:val="005F56B3"/>
    <w:rsid w:val="00601582"/>
    <w:rsid w:val="006025A6"/>
    <w:rsid w:val="0060385D"/>
    <w:rsid w:val="00605E3A"/>
    <w:rsid w:val="006069CB"/>
    <w:rsid w:val="006102EC"/>
    <w:rsid w:val="00610AE7"/>
    <w:rsid w:val="006115D2"/>
    <w:rsid w:val="006124D4"/>
    <w:rsid w:val="0061535C"/>
    <w:rsid w:val="00617686"/>
    <w:rsid w:val="00621593"/>
    <w:rsid w:val="00626009"/>
    <w:rsid w:val="0062790F"/>
    <w:rsid w:val="00631D3B"/>
    <w:rsid w:val="00632736"/>
    <w:rsid w:val="00632B45"/>
    <w:rsid w:val="0063737E"/>
    <w:rsid w:val="00647923"/>
    <w:rsid w:val="00661D3F"/>
    <w:rsid w:val="006650F6"/>
    <w:rsid w:val="00666A97"/>
    <w:rsid w:val="00666FD2"/>
    <w:rsid w:val="0066787E"/>
    <w:rsid w:val="00670519"/>
    <w:rsid w:val="006735DF"/>
    <w:rsid w:val="00680FE2"/>
    <w:rsid w:val="006827EE"/>
    <w:rsid w:val="00685EEB"/>
    <w:rsid w:val="006874CA"/>
    <w:rsid w:val="00693470"/>
    <w:rsid w:val="006946A7"/>
    <w:rsid w:val="00694AD5"/>
    <w:rsid w:val="00696A76"/>
    <w:rsid w:val="006A606D"/>
    <w:rsid w:val="006A6D20"/>
    <w:rsid w:val="006B190B"/>
    <w:rsid w:val="006B559D"/>
    <w:rsid w:val="006C3536"/>
    <w:rsid w:val="006C6F41"/>
    <w:rsid w:val="006D10B9"/>
    <w:rsid w:val="006D4E5A"/>
    <w:rsid w:val="006E0028"/>
    <w:rsid w:val="006E22A8"/>
    <w:rsid w:val="006E2300"/>
    <w:rsid w:val="006E7584"/>
    <w:rsid w:val="006F22B0"/>
    <w:rsid w:val="006F2889"/>
    <w:rsid w:val="006F679E"/>
    <w:rsid w:val="0070099C"/>
    <w:rsid w:val="00707D4F"/>
    <w:rsid w:val="00717BB9"/>
    <w:rsid w:val="00737BC9"/>
    <w:rsid w:val="0074459F"/>
    <w:rsid w:val="0075106E"/>
    <w:rsid w:val="00751697"/>
    <w:rsid w:val="00752837"/>
    <w:rsid w:val="00760023"/>
    <w:rsid w:val="0077116C"/>
    <w:rsid w:val="00776965"/>
    <w:rsid w:val="0078121B"/>
    <w:rsid w:val="00784E3C"/>
    <w:rsid w:val="007917DA"/>
    <w:rsid w:val="00792DF3"/>
    <w:rsid w:val="00796C18"/>
    <w:rsid w:val="007A0DB8"/>
    <w:rsid w:val="007A4E7E"/>
    <w:rsid w:val="007B1C2F"/>
    <w:rsid w:val="007B4858"/>
    <w:rsid w:val="007B5F28"/>
    <w:rsid w:val="007C1B24"/>
    <w:rsid w:val="007C203C"/>
    <w:rsid w:val="007D10AB"/>
    <w:rsid w:val="007D3F6D"/>
    <w:rsid w:val="007E4B16"/>
    <w:rsid w:val="007E4E53"/>
    <w:rsid w:val="007E72A7"/>
    <w:rsid w:val="007F3F7D"/>
    <w:rsid w:val="00803BBD"/>
    <w:rsid w:val="00803C17"/>
    <w:rsid w:val="00804C24"/>
    <w:rsid w:val="00822C5D"/>
    <w:rsid w:val="00825B83"/>
    <w:rsid w:val="0082701C"/>
    <w:rsid w:val="008363DB"/>
    <w:rsid w:val="00842BFE"/>
    <w:rsid w:val="00850904"/>
    <w:rsid w:val="0085784D"/>
    <w:rsid w:val="00864235"/>
    <w:rsid w:val="008707D4"/>
    <w:rsid w:val="0087566B"/>
    <w:rsid w:val="0088498F"/>
    <w:rsid w:val="00886271"/>
    <w:rsid w:val="00897D3D"/>
    <w:rsid w:val="008A12B9"/>
    <w:rsid w:val="008A40C7"/>
    <w:rsid w:val="008A5384"/>
    <w:rsid w:val="008A6333"/>
    <w:rsid w:val="008B32BD"/>
    <w:rsid w:val="008B352F"/>
    <w:rsid w:val="008B524B"/>
    <w:rsid w:val="008B738E"/>
    <w:rsid w:val="008B7DF4"/>
    <w:rsid w:val="008C0EF3"/>
    <w:rsid w:val="008C2EA3"/>
    <w:rsid w:val="008C42C8"/>
    <w:rsid w:val="008C4749"/>
    <w:rsid w:val="008D144D"/>
    <w:rsid w:val="008D6A6A"/>
    <w:rsid w:val="008E2D4E"/>
    <w:rsid w:val="008E37D9"/>
    <w:rsid w:val="008E5860"/>
    <w:rsid w:val="008E6251"/>
    <w:rsid w:val="008F0113"/>
    <w:rsid w:val="008F57B5"/>
    <w:rsid w:val="008F5BC1"/>
    <w:rsid w:val="009042B4"/>
    <w:rsid w:val="0090535F"/>
    <w:rsid w:val="00905A6C"/>
    <w:rsid w:val="00907356"/>
    <w:rsid w:val="0092316B"/>
    <w:rsid w:val="009264D9"/>
    <w:rsid w:val="009327C7"/>
    <w:rsid w:val="00934987"/>
    <w:rsid w:val="009362A4"/>
    <w:rsid w:val="00946A1A"/>
    <w:rsid w:val="00950114"/>
    <w:rsid w:val="00953982"/>
    <w:rsid w:val="00955D9D"/>
    <w:rsid w:val="00965D5C"/>
    <w:rsid w:val="009719F7"/>
    <w:rsid w:val="009729D8"/>
    <w:rsid w:val="009A338B"/>
    <w:rsid w:val="009A45CA"/>
    <w:rsid w:val="009B2231"/>
    <w:rsid w:val="009B6ED7"/>
    <w:rsid w:val="009B6F8A"/>
    <w:rsid w:val="009C1E99"/>
    <w:rsid w:val="009C4845"/>
    <w:rsid w:val="009C6627"/>
    <w:rsid w:val="009E1C34"/>
    <w:rsid w:val="009E3379"/>
    <w:rsid w:val="009E50D9"/>
    <w:rsid w:val="00A00B2D"/>
    <w:rsid w:val="00A0119C"/>
    <w:rsid w:val="00A03BC3"/>
    <w:rsid w:val="00A11EF9"/>
    <w:rsid w:val="00A12953"/>
    <w:rsid w:val="00A1453E"/>
    <w:rsid w:val="00A160DD"/>
    <w:rsid w:val="00A215BE"/>
    <w:rsid w:val="00A27509"/>
    <w:rsid w:val="00A317BD"/>
    <w:rsid w:val="00A3258F"/>
    <w:rsid w:val="00A342C7"/>
    <w:rsid w:val="00A3668E"/>
    <w:rsid w:val="00A41F55"/>
    <w:rsid w:val="00A42DE7"/>
    <w:rsid w:val="00A43108"/>
    <w:rsid w:val="00A461AE"/>
    <w:rsid w:val="00A4628A"/>
    <w:rsid w:val="00A530FC"/>
    <w:rsid w:val="00A574D3"/>
    <w:rsid w:val="00A5765F"/>
    <w:rsid w:val="00A61720"/>
    <w:rsid w:val="00A65A5D"/>
    <w:rsid w:val="00A65BD0"/>
    <w:rsid w:val="00A72503"/>
    <w:rsid w:val="00A733D8"/>
    <w:rsid w:val="00A85983"/>
    <w:rsid w:val="00A90CA2"/>
    <w:rsid w:val="00A97605"/>
    <w:rsid w:val="00AA17F8"/>
    <w:rsid w:val="00AA33F1"/>
    <w:rsid w:val="00AB0A29"/>
    <w:rsid w:val="00AB1B9A"/>
    <w:rsid w:val="00AB3628"/>
    <w:rsid w:val="00AC1A27"/>
    <w:rsid w:val="00AC4ACD"/>
    <w:rsid w:val="00AC7E9B"/>
    <w:rsid w:val="00AD4CA3"/>
    <w:rsid w:val="00AD61AF"/>
    <w:rsid w:val="00AD6943"/>
    <w:rsid w:val="00AF0A23"/>
    <w:rsid w:val="00AF6556"/>
    <w:rsid w:val="00AF6612"/>
    <w:rsid w:val="00B00BB0"/>
    <w:rsid w:val="00B02A26"/>
    <w:rsid w:val="00B032CB"/>
    <w:rsid w:val="00B05A5E"/>
    <w:rsid w:val="00B068F0"/>
    <w:rsid w:val="00B10C74"/>
    <w:rsid w:val="00B12838"/>
    <w:rsid w:val="00B13626"/>
    <w:rsid w:val="00B207D5"/>
    <w:rsid w:val="00B351F3"/>
    <w:rsid w:val="00B4255D"/>
    <w:rsid w:val="00B42F8A"/>
    <w:rsid w:val="00B50781"/>
    <w:rsid w:val="00B52FC4"/>
    <w:rsid w:val="00B53ACD"/>
    <w:rsid w:val="00B55D0B"/>
    <w:rsid w:val="00B647F8"/>
    <w:rsid w:val="00B64FE8"/>
    <w:rsid w:val="00B6526C"/>
    <w:rsid w:val="00B77EC3"/>
    <w:rsid w:val="00B828CD"/>
    <w:rsid w:val="00B87125"/>
    <w:rsid w:val="00B90E8C"/>
    <w:rsid w:val="00B97310"/>
    <w:rsid w:val="00B97A63"/>
    <w:rsid w:val="00BA1F56"/>
    <w:rsid w:val="00BA57A0"/>
    <w:rsid w:val="00BA6A70"/>
    <w:rsid w:val="00BA78A9"/>
    <w:rsid w:val="00BB36A4"/>
    <w:rsid w:val="00BB7E02"/>
    <w:rsid w:val="00BC45A8"/>
    <w:rsid w:val="00BC6BC2"/>
    <w:rsid w:val="00BC7787"/>
    <w:rsid w:val="00BD5089"/>
    <w:rsid w:val="00BD68CA"/>
    <w:rsid w:val="00BE2DB7"/>
    <w:rsid w:val="00BE4520"/>
    <w:rsid w:val="00BE4C11"/>
    <w:rsid w:val="00BF01AA"/>
    <w:rsid w:val="00BF790E"/>
    <w:rsid w:val="00C026D9"/>
    <w:rsid w:val="00C03F3C"/>
    <w:rsid w:val="00C0567E"/>
    <w:rsid w:val="00C116EB"/>
    <w:rsid w:val="00C119A1"/>
    <w:rsid w:val="00C13E51"/>
    <w:rsid w:val="00C14E99"/>
    <w:rsid w:val="00C150B4"/>
    <w:rsid w:val="00C174BB"/>
    <w:rsid w:val="00C21932"/>
    <w:rsid w:val="00C244DB"/>
    <w:rsid w:val="00C246DC"/>
    <w:rsid w:val="00C34D87"/>
    <w:rsid w:val="00C42C62"/>
    <w:rsid w:val="00C4453B"/>
    <w:rsid w:val="00C46480"/>
    <w:rsid w:val="00C51B42"/>
    <w:rsid w:val="00C60712"/>
    <w:rsid w:val="00C61C82"/>
    <w:rsid w:val="00C636F6"/>
    <w:rsid w:val="00C71AFA"/>
    <w:rsid w:val="00C731E7"/>
    <w:rsid w:val="00C807E4"/>
    <w:rsid w:val="00C869CE"/>
    <w:rsid w:val="00C94778"/>
    <w:rsid w:val="00C966F8"/>
    <w:rsid w:val="00C96AFC"/>
    <w:rsid w:val="00CA1694"/>
    <w:rsid w:val="00CA62F8"/>
    <w:rsid w:val="00CB1D6A"/>
    <w:rsid w:val="00CB30B6"/>
    <w:rsid w:val="00CC2C4D"/>
    <w:rsid w:val="00CC2FCC"/>
    <w:rsid w:val="00CE1FC0"/>
    <w:rsid w:val="00CE22AC"/>
    <w:rsid w:val="00CE38D5"/>
    <w:rsid w:val="00CE51A9"/>
    <w:rsid w:val="00CE59EF"/>
    <w:rsid w:val="00CF1978"/>
    <w:rsid w:val="00CF22DD"/>
    <w:rsid w:val="00CF2482"/>
    <w:rsid w:val="00D11E1C"/>
    <w:rsid w:val="00D14569"/>
    <w:rsid w:val="00D25449"/>
    <w:rsid w:val="00D351E8"/>
    <w:rsid w:val="00D407DF"/>
    <w:rsid w:val="00D411B6"/>
    <w:rsid w:val="00D466A4"/>
    <w:rsid w:val="00D472F2"/>
    <w:rsid w:val="00D523FC"/>
    <w:rsid w:val="00D547EB"/>
    <w:rsid w:val="00D709F4"/>
    <w:rsid w:val="00D712BF"/>
    <w:rsid w:val="00D748BA"/>
    <w:rsid w:val="00D76B48"/>
    <w:rsid w:val="00D832E9"/>
    <w:rsid w:val="00D86A91"/>
    <w:rsid w:val="00D92C07"/>
    <w:rsid w:val="00DA23CC"/>
    <w:rsid w:val="00DA3F21"/>
    <w:rsid w:val="00DC242B"/>
    <w:rsid w:val="00DC2E23"/>
    <w:rsid w:val="00DD0165"/>
    <w:rsid w:val="00DD0F0A"/>
    <w:rsid w:val="00DD151B"/>
    <w:rsid w:val="00DD5761"/>
    <w:rsid w:val="00DD7555"/>
    <w:rsid w:val="00DE141D"/>
    <w:rsid w:val="00DE193E"/>
    <w:rsid w:val="00DE28AF"/>
    <w:rsid w:val="00DE3BDF"/>
    <w:rsid w:val="00DE3F6F"/>
    <w:rsid w:val="00DE65E3"/>
    <w:rsid w:val="00DF5FDB"/>
    <w:rsid w:val="00DF661A"/>
    <w:rsid w:val="00DF7B0A"/>
    <w:rsid w:val="00E107AC"/>
    <w:rsid w:val="00E1560F"/>
    <w:rsid w:val="00E26081"/>
    <w:rsid w:val="00E26A55"/>
    <w:rsid w:val="00E3041F"/>
    <w:rsid w:val="00E3392E"/>
    <w:rsid w:val="00E34A38"/>
    <w:rsid w:val="00E47850"/>
    <w:rsid w:val="00E50F57"/>
    <w:rsid w:val="00E635AE"/>
    <w:rsid w:val="00E64678"/>
    <w:rsid w:val="00E648AC"/>
    <w:rsid w:val="00E65C94"/>
    <w:rsid w:val="00E667C9"/>
    <w:rsid w:val="00E75D94"/>
    <w:rsid w:val="00E85073"/>
    <w:rsid w:val="00E90FC6"/>
    <w:rsid w:val="00E9101D"/>
    <w:rsid w:val="00E921B6"/>
    <w:rsid w:val="00EA100D"/>
    <w:rsid w:val="00EA2360"/>
    <w:rsid w:val="00EA43DE"/>
    <w:rsid w:val="00EB1E65"/>
    <w:rsid w:val="00EB2955"/>
    <w:rsid w:val="00EB6237"/>
    <w:rsid w:val="00EB64E6"/>
    <w:rsid w:val="00EB71BD"/>
    <w:rsid w:val="00EC4F23"/>
    <w:rsid w:val="00EC5BDD"/>
    <w:rsid w:val="00EC7FBC"/>
    <w:rsid w:val="00ED3856"/>
    <w:rsid w:val="00ED4519"/>
    <w:rsid w:val="00ED510E"/>
    <w:rsid w:val="00EE1BA6"/>
    <w:rsid w:val="00EE28D0"/>
    <w:rsid w:val="00EE2C63"/>
    <w:rsid w:val="00EE3336"/>
    <w:rsid w:val="00EF2121"/>
    <w:rsid w:val="00EF2214"/>
    <w:rsid w:val="00EF411C"/>
    <w:rsid w:val="00F06E12"/>
    <w:rsid w:val="00F13202"/>
    <w:rsid w:val="00F137CA"/>
    <w:rsid w:val="00F16679"/>
    <w:rsid w:val="00F2638F"/>
    <w:rsid w:val="00F27E11"/>
    <w:rsid w:val="00F30975"/>
    <w:rsid w:val="00F3386B"/>
    <w:rsid w:val="00F35250"/>
    <w:rsid w:val="00F5413B"/>
    <w:rsid w:val="00F60240"/>
    <w:rsid w:val="00F67BA0"/>
    <w:rsid w:val="00F70646"/>
    <w:rsid w:val="00F71E58"/>
    <w:rsid w:val="00F73416"/>
    <w:rsid w:val="00F74A16"/>
    <w:rsid w:val="00F764E1"/>
    <w:rsid w:val="00F8232E"/>
    <w:rsid w:val="00F83019"/>
    <w:rsid w:val="00F84B84"/>
    <w:rsid w:val="00F866F5"/>
    <w:rsid w:val="00F869A8"/>
    <w:rsid w:val="00F909B0"/>
    <w:rsid w:val="00F90EF6"/>
    <w:rsid w:val="00F91817"/>
    <w:rsid w:val="00F945E6"/>
    <w:rsid w:val="00F964D3"/>
    <w:rsid w:val="00FA5D5B"/>
    <w:rsid w:val="00FB350E"/>
    <w:rsid w:val="00FB767C"/>
    <w:rsid w:val="00FB78E2"/>
    <w:rsid w:val="00FC6876"/>
    <w:rsid w:val="00FC7EFF"/>
    <w:rsid w:val="00FD1183"/>
    <w:rsid w:val="00FE0E5F"/>
    <w:rsid w:val="00FE2115"/>
    <w:rsid w:val="00FE3476"/>
    <w:rsid w:val="00FE5641"/>
    <w:rsid w:val="00FF7D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address"/>
  <w:smartTagType w:namespaceuri="urn:schemas-microsoft-com:office:smarttags" w:name="date"/>
  <w:smartTagType w:namespaceuri="urn:schemas-microsoft-com:office:smarttags" w:name="City"/>
  <w:smartTagType w:namespaceuri="urn:schemas-microsoft-com:office:smarttags" w:name="place"/>
  <w:shapeDefaults>
    <o:shapedefaults v:ext="edit" spidmax="3074">
      <o:colormenu v:ext="edit" strokecolor="none"/>
    </o:shapedefaults>
    <o:shapelayout v:ext="edit">
      <o:idmap v:ext="edit" data="1"/>
      <o:regrouptable v:ext="edit">
        <o:entry new="1" old="0"/>
        <o:entry new="2" old="0"/>
        <o:entry new="3" old="0"/>
        <o:entry new="4"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28"/>
    </w:rPr>
  </w:style>
  <w:style w:type="paragraph" w:styleId="Heading2">
    <w:name w:val="heading 2"/>
    <w:basedOn w:val="Normal"/>
    <w:next w:val="Normal"/>
    <w:qFormat/>
    <w:pPr>
      <w:keepNext/>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b/>
      <w:szCs w:val="20"/>
    </w:rPr>
  </w:style>
  <w:style w:type="paragraph" w:styleId="Heading3">
    <w:name w:val="heading 3"/>
    <w:basedOn w:val="Normal"/>
    <w:next w:val="Normal"/>
    <w:qFormat/>
    <w:pPr>
      <w:keepNext/>
      <w:pBdr>
        <w:top w:val="double" w:sz="6" w:space="1" w:color="auto" w:shadow="1"/>
        <w:left w:val="double" w:sz="6" w:space="1" w:color="auto" w:shadow="1"/>
        <w:bottom w:val="double" w:sz="6" w:space="1" w:color="auto" w:shadow="1"/>
        <w:right w:val="double" w:sz="6" w:space="1" w:color="auto" w:shadow="1"/>
      </w:pBdr>
      <w:jc w:val="center"/>
      <w:outlineLvl w:val="2"/>
    </w:pPr>
    <w:rPr>
      <w:b/>
      <w:sz w:val="44"/>
    </w:rPr>
  </w:style>
  <w:style w:type="paragraph" w:styleId="Heading4">
    <w:name w:val="heading 4"/>
    <w:basedOn w:val="Normal"/>
    <w:next w:val="Normal"/>
    <w:qFormat/>
    <w:pPr>
      <w:keepNext/>
      <w:outlineLvl w:val="3"/>
    </w:pPr>
    <w:rPr>
      <w:rFonts w:ascii="Arial" w:hAnsi="Arial" w:cs="Arial"/>
      <w:b/>
      <w:bCs/>
    </w:rPr>
  </w:style>
  <w:style w:type="paragraph" w:styleId="Heading5">
    <w:name w:val="heading 5"/>
    <w:basedOn w:val="Normal"/>
    <w:next w:val="Normal"/>
    <w:qFormat/>
    <w:pPr>
      <w:keepNext/>
      <w:ind w:firstLine="720"/>
      <w:jc w:val="center"/>
      <w:outlineLvl w:val="4"/>
    </w:pPr>
    <w:rPr>
      <w:rFonts w:ascii="Arial" w:hAnsi="Arial" w:cs="Arial"/>
      <w:b/>
      <w:bCs/>
      <w:sz w:val="28"/>
    </w:rPr>
  </w:style>
  <w:style w:type="paragraph" w:styleId="Heading6">
    <w:name w:val="heading 6"/>
    <w:basedOn w:val="Normal"/>
    <w:next w:val="Normal"/>
    <w:qFormat/>
    <w:pPr>
      <w:keepNext/>
      <w:jc w:val="center"/>
      <w:outlineLvl w:val="5"/>
    </w:pPr>
    <w:rPr>
      <w:rFonts w:ascii="Arial" w:hAnsi="Arial" w:cs="Arial"/>
      <w:b/>
      <w:bCs/>
      <w:sz w:val="32"/>
    </w:rPr>
  </w:style>
  <w:style w:type="paragraph" w:styleId="Heading7">
    <w:name w:val="heading 7"/>
    <w:basedOn w:val="Normal"/>
    <w:next w:val="Normal"/>
    <w:qFormat/>
    <w:pPr>
      <w:keepNext/>
      <w:ind w:firstLine="720"/>
      <w:jc w:val="center"/>
      <w:outlineLvl w:val="6"/>
    </w:pPr>
    <w:rPr>
      <w:rFonts w:ascii="Arial" w:hAnsi="Arial" w:cs="Arial"/>
      <w:b/>
      <w:bCs/>
      <w:sz w:val="52"/>
    </w:rPr>
  </w:style>
  <w:style w:type="paragraph" w:styleId="Heading8">
    <w:name w:val="heading 8"/>
    <w:basedOn w:val="Normal"/>
    <w:next w:val="Normal"/>
    <w:qFormat/>
    <w:pPr>
      <w:keepNext/>
      <w:jc w:val="center"/>
      <w:outlineLvl w:val="7"/>
    </w:pPr>
    <w:rPr>
      <w:rFonts w:ascii="Arial" w:hAnsi="Arial" w:cs="Arial"/>
      <w:b/>
      <w:bCs/>
      <w:sz w:val="52"/>
    </w:rPr>
  </w:style>
  <w:style w:type="paragraph" w:styleId="Heading9">
    <w:name w:val="heading 9"/>
    <w:basedOn w:val="Normal"/>
    <w:next w:val="Normal"/>
    <w:qFormat/>
    <w:pPr>
      <w:keepNext/>
      <w:pBdr>
        <w:top w:val="single" w:sz="4" w:space="1" w:color="auto" w:shadow="1"/>
        <w:left w:val="single" w:sz="4" w:space="4" w:color="auto" w:shadow="1"/>
        <w:bottom w:val="single" w:sz="4" w:space="1" w:color="auto" w:shadow="1"/>
        <w:right w:val="single" w:sz="4" w:space="4" w:color="auto" w:shadow="1"/>
      </w:pBdr>
      <w:ind w:left="360"/>
      <w:outlineLvl w:val="8"/>
    </w:pPr>
    <w:rPr>
      <w:rFonts w:ascii="Arial" w:hAnsi="Arial"/>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rFonts w:ascii="Arial" w:hAnsi="Arial" w:cs="Arial"/>
      <w:b/>
      <w:bCs/>
      <w:sz w:val="28"/>
    </w:rPr>
  </w:style>
  <w:style w:type="paragraph" w:styleId="Header">
    <w:name w:val="header"/>
    <w:basedOn w:val="Normal"/>
    <w:pPr>
      <w:tabs>
        <w:tab w:val="center" w:pos="4320"/>
        <w:tab w:val="right" w:pos="8640"/>
      </w:tabs>
    </w:pPr>
    <w:rPr>
      <w:rFonts w:ascii="CG Times (W1)" w:hAnsi="CG Times (W1)"/>
      <w:sz w:val="22"/>
      <w:szCs w:val="20"/>
    </w:rPr>
  </w:style>
  <w:style w:type="paragraph" w:styleId="BodyTextIndent">
    <w:name w:val="Body Text Indent"/>
    <w:basedOn w:val="Normal"/>
    <w:pPr>
      <w:ind w:left="360"/>
      <w:jc w:val="both"/>
    </w:pPr>
    <w:rPr>
      <w:rFonts w:ascii="Arial" w:hAnsi="Arial" w:cs="Arial"/>
    </w:rPr>
  </w:style>
  <w:style w:type="paragraph" w:styleId="BodyText">
    <w:name w:val="Body Text"/>
    <w:basedOn w:val="Normal"/>
    <w:pPr>
      <w:pBdr>
        <w:top w:val="double" w:sz="6" w:space="1" w:color="auto" w:shadow="1"/>
        <w:left w:val="double" w:sz="6" w:space="1" w:color="auto" w:shadow="1"/>
        <w:bottom w:val="double" w:sz="6" w:space="1" w:color="auto" w:shadow="1"/>
        <w:right w:val="double" w:sz="6" w:space="1" w:color="auto" w:shadow="1"/>
      </w:pBdr>
    </w:pPr>
    <w:rPr>
      <w:rFonts w:ascii="Arial" w:hAnsi="Arial"/>
      <w:b/>
      <w:bCs/>
      <w:sz w:val="32"/>
    </w:rPr>
  </w:style>
  <w:style w:type="paragraph" w:styleId="BodyText2">
    <w:name w:val="Body Text 2"/>
    <w:basedOn w:val="Normal"/>
    <w:rPr>
      <w:rFonts w:ascii="Arial" w:hAnsi="Arial" w:cs="Arial"/>
      <w:b/>
      <w:bCs/>
    </w:rPr>
  </w:style>
  <w:style w:type="paragraph" w:styleId="BodyTextIndent2">
    <w:name w:val="Body Text Indent 2"/>
    <w:basedOn w:val="Normal"/>
    <w:pPr>
      <w:ind w:left="360"/>
    </w:pPr>
    <w:rPr>
      <w:rFonts w:ascii="Arial" w:hAnsi="Arial" w:cs="Arial"/>
    </w:rPr>
  </w:style>
  <w:style w:type="paragraph" w:styleId="Footer">
    <w:name w:val="footer"/>
    <w:basedOn w:val="Normal"/>
    <w:pPr>
      <w:tabs>
        <w:tab w:val="center" w:pos="4320"/>
        <w:tab w:val="right" w:pos="8640"/>
      </w:tabs>
    </w:pPr>
    <w:rPr>
      <w:rFonts w:ascii="CG Times (W1)" w:hAnsi="CG Times (W1)"/>
      <w:sz w:val="20"/>
      <w:szCs w:val="20"/>
    </w:rPr>
  </w:style>
  <w:style w:type="paragraph" w:styleId="BodyText3">
    <w:name w:val="Body Text 3"/>
    <w:basedOn w:val="Normal"/>
    <w:rPr>
      <w:rFonts w:ascii="Arial" w:hAnsi="Arial" w:cs="Arial"/>
      <w:sz w:val="22"/>
    </w:rPr>
  </w:style>
  <w:style w:type="paragraph" w:styleId="BodyTextIndent3">
    <w:name w:val="Body Text Indent 3"/>
    <w:basedOn w:val="Normal"/>
    <w:pPr>
      <w:ind w:left="720"/>
    </w:pPr>
    <w:rPr>
      <w:rFonts w:ascii="Arial" w:hAnsi="Arial" w:cs="Arial"/>
    </w:rPr>
  </w:style>
  <w:style w:type="character" w:styleId="PageNumber">
    <w:name w:val="page number"/>
    <w:basedOn w:val="DefaultParagraphFont"/>
  </w:style>
  <w:style w:type="character" w:customStyle="1" w:styleId="EmailStyle36">
    <w:name w:val="EmailStyle25"/>
    <w:aliases w:val="EmailStyle25"/>
    <w:basedOn w:val="DefaultParagraphFont"/>
    <w:personal/>
    <w:rPr>
      <w:rFonts w:ascii="Arial" w:hAnsi="Arial" w:cs="Arial"/>
      <w:color w:val="000000"/>
      <w:sz w:val="20"/>
      <w:szCs w:val="20"/>
    </w:rPr>
  </w:style>
  <w:style w:type="character" w:styleId="Hyperlink">
    <w:name w:val="Hyperlink"/>
    <w:basedOn w:val="DefaultParagraphFont"/>
    <w:rPr>
      <w:color w:val="0000FF"/>
      <w:u w:val="single"/>
    </w:rPr>
  </w:style>
  <w:style w:type="character" w:customStyle="1" w:styleId="EmailStyle20">
    <w:name w:val="EmailStyle27"/>
    <w:aliases w:val="EmailStyle27"/>
    <w:basedOn w:val="DefaultParagraphFont"/>
    <w:personal/>
    <w:personalCompose/>
    <w:rPr>
      <w:rFonts w:ascii="Arial" w:hAnsi="Arial" w:cs="Arial"/>
      <w:color w:val="000000"/>
      <w:sz w:val="20"/>
      <w:szCs w:val="20"/>
    </w:rPr>
  </w:style>
  <w:style w:type="character" w:customStyle="1" w:styleId="emailstyle15">
    <w:name w:val="EmailStyle281"/>
    <w:aliases w:val="EmailStyle281"/>
    <w:basedOn w:val="DefaultParagraphFont"/>
    <w:personal/>
    <w:rPr>
      <w:rFonts w:ascii="Arial" w:hAnsi="Arial" w:cs="Arial"/>
      <w:color w:val="000000"/>
      <w:sz w:val="20"/>
      <w:szCs w:val="20"/>
    </w:rPr>
  </w:style>
  <w:style w:type="character" w:customStyle="1" w:styleId="emailstyle16">
    <w:name w:val="EmailStyle29"/>
    <w:aliases w:val="EmailStyle29"/>
    <w:basedOn w:val="DefaultParagraphFont"/>
    <w:personal/>
    <w:rPr>
      <w:rFonts w:ascii="Arial" w:hAnsi="Arial" w:cs="Arial"/>
      <w:color w:val="000000"/>
      <w:sz w:val="20"/>
      <w:szCs w:val="20"/>
    </w:rPr>
  </w:style>
  <w:style w:type="character" w:customStyle="1" w:styleId="emailstyle17">
    <w:name w:val="EmailStyle30"/>
    <w:aliases w:val="EmailStyle30"/>
    <w:basedOn w:val="DefaultParagraphFont"/>
    <w:personal/>
    <w:rPr>
      <w:rFonts w:ascii="Arial" w:hAnsi="Arial" w:cs="Arial"/>
      <w:color w:val="000000"/>
      <w:sz w:val="20"/>
      <w:szCs w:val="20"/>
    </w:rPr>
  </w:style>
  <w:style w:type="character" w:customStyle="1" w:styleId="EmailStyle22">
    <w:name w:val="EmailStyle31"/>
    <w:aliases w:val="EmailStyle31"/>
    <w:basedOn w:val="DefaultParagraphFont"/>
    <w:personal/>
    <w:rPr>
      <w:rFonts w:ascii="Arial" w:hAnsi="Arial" w:cs="Arial"/>
      <w:color w:val="000000"/>
      <w:sz w:val="20"/>
      <w:szCs w:val="20"/>
    </w:rPr>
  </w:style>
  <w:style w:type="character" w:customStyle="1" w:styleId="EmailStyle24">
    <w:name w:val="EmailStyle32"/>
    <w:aliases w:val="EmailStyle32"/>
    <w:basedOn w:val="DefaultParagraphFont"/>
    <w:personal/>
    <w:rPr>
      <w:rFonts w:ascii="Arial" w:hAnsi="Arial" w:cs="Arial"/>
      <w:color w:val="000000"/>
      <w:sz w:val="20"/>
      <w:szCs w:val="20"/>
    </w:rPr>
  </w:style>
  <w:style w:type="character" w:customStyle="1" w:styleId="EmailStyle28">
    <w:name w:val="EmailStyle33"/>
    <w:aliases w:val="EmailStyle33"/>
    <w:basedOn w:val="DefaultParagraphFont"/>
    <w:personal/>
    <w:rPr>
      <w:rFonts w:ascii="Arial" w:hAnsi="Arial" w:cs="Arial"/>
      <w:color w:val="000000"/>
      <w:sz w:val="20"/>
      <w:szCs w:val="20"/>
    </w:rPr>
  </w:style>
  <w:style w:type="character" w:styleId="FollowedHyperlink">
    <w:name w:val="FollowedHyperlink"/>
    <w:basedOn w:val="DefaultParagraphFont"/>
    <w:rPr>
      <w:color w:val="800080"/>
      <w:u w:val="single"/>
    </w:rPr>
  </w:style>
  <w:style w:type="paragraph" w:styleId="Subtitle">
    <w:name w:val="Subtitle"/>
    <w:basedOn w:val="Normal"/>
    <w:qFormat/>
    <w:pPr>
      <w:jc w:val="center"/>
    </w:pPr>
    <w:rPr>
      <w:b/>
      <w:bCs/>
      <w:sz w:val="20"/>
    </w:rPr>
  </w:style>
  <w:style w:type="paragraph" w:styleId="Caption">
    <w:name w:val="caption"/>
    <w:basedOn w:val="Normal"/>
    <w:next w:val="Normal"/>
    <w:qFormat/>
    <w:pPr>
      <w:jc w:val="center"/>
    </w:pPr>
    <w:rPr>
      <w:rFonts w:ascii="Arial" w:hAnsi="Arial" w:cs="Arial"/>
      <w:b/>
      <w:bCs/>
      <w:sz w:val="40"/>
    </w:rPr>
  </w:style>
  <w:style w:type="paragraph" w:customStyle="1" w:styleId="Body">
    <w:name w:val="Body"/>
    <w:basedOn w:val="Normal"/>
    <w:pPr>
      <w:spacing w:before="100" w:line="219" w:lineRule="atLeast"/>
    </w:pPr>
    <w:rPr>
      <w:rFonts w:ascii="Helvetica" w:hAnsi="Helvetica"/>
      <w:sz w:val="18"/>
      <w:szCs w:val="20"/>
    </w:rPr>
  </w:style>
  <w:style w:type="paragraph" w:styleId="List">
    <w:name w:val="List"/>
    <w:basedOn w:val="Normal"/>
    <w:pPr>
      <w:ind w:left="360" w:hanging="360"/>
    </w:pPr>
    <w:rPr>
      <w:rFonts w:ascii="Arial" w:hAnsi="Arial"/>
      <w:sz w:val="20"/>
      <w:szCs w:val="20"/>
    </w:rPr>
  </w:style>
  <w:style w:type="paragraph" w:customStyle="1" w:styleId="Bullet">
    <w:name w:val="Bullet"/>
    <w:basedOn w:val="BodyText"/>
    <w:pPr>
      <w:numPr>
        <w:numId w:val="1"/>
      </w:numPr>
      <w:pBdr>
        <w:top w:val="none" w:sz="0" w:space="0" w:color="auto"/>
        <w:left w:val="none" w:sz="0" w:space="0" w:color="auto"/>
        <w:bottom w:val="none" w:sz="0" w:space="0" w:color="auto"/>
        <w:right w:val="none" w:sz="0" w:space="0" w:color="auto"/>
      </w:pBdr>
      <w:spacing w:after="120"/>
      <w:ind w:left="648"/>
      <w:jc w:val="both"/>
    </w:pPr>
    <w:rPr>
      <w:b w:val="0"/>
      <w:bCs w:val="0"/>
      <w:sz w:val="20"/>
      <w:szCs w:val="20"/>
    </w:rPr>
  </w:style>
  <w:style w:type="character" w:customStyle="1" w:styleId="EmailStyle40">
    <w:name w:val="EmailStyle401"/>
    <w:aliases w:val="EmailStyle401"/>
    <w:basedOn w:val="DefaultParagraphFont"/>
    <w:personal/>
    <w:personalReply/>
    <w:rPr>
      <w:rFonts w:ascii="Arial" w:hAnsi="Arial" w:cs="Arial"/>
      <w:color w:val="003300"/>
      <w:sz w:val="20"/>
      <w:szCs w:val="20"/>
    </w:rPr>
  </w:style>
  <w:style w:type="paragraph" w:styleId="NormalWeb">
    <w:name w:val="Normal (Web)"/>
    <w:basedOn w:val="Normal"/>
    <w:pPr>
      <w:spacing w:before="100" w:beforeAutospacing="1" w:after="100" w:afterAutospacing="1"/>
    </w:pPr>
    <w:rPr>
      <w:color w:val="000000"/>
    </w:rPr>
  </w:style>
  <w:style w:type="paragraph" w:styleId="List2">
    <w:name w:val="List 2"/>
    <w:basedOn w:val="Normal"/>
    <w:pPr>
      <w:ind w:left="720" w:hanging="360"/>
    </w:pPr>
    <w:rPr>
      <w:rFonts w:ascii="Arial" w:hAnsi="Arial"/>
      <w:sz w:val="20"/>
      <w:szCs w:val="20"/>
    </w:rPr>
  </w:style>
  <w:style w:type="table" w:styleId="TableGrid">
    <w:name w:val="Table Grid"/>
    <w:basedOn w:val="TableNormal"/>
    <w:rsid w:val="00E75D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9719642">
      <w:bodyDiv w:val="1"/>
      <w:marLeft w:val="0"/>
      <w:marRight w:val="0"/>
      <w:marTop w:val="0"/>
      <w:marBottom w:val="0"/>
      <w:divBdr>
        <w:top w:val="none" w:sz="0" w:space="0" w:color="auto"/>
        <w:left w:val="none" w:sz="0" w:space="0" w:color="auto"/>
        <w:bottom w:val="none" w:sz="0" w:space="0" w:color="auto"/>
        <w:right w:val="none" w:sz="0" w:space="0" w:color="auto"/>
      </w:divBdr>
    </w:div>
    <w:div w:id="34833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5.xml"/><Relationship Id="rId63" Type="http://schemas.openxmlformats.org/officeDocument/2006/relationships/chart" Target="charts/chart53.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chart" Target="charts/chart32.xml"/><Relationship Id="rId54" Type="http://schemas.openxmlformats.org/officeDocument/2006/relationships/image" Target="media/image2.emf"/><Relationship Id="rId62" Type="http://schemas.openxmlformats.org/officeDocument/2006/relationships/chart" Target="charts/chart5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8.xm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7.xml"/><Relationship Id="rId61" Type="http://schemas.openxmlformats.org/officeDocument/2006/relationships/chart" Target="charts/chart51.xml"/><Relationship Id="rId10" Type="http://schemas.openxmlformats.org/officeDocument/2006/relationships/image" Target="media/image1.png"/><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0.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6.xml"/><Relationship Id="rId64" Type="http://schemas.openxmlformats.org/officeDocument/2006/relationships/chart" Target="charts/chart54.xml"/><Relationship Id="rId8" Type="http://schemas.openxmlformats.org/officeDocument/2006/relationships/hyperlink" Target="http://www.dot.sate.ia.us" TargetMode="External"/><Relationship Id="rId51" Type="http://schemas.openxmlformats.org/officeDocument/2006/relationships/chart" Target="charts/chart42.xm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4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Office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Office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Office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Office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Office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Office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Office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Office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Office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Office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Office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Office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Office_Excel_Worksheet5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100" b="1" i="0" u="none" strike="noStrike" baseline="0">
                <a:solidFill>
                  <a:srgbClr val="000000"/>
                </a:solidFill>
                <a:latin typeface="Arial"/>
                <a:ea typeface="Arial"/>
                <a:cs typeface="Arial"/>
              </a:defRPr>
            </a:pPr>
            <a:r>
              <a:t>Percent of Forms Available On-Line</a:t>
            </a:r>
          </a:p>
        </c:rich>
      </c:tx>
      <c:layout>
        <c:manualLayout>
          <c:xMode val="edge"/>
          <c:yMode val="edge"/>
          <c:x val="0.21651785714285721"/>
          <c:y val="2.1505376344086027E-2"/>
        </c:manualLayout>
      </c:layout>
      <c:spPr>
        <a:noFill/>
        <a:ln w="25400">
          <a:noFill/>
        </a:ln>
      </c:spPr>
    </c:title>
    <c:plotArea>
      <c:layout>
        <c:manualLayout>
          <c:layoutTarget val="inner"/>
          <c:xMode val="edge"/>
          <c:yMode val="edge"/>
          <c:x val="0.11383928571428571"/>
          <c:y val="0.21505376344086025"/>
          <c:w val="0.84598214285714279"/>
          <c:h val="0.56630824372759869"/>
        </c:manualLayout>
      </c:layout>
      <c:barChart>
        <c:barDir val="col"/>
        <c:grouping val="clustered"/>
        <c:ser>
          <c:idx val="0"/>
          <c:order val="0"/>
          <c:spPr>
            <a:solidFill>
              <a:srgbClr val="9999FF"/>
            </a:solidFill>
            <a:ln w="12700">
              <a:solidFill>
                <a:srgbClr val="000000"/>
              </a:solidFill>
              <a:prstDash val="solid"/>
            </a:ln>
          </c:spPr>
          <c:dLbls>
            <c:spPr>
              <a:noFill/>
              <a:ln w="25400">
                <a:noFill/>
              </a:ln>
            </c:spPr>
            <c:txPr>
              <a:bodyPr/>
              <a:lstStyle/>
              <a:p>
                <a:pPr>
                  <a:defRPr sz="975" b="1" i="0" u="none" strike="noStrike" baseline="0">
                    <a:solidFill>
                      <a:srgbClr val="000000"/>
                    </a:solidFill>
                    <a:latin typeface="Arial"/>
                    <a:ea typeface="Arial"/>
                    <a:cs typeface="Arial"/>
                  </a:defRPr>
                </a:pPr>
                <a:endParaRPr lang="en-US"/>
              </a:p>
            </c:txPr>
            <c:showVal val="1"/>
          </c:dLbls>
          <c:cat>
            <c:strRef>
              <c:f>'SP - Goal 1 - Measure 1'!$D$16</c:f>
              <c:strCache>
                <c:ptCount val="1"/>
                <c:pt idx="0">
                  <c:v>FY 2004</c:v>
                </c:pt>
              </c:strCache>
            </c:strRef>
          </c:cat>
          <c:val>
            <c:numRef>
              <c:f>'SP - Goal 1 - Measure 1'!$E$16</c:f>
              <c:numCache>
                <c:formatCode>0.0%</c:formatCode>
                <c:ptCount val="1"/>
                <c:pt idx="0">
                  <c:v>0.19666666666666666</c:v>
                </c:pt>
              </c:numCache>
            </c:numRef>
          </c:val>
        </c:ser>
        <c:axId val="398923264"/>
        <c:axId val="398925184"/>
      </c:barChart>
      <c:catAx>
        <c:axId val="398923264"/>
        <c:scaling>
          <c:orientation val="minMax"/>
        </c:scaling>
        <c:axPos val="b"/>
        <c:title>
          <c:tx>
            <c:rich>
              <a:bodyPr/>
              <a:lstStyle/>
              <a:p>
                <a:pPr>
                  <a:defRPr sz="800" b="0" i="1" u="none" strike="noStrike" baseline="0">
                    <a:solidFill>
                      <a:srgbClr val="000000"/>
                    </a:solidFill>
                    <a:latin typeface="Arial"/>
                    <a:ea typeface="Arial"/>
                    <a:cs typeface="Arial"/>
                  </a:defRPr>
                </a:pPr>
                <a:r>
                  <a:t>Strategic Plan - Goal 1</a:t>
                </a:r>
              </a:p>
            </c:rich>
          </c:tx>
          <c:layout>
            <c:manualLayout>
              <c:xMode val="edge"/>
              <c:yMode val="edge"/>
              <c:x val="0.72991071428571441"/>
              <c:y val="0.92473118279569888"/>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398925184"/>
        <c:crosses val="autoZero"/>
        <c:auto val="1"/>
        <c:lblAlgn val="ctr"/>
        <c:lblOffset val="100"/>
        <c:tickLblSkip val="1"/>
        <c:tickMarkSkip val="1"/>
      </c:catAx>
      <c:valAx>
        <c:axId val="398925184"/>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39892326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1" i="0" u="none" strike="noStrike" baseline="0">
                <a:solidFill>
                  <a:srgbClr val="000000"/>
                </a:solidFill>
                <a:latin typeface="Arial"/>
                <a:ea typeface="Arial"/>
                <a:cs typeface="Arial"/>
              </a:defRPr>
            </a:pPr>
            <a:r>
              <a:t>Tons Shipped Into and Out Of Iowa by Barge</a:t>
            </a:r>
          </a:p>
        </c:rich>
      </c:tx>
      <c:layout>
        <c:manualLayout>
          <c:xMode val="edge"/>
          <c:yMode val="edge"/>
          <c:x val="0.18222222222222226"/>
          <c:y val="1.937984496124031E-2"/>
        </c:manualLayout>
      </c:layout>
      <c:spPr>
        <a:noFill/>
        <a:ln w="25399">
          <a:noFill/>
        </a:ln>
      </c:spPr>
    </c:title>
    <c:plotArea>
      <c:layout>
        <c:manualLayout>
          <c:layoutTarget val="inner"/>
          <c:xMode val="edge"/>
          <c:yMode val="edge"/>
          <c:x val="9.3333333333333351E-2"/>
          <c:y val="0.20542635658914732"/>
          <c:w val="0.84888888888888903"/>
          <c:h val="0.54263565891472865"/>
        </c:manualLayout>
      </c:layout>
      <c:barChart>
        <c:barDir val="col"/>
        <c:grouping val="clustered"/>
        <c:ser>
          <c:idx val="0"/>
          <c:order val="0"/>
          <c:tx>
            <c:strRef>
              <c:f>'Water - Tons Shipped'!$C$6</c:f>
              <c:strCache>
                <c:ptCount val="1"/>
                <c:pt idx="0">
                  <c:v>Into Iowa</c:v>
                </c:pt>
              </c:strCache>
            </c:strRef>
          </c:tx>
          <c:spPr>
            <a:solidFill>
              <a:srgbClr val="9999FF"/>
            </a:solidFill>
            <a:ln w="12700">
              <a:solidFill>
                <a:srgbClr val="000000"/>
              </a:solidFill>
              <a:prstDash val="solid"/>
            </a:ln>
          </c:spPr>
          <c:dLbls>
            <c:numFmt formatCode="#,##0.0" sourceLinked="0"/>
            <c:spPr>
              <a:noFill/>
              <a:ln w="25399">
                <a:noFill/>
              </a:ln>
            </c:spPr>
            <c:txPr>
              <a:bodyPr/>
              <a:lstStyle/>
              <a:p>
                <a:pPr>
                  <a:defRPr sz="900" b="1" i="0" u="none" strike="noStrike" baseline="0">
                    <a:solidFill>
                      <a:srgbClr val="000000"/>
                    </a:solidFill>
                    <a:latin typeface="Arial"/>
                    <a:ea typeface="Arial"/>
                    <a:cs typeface="Arial"/>
                  </a:defRPr>
                </a:pPr>
                <a:endParaRPr lang="en-US"/>
              </a:p>
            </c:txPr>
            <c:showVal val="1"/>
          </c:dLbls>
          <c:cat>
            <c:strRef>
              <c:f>'Water - Tons Shipped'!$B$7:$B$9</c:f>
              <c:strCache>
                <c:ptCount val="3"/>
                <c:pt idx="0">
                  <c:v>CY 2000</c:v>
                </c:pt>
                <c:pt idx="1">
                  <c:v>CY 2001</c:v>
                </c:pt>
                <c:pt idx="2">
                  <c:v>CY 2002</c:v>
                </c:pt>
              </c:strCache>
            </c:strRef>
          </c:cat>
          <c:val>
            <c:numRef>
              <c:f>'Water - Tons Shipped'!$C$7:$C$9</c:f>
              <c:numCache>
                <c:formatCode>#,##0</c:formatCode>
                <c:ptCount val="3"/>
                <c:pt idx="0">
                  <c:v>4371000</c:v>
                </c:pt>
                <c:pt idx="1">
                  <c:v>4115000</c:v>
                </c:pt>
                <c:pt idx="2">
                  <c:v>4038000</c:v>
                </c:pt>
              </c:numCache>
            </c:numRef>
          </c:val>
        </c:ser>
        <c:ser>
          <c:idx val="1"/>
          <c:order val="1"/>
          <c:tx>
            <c:strRef>
              <c:f>'Water - Tons Shipped'!$D$6</c:f>
              <c:strCache>
                <c:ptCount val="1"/>
                <c:pt idx="0">
                  <c:v>Out Of Iowa</c:v>
                </c:pt>
              </c:strCache>
            </c:strRef>
          </c:tx>
          <c:spPr>
            <a:solidFill>
              <a:srgbClr val="993366"/>
            </a:solidFill>
            <a:ln w="12700">
              <a:solidFill>
                <a:srgbClr val="000000"/>
              </a:solidFill>
              <a:prstDash val="solid"/>
            </a:ln>
          </c:spPr>
          <c:dLbls>
            <c:numFmt formatCode="#,##0.0" sourceLinked="0"/>
            <c:spPr>
              <a:noFill/>
              <a:ln w="25399">
                <a:noFill/>
              </a:ln>
            </c:spPr>
            <c:txPr>
              <a:bodyPr/>
              <a:lstStyle/>
              <a:p>
                <a:pPr>
                  <a:defRPr sz="900" b="1" i="0" u="none" strike="noStrike" baseline="0">
                    <a:solidFill>
                      <a:srgbClr val="000000"/>
                    </a:solidFill>
                    <a:latin typeface="Arial"/>
                    <a:ea typeface="Arial"/>
                    <a:cs typeface="Arial"/>
                  </a:defRPr>
                </a:pPr>
                <a:endParaRPr lang="en-US"/>
              </a:p>
            </c:txPr>
            <c:showVal val="1"/>
          </c:dLbls>
          <c:cat>
            <c:strRef>
              <c:f>'Water - Tons Shipped'!$B$7:$B$9</c:f>
              <c:strCache>
                <c:ptCount val="3"/>
                <c:pt idx="0">
                  <c:v>CY 2000</c:v>
                </c:pt>
                <c:pt idx="1">
                  <c:v>CY 2001</c:v>
                </c:pt>
                <c:pt idx="2">
                  <c:v>CY 2002</c:v>
                </c:pt>
              </c:strCache>
            </c:strRef>
          </c:cat>
          <c:val>
            <c:numRef>
              <c:f>'Water - Tons Shipped'!$D$7:$D$9</c:f>
              <c:numCache>
                <c:formatCode>#,##0</c:formatCode>
                <c:ptCount val="3"/>
                <c:pt idx="0">
                  <c:v>10536000</c:v>
                </c:pt>
                <c:pt idx="1">
                  <c:v>9624000</c:v>
                </c:pt>
                <c:pt idx="2">
                  <c:v>12041000</c:v>
                </c:pt>
              </c:numCache>
            </c:numRef>
          </c:val>
        </c:ser>
        <c:axId val="350647808"/>
        <c:axId val="350649344"/>
      </c:barChart>
      <c:catAx>
        <c:axId val="350647808"/>
        <c:scaling>
          <c:orientation val="minMax"/>
        </c:scaling>
        <c:axPos val="b"/>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350649344"/>
        <c:crosses val="autoZero"/>
        <c:auto val="1"/>
        <c:lblAlgn val="ctr"/>
        <c:lblOffset val="100"/>
        <c:tickLblSkip val="1"/>
        <c:tickMarkSkip val="1"/>
      </c:catAx>
      <c:valAx>
        <c:axId val="350649344"/>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350647808"/>
        <c:crosses val="autoZero"/>
        <c:crossBetween val="between"/>
        <c:dispUnits>
          <c:builtInUnit val="millions"/>
          <c:dispUnitsLbl>
            <c:layout>
              <c:manualLayout>
                <c:xMode val="edge"/>
                <c:yMode val="edge"/>
                <c:x val="0"/>
                <c:y val="0.41472868217054276"/>
              </c:manualLayout>
            </c:layout>
            <c:spPr>
              <a:noFill/>
              <a:ln w="25399">
                <a:noFill/>
              </a:ln>
            </c:spPr>
            <c:txPr>
              <a:bodyPr rot="-5400000" vert="horz"/>
              <a:lstStyle/>
              <a:p>
                <a:pPr algn="ctr">
                  <a:defRPr sz="800" b="1" i="0" u="none" strike="noStrike" baseline="0">
                    <a:solidFill>
                      <a:srgbClr val="000000"/>
                    </a:solidFill>
                    <a:latin typeface="Arial"/>
                    <a:ea typeface="Arial"/>
                    <a:cs typeface="Arial"/>
                  </a:defRPr>
                </a:pPr>
                <a:endParaRPr lang="en-US"/>
              </a:p>
            </c:txPr>
          </c:dispUnitsLbl>
        </c:dispUnits>
      </c:valAx>
      <c:spPr>
        <a:solidFill>
          <a:srgbClr val="FFFFFF"/>
        </a:solidFill>
        <a:ln w="12700">
          <a:solidFill>
            <a:srgbClr val="808080"/>
          </a:solidFill>
          <a:prstDash val="solid"/>
        </a:ln>
      </c:spPr>
    </c:plotArea>
    <c:legend>
      <c:legendPos val="b"/>
      <c:layout>
        <c:manualLayout>
          <c:xMode val="edge"/>
          <c:yMode val="edge"/>
          <c:x val="7.3333333333333348E-2"/>
          <c:y val="0.89147286821705418"/>
          <c:w val="0.89777777777777779"/>
          <c:h val="9.6899224806201542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100" b="1" i="0" u="none" strike="noStrike" baseline="0">
                <a:solidFill>
                  <a:srgbClr val="000000"/>
                </a:solidFill>
                <a:latin typeface="Arial"/>
                <a:ea typeface="Arial"/>
                <a:cs typeface="Arial"/>
              </a:defRPr>
            </a:pPr>
            <a:r>
              <a:t>Percent of RUTF to PRF Spent 
for DOT Operations</a:t>
            </a:r>
          </a:p>
        </c:rich>
      </c:tx>
      <c:layout>
        <c:manualLayout>
          <c:xMode val="edge"/>
          <c:yMode val="edge"/>
          <c:x val="0.25446428571428581"/>
          <c:y val="2.1367521367521368E-2"/>
        </c:manualLayout>
      </c:layout>
      <c:spPr>
        <a:noFill/>
        <a:ln w="25400">
          <a:noFill/>
        </a:ln>
      </c:spPr>
    </c:title>
    <c:plotArea>
      <c:layout>
        <c:manualLayout>
          <c:layoutTarget val="inner"/>
          <c:xMode val="edge"/>
          <c:yMode val="edge"/>
          <c:x val="0.11607142857142859"/>
          <c:y val="0.32905982905982917"/>
          <c:w val="0.7924107142857143"/>
          <c:h val="0.43589743589743596"/>
        </c:manualLayout>
      </c:layout>
      <c:barChart>
        <c:barDir val="col"/>
        <c:grouping val="clustered"/>
        <c:ser>
          <c:idx val="0"/>
          <c:order val="0"/>
          <c:tx>
            <c:strRef>
              <c:f>'SP - GOAL 3 - Measure 1'!$E$13</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 - GOAL 3 - Measure 1'!$D$14:$D$19</c:f>
              <c:strCache>
                <c:ptCount val="6"/>
                <c:pt idx="0">
                  <c:v>FY 1999</c:v>
                </c:pt>
                <c:pt idx="1">
                  <c:v>FY 2000</c:v>
                </c:pt>
                <c:pt idx="2">
                  <c:v>FY 2001</c:v>
                </c:pt>
                <c:pt idx="3">
                  <c:v>FY 2002</c:v>
                </c:pt>
                <c:pt idx="4">
                  <c:v>FY 2003</c:v>
                </c:pt>
                <c:pt idx="5">
                  <c:v>FY 2004</c:v>
                </c:pt>
              </c:strCache>
            </c:strRef>
          </c:cat>
          <c:val>
            <c:numRef>
              <c:f>'SP - GOAL 3 - Measure 1'!$E$14:$E$19</c:f>
              <c:numCache>
                <c:formatCode>General</c:formatCode>
                <c:ptCount val="6"/>
                <c:pt idx="0">
                  <c:v>46</c:v>
                </c:pt>
                <c:pt idx="1">
                  <c:v>46</c:v>
                </c:pt>
                <c:pt idx="2">
                  <c:v>49</c:v>
                </c:pt>
                <c:pt idx="3">
                  <c:v>47</c:v>
                </c:pt>
                <c:pt idx="4">
                  <c:v>44</c:v>
                </c:pt>
                <c:pt idx="5">
                  <c:v>44</c:v>
                </c:pt>
              </c:numCache>
            </c:numRef>
          </c:val>
        </c:ser>
        <c:ser>
          <c:idx val="1"/>
          <c:order val="1"/>
          <c:tx>
            <c:strRef>
              <c:f>'SP - GOAL 3 - Measure 1'!$F$13</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 - GOAL 3 - Measure 1'!$D$14:$D$19</c:f>
              <c:strCache>
                <c:ptCount val="6"/>
                <c:pt idx="0">
                  <c:v>FY 1999</c:v>
                </c:pt>
                <c:pt idx="1">
                  <c:v>FY 2000</c:v>
                </c:pt>
                <c:pt idx="2">
                  <c:v>FY 2001</c:v>
                </c:pt>
                <c:pt idx="3">
                  <c:v>FY 2002</c:v>
                </c:pt>
                <c:pt idx="4">
                  <c:v>FY 2003</c:v>
                </c:pt>
                <c:pt idx="5">
                  <c:v>FY 2004</c:v>
                </c:pt>
              </c:strCache>
            </c:strRef>
          </c:cat>
          <c:val>
            <c:numRef>
              <c:f>'SP - GOAL 3 - Measure 1'!$F$14:$F$19</c:f>
              <c:numCache>
                <c:formatCode>General</c:formatCode>
                <c:ptCount val="6"/>
                <c:pt idx="4">
                  <c:v>50</c:v>
                </c:pt>
                <c:pt idx="5">
                  <c:v>50</c:v>
                </c:pt>
              </c:numCache>
            </c:numRef>
          </c:val>
        </c:ser>
        <c:axId val="340912384"/>
        <c:axId val="350585216"/>
      </c:barChart>
      <c:catAx>
        <c:axId val="340912384"/>
        <c:scaling>
          <c:orientation val="minMax"/>
        </c:scaling>
        <c:axPos val="b"/>
        <c:title>
          <c:tx>
            <c:rich>
              <a:bodyPr/>
              <a:lstStyle/>
              <a:p>
                <a:pPr>
                  <a:defRPr sz="575" b="0" i="1" u="none" strike="noStrike" baseline="0">
                    <a:solidFill>
                      <a:srgbClr val="000000"/>
                    </a:solidFill>
                    <a:latin typeface="Arial"/>
                    <a:ea typeface="Arial"/>
                    <a:cs typeface="Arial"/>
                  </a:defRPr>
                </a:pPr>
                <a:r>
                  <a:t>Strategic Plan - Goal 3</a:t>
                </a:r>
              </a:p>
            </c:rich>
          </c:tx>
          <c:layout>
            <c:manualLayout>
              <c:xMode val="edge"/>
              <c:yMode val="edge"/>
              <c:x val="0.7879464285714286"/>
              <c:y val="0.91880341880341887"/>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50585216"/>
        <c:crosses val="autoZero"/>
        <c:auto val="1"/>
        <c:lblAlgn val="ctr"/>
        <c:lblOffset val="100"/>
        <c:tickLblSkip val="1"/>
        <c:tickMarkSkip val="1"/>
      </c:catAx>
      <c:valAx>
        <c:axId val="350585216"/>
        <c:scaling>
          <c:orientation val="minMax"/>
          <c:max val="70"/>
          <c:min val="0"/>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Percent</a:t>
                </a:r>
              </a:p>
            </c:rich>
          </c:tx>
          <c:layout>
            <c:manualLayout>
              <c:xMode val="edge"/>
              <c:yMode val="edge"/>
              <c:x val="2.0089285714285719E-2"/>
              <c:y val="0.44871794871794879"/>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40912384"/>
        <c:crosses val="autoZero"/>
        <c:crossBetween val="between"/>
        <c:majorUnit val="10"/>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0491071428571429"/>
          <c:y val="0.91880341880341887"/>
          <c:w val="0.35714285714285726"/>
          <c:h val="8.5470085470085472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75" b="1" i="0" u="none" strike="noStrike" baseline="0">
                <a:solidFill>
                  <a:srgbClr val="000000"/>
                </a:solidFill>
                <a:latin typeface="Arial"/>
                <a:ea typeface="Arial"/>
                <a:cs typeface="Arial"/>
              </a:defRPr>
            </a:pPr>
            <a:r>
              <a:rPr lang="en-US" sz="975" b="1" i="0" strike="noStrike">
                <a:solidFill>
                  <a:srgbClr val="000000"/>
                </a:solidFill>
                <a:latin typeface="Arial"/>
                <a:cs typeface="Arial"/>
              </a:rPr>
              <a:t>Percent of Employee Evaluations Completed on Time</a:t>
            </a:r>
          </a:p>
          <a:p>
            <a:pPr>
              <a:defRPr sz="975" b="1" i="0" u="none" strike="noStrike" baseline="0">
                <a:solidFill>
                  <a:srgbClr val="000000"/>
                </a:solidFill>
                <a:latin typeface="Arial"/>
                <a:ea typeface="Arial"/>
                <a:cs typeface="Arial"/>
              </a:defRPr>
            </a:pPr>
            <a:r>
              <a:rPr lang="en-US" sz="900" b="1" i="0" strike="noStrike">
                <a:solidFill>
                  <a:srgbClr val="000000"/>
                </a:solidFill>
                <a:latin typeface="Arial"/>
                <a:cs typeface="Arial"/>
              </a:rPr>
              <a:t>DOT and State</a:t>
            </a:r>
          </a:p>
        </c:rich>
      </c:tx>
      <c:layout>
        <c:manualLayout>
          <c:xMode val="edge"/>
          <c:yMode val="edge"/>
          <c:x val="0.11830357142857144"/>
          <c:y val="2.0080321285140566E-2"/>
        </c:manualLayout>
      </c:layout>
      <c:spPr>
        <a:noFill/>
        <a:ln w="25400">
          <a:noFill/>
        </a:ln>
      </c:spPr>
    </c:title>
    <c:plotArea>
      <c:layout>
        <c:manualLayout>
          <c:layoutTarget val="inner"/>
          <c:xMode val="edge"/>
          <c:yMode val="edge"/>
          <c:x val="0.10714285714285714"/>
          <c:y val="0.27710843373493982"/>
          <c:w val="0.8616071428571429"/>
          <c:h val="0.48594377510040171"/>
        </c:manualLayout>
      </c:layout>
      <c:barChart>
        <c:barDir val="col"/>
        <c:grouping val="clustered"/>
        <c:ser>
          <c:idx val="0"/>
          <c:order val="0"/>
          <c:tx>
            <c:strRef>
              <c:f>'SP - GOAL 3 - Measure 2 - EDPD'!$C$15</c:f>
              <c:strCache>
                <c:ptCount val="1"/>
                <c:pt idx="0">
                  <c:v>DOT</c:v>
                </c:pt>
              </c:strCache>
            </c:strRef>
          </c:tx>
          <c:spPr>
            <a:solidFill>
              <a:srgbClr val="9999FF"/>
            </a:solidFill>
            <a:ln w="12700">
              <a:solidFill>
                <a:srgbClr val="000000"/>
              </a:solidFill>
              <a:prstDash val="solid"/>
            </a:ln>
          </c:spPr>
          <c:dLbls>
            <c:dLbl>
              <c:idx val="2"/>
              <c:layout>
                <c:manualLayout>
                  <c:xMode val="edge"/>
                  <c:yMode val="edge"/>
                  <c:x val="0.71205357142857162"/>
                  <c:y val="0.18473895582329325"/>
                </c:manualLayout>
              </c:layout>
              <c:dLblPos val="outEnd"/>
              <c:showVal val="1"/>
            </c:dLbl>
            <c:spPr>
              <a:noFill/>
              <a:ln w="25400">
                <a:noFill/>
              </a:ln>
            </c:spPr>
            <c:txPr>
              <a:bodyPr/>
              <a:lstStyle/>
              <a:p>
                <a:pPr>
                  <a:defRPr sz="825" b="1" i="0" u="none" strike="noStrike" baseline="0">
                    <a:solidFill>
                      <a:srgbClr val="000000"/>
                    </a:solidFill>
                    <a:latin typeface="Arial"/>
                    <a:ea typeface="Arial"/>
                    <a:cs typeface="Arial"/>
                  </a:defRPr>
                </a:pPr>
                <a:endParaRPr lang="en-US"/>
              </a:p>
            </c:txPr>
            <c:showVal val="1"/>
          </c:dLbls>
          <c:cat>
            <c:strRef>
              <c:f>'SP - GOAL 3 - Measure 2 - EDPD'!$B$16:$B$18</c:f>
              <c:strCache>
                <c:ptCount val="3"/>
                <c:pt idx="0">
                  <c:v>FY 2002</c:v>
                </c:pt>
                <c:pt idx="1">
                  <c:v>FY 2003</c:v>
                </c:pt>
                <c:pt idx="2">
                  <c:v>FY 2004</c:v>
                </c:pt>
              </c:strCache>
            </c:strRef>
          </c:cat>
          <c:val>
            <c:numRef>
              <c:f>'SP - GOAL 3 - Measure 2 - EDPD'!$C$16:$C$18</c:f>
              <c:numCache>
                <c:formatCode>0.0%</c:formatCode>
                <c:ptCount val="3"/>
                <c:pt idx="0">
                  <c:v>0.97720000000000007</c:v>
                </c:pt>
                <c:pt idx="1">
                  <c:v>0.9919</c:v>
                </c:pt>
                <c:pt idx="2">
                  <c:v>0.99880000000000002</c:v>
                </c:pt>
              </c:numCache>
            </c:numRef>
          </c:val>
        </c:ser>
        <c:ser>
          <c:idx val="1"/>
          <c:order val="1"/>
          <c:tx>
            <c:strRef>
              <c:f>'SP - GOAL 3 - Measure 2 - EDPD'!$D$15</c:f>
              <c:strCache>
                <c:ptCount val="1"/>
                <c:pt idx="0">
                  <c:v>DOT Target - FY 2004</c:v>
                </c:pt>
              </c:strCache>
            </c:strRef>
          </c:tx>
          <c:spPr>
            <a:pattFill prst="wdUpDiag">
              <a:fgClr>
                <a:srgbClr val="9999FF"/>
              </a:fgClr>
              <a:bgClr>
                <a:srgbClr val="FFFFFF"/>
              </a:bgClr>
            </a:pattFill>
            <a:ln w="12700">
              <a:solidFill>
                <a:srgbClr val="000000"/>
              </a:solidFill>
              <a:prstDash val="solid"/>
            </a:ln>
          </c:spPr>
          <c:dLbls>
            <c:spPr>
              <a:noFill/>
              <a:ln w="25400">
                <a:noFill/>
              </a:ln>
            </c:spPr>
            <c:txPr>
              <a:bodyPr/>
              <a:lstStyle/>
              <a:p>
                <a:pPr>
                  <a:defRPr sz="825" b="1" i="1" u="none" strike="noStrike" baseline="0">
                    <a:solidFill>
                      <a:srgbClr val="000000"/>
                    </a:solidFill>
                    <a:latin typeface="Arial"/>
                    <a:ea typeface="Arial"/>
                    <a:cs typeface="Arial"/>
                  </a:defRPr>
                </a:pPr>
                <a:endParaRPr lang="en-US"/>
              </a:p>
            </c:txPr>
            <c:showVal val="1"/>
          </c:dLbls>
          <c:cat>
            <c:strRef>
              <c:f>'SP - GOAL 3 - Measure 2 - EDPD'!$B$16:$B$18</c:f>
              <c:strCache>
                <c:ptCount val="3"/>
                <c:pt idx="0">
                  <c:v>FY 2002</c:v>
                </c:pt>
                <c:pt idx="1">
                  <c:v>FY 2003</c:v>
                </c:pt>
                <c:pt idx="2">
                  <c:v>FY 2004</c:v>
                </c:pt>
              </c:strCache>
            </c:strRef>
          </c:cat>
          <c:val>
            <c:numRef>
              <c:f>'SP - GOAL 3 - Measure 2 - EDPD'!$D$16:$D$18</c:f>
              <c:numCache>
                <c:formatCode>General</c:formatCode>
                <c:ptCount val="3"/>
                <c:pt idx="2" formatCode="0.0%">
                  <c:v>0.98</c:v>
                </c:pt>
              </c:numCache>
            </c:numRef>
          </c:val>
        </c:ser>
        <c:ser>
          <c:idx val="2"/>
          <c:order val="2"/>
          <c:tx>
            <c:strRef>
              <c:f>'SP - GOAL 3 - Measure 2 - EDPD'!$E$15</c:f>
              <c:strCache>
                <c:ptCount val="1"/>
                <c:pt idx="0">
                  <c:v>State</c:v>
                </c:pt>
              </c:strCache>
            </c:strRef>
          </c:tx>
          <c:spPr>
            <a:solidFill>
              <a:srgbClr val="FFFFCC"/>
            </a:solidFill>
            <a:ln w="12700">
              <a:solidFill>
                <a:srgbClr val="000000"/>
              </a:solidFill>
              <a:prstDash val="solid"/>
            </a:ln>
          </c:spPr>
          <c:dLbls>
            <c:dLbl>
              <c:idx val="2"/>
              <c:layout>
                <c:manualLayout>
                  <c:xMode val="edge"/>
                  <c:yMode val="edge"/>
                  <c:x val="0.8616071428571429"/>
                  <c:y val="0.28112449799196793"/>
                </c:manualLayout>
              </c:layout>
              <c:dLblPos val="outEnd"/>
              <c:showVal val="1"/>
            </c:dLbl>
            <c:spPr>
              <a:noFill/>
              <a:ln w="25400">
                <a:noFill/>
              </a:ln>
            </c:spPr>
            <c:txPr>
              <a:bodyPr/>
              <a:lstStyle/>
              <a:p>
                <a:pPr>
                  <a:defRPr sz="825" b="1" i="0" u="none" strike="noStrike" baseline="0">
                    <a:solidFill>
                      <a:srgbClr val="000000"/>
                    </a:solidFill>
                    <a:latin typeface="Arial"/>
                    <a:ea typeface="Arial"/>
                    <a:cs typeface="Arial"/>
                  </a:defRPr>
                </a:pPr>
                <a:endParaRPr lang="en-US"/>
              </a:p>
            </c:txPr>
            <c:showVal val="1"/>
          </c:dLbls>
          <c:cat>
            <c:strRef>
              <c:f>'SP - GOAL 3 - Measure 2 - EDPD'!$B$16:$B$18</c:f>
              <c:strCache>
                <c:ptCount val="3"/>
                <c:pt idx="0">
                  <c:v>FY 2002</c:v>
                </c:pt>
                <c:pt idx="1">
                  <c:v>FY 2003</c:v>
                </c:pt>
                <c:pt idx="2">
                  <c:v>FY 2004</c:v>
                </c:pt>
              </c:strCache>
            </c:strRef>
          </c:cat>
          <c:val>
            <c:numRef>
              <c:f>'SP - GOAL 3 - Measure 2 - EDPD'!$E$16:$E$18</c:f>
              <c:numCache>
                <c:formatCode>0.0%</c:formatCode>
                <c:ptCount val="3"/>
                <c:pt idx="0">
                  <c:v>0.71000000000000008</c:v>
                </c:pt>
                <c:pt idx="1">
                  <c:v>0.84600000000000009</c:v>
                </c:pt>
                <c:pt idx="2">
                  <c:v>0.79700000000000004</c:v>
                </c:pt>
              </c:numCache>
            </c:numRef>
          </c:val>
        </c:ser>
        <c:axId val="345725568"/>
        <c:axId val="345756416"/>
      </c:barChart>
      <c:catAx>
        <c:axId val="345725568"/>
        <c:scaling>
          <c:orientation val="minMax"/>
        </c:scaling>
        <c:axPos val="b"/>
        <c:title>
          <c:tx>
            <c:rich>
              <a:bodyPr/>
              <a:lstStyle/>
              <a:p>
                <a:pPr>
                  <a:defRPr sz="800" b="0" i="1" u="none" strike="noStrike" baseline="0">
                    <a:solidFill>
                      <a:srgbClr val="000000"/>
                    </a:solidFill>
                    <a:latin typeface="Arial"/>
                    <a:ea typeface="Arial"/>
                    <a:cs typeface="Arial"/>
                  </a:defRPr>
                </a:pPr>
                <a:r>
                  <a:t>Strategic Plan - Goal 3</a:t>
                </a:r>
              </a:p>
            </c:rich>
          </c:tx>
          <c:layout>
            <c:manualLayout>
              <c:xMode val="edge"/>
              <c:yMode val="edge"/>
              <c:x val="0.7366071428571429"/>
              <c:y val="0.90763052208835349"/>
            </c:manualLayout>
          </c:layout>
          <c:spPr>
            <a:noFill/>
            <a:ln w="25400">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345756416"/>
        <c:crosses val="autoZero"/>
        <c:auto val="1"/>
        <c:lblAlgn val="ctr"/>
        <c:lblOffset val="100"/>
        <c:tickLblSkip val="1"/>
        <c:tickMarkSkip val="1"/>
      </c:catAx>
      <c:valAx>
        <c:axId val="345756416"/>
        <c:scaling>
          <c:orientation val="minMax"/>
          <c:max val="1"/>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345725568"/>
        <c:crosses val="autoZero"/>
        <c:crossBetween val="between"/>
        <c:majorUnit val="0.25"/>
      </c:valAx>
      <c:spPr>
        <a:solidFill>
          <a:srgbClr val="FFFFFF"/>
        </a:solidFill>
        <a:ln w="12700">
          <a:solidFill>
            <a:srgbClr val="808080"/>
          </a:solidFill>
          <a:prstDash val="solid"/>
        </a:ln>
      </c:spPr>
    </c:plotArea>
    <c:legend>
      <c:legendPos val="r"/>
      <c:legendEntry>
        <c:idx val="1"/>
        <c:txPr>
          <a:bodyPr/>
          <a:lstStyle/>
          <a:p>
            <a:pPr>
              <a:defRPr sz="825" b="0" i="1" u="none" strike="noStrike" baseline="0">
                <a:solidFill>
                  <a:srgbClr val="000000"/>
                </a:solidFill>
                <a:latin typeface="Arial"/>
                <a:ea typeface="Arial"/>
                <a:cs typeface="Arial"/>
              </a:defRPr>
            </a:pPr>
            <a:endParaRPr lang="en-US"/>
          </a:p>
        </c:txPr>
      </c:legendEntry>
      <c:layout>
        <c:manualLayout>
          <c:xMode val="edge"/>
          <c:yMode val="edge"/>
          <c:x val="4.910714285714287E-2"/>
          <c:y val="0.89156626506024061"/>
          <c:w val="0.6763392857142857"/>
          <c:h val="0.1044176706827309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50" b="1" i="0" u="none" strike="noStrike" baseline="0">
                <a:solidFill>
                  <a:srgbClr val="000000"/>
                </a:solidFill>
                <a:latin typeface="Arial"/>
                <a:ea typeface="Arial"/>
                <a:cs typeface="Arial"/>
              </a:defRPr>
            </a:pPr>
            <a:r>
              <a:rPr lang="en-US" sz="950" b="1" i="0" strike="noStrike">
                <a:solidFill>
                  <a:srgbClr val="000000"/>
                </a:solidFill>
                <a:latin typeface="Arial"/>
                <a:cs typeface="Arial"/>
              </a:rPr>
              <a:t>Number of Motor Carrier Contacts</a:t>
            </a:r>
          </a:p>
          <a:p>
            <a:pPr>
              <a:defRPr sz="950" b="1" i="0" u="none" strike="noStrike" baseline="0">
                <a:solidFill>
                  <a:srgbClr val="000000"/>
                </a:solidFill>
                <a:latin typeface="Arial"/>
                <a:ea typeface="Arial"/>
                <a:cs typeface="Arial"/>
              </a:defRPr>
            </a:pPr>
            <a:r>
              <a:rPr lang="en-US" sz="800" b="0" i="0" strike="noStrike">
                <a:solidFill>
                  <a:srgbClr val="000000"/>
                </a:solidFill>
                <a:latin typeface="Arial"/>
                <a:cs typeface="Arial"/>
              </a:rPr>
              <a:t>(Commercial Vehicle Safety Inspections)</a:t>
            </a:r>
          </a:p>
        </c:rich>
      </c:tx>
      <c:layout>
        <c:manualLayout>
          <c:xMode val="edge"/>
          <c:yMode val="edge"/>
          <c:x val="0.24349881796690309"/>
          <c:y val="1.8779342723004692E-2"/>
        </c:manualLayout>
      </c:layout>
      <c:spPr>
        <a:noFill/>
        <a:ln w="25399">
          <a:noFill/>
        </a:ln>
      </c:spPr>
    </c:title>
    <c:plotArea>
      <c:layout>
        <c:manualLayout>
          <c:layoutTarget val="inner"/>
          <c:xMode val="edge"/>
          <c:yMode val="edge"/>
          <c:x val="0.12529550827423169"/>
          <c:y val="0.31455399061032868"/>
          <c:w val="0.80614657210401908"/>
          <c:h val="0.44131455399061037"/>
        </c:manualLayout>
      </c:layout>
      <c:barChart>
        <c:barDir val="col"/>
        <c:grouping val="clustered"/>
        <c:ser>
          <c:idx val="0"/>
          <c:order val="0"/>
          <c:tx>
            <c:strRef>
              <c:f>'CF-Enforce&amp;In-Meas1'!$D$12</c:f>
              <c:strCache>
                <c:ptCount val="1"/>
                <c:pt idx="0">
                  <c:v>Value</c:v>
                </c:pt>
              </c:strCache>
            </c:strRef>
          </c:tx>
          <c:spPr>
            <a:solidFill>
              <a:srgbClr val="9999FF"/>
            </a:solidFill>
            <a:ln w="12700">
              <a:solidFill>
                <a:srgbClr val="000000"/>
              </a:solidFill>
              <a:prstDash val="solid"/>
            </a:ln>
          </c:spPr>
          <c:dLbls>
            <c:spPr>
              <a:noFill/>
              <a:ln w="25399">
                <a:noFill/>
              </a:ln>
            </c:spPr>
            <c:txPr>
              <a:bodyPr/>
              <a:lstStyle/>
              <a:p>
                <a:pPr>
                  <a:defRPr sz="900" b="1" i="0" u="none" strike="noStrike" baseline="0">
                    <a:solidFill>
                      <a:srgbClr val="000000"/>
                    </a:solidFill>
                    <a:latin typeface="Arial"/>
                    <a:ea typeface="Arial"/>
                    <a:cs typeface="Arial"/>
                  </a:defRPr>
                </a:pPr>
                <a:endParaRPr lang="en-US"/>
              </a:p>
            </c:txPr>
            <c:showVal val="1"/>
          </c:dLbls>
          <c:cat>
            <c:strRef>
              <c:f>'CF-Enforce&amp;In-Meas1'!$C$15</c:f>
              <c:strCache>
                <c:ptCount val="1"/>
                <c:pt idx="0">
                  <c:v>FFY 2004</c:v>
                </c:pt>
              </c:strCache>
            </c:strRef>
          </c:cat>
          <c:val>
            <c:numRef>
              <c:f>'CF-Enforce&amp;In-Meas1'!$D$15</c:f>
              <c:numCache>
                <c:formatCode>#,##0</c:formatCode>
                <c:ptCount val="1"/>
                <c:pt idx="0">
                  <c:v>63522</c:v>
                </c:pt>
              </c:numCache>
            </c:numRef>
          </c:val>
        </c:ser>
        <c:ser>
          <c:idx val="1"/>
          <c:order val="1"/>
          <c:tx>
            <c:strRef>
              <c:f>'CF-Enforce&amp;In-Meas1'!$E$12</c:f>
              <c:strCache>
                <c:ptCount val="1"/>
                <c:pt idx="0">
                  <c:v>Target</c:v>
                </c:pt>
              </c:strCache>
            </c:strRef>
          </c:tx>
          <c:spPr>
            <a:solidFill>
              <a:srgbClr val="993366"/>
            </a:solidFill>
            <a:ln w="12700">
              <a:solidFill>
                <a:srgbClr val="000000"/>
              </a:solidFill>
              <a:prstDash val="solid"/>
            </a:ln>
          </c:spPr>
          <c:dLbls>
            <c:spPr>
              <a:noFill/>
              <a:ln w="25399">
                <a:noFill/>
              </a:ln>
            </c:spPr>
            <c:txPr>
              <a:bodyPr/>
              <a:lstStyle/>
              <a:p>
                <a:pPr>
                  <a:defRPr sz="900" b="1" i="1" u="none" strike="noStrike" baseline="0">
                    <a:solidFill>
                      <a:srgbClr val="000000"/>
                    </a:solidFill>
                    <a:latin typeface="Arial"/>
                    <a:ea typeface="Arial"/>
                    <a:cs typeface="Arial"/>
                  </a:defRPr>
                </a:pPr>
                <a:endParaRPr lang="en-US"/>
              </a:p>
            </c:txPr>
            <c:showVal val="1"/>
          </c:dLbls>
          <c:cat>
            <c:strRef>
              <c:f>'CF-Enforce&amp;In-Meas1'!$C$15</c:f>
              <c:strCache>
                <c:ptCount val="1"/>
                <c:pt idx="0">
                  <c:v>FFY 2004</c:v>
                </c:pt>
              </c:strCache>
            </c:strRef>
          </c:cat>
          <c:val>
            <c:numRef>
              <c:f>'CF-Enforce&amp;In-Meas1'!$E$15</c:f>
              <c:numCache>
                <c:formatCode>#,##0</c:formatCode>
                <c:ptCount val="1"/>
                <c:pt idx="0">
                  <c:v>52000</c:v>
                </c:pt>
              </c:numCache>
            </c:numRef>
          </c:val>
        </c:ser>
        <c:axId val="340858752"/>
        <c:axId val="340881408"/>
      </c:barChart>
      <c:catAx>
        <c:axId val="340858752"/>
        <c:scaling>
          <c:orientation val="minMax"/>
        </c:scaling>
        <c:axPos val="b"/>
        <c:title>
          <c:tx>
            <c:rich>
              <a:bodyPr/>
              <a:lstStyle/>
              <a:p>
                <a:pPr>
                  <a:defRPr sz="575" b="0" i="1" u="none" strike="noStrike" baseline="0">
                    <a:solidFill>
                      <a:srgbClr val="000000"/>
                    </a:solidFill>
                    <a:latin typeface="Arial"/>
                    <a:ea typeface="Arial"/>
                    <a:cs typeface="Arial"/>
                  </a:defRPr>
                </a:pPr>
                <a:r>
                  <a:t>Core Function: Enforcement and Investigation</a:t>
                </a:r>
              </a:p>
            </c:rich>
          </c:tx>
          <c:layout>
            <c:manualLayout>
              <c:xMode val="edge"/>
              <c:yMode val="edge"/>
              <c:x val="0.56973995271867639"/>
              <c:y val="0.90140845070422537"/>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40881408"/>
        <c:crosses val="autoZero"/>
        <c:auto val="1"/>
        <c:lblAlgn val="ctr"/>
        <c:lblOffset val="100"/>
        <c:tickLblSkip val="1"/>
        <c:tickMarkSkip val="1"/>
      </c:catAx>
      <c:valAx>
        <c:axId val="340881408"/>
        <c:scaling>
          <c:orientation val="minMax"/>
          <c:max val="8000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40858752"/>
        <c:crosses val="autoZero"/>
        <c:crossBetween val="between"/>
        <c:majorUnit val="20000"/>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0401891252955081"/>
          <c:y val="0.89201877934272289"/>
          <c:w val="0.30969267139479917"/>
          <c:h val="0.11267605633802817"/>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50" b="1" i="0" u="none" strike="noStrike" baseline="0">
                <a:solidFill>
                  <a:srgbClr val="000000"/>
                </a:solidFill>
                <a:latin typeface="Arial"/>
                <a:ea typeface="Arial"/>
                <a:cs typeface="Arial"/>
              </a:defRPr>
            </a:pPr>
            <a:r>
              <a:rPr lang="en-US" sz="950" b="1" i="0" strike="noStrike">
                <a:solidFill>
                  <a:srgbClr val="000000"/>
                </a:solidFill>
                <a:latin typeface="Arial"/>
                <a:cs typeface="Arial"/>
              </a:rPr>
              <a:t>Number of Fraudulent Documents Detected </a:t>
            </a:r>
          </a:p>
          <a:p>
            <a:pPr>
              <a:defRPr sz="950" b="1" i="0" u="none" strike="noStrike" baseline="0">
                <a:solidFill>
                  <a:srgbClr val="000000"/>
                </a:solidFill>
                <a:latin typeface="Arial"/>
                <a:ea typeface="Arial"/>
                <a:cs typeface="Arial"/>
              </a:defRPr>
            </a:pPr>
            <a:r>
              <a:rPr lang="en-US" sz="800" b="0" i="0" strike="noStrike">
                <a:solidFill>
                  <a:srgbClr val="000000"/>
                </a:solidFill>
                <a:latin typeface="Arial"/>
                <a:cs typeface="Arial"/>
              </a:rPr>
              <a:t>(Fraud Investigations Conducted)</a:t>
            </a:r>
          </a:p>
        </c:rich>
      </c:tx>
      <c:layout>
        <c:manualLayout>
          <c:xMode val="edge"/>
          <c:yMode val="edge"/>
          <c:x val="0.17411764705882354"/>
          <c:y val="1.8691588785046731E-2"/>
        </c:manualLayout>
      </c:layout>
      <c:spPr>
        <a:noFill/>
        <a:ln w="25399">
          <a:noFill/>
        </a:ln>
      </c:spPr>
    </c:title>
    <c:plotArea>
      <c:layout>
        <c:manualLayout>
          <c:layoutTarget val="inner"/>
          <c:xMode val="edge"/>
          <c:yMode val="edge"/>
          <c:x val="0.12470588235294119"/>
          <c:y val="0.3130841121495328"/>
          <c:w val="0.81647058823529417"/>
          <c:h val="0.44392523364485986"/>
        </c:manualLayout>
      </c:layout>
      <c:barChart>
        <c:barDir val="col"/>
        <c:grouping val="clustered"/>
        <c:ser>
          <c:idx val="0"/>
          <c:order val="0"/>
          <c:tx>
            <c:strRef>
              <c:f>'CF-Enforce&amp;Invest-Meas2'!$D$12</c:f>
              <c:strCache>
                <c:ptCount val="1"/>
                <c:pt idx="0">
                  <c:v>Value</c:v>
                </c:pt>
              </c:strCache>
            </c:strRef>
          </c:tx>
          <c:spPr>
            <a:solidFill>
              <a:srgbClr val="9999FF"/>
            </a:solidFill>
            <a:ln w="12700">
              <a:solidFill>
                <a:srgbClr val="000000"/>
              </a:solidFill>
              <a:prstDash val="solid"/>
            </a:ln>
          </c:spPr>
          <c:dLbls>
            <c:spPr>
              <a:noFill/>
              <a:ln w="25399">
                <a:noFill/>
              </a:ln>
            </c:spPr>
            <c:txPr>
              <a:bodyPr/>
              <a:lstStyle/>
              <a:p>
                <a:pPr>
                  <a:defRPr sz="800" b="1" i="0" u="none" strike="noStrike" baseline="0">
                    <a:solidFill>
                      <a:srgbClr val="000000"/>
                    </a:solidFill>
                    <a:latin typeface="Arial"/>
                    <a:ea typeface="Arial"/>
                    <a:cs typeface="Arial"/>
                  </a:defRPr>
                </a:pPr>
                <a:endParaRPr lang="en-US"/>
              </a:p>
            </c:txPr>
            <c:showVal val="1"/>
          </c:dLbls>
          <c:cat>
            <c:strRef>
              <c:f>'CF-Enforce&amp;Invest-Meas2'!$C$15</c:f>
              <c:strCache>
                <c:ptCount val="1"/>
                <c:pt idx="0">
                  <c:v>FY 2004</c:v>
                </c:pt>
              </c:strCache>
            </c:strRef>
          </c:cat>
          <c:val>
            <c:numRef>
              <c:f>'CF-Enforce&amp;Invest-Meas2'!$D$15</c:f>
              <c:numCache>
                <c:formatCode>#,##0</c:formatCode>
                <c:ptCount val="1"/>
                <c:pt idx="0">
                  <c:v>1080</c:v>
                </c:pt>
              </c:numCache>
            </c:numRef>
          </c:val>
        </c:ser>
        <c:ser>
          <c:idx val="1"/>
          <c:order val="1"/>
          <c:tx>
            <c:strRef>
              <c:f>'CF-Enforce&amp;Invest-Meas2'!$E$12</c:f>
              <c:strCache>
                <c:ptCount val="1"/>
                <c:pt idx="0">
                  <c:v>Target</c:v>
                </c:pt>
              </c:strCache>
            </c:strRef>
          </c:tx>
          <c:spPr>
            <a:solidFill>
              <a:srgbClr val="993366"/>
            </a:solidFill>
            <a:ln w="12700">
              <a:solidFill>
                <a:srgbClr val="000000"/>
              </a:solidFill>
              <a:prstDash val="solid"/>
            </a:ln>
          </c:spPr>
          <c:dLbls>
            <c:spPr>
              <a:noFill/>
              <a:ln w="25399">
                <a:noFill/>
              </a:ln>
            </c:spPr>
            <c:txPr>
              <a:bodyPr/>
              <a:lstStyle/>
              <a:p>
                <a:pPr>
                  <a:defRPr sz="800" b="1" i="1" u="none" strike="noStrike" baseline="0">
                    <a:solidFill>
                      <a:srgbClr val="000000"/>
                    </a:solidFill>
                    <a:latin typeface="Arial"/>
                    <a:ea typeface="Arial"/>
                    <a:cs typeface="Arial"/>
                  </a:defRPr>
                </a:pPr>
                <a:endParaRPr lang="en-US"/>
              </a:p>
            </c:txPr>
            <c:showVal val="1"/>
          </c:dLbls>
          <c:cat>
            <c:strRef>
              <c:f>'CF-Enforce&amp;Invest-Meas2'!$C$15</c:f>
              <c:strCache>
                <c:ptCount val="1"/>
                <c:pt idx="0">
                  <c:v>FY 2004</c:v>
                </c:pt>
              </c:strCache>
            </c:strRef>
          </c:cat>
          <c:val>
            <c:numRef>
              <c:f>'CF-Enforce&amp;Invest-Meas2'!$E$15</c:f>
              <c:numCache>
                <c:formatCode>General</c:formatCode>
                <c:ptCount val="1"/>
                <c:pt idx="0">
                  <c:v>500</c:v>
                </c:pt>
              </c:numCache>
            </c:numRef>
          </c:val>
        </c:ser>
        <c:axId val="331254016"/>
        <c:axId val="331264384"/>
      </c:barChart>
      <c:catAx>
        <c:axId val="331254016"/>
        <c:scaling>
          <c:orientation val="minMax"/>
        </c:scaling>
        <c:axPos val="b"/>
        <c:title>
          <c:tx>
            <c:rich>
              <a:bodyPr/>
              <a:lstStyle/>
              <a:p>
                <a:pPr>
                  <a:defRPr sz="600" b="0" i="1" u="none" strike="noStrike" baseline="0">
                    <a:solidFill>
                      <a:srgbClr val="000000"/>
                    </a:solidFill>
                    <a:latin typeface="Arial"/>
                    <a:ea typeface="Arial"/>
                    <a:cs typeface="Arial"/>
                  </a:defRPr>
                </a:pPr>
                <a:r>
                  <a:t>Core Function: Enforcement and Investigation</a:t>
                </a:r>
              </a:p>
            </c:rich>
          </c:tx>
          <c:layout>
            <c:manualLayout>
              <c:xMode val="edge"/>
              <c:yMode val="edge"/>
              <c:x val="0.58823529411764697"/>
              <c:y val="0.92056074766355145"/>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31264384"/>
        <c:crosses val="autoZero"/>
        <c:auto val="1"/>
        <c:lblAlgn val="ctr"/>
        <c:lblOffset val="100"/>
        <c:tickLblSkip val="1"/>
        <c:tickMarkSkip val="1"/>
      </c:catAx>
      <c:valAx>
        <c:axId val="331264384"/>
        <c:scaling>
          <c:orientation val="minMax"/>
          <c:max val="150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31254016"/>
        <c:crosses val="autoZero"/>
        <c:crossBetween val="between"/>
        <c:majorUnit val="300"/>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0352941176470588"/>
          <c:y val="0.88785046728971961"/>
          <c:w val="0.28941176470588242"/>
          <c:h val="0.11682242990654207"/>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Annual Percentage Increase in Motor Carrier Safety and Hazardous Materials Regulation Training</a:t>
            </a:r>
          </a:p>
        </c:rich>
      </c:tx>
      <c:layout>
        <c:manualLayout>
          <c:xMode val="edge"/>
          <c:yMode val="edge"/>
          <c:x val="0.14610389610389612"/>
          <c:y val="1.7751479289940832E-2"/>
        </c:manualLayout>
      </c:layout>
      <c:spPr>
        <a:noFill/>
        <a:ln w="25400">
          <a:noFill/>
        </a:ln>
      </c:spPr>
    </c:title>
    <c:plotArea>
      <c:layout>
        <c:manualLayout>
          <c:layoutTarget val="inner"/>
          <c:xMode val="edge"/>
          <c:yMode val="edge"/>
          <c:x val="9.0909090909090939E-2"/>
          <c:y val="0.43786982248520717"/>
          <c:w val="0.84415584415584421"/>
          <c:h val="0.26035502958579876"/>
        </c:manualLayout>
      </c:layout>
      <c:barChart>
        <c:barDir val="col"/>
        <c:grouping val="clustered"/>
        <c:ser>
          <c:idx val="0"/>
          <c:order val="0"/>
          <c:tx>
            <c:strRef>
              <c:f>'SPA-MV Enforcement-Meas1'!$D$12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'SPA-MV Enforcement-Meas1'!$C$15</c:f>
              <c:strCache>
                <c:ptCount val="1"/>
                <c:pt idx="0">
                  <c:v>FFY 2003 to FFY 2004</c:v>
                </c:pt>
              </c:strCache>
            </c:strRef>
          </c:cat>
          <c:val>
            <c:numRef>
              <c:f>'SPA-MV Enforcement-Meas1'!$D$15</c:f>
              <c:numCache>
                <c:formatCode>0.0%</c:formatCode>
                <c:ptCount val="1"/>
                <c:pt idx="0">
                  <c:v>2.5000000000000001E-2</c:v>
                </c:pt>
              </c:numCache>
            </c:numRef>
          </c:val>
        </c:ser>
        <c:ser>
          <c:idx val="1"/>
          <c:order val="1"/>
          <c:tx>
            <c:strRef>
              <c:f>'SPA-MV Enforcement-Meas1'!$E$12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'SPA-MV Enforcement-Meas1'!$C$15</c:f>
              <c:strCache>
                <c:ptCount val="1"/>
                <c:pt idx="0">
                  <c:v>FFY 2003 to FFY 2004</c:v>
                </c:pt>
              </c:strCache>
            </c:strRef>
          </c:cat>
          <c:val>
            <c:numRef>
              <c:f>'SPA-MV Enforcement-Meas1'!$E$15</c:f>
              <c:numCache>
                <c:formatCode>0.0%</c:formatCode>
                <c:ptCount val="1"/>
                <c:pt idx="0">
                  <c:v>0.1</c:v>
                </c:pt>
              </c:numCache>
            </c:numRef>
          </c:val>
        </c:ser>
        <c:axId val="326404736"/>
        <c:axId val="331219712"/>
      </c:barChart>
      <c:catAx>
        <c:axId val="326404736"/>
        <c:scaling>
          <c:orientation val="minMax"/>
        </c:scaling>
        <c:axPos val="b"/>
        <c:title>
          <c:tx>
            <c:rich>
              <a:bodyPr/>
              <a:lstStyle/>
              <a:p>
                <a:pPr>
                  <a:defRPr sz="425" b="0" i="1" u="none" strike="noStrike" baseline="0">
                    <a:solidFill>
                      <a:srgbClr val="000000"/>
                    </a:solidFill>
                    <a:latin typeface="Arial"/>
                    <a:ea typeface="Arial"/>
                    <a:cs typeface="Arial"/>
                  </a:defRPr>
                </a:pPr>
                <a:r>
                  <a:t>SPA: Motor Vehicle Enforcement</a:t>
                </a:r>
              </a:p>
            </c:rich>
          </c:tx>
          <c:layout>
            <c:manualLayout>
              <c:xMode val="edge"/>
              <c:yMode val="edge"/>
              <c:x val="0.68181818181818177"/>
              <c:y val="0.8698224852071007"/>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31219712"/>
        <c:crosses val="autoZero"/>
        <c:auto val="1"/>
        <c:lblAlgn val="ctr"/>
        <c:lblOffset val="100"/>
        <c:tickLblSkip val="1"/>
        <c:tickMarkSkip val="1"/>
      </c:catAx>
      <c:valAx>
        <c:axId val="331219712"/>
        <c:scaling>
          <c:orientation val="minMax"/>
          <c:max val="0.12000000000000001"/>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326404736"/>
        <c:crosses val="autoZero"/>
        <c:crossBetween val="between"/>
        <c:majorUnit val="2.0000000000000004E-2"/>
      </c:valAx>
      <c:spPr>
        <a:solidFill>
          <a:srgbClr val="FFFFFF"/>
        </a:solidFill>
        <a:ln w="12700">
          <a:solidFill>
            <a:srgbClr val="808080"/>
          </a:solidFill>
          <a:prstDash val="solid"/>
        </a:ln>
      </c:spPr>
    </c:plotArea>
    <c:legend>
      <c:legendPos val="r"/>
      <c:legendEntry>
        <c:idx val="1"/>
        <c:txPr>
          <a:bodyPr/>
          <a:lstStyle/>
          <a:p>
            <a:pPr>
              <a:defRPr sz="825" b="0" i="1" u="none" strike="noStrike" baseline="0">
                <a:solidFill>
                  <a:srgbClr val="000000"/>
                </a:solidFill>
                <a:latin typeface="Arial"/>
                <a:ea typeface="Arial"/>
                <a:cs typeface="Arial"/>
              </a:defRPr>
            </a:pPr>
            <a:endParaRPr lang="en-US"/>
          </a:p>
        </c:txPr>
      </c:legendEntry>
      <c:layout>
        <c:manualLayout>
          <c:xMode val="edge"/>
          <c:yMode val="edge"/>
          <c:x val="6.4935064935064929E-2"/>
          <c:y val="0.84023668639053262"/>
          <c:w val="0.34740259740259738"/>
          <c:h val="0.16568047337278108"/>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50" b="1" i="0" u="none" strike="noStrike" baseline="0">
                <a:solidFill>
                  <a:srgbClr val="000000"/>
                </a:solidFill>
                <a:latin typeface="Arial"/>
                <a:ea typeface="Arial"/>
                <a:cs typeface="Arial"/>
              </a:defRPr>
            </a:pPr>
            <a:r>
              <a:t>Annual Percentage Increase in 
New Entrant Carrier Reviews</a:t>
            </a:r>
          </a:p>
        </c:rich>
      </c:tx>
      <c:layout>
        <c:manualLayout>
          <c:xMode val="edge"/>
          <c:yMode val="edge"/>
          <c:x val="0.25665859564164656"/>
          <c:y val="1.9531250000000003E-2"/>
        </c:manualLayout>
      </c:layout>
      <c:spPr>
        <a:noFill/>
        <a:ln w="25400">
          <a:noFill/>
        </a:ln>
      </c:spPr>
    </c:title>
    <c:plotArea>
      <c:layout>
        <c:manualLayout>
          <c:layoutTarget val="inner"/>
          <c:xMode val="edge"/>
          <c:yMode val="edge"/>
          <c:x val="0.10169491525423729"/>
          <c:y val="0.2734375"/>
          <c:w val="0.81355932203389858"/>
          <c:h val="0.48437500000000006"/>
        </c:manualLayout>
      </c:layout>
      <c:barChart>
        <c:barDir val="col"/>
        <c:grouping val="clustered"/>
        <c:ser>
          <c:idx val="0"/>
          <c:order val="0"/>
          <c:tx>
            <c:strRef>
              <c:f>'SPA-MV Enforcement-Meas2'!$D$12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900" b="1" i="0" u="none" strike="noStrike" baseline="0">
                    <a:solidFill>
                      <a:srgbClr val="000000"/>
                    </a:solidFill>
                    <a:latin typeface="Arial"/>
                    <a:ea typeface="Arial"/>
                    <a:cs typeface="Arial"/>
                  </a:defRPr>
                </a:pPr>
                <a:endParaRPr lang="en-US"/>
              </a:p>
            </c:txPr>
            <c:showVal val="1"/>
          </c:dLbls>
          <c:cat>
            <c:strRef>
              <c:f>'SPA-MV Enforcement-Meas2'!$C$15</c:f>
              <c:strCache>
                <c:ptCount val="1"/>
                <c:pt idx="0">
                  <c:v>July/Aug/Sept 2003 to July/Aug/Sept 2004</c:v>
                </c:pt>
              </c:strCache>
            </c:strRef>
          </c:cat>
          <c:val>
            <c:numRef>
              <c:f>'SPA-MV Enforcement-Meas2'!$D$15</c:f>
              <c:numCache>
                <c:formatCode>0.0%</c:formatCode>
                <c:ptCount val="1"/>
                <c:pt idx="0">
                  <c:v>9.4000000000000014E-2</c:v>
                </c:pt>
              </c:numCache>
            </c:numRef>
          </c:val>
        </c:ser>
        <c:ser>
          <c:idx val="1"/>
          <c:order val="1"/>
          <c:tx>
            <c:strRef>
              <c:f>'SPA-MV Enforcement-Meas2'!$E$12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900" b="1" i="1" u="none" strike="noStrike" baseline="0">
                    <a:solidFill>
                      <a:srgbClr val="000000"/>
                    </a:solidFill>
                    <a:latin typeface="Arial"/>
                    <a:ea typeface="Arial"/>
                    <a:cs typeface="Arial"/>
                  </a:defRPr>
                </a:pPr>
                <a:endParaRPr lang="en-US"/>
              </a:p>
            </c:txPr>
            <c:showVal val="1"/>
          </c:dLbls>
          <c:cat>
            <c:strRef>
              <c:f>'SPA-MV Enforcement-Meas2'!$C$15</c:f>
              <c:strCache>
                <c:ptCount val="1"/>
                <c:pt idx="0">
                  <c:v>July/Aug/Sept 2003 to July/Aug/Sept 2004</c:v>
                </c:pt>
              </c:strCache>
            </c:strRef>
          </c:cat>
          <c:val>
            <c:numRef>
              <c:f>'SPA-MV Enforcement-Meas2'!$E$15</c:f>
              <c:numCache>
                <c:formatCode>0.0%</c:formatCode>
                <c:ptCount val="1"/>
                <c:pt idx="0">
                  <c:v>0.2</c:v>
                </c:pt>
              </c:numCache>
            </c:numRef>
          </c:val>
        </c:ser>
        <c:dLbls>
          <c:showVal val="1"/>
        </c:dLbls>
        <c:axId val="321580032"/>
        <c:axId val="326374528"/>
      </c:barChart>
      <c:catAx>
        <c:axId val="321580032"/>
        <c:scaling>
          <c:orientation val="minMax"/>
        </c:scaling>
        <c:axPos val="b"/>
        <c:title>
          <c:tx>
            <c:rich>
              <a:bodyPr/>
              <a:lstStyle/>
              <a:p>
                <a:pPr>
                  <a:defRPr sz="800" b="0" i="1" u="none" strike="noStrike" baseline="0">
                    <a:solidFill>
                      <a:srgbClr val="000000"/>
                    </a:solidFill>
                    <a:latin typeface="Arial"/>
                    <a:ea typeface="Arial"/>
                    <a:cs typeface="Arial"/>
                  </a:defRPr>
                </a:pPr>
                <a:r>
                  <a:t>SPA: Motor Vehicle Enforcement</a:t>
                </a:r>
              </a:p>
            </c:rich>
          </c:tx>
          <c:layout>
            <c:manualLayout>
              <c:xMode val="edge"/>
              <c:yMode val="edge"/>
              <c:x val="0.5980629539951573"/>
              <c:y val="0.91406249999999989"/>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6374528"/>
        <c:crosses val="autoZero"/>
        <c:auto val="1"/>
        <c:lblAlgn val="ctr"/>
        <c:lblOffset val="100"/>
        <c:tickLblSkip val="1"/>
        <c:tickMarkSkip val="1"/>
      </c:catAx>
      <c:valAx>
        <c:axId val="326374528"/>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1580032"/>
        <c:crosses val="autoZero"/>
        <c:crossBetween val="between"/>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0411622276029059"/>
          <c:y val="0.89843749999999989"/>
          <c:w val="0.3171912832929783"/>
          <c:h val="0.10156250000000001"/>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50" b="1" i="0" u="none" strike="noStrike" baseline="0">
                <a:solidFill>
                  <a:srgbClr val="000000"/>
                </a:solidFill>
                <a:latin typeface="Arial"/>
                <a:ea typeface="Arial"/>
                <a:cs typeface="Arial"/>
              </a:defRPr>
            </a:pPr>
            <a:r>
              <a:rPr lang="en-US" sz="950" b="1" i="0" strike="noStrike">
                <a:solidFill>
                  <a:srgbClr val="000000"/>
                </a:solidFill>
                <a:latin typeface="Arial"/>
                <a:cs typeface="Arial"/>
              </a:rPr>
              <a:t>Annual Percentage Increase in Surveillance on Out-of-Service Drivers and Vehicles </a:t>
            </a:r>
            <a:r>
              <a:rPr lang="en-US" sz="800" b="0" i="0" strike="noStrike">
                <a:solidFill>
                  <a:srgbClr val="000000"/>
                </a:solidFill>
                <a:latin typeface="Arial"/>
                <a:cs typeface="Arial"/>
              </a:rPr>
              <a:t>(# Observed)</a:t>
            </a:r>
          </a:p>
        </c:rich>
      </c:tx>
      <c:layout>
        <c:manualLayout>
          <c:xMode val="edge"/>
          <c:yMode val="edge"/>
          <c:x val="9.9273607748184015E-2"/>
          <c:y val="2.1186440677966104E-2"/>
        </c:manualLayout>
      </c:layout>
      <c:spPr>
        <a:noFill/>
        <a:ln w="25400">
          <a:noFill/>
        </a:ln>
      </c:spPr>
    </c:title>
    <c:plotArea>
      <c:layout>
        <c:manualLayout>
          <c:layoutTarget val="inner"/>
          <c:xMode val="edge"/>
          <c:yMode val="edge"/>
          <c:x val="0.11138014527845037"/>
          <c:y val="0.29237288135593237"/>
          <c:w val="0.82324455205811164"/>
          <c:h val="0.55508474576271161"/>
        </c:manualLayout>
      </c:layout>
      <c:barChart>
        <c:barDir val="col"/>
        <c:grouping val="clustered"/>
        <c:ser>
          <c:idx val="0"/>
          <c:order val="0"/>
          <c:tx>
            <c:strRef>
              <c:f>'SPA-MV Enforcement-Meas3'!$D$12</c:f>
              <c:strCache>
                <c:ptCount val="1"/>
                <c:pt idx="0">
                  <c:v>Value</c:v>
                </c:pt>
              </c:strCache>
            </c:strRef>
          </c:tx>
          <c:spPr>
            <a:solidFill>
              <a:srgbClr val="9999FF"/>
            </a:solidFill>
            <a:ln w="12700">
              <a:solidFill>
                <a:srgbClr val="000000"/>
              </a:solidFill>
              <a:prstDash val="solid"/>
            </a:ln>
          </c:spPr>
          <c:dLbls>
            <c:dLbl>
              <c:idx val="0"/>
              <c:layout>
                <c:manualLayout>
                  <c:xMode val="edge"/>
                  <c:yMode val="edge"/>
                  <c:x val="0.35835351089588385"/>
                  <c:y val="0.74576271186440679"/>
                </c:manualLayout>
              </c:layout>
              <c:dLblPos val="outEnd"/>
              <c:showVal val="1"/>
            </c:dLbl>
            <c:spPr>
              <a:noFill/>
              <a:ln w="25400">
                <a:noFill/>
              </a:ln>
            </c:spPr>
            <c:txPr>
              <a:bodyPr/>
              <a:lstStyle/>
              <a:p>
                <a:pPr>
                  <a:defRPr sz="900" b="1" i="0" u="none" strike="noStrike" baseline="0">
                    <a:solidFill>
                      <a:srgbClr val="000000"/>
                    </a:solidFill>
                    <a:latin typeface="Arial"/>
                    <a:ea typeface="Arial"/>
                    <a:cs typeface="Arial"/>
                  </a:defRPr>
                </a:pPr>
                <a:endParaRPr lang="en-US"/>
              </a:p>
            </c:txPr>
            <c:showVal val="1"/>
          </c:dLbls>
          <c:cat>
            <c:strRef>
              <c:f>'SPA-MV Enforcement-Meas3'!$C$15</c:f>
              <c:strCache>
                <c:ptCount val="1"/>
                <c:pt idx="0">
                  <c:v>FFY 2004</c:v>
                </c:pt>
              </c:strCache>
            </c:strRef>
          </c:cat>
          <c:val>
            <c:numRef>
              <c:f>'SPA-MV Enforcement-Meas3'!$D$15</c:f>
              <c:numCache>
                <c:formatCode>0.0%</c:formatCode>
                <c:ptCount val="1"/>
                <c:pt idx="0">
                  <c:v>-0.2</c:v>
                </c:pt>
              </c:numCache>
            </c:numRef>
          </c:val>
        </c:ser>
        <c:ser>
          <c:idx val="1"/>
          <c:order val="1"/>
          <c:tx>
            <c:strRef>
              <c:f>'SPA-MV Enforcement-Meas3'!$E$12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900" b="1" i="1" u="none" strike="noStrike" baseline="0">
                    <a:solidFill>
                      <a:srgbClr val="000000"/>
                    </a:solidFill>
                    <a:latin typeface="Arial"/>
                    <a:ea typeface="Arial"/>
                    <a:cs typeface="Arial"/>
                  </a:defRPr>
                </a:pPr>
                <a:endParaRPr lang="en-US"/>
              </a:p>
            </c:txPr>
            <c:showVal val="1"/>
          </c:dLbls>
          <c:cat>
            <c:strRef>
              <c:f>'SPA-MV Enforcement-Meas3'!$C$15</c:f>
              <c:strCache>
                <c:ptCount val="1"/>
                <c:pt idx="0">
                  <c:v>FFY 2004</c:v>
                </c:pt>
              </c:strCache>
            </c:strRef>
          </c:cat>
          <c:val>
            <c:numRef>
              <c:f>'SPA-MV Enforcement-Meas3'!$E$15</c:f>
              <c:numCache>
                <c:formatCode>0.0%</c:formatCode>
                <c:ptCount val="1"/>
                <c:pt idx="0">
                  <c:v>0.1</c:v>
                </c:pt>
              </c:numCache>
            </c:numRef>
          </c:val>
        </c:ser>
        <c:axId val="316734464"/>
        <c:axId val="321528960"/>
      </c:barChart>
      <c:catAx>
        <c:axId val="316734464"/>
        <c:scaling>
          <c:orientation val="minMax"/>
        </c:scaling>
        <c:axPos val="b"/>
        <c:title>
          <c:tx>
            <c:rich>
              <a:bodyPr/>
              <a:lstStyle/>
              <a:p>
                <a:pPr>
                  <a:defRPr sz="575" b="0" i="1" u="none" strike="noStrike" baseline="0">
                    <a:solidFill>
                      <a:srgbClr val="000000"/>
                    </a:solidFill>
                    <a:latin typeface="Arial"/>
                    <a:ea typeface="Arial"/>
                    <a:cs typeface="Arial"/>
                  </a:defRPr>
                </a:pPr>
                <a:r>
                  <a:t>SPA: Motor Vehicle Enforcement</a:t>
                </a:r>
              </a:p>
            </c:rich>
          </c:tx>
          <c:layout>
            <c:manualLayout>
              <c:xMode val="edge"/>
              <c:yMode val="edge"/>
              <c:x val="0.69249394673123477"/>
              <c:y val="0.93644067796610164"/>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1528960"/>
        <c:crosses val="autoZero"/>
        <c:auto val="1"/>
        <c:lblAlgn val="ctr"/>
        <c:lblOffset val="100"/>
        <c:tickLblSkip val="1"/>
        <c:tickMarkSkip val="1"/>
      </c:catAx>
      <c:valAx>
        <c:axId val="321528960"/>
        <c:scaling>
          <c:orientation val="minMax"/>
          <c:max val="0.2"/>
          <c:min val="-0.30000000000000004"/>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16734464"/>
        <c:crosses val="autoZero"/>
        <c:crossBetween val="between"/>
        <c:majorUnit val="0.1"/>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9.9273607748184015E-2"/>
          <c:y val="0.90254237288135586"/>
          <c:w val="0.33656174334140443"/>
          <c:h val="0.10169491525423729"/>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50" b="1" i="0" u="none" strike="noStrike" baseline="0">
                <a:solidFill>
                  <a:srgbClr val="000000"/>
                </a:solidFill>
                <a:latin typeface="Arial"/>
                <a:ea typeface="Arial"/>
                <a:cs typeface="Arial"/>
              </a:defRPr>
            </a:pPr>
            <a:r>
              <a:t>Annual Percentage Increase in Commercial Motor Vehicles and Hazardous Materials Carriers Inspected</a:t>
            </a:r>
          </a:p>
        </c:rich>
      </c:tx>
      <c:layout>
        <c:manualLayout>
          <c:xMode val="edge"/>
          <c:yMode val="edge"/>
          <c:x val="0.11138014527845037"/>
          <c:y val="2.1551724137931029E-2"/>
        </c:manualLayout>
      </c:layout>
      <c:spPr>
        <a:noFill/>
        <a:ln w="25399">
          <a:noFill/>
        </a:ln>
      </c:spPr>
    </c:title>
    <c:plotArea>
      <c:layout>
        <c:manualLayout>
          <c:layoutTarget val="inner"/>
          <c:xMode val="edge"/>
          <c:yMode val="edge"/>
          <c:x val="0.10169491525423729"/>
          <c:y val="0.37068965517241387"/>
          <c:w val="0.81355932203389858"/>
          <c:h val="0.3793103448275863"/>
        </c:manualLayout>
      </c:layout>
      <c:barChart>
        <c:barDir val="col"/>
        <c:grouping val="clustered"/>
        <c:ser>
          <c:idx val="0"/>
          <c:order val="0"/>
          <c:tx>
            <c:strRef>
              <c:f>'SPA-MV Enforcement-Meas4'!$D$12</c:f>
              <c:strCache>
                <c:ptCount val="1"/>
                <c:pt idx="0">
                  <c:v>Value</c:v>
                </c:pt>
              </c:strCache>
            </c:strRef>
          </c:tx>
          <c:spPr>
            <a:solidFill>
              <a:srgbClr val="9999FF"/>
            </a:solidFill>
            <a:ln w="12700">
              <a:solidFill>
                <a:srgbClr val="000000"/>
              </a:solidFill>
              <a:prstDash val="solid"/>
            </a:ln>
          </c:spPr>
          <c:dLbls>
            <c:spPr>
              <a:noFill/>
              <a:ln w="25399">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'SPA-MV Enforcement-Meas4'!$C$15</c:f>
              <c:strCache>
                <c:ptCount val="1"/>
                <c:pt idx="0">
                  <c:v>FFY 2004</c:v>
                </c:pt>
              </c:strCache>
            </c:strRef>
          </c:cat>
          <c:val>
            <c:numRef>
              <c:f>'SPA-MV Enforcement-Meas4'!$D$15</c:f>
              <c:numCache>
                <c:formatCode>0.0%</c:formatCode>
                <c:ptCount val="1"/>
                <c:pt idx="0">
                  <c:v>1.9000000000000003E-2</c:v>
                </c:pt>
              </c:numCache>
            </c:numRef>
          </c:val>
        </c:ser>
        <c:ser>
          <c:idx val="1"/>
          <c:order val="1"/>
          <c:tx>
            <c:strRef>
              <c:f>'SPA-MV Enforcement-Meas4'!$E$12</c:f>
              <c:strCache>
                <c:ptCount val="1"/>
                <c:pt idx="0">
                  <c:v>Target</c:v>
                </c:pt>
              </c:strCache>
            </c:strRef>
          </c:tx>
          <c:spPr>
            <a:solidFill>
              <a:srgbClr val="993366"/>
            </a:solidFill>
            <a:ln w="12700">
              <a:solidFill>
                <a:srgbClr val="000000"/>
              </a:solidFill>
              <a:prstDash val="solid"/>
            </a:ln>
          </c:spPr>
          <c:dLbls>
            <c:spPr>
              <a:noFill/>
              <a:ln w="25399">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'SPA-MV Enforcement-Meas4'!$C$15</c:f>
              <c:strCache>
                <c:ptCount val="1"/>
                <c:pt idx="0">
                  <c:v>FFY 2004</c:v>
                </c:pt>
              </c:strCache>
            </c:strRef>
          </c:cat>
          <c:val>
            <c:numRef>
              <c:f>'SPA-MV Enforcement-Meas4'!$E$15</c:f>
              <c:numCache>
                <c:formatCode>0.0%</c:formatCode>
                <c:ptCount val="1"/>
                <c:pt idx="0">
                  <c:v>7.0000000000000021E-2</c:v>
                </c:pt>
              </c:numCache>
            </c:numRef>
          </c:val>
        </c:ser>
        <c:axId val="316677504"/>
        <c:axId val="316683776"/>
      </c:barChart>
      <c:catAx>
        <c:axId val="316677504"/>
        <c:scaling>
          <c:orientation val="minMax"/>
        </c:scaling>
        <c:axPos val="b"/>
        <c:title>
          <c:tx>
            <c:rich>
              <a:bodyPr/>
              <a:lstStyle/>
              <a:p>
                <a:pPr>
                  <a:defRPr sz="800" b="0" i="1" u="none" strike="noStrike" baseline="0">
                    <a:solidFill>
                      <a:srgbClr val="000000"/>
                    </a:solidFill>
                    <a:latin typeface="Arial"/>
                    <a:ea typeface="Arial"/>
                    <a:cs typeface="Arial"/>
                  </a:defRPr>
                </a:pPr>
                <a:r>
                  <a:t>SPA: Motor Vehicle Enforcement</a:t>
                </a:r>
              </a:p>
            </c:rich>
          </c:tx>
          <c:layout>
            <c:manualLayout>
              <c:xMode val="edge"/>
              <c:yMode val="edge"/>
              <c:x val="0.5980629539951573"/>
              <c:y val="0.90517241379310354"/>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16683776"/>
        <c:crosses val="autoZero"/>
        <c:auto val="1"/>
        <c:lblAlgn val="ctr"/>
        <c:lblOffset val="100"/>
        <c:tickLblSkip val="1"/>
        <c:tickMarkSkip val="1"/>
      </c:catAx>
      <c:valAx>
        <c:axId val="316683776"/>
        <c:scaling>
          <c:orientation val="minMax"/>
          <c:max val="0.1"/>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16677504"/>
        <c:crosses val="autoZero"/>
        <c:crossBetween val="between"/>
        <c:majorUnit val="2.0000000000000004E-2"/>
      </c:valAx>
      <c:spPr>
        <a:solidFill>
          <a:srgbClr val="FFFFFF"/>
        </a:solidFill>
        <a:ln w="12700">
          <a:solidFill>
            <a:srgbClr val="808080"/>
          </a:solidFill>
          <a:prstDash val="solid"/>
        </a:ln>
      </c:spPr>
    </c:plotArea>
    <c:legend>
      <c:legendPos val="r"/>
      <c:legendEntry>
        <c:idx val="1"/>
        <c:txPr>
          <a:bodyPr/>
          <a:lstStyle/>
          <a:p>
            <a:pPr>
              <a:defRPr sz="825" b="0" i="1" u="none" strike="noStrike" baseline="0">
                <a:solidFill>
                  <a:srgbClr val="000000"/>
                </a:solidFill>
                <a:latin typeface="Arial"/>
                <a:ea typeface="Arial"/>
                <a:cs typeface="Arial"/>
              </a:defRPr>
            </a:pPr>
            <a:endParaRPr lang="en-US"/>
          </a:p>
        </c:txPr>
      </c:legendEntry>
      <c:layout>
        <c:manualLayout>
          <c:xMode val="edge"/>
          <c:yMode val="edge"/>
          <c:x val="9.4430992736077524E-2"/>
          <c:y val="0.8836206896551726"/>
          <c:w val="0.34866828087167073"/>
          <c:h val="0.11206896551724138"/>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50" b="1" i="0" u="none" strike="noStrike" baseline="0">
                <a:solidFill>
                  <a:srgbClr val="000000"/>
                </a:solidFill>
                <a:latin typeface="Arial"/>
                <a:ea typeface="Arial"/>
                <a:cs typeface="Arial"/>
              </a:defRPr>
            </a:pPr>
            <a:r>
              <a:t>Annual Percentage Increase in 
Fraudulent Document Detection Training
</a:t>
            </a:r>
          </a:p>
        </c:rich>
      </c:tx>
      <c:layout>
        <c:manualLayout>
          <c:xMode val="edge"/>
          <c:yMode val="edge"/>
          <c:x val="0.18159806295399522"/>
          <c:y val="2.1367521367521368E-2"/>
        </c:manualLayout>
      </c:layout>
      <c:spPr>
        <a:noFill/>
        <a:ln w="25400">
          <a:noFill/>
        </a:ln>
      </c:spPr>
    </c:title>
    <c:plotArea>
      <c:layout>
        <c:manualLayout>
          <c:layoutTarget val="inner"/>
          <c:xMode val="edge"/>
          <c:yMode val="edge"/>
          <c:x val="0.14769975786924941"/>
          <c:y val="0.3675213675213676"/>
          <c:w val="0.79418886198547212"/>
          <c:h val="0.44444444444444442"/>
        </c:manualLayout>
      </c:layout>
      <c:barChart>
        <c:barDir val="col"/>
        <c:grouping val="clustered"/>
        <c:ser>
          <c:idx val="0"/>
          <c:order val="0"/>
          <c:tx>
            <c:strRef>
              <c:f>'SPA-MV Enforcement-Meas5'!$D$12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25" b="1" i="0" u="none" strike="noStrike" baseline="0">
                    <a:solidFill>
                      <a:srgbClr val="000000"/>
                    </a:solidFill>
                    <a:latin typeface="Arial"/>
                    <a:ea typeface="Arial"/>
                    <a:cs typeface="Arial"/>
                  </a:defRPr>
                </a:pPr>
                <a:endParaRPr lang="en-US"/>
              </a:p>
            </c:txPr>
            <c:showVal val="1"/>
          </c:dLbls>
          <c:cat>
            <c:strRef>
              <c:f>'SPA-MV Enforcement-Meas5'!$C$15</c:f>
              <c:strCache>
                <c:ptCount val="1"/>
                <c:pt idx="0">
                  <c:v>CY 2004</c:v>
                </c:pt>
              </c:strCache>
            </c:strRef>
          </c:cat>
          <c:val>
            <c:numRef>
              <c:f>'SPA-MV Enforcement-Meas5'!$D$15</c:f>
              <c:numCache>
                <c:formatCode>0.0%</c:formatCode>
                <c:ptCount val="1"/>
                <c:pt idx="0">
                  <c:v>-0.1</c:v>
                </c:pt>
              </c:numCache>
            </c:numRef>
          </c:val>
        </c:ser>
        <c:ser>
          <c:idx val="1"/>
          <c:order val="1"/>
          <c:tx>
            <c:strRef>
              <c:f>'SPA-MV Enforcement-Meas5'!$E$12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825" b="1" i="1" u="none" strike="noStrike" baseline="0">
                    <a:solidFill>
                      <a:srgbClr val="000000"/>
                    </a:solidFill>
                    <a:latin typeface="Arial"/>
                    <a:ea typeface="Arial"/>
                    <a:cs typeface="Arial"/>
                  </a:defRPr>
                </a:pPr>
                <a:endParaRPr lang="en-US"/>
              </a:p>
            </c:txPr>
            <c:showVal val="1"/>
          </c:dLbls>
          <c:cat>
            <c:strRef>
              <c:f>'SPA-MV Enforcement-Meas5'!$C$15</c:f>
              <c:strCache>
                <c:ptCount val="1"/>
                <c:pt idx="0">
                  <c:v>CY 2004</c:v>
                </c:pt>
              </c:strCache>
            </c:strRef>
          </c:cat>
          <c:val>
            <c:numRef>
              <c:f>'SPA-MV Enforcement-Meas5'!$E$15</c:f>
              <c:numCache>
                <c:formatCode>0.0%</c:formatCode>
                <c:ptCount val="1"/>
                <c:pt idx="0">
                  <c:v>0.15000000000000002</c:v>
                </c:pt>
              </c:numCache>
            </c:numRef>
          </c:val>
        </c:ser>
        <c:axId val="307081216"/>
        <c:axId val="307083136"/>
      </c:barChart>
      <c:catAx>
        <c:axId val="307081216"/>
        <c:scaling>
          <c:orientation val="minMax"/>
        </c:scaling>
        <c:axPos val="b"/>
        <c:title>
          <c:tx>
            <c:rich>
              <a:bodyPr/>
              <a:lstStyle/>
              <a:p>
                <a:pPr>
                  <a:defRPr sz="800" b="0" i="1" u="none" strike="noStrike" baseline="0">
                    <a:solidFill>
                      <a:srgbClr val="000000"/>
                    </a:solidFill>
                    <a:latin typeface="Arial"/>
                    <a:ea typeface="Arial"/>
                    <a:cs typeface="Arial"/>
                  </a:defRPr>
                </a:pPr>
                <a:r>
                  <a:t>SPA:Motor Vehicle Enforcement</a:t>
                </a:r>
              </a:p>
            </c:rich>
          </c:tx>
          <c:layout>
            <c:manualLayout>
              <c:xMode val="edge"/>
              <c:yMode val="edge"/>
              <c:x val="0.6053268765133174"/>
              <c:y val="0.8931623931623931"/>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07083136"/>
        <c:crosses val="autoZero"/>
        <c:auto val="1"/>
        <c:lblAlgn val="ctr"/>
        <c:lblOffset val="100"/>
        <c:tickLblSkip val="1"/>
        <c:tickMarkSkip val="1"/>
      </c:catAx>
      <c:valAx>
        <c:axId val="307083136"/>
        <c:scaling>
          <c:orientation val="minMax"/>
        </c:scaling>
        <c:axPos val="l"/>
        <c:majorGridlines>
          <c:spPr>
            <a:ln w="3175">
              <a:solidFill>
                <a:srgbClr val="000000"/>
              </a:solidFill>
              <a:prstDash val="solid"/>
            </a:ln>
          </c:spPr>
        </c:majorGridlines>
        <c:numFmt formatCode="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7081216"/>
        <c:crosses val="autoZero"/>
        <c:crossBetween val="between"/>
      </c:valAx>
      <c:spPr>
        <a:solidFill>
          <a:srgbClr val="FFFFFF"/>
        </a:solidFill>
        <a:ln w="12700">
          <a:solidFill>
            <a:srgbClr val="808080"/>
          </a:solidFill>
          <a:prstDash val="solid"/>
        </a:ln>
      </c:spPr>
    </c:plotArea>
    <c:legend>
      <c:legendPos val="r"/>
      <c:legendEntry>
        <c:idx val="1"/>
        <c:txPr>
          <a:bodyPr/>
          <a:lstStyle/>
          <a:p>
            <a:pPr>
              <a:defRPr sz="825" b="0" i="1" u="none" strike="noStrike" baseline="0">
                <a:solidFill>
                  <a:srgbClr val="000000"/>
                </a:solidFill>
                <a:latin typeface="Arial"/>
                <a:ea typeface="Arial"/>
                <a:cs typeface="Arial"/>
              </a:defRPr>
            </a:pPr>
            <a:endParaRPr lang="en-US"/>
          </a:p>
        </c:txPr>
      </c:legendEntry>
      <c:layout>
        <c:manualLayout>
          <c:xMode val="edge"/>
          <c:yMode val="edge"/>
          <c:x val="5.569007263922518E-2"/>
          <c:y val="0.87606837606837629"/>
          <c:w val="0.3171912832929783"/>
          <c:h val="0.1111111111111111"/>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75" b="1" i="0" u="none" strike="noStrike" baseline="0">
                <a:solidFill>
                  <a:srgbClr val="000000"/>
                </a:solidFill>
                <a:latin typeface="Arial"/>
                <a:ea typeface="Arial"/>
                <a:cs typeface="Arial"/>
              </a:defRPr>
            </a:pPr>
            <a:r>
              <a:t>Aviation - Passenger
Number of Annual Enplanements</a:t>
            </a:r>
          </a:p>
        </c:rich>
      </c:tx>
      <c:layout>
        <c:manualLayout>
          <c:xMode val="edge"/>
          <c:yMode val="edge"/>
          <c:x val="0.26339285714285726"/>
          <c:y val="1.9841269841269844E-2"/>
        </c:manualLayout>
      </c:layout>
      <c:spPr>
        <a:noFill/>
        <a:ln w="25400">
          <a:noFill/>
        </a:ln>
      </c:spPr>
    </c:title>
    <c:plotArea>
      <c:layout>
        <c:manualLayout>
          <c:layoutTarget val="inner"/>
          <c:xMode val="edge"/>
          <c:yMode val="edge"/>
          <c:x val="0.1272321428571429"/>
          <c:y val="0.2777777777777779"/>
          <c:w val="0.8504464285714286"/>
          <c:h val="0.57539682539682535"/>
        </c:manualLayout>
      </c:layout>
      <c:barChart>
        <c:barDir val="col"/>
        <c:grouping val="clustered"/>
        <c:ser>
          <c:idx val="0"/>
          <c:order val="0"/>
          <c:tx>
            <c:strRef>
              <c:f>'Aviation - Enplanements'!$C$6</c:f>
              <c:strCache>
                <c:ptCount val="1"/>
                <c:pt idx="0">
                  <c:v>Enplanements</c:v>
                </c:pt>
              </c:strCache>
            </c:strRef>
          </c:tx>
          <c:spPr>
            <a:solidFill>
              <a:srgbClr val="9999FF"/>
            </a:solidFill>
            <a:ln w="12700">
              <a:solidFill>
                <a:srgbClr val="000000"/>
              </a:solidFill>
              <a:prstDash val="solid"/>
            </a:ln>
          </c:spPr>
          <c:dLbls>
            <c:numFmt formatCode="#,##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showVal val="1"/>
          </c:dLbls>
          <c:cat>
            <c:strRef>
              <c:f>'Aviation - Enplanements'!$B$7:$B$11</c:f>
              <c:strCache>
                <c:ptCount val="5"/>
                <c:pt idx="0">
                  <c:v>CY 1999</c:v>
                </c:pt>
                <c:pt idx="1">
                  <c:v>CY 2000</c:v>
                </c:pt>
                <c:pt idx="2">
                  <c:v>CY 2001</c:v>
                </c:pt>
                <c:pt idx="3">
                  <c:v>CY 2002</c:v>
                </c:pt>
                <c:pt idx="4">
                  <c:v>CY 2003</c:v>
                </c:pt>
              </c:strCache>
            </c:strRef>
          </c:cat>
          <c:val>
            <c:numRef>
              <c:f>'Aviation - Enplanements'!$C$7:$C$11</c:f>
              <c:numCache>
                <c:formatCode>#,##0</c:formatCode>
                <c:ptCount val="5"/>
                <c:pt idx="0">
                  <c:v>1569038</c:v>
                </c:pt>
                <c:pt idx="1">
                  <c:v>1582069</c:v>
                </c:pt>
                <c:pt idx="2">
                  <c:v>1461865</c:v>
                </c:pt>
                <c:pt idx="3">
                  <c:v>1459246</c:v>
                </c:pt>
                <c:pt idx="4">
                  <c:v>1501546</c:v>
                </c:pt>
              </c:numCache>
            </c:numRef>
          </c:val>
        </c:ser>
        <c:axId val="389304320"/>
        <c:axId val="389305856"/>
      </c:barChart>
      <c:catAx>
        <c:axId val="389304320"/>
        <c:scaling>
          <c:orientation val="minMax"/>
        </c:scaling>
        <c:axPos val="b"/>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389305856"/>
        <c:crosses val="autoZero"/>
        <c:auto val="1"/>
        <c:lblAlgn val="ctr"/>
        <c:lblOffset val="100"/>
        <c:tickLblSkip val="1"/>
        <c:tickMarkSkip val="1"/>
      </c:catAx>
      <c:valAx>
        <c:axId val="389305856"/>
        <c:scaling>
          <c:orientation val="minMax"/>
          <c:max val="2000000"/>
          <c:min val="100000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389304320"/>
        <c:crosses val="autoZero"/>
        <c:crossBetween val="between"/>
        <c:majorUnit val="250000"/>
        <c:dispUnits>
          <c:builtInUnit val="thousands"/>
          <c:dispUnitsLbl>
            <c:layout>
              <c:manualLayout>
                <c:xMode val="edge"/>
                <c:yMode val="edge"/>
                <c:x val="2.2321428571428575E-3"/>
                <c:y val="0.43253968253968261"/>
              </c:manualLayout>
            </c:layout>
            <c:spPr>
              <a:noFill/>
              <a:ln w="25400">
                <a:noFill/>
              </a:ln>
            </c:spPr>
            <c:txPr>
              <a:bodyPr rot="-5400000" vert="horz"/>
              <a:lstStyle/>
              <a:p>
                <a:pPr algn="ctr">
                  <a:defRPr sz="825" b="1" i="0" u="none" strike="noStrike" baseline="0">
                    <a:solidFill>
                      <a:srgbClr val="000000"/>
                    </a:solidFill>
                    <a:latin typeface="Arial"/>
                    <a:ea typeface="Arial"/>
                    <a:cs typeface="Arial"/>
                  </a:defRPr>
                </a:pPr>
                <a:endParaRPr lang="en-US"/>
              </a:p>
            </c:txPr>
          </c:dispUnitsLbl>
        </c:dispUnits>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00" b="1" i="0" u="none" strike="noStrike" baseline="0">
                <a:solidFill>
                  <a:srgbClr val="000000"/>
                </a:solidFill>
                <a:latin typeface="Arial"/>
                <a:ea typeface="Arial"/>
                <a:cs typeface="Arial"/>
              </a:defRPr>
            </a:pPr>
            <a:r>
              <a:t>Percent of Life Standard Reviewed Annually</a:t>
            </a:r>
          </a:p>
        </c:rich>
      </c:tx>
      <c:layout>
        <c:manualLayout>
          <c:xMode val="edge"/>
          <c:yMode val="edge"/>
          <c:x val="0.20470588235294124"/>
          <c:y val="1.8264840182648401E-2"/>
        </c:manualLayout>
      </c:layout>
      <c:spPr>
        <a:noFill/>
        <a:ln w="25399">
          <a:noFill/>
        </a:ln>
      </c:spPr>
    </c:title>
    <c:plotArea>
      <c:layout>
        <c:manualLayout>
          <c:layoutTarget val="inner"/>
          <c:xMode val="edge"/>
          <c:yMode val="edge"/>
          <c:x val="9.8823529411764727E-2"/>
          <c:y val="0.23287671232876708"/>
          <c:w val="0.85411764705882365"/>
          <c:h val="0.52968036529680351"/>
        </c:manualLayout>
      </c:layout>
      <c:barChart>
        <c:barDir val="col"/>
        <c:grouping val="clustered"/>
        <c:ser>
          <c:idx val="0"/>
          <c:order val="0"/>
          <c:tx>
            <c:strRef>
              <c:f>'CF-Enforce&amp;In-Meas1'!$D$12</c:f>
              <c:strCache>
                <c:ptCount val="1"/>
                <c:pt idx="0">
                  <c:v>Value</c:v>
                </c:pt>
              </c:strCache>
            </c:strRef>
          </c:tx>
          <c:spPr>
            <a:solidFill>
              <a:srgbClr val="9999FF"/>
            </a:solidFill>
            <a:ln w="12699">
              <a:solidFill>
                <a:srgbClr val="000000"/>
              </a:solidFill>
              <a:prstDash val="solid"/>
            </a:ln>
          </c:spPr>
          <c:dLbls>
            <c:spPr>
              <a:noFill/>
              <a:ln w="25399">
                <a:noFill/>
              </a:ln>
            </c:spPr>
            <c:txPr>
              <a:bodyPr/>
              <a:lstStyle/>
              <a:p>
                <a:pPr>
                  <a:defRPr sz="825" b="1" i="0" u="none" strike="noStrike" baseline="0">
                    <a:solidFill>
                      <a:srgbClr val="000000"/>
                    </a:solidFill>
                    <a:latin typeface="Arial"/>
                    <a:ea typeface="Arial"/>
                    <a:cs typeface="Arial"/>
                  </a:defRPr>
                </a:pPr>
                <a:endParaRPr lang="en-US"/>
              </a:p>
            </c:txPr>
            <c:showVal val="1"/>
          </c:dLbls>
          <c:cat>
            <c:strRef>
              <c:f>'CF-Enforce&amp;In-Meas1'!$C$16</c:f>
              <c:strCache>
                <c:ptCount val="1"/>
                <c:pt idx="0">
                  <c:v>FY 2004</c:v>
                </c:pt>
              </c:strCache>
            </c:strRef>
          </c:cat>
          <c:val>
            <c:numRef>
              <c:f>'CF-Enforce&amp;In-Meas1'!$D$16</c:f>
              <c:numCache>
                <c:formatCode>0%</c:formatCode>
                <c:ptCount val="1"/>
                <c:pt idx="0">
                  <c:v>0.5</c:v>
                </c:pt>
              </c:numCache>
            </c:numRef>
          </c:val>
        </c:ser>
        <c:ser>
          <c:idx val="1"/>
          <c:order val="1"/>
          <c:tx>
            <c:strRef>
              <c:f>'CF-Enforce&amp;In-Meas1'!$E$12</c:f>
              <c:strCache>
                <c:ptCount val="1"/>
                <c:pt idx="0">
                  <c:v>Target</c:v>
                </c:pt>
              </c:strCache>
            </c:strRef>
          </c:tx>
          <c:spPr>
            <a:solidFill>
              <a:srgbClr val="993366"/>
            </a:solidFill>
            <a:ln w="12699">
              <a:solidFill>
                <a:srgbClr val="000000"/>
              </a:solidFill>
              <a:prstDash val="solid"/>
            </a:ln>
          </c:spPr>
          <c:dLbls>
            <c:dLbl>
              <c:idx val="3"/>
              <c:spPr>
                <a:noFill/>
                <a:ln w="25399">
                  <a:noFill/>
                </a:ln>
              </c:spPr>
              <c:txPr>
                <a:bodyPr/>
                <a:lstStyle/>
                <a:p>
                  <a:pPr>
                    <a:defRPr sz="800" b="1" i="1" u="none" strike="noStrike" baseline="0">
                      <a:solidFill>
                        <a:srgbClr val="000000"/>
                      </a:solidFill>
                      <a:latin typeface="Arial"/>
                      <a:ea typeface="Arial"/>
                      <a:cs typeface="Arial"/>
                    </a:defRPr>
                  </a:pPr>
                  <a:endParaRPr lang="en-US"/>
                </a:p>
              </c:txPr>
              <c:dLblPos val="outEnd"/>
              <c:showVal val="1"/>
            </c:dLbl>
            <c:spPr>
              <a:noFill/>
              <a:ln w="25399">
                <a:noFill/>
              </a:ln>
            </c:spPr>
            <c:txPr>
              <a:bodyPr/>
              <a:lstStyle/>
              <a:p>
                <a:pPr>
                  <a:defRPr sz="825" b="1" i="1" u="none" strike="noStrike" baseline="0">
                    <a:solidFill>
                      <a:srgbClr val="000000"/>
                    </a:solidFill>
                    <a:latin typeface="Arial"/>
                    <a:ea typeface="Arial"/>
                    <a:cs typeface="Arial"/>
                  </a:defRPr>
                </a:pPr>
                <a:endParaRPr lang="en-US"/>
              </a:p>
            </c:txPr>
            <c:showVal val="1"/>
          </c:dLbls>
          <c:cat>
            <c:strRef>
              <c:f>'CF-Enforce&amp;In-Meas1'!$C$16</c:f>
              <c:strCache>
                <c:ptCount val="1"/>
                <c:pt idx="0">
                  <c:v>FY 2004</c:v>
                </c:pt>
              </c:strCache>
            </c:strRef>
          </c:cat>
          <c:val>
            <c:numRef>
              <c:f>'CF-Enforce&amp;In-Meas1'!$E$16</c:f>
              <c:numCache>
                <c:formatCode>0%</c:formatCode>
                <c:ptCount val="1"/>
                <c:pt idx="0">
                  <c:v>0.5</c:v>
                </c:pt>
              </c:numCache>
            </c:numRef>
          </c:val>
        </c:ser>
        <c:axId val="307003776"/>
        <c:axId val="307005696"/>
      </c:barChart>
      <c:catAx>
        <c:axId val="307003776"/>
        <c:scaling>
          <c:orientation val="minMax"/>
        </c:scaling>
        <c:axPos val="b"/>
        <c:title>
          <c:tx>
            <c:rich>
              <a:bodyPr/>
              <a:lstStyle/>
              <a:p>
                <a:pPr>
                  <a:defRPr sz="600" b="0" i="1" u="none" strike="noStrike" baseline="0">
                    <a:solidFill>
                      <a:srgbClr val="000000"/>
                    </a:solidFill>
                    <a:latin typeface="Arial"/>
                    <a:ea typeface="Arial"/>
                    <a:cs typeface="Arial"/>
                  </a:defRPr>
                </a:pPr>
                <a:r>
                  <a:t>Core Function: Resource Management</a:t>
                </a:r>
              </a:p>
            </c:rich>
          </c:tx>
          <c:layout>
            <c:manualLayout>
              <c:xMode val="edge"/>
              <c:yMode val="edge"/>
              <c:x val="0.64705882352941202"/>
              <c:y val="0.93150684931506833"/>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7005696"/>
        <c:crosses val="autoZero"/>
        <c:auto val="1"/>
        <c:lblAlgn val="ctr"/>
        <c:lblOffset val="100"/>
        <c:tickLblSkip val="1"/>
        <c:tickMarkSkip val="1"/>
      </c:catAx>
      <c:valAx>
        <c:axId val="307005696"/>
        <c:scaling>
          <c:orientation val="minMax"/>
          <c:max val="0.75000000000000011"/>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7003776"/>
        <c:crosses val="autoZero"/>
        <c:crossBetween val="between"/>
        <c:majorUnit val="0.25"/>
      </c:valAx>
      <c:spPr>
        <a:solidFill>
          <a:srgbClr val="FFFFFF"/>
        </a:solidFill>
        <a:ln w="12699">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5.4117647058823548E-2"/>
          <c:y val="0.88584474885844744"/>
          <c:w val="0.41176470588235298"/>
          <c:h val="0.11415525114155253"/>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50" b="1" i="0" u="none" strike="noStrike" baseline="0">
                <a:solidFill>
                  <a:srgbClr val="000000"/>
                </a:solidFill>
                <a:latin typeface="Arial"/>
                <a:ea typeface="Arial"/>
                <a:cs typeface="Arial"/>
              </a:defRPr>
            </a:pPr>
            <a:r>
              <a:t>Percent Completion of Automated Inventory</a:t>
            </a:r>
          </a:p>
        </c:rich>
      </c:tx>
      <c:layout>
        <c:manualLayout>
          <c:xMode val="edge"/>
          <c:yMode val="edge"/>
          <c:x val="0.16705882352941176"/>
          <c:y val="1.8691588785046731E-2"/>
        </c:manualLayout>
      </c:layout>
      <c:spPr>
        <a:noFill/>
        <a:ln w="25399">
          <a:noFill/>
        </a:ln>
      </c:spPr>
    </c:title>
    <c:plotArea>
      <c:layout>
        <c:manualLayout>
          <c:layoutTarget val="inner"/>
          <c:xMode val="edge"/>
          <c:yMode val="edge"/>
          <c:x val="9.8823529411764727E-2"/>
          <c:y val="0.24299065420560748"/>
          <c:w val="0.81647058823529417"/>
          <c:h val="0.5140186915887851"/>
        </c:manualLayout>
      </c:layout>
      <c:barChart>
        <c:barDir val="col"/>
        <c:grouping val="clustered"/>
        <c:ser>
          <c:idx val="0"/>
          <c:order val="0"/>
          <c:tx>
            <c:strRef>
              <c:f>'CF-Enforce&amp;Invest-Meas2'!$D$12</c:f>
              <c:strCache>
                <c:ptCount val="1"/>
                <c:pt idx="0">
                  <c:v>Value</c:v>
                </c:pt>
              </c:strCache>
            </c:strRef>
          </c:tx>
          <c:spPr>
            <a:solidFill>
              <a:srgbClr val="9999FF"/>
            </a:solidFill>
            <a:ln w="12700">
              <a:solidFill>
                <a:srgbClr val="000000"/>
              </a:solidFill>
              <a:prstDash val="solid"/>
            </a:ln>
          </c:spPr>
          <c:dLbls>
            <c:spPr>
              <a:noFill/>
              <a:ln w="25399">
                <a:noFill/>
              </a:ln>
            </c:spPr>
            <c:txPr>
              <a:bodyPr/>
              <a:lstStyle/>
              <a:p>
                <a:pPr>
                  <a:defRPr sz="800" b="1" i="0" u="none" strike="noStrike" baseline="0">
                    <a:solidFill>
                      <a:srgbClr val="000000"/>
                    </a:solidFill>
                    <a:latin typeface="Arial"/>
                    <a:ea typeface="Arial"/>
                    <a:cs typeface="Arial"/>
                  </a:defRPr>
                </a:pPr>
                <a:endParaRPr lang="en-US"/>
              </a:p>
            </c:txPr>
            <c:showVal val="1"/>
          </c:dLbls>
          <c:cat>
            <c:strRef>
              <c:f>'CF-Enforce&amp;Invest-Meas2'!$C$15</c:f>
              <c:strCache>
                <c:ptCount val="1"/>
                <c:pt idx="0">
                  <c:v>FY 2004</c:v>
                </c:pt>
              </c:strCache>
            </c:strRef>
          </c:cat>
          <c:val>
            <c:numRef>
              <c:f>'CF-Enforce&amp;Invest-Meas2'!$D$15</c:f>
              <c:numCache>
                <c:formatCode>0%</c:formatCode>
                <c:ptCount val="1"/>
                <c:pt idx="0">
                  <c:v>0.2</c:v>
                </c:pt>
              </c:numCache>
            </c:numRef>
          </c:val>
        </c:ser>
        <c:ser>
          <c:idx val="1"/>
          <c:order val="1"/>
          <c:tx>
            <c:strRef>
              <c:f>'CF-Enforce&amp;Invest-Meas2'!$E$12</c:f>
              <c:strCache>
                <c:ptCount val="1"/>
                <c:pt idx="0">
                  <c:v>Target</c:v>
                </c:pt>
              </c:strCache>
            </c:strRef>
          </c:tx>
          <c:spPr>
            <a:solidFill>
              <a:srgbClr val="993366"/>
            </a:solidFill>
            <a:ln w="12700">
              <a:solidFill>
                <a:srgbClr val="000000"/>
              </a:solidFill>
              <a:prstDash val="solid"/>
            </a:ln>
          </c:spPr>
          <c:dLbls>
            <c:spPr>
              <a:noFill/>
              <a:ln w="25399">
                <a:noFill/>
              </a:ln>
            </c:spPr>
            <c:txPr>
              <a:bodyPr/>
              <a:lstStyle/>
              <a:p>
                <a:pPr>
                  <a:defRPr sz="800" b="1" i="1" u="none" strike="noStrike" baseline="0">
                    <a:solidFill>
                      <a:srgbClr val="000000"/>
                    </a:solidFill>
                    <a:latin typeface="Arial"/>
                    <a:ea typeface="Arial"/>
                    <a:cs typeface="Arial"/>
                  </a:defRPr>
                </a:pPr>
                <a:endParaRPr lang="en-US"/>
              </a:p>
            </c:txPr>
            <c:showVal val="1"/>
          </c:dLbls>
          <c:cat>
            <c:strRef>
              <c:f>'CF-Enforce&amp;Invest-Meas2'!$C$15</c:f>
              <c:strCache>
                <c:ptCount val="1"/>
                <c:pt idx="0">
                  <c:v>FY 2004</c:v>
                </c:pt>
              </c:strCache>
            </c:strRef>
          </c:cat>
          <c:val>
            <c:numRef>
              <c:f>'CF-Enforce&amp;Invest-Meas2'!$E$15</c:f>
              <c:numCache>
                <c:formatCode>0%</c:formatCode>
                <c:ptCount val="1"/>
                <c:pt idx="0">
                  <c:v>0.2</c:v>
                </c:pt>
              </c:numCache>
            </c:numRef>
          </c:val>
        </c:ser>
        <c:axId val="297382272"/>
        <c:axId val="297384192"/>
      </c:barChart>
      <c:catAx>
        <c:axId val="297382272"/>
        <c:scaling>
          <c:orientation val="minMax"/>
        </c:scaling>
        <c:axPos val="b"/>
        <c:title>
          <c:tx>
            <c:rich>
              <a:bodyPr/>
              <a:lstStyle/>
              <a:p>
                <a:pPr>
                  <a:defRPr sz="600" b="0" i="1" u="none" strike="noStrike" baseline="0">
                    <a:solidFill>
                      <a:srgbClr val="000000"/>
                    </a:solidFill>
                    <a:latin typeface="Arial"/>
                    <a:ea typeface="Arial"/>
                    <a:cs typeface="Arial"/>
                  </a:defRPr>
                </a:pPr>
                <a:r>
                  <a:t>Core Function: Physical Asset Management</a:t>
                </a:r>
              </a:p>
            </c:rich>
          </c:tx>
          <c:layout>
            <c:manualLayout>
              <c:xMode val="edge"/>
              <c:yMode val="edge"/>
              <c:x val="0.6164705882352941"/>
              <c:y val="0.92990654205607481"/>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384192"/>
        <c:crosses val="autoZero"/>
        <c:auto val="1"/>
        <c:lblAlgn val="ctr"/>
        <c:lblOffset val="100"/>
        <c:tickLblSkip val="1"/>
        <c:tickMarkSkip val="1"/>
      </c:catAx>
      <c:valAx>
        <c:axId val="297384192"/>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382272"/>
        <c:crosses val="autoZero"/>
        <c:crossBetween val="between"/>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6.1176470588235304E-2"/>
          <c:y val="0.89252336448598124"/>
          <c:w val="0.29882352941176477"/>
          <c:h val="0.11214953271028039"/>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50" b="1" i="0" u="none" strike="noStrike" baseline="0">
                <a:solidFill>
                  <a:srgbClr val="000000"/>
                </a:solidFill>
                <a:latin typeface="Arial"/>
                <a:ea typeface="Arial"/>
                <a:cs typeface="Arial"/>
              </a:defRPr>
            </a:pPr>
            <a:r>
              <a:t>Percent Completion of Annual Maintenance Plan</a:t>
            </a:r>
          </a:p>
        </c:rich>
      </c:tx>
      <c:layout>
        <c:manualLayout>
          <c:xMode val="edge"/>
          <c:yMode val="edge"/>
          <c:x val="0.11864406779661019"/>
          <c:y val="1.8181818181818184E-2"/>
        </c:manualLayout>
      </c:layout>
      <c:spPr>
        <a:noFill/>
        <a:ln w="25400">
          <a:noFill/>
        </a:ln>
      </c:spPr>
    </c:title>
    <c:plotArea>
      <c:layout>
        <c:manualLayout>
          <c:layoutTarget val="inner"/>
          <c:xMode val="edge"/>
          <c:yMode val="edge"/>
          <c:x val="0.12106537530266345"/>
          <c:y val="0.23636363636363636"/>
          <c:w val="0.81598062953995154"/>
          <c:h val="0.55000000000000004"/>
        </c:manualLayout>
      </c:layout>
      <c:barChart>
        <c:barDir val="col"/>
        <c:grouping val="clustered"/>
        <c:ser>
          <c:idx val="0"/>
          <c:order val="0"/>
          <c:tx>
            <c:strRef>
              <c:f>'SPA-VertFixed-Meas1'!$D$32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25" b="1" i="0" u="none" strike="noStrike" baseline="0">
                    <a:solidFill>
                      <a:srgbClr val="000000"/>
                    </a:solidFill>
                    <a:latin typeface="Arial"/>
                    <a:ea typeface="Arial"/>
                    <a:cs typeface="Arial"/>
                  </a:defRPr>
                </a:pPr>
                <a:endParaRPr lang="en-US"/>
              </a:p>
            </c:txPr>
            <c:showVal val="1"/>
          </c:dLbls>
          <c:cat>
            <c:strRef>
              <c:f>'SPA-VertFixed-Meas1'!$C$35</c:f>
              <c:strCache>
                <c:ptCount val="1"/>
                <c:pt idx="0">
                  <c:v>FY 2004</c:v>
                </c:pt>
              </c:strCache>
            </c:strRef>
          </c:cat>
          <c:val>
            <c:numRef>
              <c:f>'SPA-VertFixed-Meas1'!$D$35</c:f>
              <c:numCache>
                <c:formatCode>0%</c:formatCode>
                <c:ptCount val="1"/>
                <c:pt idx="0">
                  <c:v>0.97000000000000008</c:v>
                </c:pt>
              </c:numCache>
            </c:numRef>
          </c:val>
        </c:ser>
        <c:ser>
          <c:idx val="1"/>
          <c:order val="1"/>
          <c:tx>
            <c:strRef>
              <c:f>'SPA-VertFixed-Meas1'!$E$32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825" b="1" i="1" u="none" strike="noStrike" baseline="0">
                    <a:solidFill>
                      <a:srgbClr val="000000"/>
                    </a:solidFill>
                    <a:latin typeface="Arial"/>
                    <a:ea typeface="Arial"/>
                    <a:cs typeface="Arial"/>
                  </a:defRPr>
                </a:pPr>
                <a:endParaRPr lang="en-US"/>
              </a:p>
            </c:txPr>
            <c:showVal val="1"/>
          </c:dLbls>
          <c:cat>
            <c:strRef>
              <c:f>'SPA-VertFixed-Meas1'!$C$35</c:f>
              <c:strCache>
                <c:ptCount val="1"/>
                <c:pt idx="0">
                  <c:v>FY 2004</c:v>
                </c:pt>
              </c:strCache>
            </c:strRef>
          </c:cat>
          <c:val>
            <c:numRef>
              <c:f>'SPA-VertFixed-Meas1'!$E$35</c:f>
              <c:numCache>
                <c:formatCode>0%</c:formatCode>
                <c:ptCount val="1"/>
                <c:pt idx="0">
                  <c:v>0.9</c:v>
                </c:pt>
              </c:numCache>
            </c:numRef>
          </c:val>
        </c:ser>
        <c:dLbls>
          <c:showVal val="1"/>
        </c:dLbls>
        <c:axId val="292549760"/>
        <c:axId val="292551680"/>
      </c:barChart>
      <c:catAx>
        <c:axId val="292549760"/>
        <c:scaling>
          <c:orientation val="minMax"/>
        </c:scaling>
        <c:axPos val="b"/>
        <c:title>
          <c:tx>
            <c:rich>
              <a:bodyPr/>
              <a:lstStyle/>
              <a:p>
                <a:pPr>
                  <a:defRPr sz="600" b="0" i="1" u="none" strike="noStrike" baseline="0">
                    <a:solidFill>
                      <a:srgbClr val="000000"/>
                    </a:solidFill>
                    <a:latin typeface="Arial"/>
                    <a:ea typeface="Arial"/>
                    <a:cs typeface="Arial"/>
                  </a:defRPr>
                </a:pPr>
                <a:r>
                  <a:t>SPA: Vertical/Fixed Asset Management</a:t>
                </a:r>
              </a:p>
            </c:rich>
          </c:tx>
          <c:layout>
            <c:manualLayout>
              <c:xMode val="edge"/>
              <c:yMode val="edge"/>
              <c:x val="0.6271186440677966"/>
              <c:y val="0.91363636363636358"/>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2551680"/>
        <c:crosses val="autoZero"/>
        <c:auto val="1"/>
        <c:lblAlgn val="ctr"/>
        <c:lblOffset val="100"/>
        <c:tickLblSkip val="1"/>
        <c:tickMarkSkip val="1"/>
      </c:catAx>
      <c:valAx>
        <c:axId val="292551680"/>
        <c:scaling>
          <c:orientation val="minMax"/>
          <c:max val="1"/>
          <c:min val="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2549760"/>
        <c:crosses val="autoZero"/>
        <c:crossBetween val="between"/>
        <c:majorUnit val="0.2"/>
      </c:valAx>
      <c:spPr>
        <a:solidFill>
          <a:srgbClr val="FFFFFF"/>
        </a:solidFill>
        <a:ln w="12700">
          <a:solidFill>
            <a:srgbClr val="808080"/>
          </a:solidFill>
          <a:prstDash val="solid"/>
        </a:ln>
      </c:spPr>
    </c:plotArea>
    <c:legend>
      <c:legendPos val="r"/>
      <c:layout>
        <c:manualLayout>
          <c:xMode val="edge"/>
          <c:yMode val="edge"/>
          <c:x val="0.12106537530266345"/>
          <c:y val="0.89090909090909098"/>
          <c:w val="0.28329297820823246"/>
          <c:h val="0.1"/>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25" b="1" i="0" u="none" strike="noStrike" baseline="0">
                <a:solidFill>
                  <a:srgbClr val="000000"/>
                </a:solidFill>
                <a:latin typeface="Arial"/>
                <a:ea typeface="Arial"/>
                <a:cs typeface="Arial"/>
              </a:defRPr>
            </a:pPr>
            <a:r>
              <a:t>Percent Completion of Capital and Special Projects</a:t>
            </a:r>
          </a:p>
        </c:rich>
      </c:tx>
      <c:layout>
        <c:manualLayout>
          <c:xMode val="edge"/>
          <c:yMode val="edge"/>
          <c:x val="0.14527845036319617"/>
          <c:y val="1.9230769230769239E-2"/>
        </c:manualLayout>
      </c:layout>
      <c:spPr>
        <a:noFill/>
        <a:ln w="25400">
          <a:noFill/>
        </a:ln>
      </c:spPr>
    </c:title>
    <c:plotArea>
      <c:layout>
        <c:manualLayout>
          <c:layoutTarget val="inner"/>
          <c:xMode val="edge"/>
          <c:yMode val="edge"/>
          <c:x val="0.11622276029055693"/>
          <c:y val="0.24038461538461536"/>
          <c:w val="0.79418886198547212"/>
          <c:h val="0.53365384615384626"/>
        </c:manualLayout>
      </c:layout>
      <c:barChart>
        <c:barDir val="col"/>
        <c:grouping val="clustered"/>
        <c:ser>
          <c:idx val="0"/>
          <c:order val="0"/>
          <c:tx>
            <c:strRef>
              <c:f>'SPA-VertFixed-Meas2'!$D$12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25" b="1" i="0" u="none" strike="noStrike" baseline="0">
                    <a:solidFill>
                      <a:srgbClr val="000000"/>
                    </a:solidFill>
                    <a:latin typeface="Arial"/>
                    <a:ea typeface="Arial"/>
                    <a:cs typeface="Arial"/>
                  </a:defRPr>
                </a:pPr>
                <a:endParaRPr lang="en-US"/>
              </a:p>
            </c:txPr>
            <c:showVal val="1"/>
          </c:dLbls>
          <c:cat>
            <c:strRef>
              <c:f>'SPA-VertFixed-Meas2'!$C$15</c:f>
              <c:strCache>
                <c:ptCount val="1"/>
                <c:pt idx="0">
                  <c:v>FY 2004</c:v>
                </c:pt>
              </c:strCache>
            </c:strRef>
          </c:cat>
          <c:val>
            <c:numRef>
              <c:f>'SPA-VertFixed-Meas2'!$D$15</c:f>
              <c:numCache>
                <c:formatCode>0%</c:formatCode>
                <c:ptCount val="1"/>
                <c:pt idx="0">
                  <c:v>0.98</c:v>
                </c:pt>
              </c:numCache>
            </c:numRef>
          </c:val>
        </c:ser>
        <c:ser>
          <c:idx val="1"/>
          <c:order val="1"/>
          <c:tx>
            <c:strRef>
              <c:f>'SPA-VertFixed-Meas2'!$E$12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825" b="1" i="1" u="none" strike="noStrike" baseline="0">
                    <a:solidFill>
                      <a:srgbClr val="000000"/>
                    </a:solidFill>
                    <a:latin typeface="Arial"/>
                    <a:ea typeface="Arial"/>
                    <a:cs typeface="Arial"/>
                  </a:defRPr>
                </a:pPr>
                <a:endParaRPr lang="en-US"/>
              </a:p>
            </c:txPr>
            <c:showVal val="1"/>
          </c:dLbls>
          <c:cat>
            <c:strRef>
              <c:f>'SPA-VertFixed-Meas2'!$C$15</c:f>
              <c:strCache>
                <c:ptCount val="1"/>
                <c:pt idx="0">
                  <c:v>FY 2004</c:v>
                </c:pt>
              </c:strCache>
            </c:strRef>
          </c:cat>
          <c:val>
            <c:numRef>
              <c:f>'SPA-VertFixed-Meas2'!$E$15</c:f>
              <c:numCache>
                <c:formatCode>0%</c:formatCode>
                <c:ptCount val="1"/>
                <c:pt idx="0">
                  <c:v>0.95000000000000007</c:v>
                </c:pt>
              </c:numCache>
            </c:numRef>
          </c:val>
        </c:ser>
        <c:axId val="292492800"/>
        <c:axId val="292494720"/>
      </c:barChart>
      <c:catAx>
        <c:axId val="292492800"/>
        <c:scaling>
          <c:orientation val="minMax"/>
        </c:scaling>
        <c:axPos val="b"/>
        <c:title>
          <c:tx>
            <c:rich>
              <a:bodyPr/>
              <a:lstStyle/>
              <a:p>
                <a:pPr>
                  <a:defRPr sz="700" b="0" i="1" u="none" strike="noStrike" baseline="0">
                    <a:solidFill>
                      <a:srgbClr val="000000"/>
                    </a:solidFill>
                    <a:latin typeface="Arial"/>
                    <a:ea typeface="Arial"/>
                    <a:cs typeface="Arial"/>
                  </a:defRPr>
                </a:pPr>
                <a:r>
                  <a:t>SPA: Vertical/Fixed Asset Management</a:t>
                </a:r>
              </a:p>
            </c:rich>
          </c:tx>
          <c:layout>
            <c:manualLayout>
              <c:xMode val="edge"/>
              <c:yMode val="edge"/>
              <c:x val="0.58111380145278446"/>
              <c:y val="0.92307692307692302"/>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2494720"/>
        <c:crosses val="autoZero"/>
        <c:auto val="1"/>
        <c:lblAlgn val="ctr"/>
        <c:lblOffset val="100"/>
        <c:tickLblSkip val="1"/>
        <c:tickMarkSkip val="1"/>
      </c:catAx>
      <c:valAx>
        <c:axId val="292494720"/>
        <c:scaling>
          <c:orientation val="minMax"/>
          <c:max val="1"/>
          <c:min val="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2492800"/>
        <c:crosses val="autoZero"/>
        <c:crossBetween val="between"/>
        <c:majorUnit val="0.2"/>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8.4745762711864445E-2"/>
          <c:y val="0.89903846153846168"/>
          <c:w val="0.3292978208232446"/>
          <c:h val="0.1057692307692308"/>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000" b="1" i="0" u="none" strike="noStrike" baseline="0">
                <a:solidFill>
                  <a:srgbClr val="000000"/>
                </a:solidFill>
                <a:latin typeface="Arial"/>
                <a:ea typeface="Arial"/>
                <a:cs typeface="Arial"/>
              </a:defRPr>
            </a:pPr>
            <a:r>
              <a:t>Percent of Light Fleet into Service 
Within Time Standard</a:t>
            </a:r>
          </a:p>
        </c:rich>
      </c:tx>
      <c:layout>
        <c:manualLayout>
          <c:xMode val="edge"/>
          <c:yMode val="edge"/>
          <c:x val="0.23244552058111384"/>
          <c:y val="2.1276595744680847E-2"/>
        </c:manualLayout>
      </c:layout>
      <c:spPr>
        <a:noFill/>
        <a:ln w="25400">
          <a:noFill/>
        </a:ln>
      </c:spPr>
    </c:title>
    <c:plotArea>
      <c:layout>
        <c:manualLayout>
          <c:layoutTarget val="inner"/>
          <c:xMode val="edge"/>
          <c:yMode val="edge"/>
          <c:x val="0.11622276029055693"/>
          <c:y val="0.29361702127659572"/>
          <c:w val="0.80629539951573859"/>
          <c:h val="0.5063829787234041"/>
        </c:manualLayout>
      </c:layout>
      <c:barChart>
        <c:barDir val="col"/>
        <c:grouping val="clustered"/>
        <c:ser>
          <c:idx val="0"/>
          <c:order val="0"/>
          <c:tx>
            <c:strRef>
              <c:f>'SPA-VertFixed-Meas3'!$D$12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25" b="1" i="0" u="none" strike="noStrike" baseline="0">
                    <a:solidFill>
                      <a:srgbClr val="000000"/>
                    </a:solidFill>
                    <a:latin typeface="Arial"/>
                    <a:ea typeface="Arial"/>
                    <a:cs typeface="Arial"/>
                  </a:defRPr>
                </a:pPr>
                <a:endParaRPr lang="en-US"/>
              </a:p>
            </c:txPr>
            <c:showVal val="1"/>
          </c:dLbls>
          <c:cat>
            <c:strRef>
              <c:f>'SPA-VertFixed-Meas3'!$C$14</c:f>
              <c:strCache>
                <c:ptCount val="1"/>
                <c:pt idx="0">
                  <c:v>FY 2004</c:v>
                </c:pt>
              </c:strCache>
            </c:strRef>
          </c:cat>
          <c:val>
            <c:numRef>
              <c:f>'SPA-VertFixed-Meas3'!$D$14</c:f>
              <c:numCache>
                <c:formatCode>0%</c:formatCode>
                <c:ptCount val="1"/>
                <c:pt idx="0">
                  <c:v>0.63000000000000012</c:v>
                </c:pt>
              </c:numCache>
            </c:numRef>
          </c:val>
        </c:ser>
        <c:ser>
          <c:idx val="1"/>
          <c:order val="1"/>
          <c:tx>
            <c:strRef>
              <c:f>'SPA-VertFixed-Meas3'!$E$12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825" b="1" i="1" u="none" strike="noStrike" baseline="0">
                    <a:solidFill>
                      <a:srgbClr val="000000"/>
                    </a:solidFill>
                    <a:latin typeface="Arial"/>
                    <a:ea typeface="Arial"/>
                    <a:cs typeface="Arial"/>
                  </a:defRPr>
                </a:pPr>
                <a:endParaRPr lang="en-US"/>
              </a:p>
            </c:txPr>
            <c:showVal val="1"/>
          </c:dLbls>
          <c:cat>
            <c:strRef>
              <c:f>'SPA-VertFixed-Meas3'!$C$14</c:f>
              <c:strCache>
                <c:ptCount val="1"/>
                <c:pt idx="0">
                  <c:v>FY 2004</c:v>
                </c:pt>
              </c:strCache>
            </c:strRef>
          </c:cat>
          <c:val>
            <c:numRef>
              <c:f>'SPA-VertFixed-Meas3'!$E$14</c:f>
              <c:numCache>
                <c:formatCode>0%</c:formatCode>
                <c:ptCount val="1"/>
                <c:pt idx="0">
                  <c:v>0.85000000000000009</c:v>
                </c:pt>
              </c:numCache>
            </c:numRef>
          </c:val>
        </c:ser>
        <c:axId val="268334976"/>
        <c:axId val="268349440"/>
      </c:barChart>
      <c:catAx>
        <c:axId val="268334976"/>
        <c:scaling>
          <c:orientation val="minMax"/>
        </c:scaling>
        <c:axPos val="b"/>
        <c:title>
          <c:tx>
            <c:rich>
              <a:bodyPr/>
              <a:lstStyle/>
              <a:p>
                <a:pPr>
                  <a:defRPr sz="600" b="0" i="1" u="none" strike="noStrike" baseline="0">
                    <a:solidFill>
                      <a:srgbClr val="000000"/>
                    </a:solidFill>
                    <a:latin typeface="Arial"/>
                    <a:ea typeface="Arial"/>
                    <a:cs typeface="Arial"/>
                  </a:defRPr>
                </a:pPr>
                <a:r>
                  <a:t>SPA: Vertical/Fixed Asset Management</a:t>
                </a:r>
              </a:p>
            </c:rich>
          </c:tx>
          <c:layout>
            <c:manualLayout>
              <c:xMode val="edge"/>
              <c:yMode val="edge"/>
              <c:x val="0.63438256658595638"/>
              <c:y val="0.93617021276595758"/>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8349440"/>
        <c:crosses val="autoZero"/>
        <c:auto val="1"/>
        <c:lblAlgn val="ctr"/>
        <c:lblOffset val="100"/>
        <c:tickLblSkip val="1"/>
        <c:tickMarkSkip val="1"/>
      </c:catAx>
      <c:valAx>
        <c:axId val="268349440"/>
        <c:scaling>
          <c:orientation val="minMax"/>
          <c:max val="1"/>
          <c:min val="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8334976"/>
        <c:crosses val="autoZero"/>
        <c:crossBetween val="between"/>
        <c:majorUnit val="0.2"/>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8.4745762711864445E-2"/>
          <c:y val="0.91489361702127681"/>
          <c:w val="0.36803874092009686"/>
          <c:h val="8.510638297872343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50" b="1" i="0" u="none" strike="noStrike" baseline="0">
                <a:solidFill>
                  <a:srgbClr val="000000"/>
                </a:solidFill>
                <a:latin typeface="Arial"/>
                <a:ea typeface="Arial"/>
                <a:cs typeface="Arial"/>
              </a:defRPr>
            </a:pPr>
            <a:r>
              <a:t>Number of Driver Improvement Interviews Conducted</a:t>
            </a:r>
          </a:p>
        </c:rich>
      </c:tx>
      <c:layout>
        <c:manualLayout>
          <c:xMode val="edge"/>
          <c:yMode val="edge"/>
          <c:x val="0.18203309692671396"/>
          <c:y val="1.8779342723004692E-2"/>
        </c:manualLayout>
      </c:layout>
      <c:spPr>
        <a:noFill/>
        <a:ln w="25399">
          <a:noFill/>
        </a:ln>
      </c:spPr>
    </c:title>
    <c:plotArea>
      <c:layout>
        <c:manualLayout>
          <c:layoutTarget val="inner"/>
          <c:xMode val="edge"/>
          <c:yMode val="edge"/>
          <c:x val="0.12529550827423169"/>
          <c:y val="0.32394366197183111"/>
          <c:w val="0.7848699763593382"/>
          <c:h val="0.40375586854460099"/>
        </c:manualLayout>
      </c:layout>
      <c:barChart>
        <c:barDir val="col"/>
        <c:grouping val="clustered"/>
        <c:ser>
          <c:idx val="0"/>
          <c:order val="0"/>
          <c:tx>
            <c:strRef>
              <c:f>'CF-Reg&amp;Comp-Meas1'!$D$12</c:f>
              <c:strCache>
                <c:ptCount val="1"/>
                <c:pt idx="0">
                  <c:v>Value</c:v>
                </c:pt>
              </c:strCache>
            </c:strRef>
          </c:tx>
          <c:spPr>
            <a:solidFill>
              <a:srgbClr val="9999FF"/>
            </a:solidFill>
            <a:ln w="12700">
              <a:solidFill>
                <a:srgbClr val="000000"/>
              </a:solidFill>
              <a:prstDash val="solid"/>
            </a:ln>
          </c:spPr>
          <c:dLbls>
            <c:spPr>
              <a:noFill/>
              <a:ln w="25399">
                <a:noFill/>
              </a:ln>
            </c:spPr>
            <c:txPr>
              <a:bodyPr/>
              <a:lstStyle/>
              <a:p>
                <a:pPr>
                  <a:defRPr sz="850" b="1" i="0" u="none" strike="noStrike" baseline="0">
                    <a:solidFill>
                      <a:srgbClr val="000000"/>
                    </a:solidFill>
                    <a:latin typeface="Arial"/>
                    <a:ea typeface="Arial"/>
                    <a:cs typeface="Arial"/>
                  </a:defRPr>
                </a:pPr>
                <a:endParaRPr lang="en-US"/>
              </a:p>
            </c:txPr>
            <c:showVal val="1"/>
          </c:dLbls>
          <c:cat>
            <c:strRef>
              <c:f>'CF-Reg&amp;Comp-Meas1'!$C$15</c:f>
              <c:strCache>
                <c:ptCount val="1"/>
                <c:pt idx="0">
                  <c:v>CY 2004</c:v>
                </c:pt>
              </c:strCache>
            </c:strRef>
          </c:cat>
          <c:val>
            <c:numRef>
              <c:f>'CF-Reg&amp;Comp-Meas1'!$D$15</c:f>
              <c:numCache>
                <c:formatCode>#,##0</c:formatCode>
                <c:ptCount val="1"/>
                <c:pt idx="0">
                  <c:v>10800</c:v>
                </c:pt>
              </c:numCache>
            </c:numRef>
          </c:val>
        </c:ser>
        <c:ser>
          <c:idx val="1"/>
          <c:order val="1"/>
          <c:tx>
            <c:strRef>
              <c:f>'CF-Reg&amp;Comp-Meas1'!$E$12</c:f>
              <c:strCache>
                <c:ptCount val="1"/>
                <c:pt idx="0">
                  <c:v>Target</c:v>
                </c:pt>
              </c:strCache>
            </c:strRef>
          </c:tx>
          <c:spPr>
            <a:solidFill>
              <a:srgbClr val="993366"/>
            </a:solidFill>
            <a:ln w="12700">
              <a:solidFill>
                <a:srgbClr val="000000"/>
              </a:solidFill>
              <a:prstDash val="solid"/>
            </a:ln>
          </c:spPr>
          <c:dLbls>
            <c:spPr>
              <a:noFill/>
              <a:ln w="25399">
                <a:noFill/>
              </a:ln>
            </c:spPr>
            <c:txPr>
              <a:bodyPr/>
              <a:lstStyle/>
              <a:p>
                <a:pPr>
                  <a:defRPr sz="850" b="1" i="1" u="none" strike="noStrike" baseline="0">
                    <a:solidFill>
                      <a:srgbClr val="000000"/>
                    </a:solidFill>
                    <a:latin typeface="Arial"/>
                    <a:ea typeface="Arial"/>
                    <a:cs typeface="Arial"/>
                  </a:defRPr>
                </a:pPr>
                <a:endParaRPr lang="en-US"/>
              </a:p>
            </c:txPr>
            <c:showVal val="1"/>
          </c:dLbls>
          <c:cat>
            <c:strRef>
              <c:f>'CF-Reg&amp;Comp-Meas1'!$C$15</c:f>
              <c:strCache>
                <c:ptCount val="1"/>
                <c:pt idx="0">
                  <c:v>CY 2004</c:v>
                </c:pt>
              </c:strCache>
            </c:strRef>
          </c:cat>
          <c:val>
            <c:numRef>
              <c:f>'CF-Reg&amp;Comp-Meas1'!$E$15</c:f>
              <c:numCache>
                <c:formatCode>#,##0</c:formatCode>
                <c:ptCount val="1"/>
                <c:pt idx="0">
                  <c:v>7000</c:v>
                </c:pt>
              </c:numCache>
            </c:numRef>
          </c:val>
        </c:ser>
        <c:axId val="268220672"/>
        <c:axId val="268231040"/>
      </c:barChart>
      <c:catAx>
        <c:axId val="268220672"/>
        <c:scaling>
          <c:orientation val="minMax"/>
        </c:scaling>
        <c:axPos val="b"/>
        <c:title>
          <c:tx>
            <c:rich>
              <a:bodyPr/>
              <a:lstStyle/>
              <a:p>
                <a:pPr>
                  <a:defRPr sz="800" b="0" i="1" u="none" strike="noStrike" baseline="0">
                    <a:solidFill>
                      <a:srgbClr val="000000"/>
                    </a:solidFill>
                    <a:latin typeface="Arial"/>
                    <a:ea typeface="Arial"/>
                    <a:cs typeface="Arial"/>
                  </a:defRPr>
                </a:pPr>
                <a:r>
                  <a:t>Core Function: Regulation and Compliance</a:t>
                </a:r>
              </a:p>
            </c:rich>
          </c:tx>
          <c:layout>
            <c:manualLayout>
              <c:xMode val="edge"/>
              <c:yMode val="edge"/>
              <c:x val="0.48463356973995281"/>
              <c:y val="0.89671361502347424"/>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8231040"/>
        <c:crosses val="autoZero"/>
        <c:auto val="1"/>
        <c:lblAlgn val="ctr"/>
        <c:lblOffset val="100"/>
        <c:tickLblSkip val="1"/>
        <c:tickMarkSkip val="1"/>
      </c:catAx>
      <c:valAx>
        <c:axId val="268231040"/>
        <c:scaling>
          <c:orientation val="minMax"/>
          <c:max val="1500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8220672"/>
        <c:crosses val="autoZero"/>
        <c:crossBetween val="between"/>
        <c:majorUnit val="3000"/>
      </c:valAx>
      <c:spPr>
        <a:solidFill>
          <a:srgbClr val="FFFFFF"/>
        </a:solidFill>
        <a:ln w="12700">
          <a:solidFill>
            <a:srgbClr val="808080"/>
          </a:solidFill>
          <a:prstDash val="solid"/>
        </a:ln>
      </c:spPr>
    </c:plotArea>
    <c:legend>
      <c:legendPos val="r"/>
      <c:legendEntry>
        <c:idx val="1"/>
        <c:txPr>
          <a:bodyPr/>
          <a:lstStyle/>
          <a:p>
            <a:pPr>
              <a:defRPr sz="825" b="0" i="1" u="none" strike="noStrike" baseline="0">
                <a:solidFill>
                  <a:srgbClr val="000000"/>
                </a:solidFill>
                <a:latin typeface="Arial"/>
                <a:ea typeface="Arial"/>
                <a:cs typeface="Arial"/>
              </a:defRPr>
            </a:pPr>
            <a:endParaRPr lang="en-US"/>
          </a:p>
        </c:txPr>
      </c:legendEntry>
      <c:layout>
        <c:manualLayout>
          <c:xMode val="edge"/>
          <c:yMode val="edge"/>
          <c:x val="0.10638297872340426"/>
          <c:y val="0.88262910798122052"/>
          <c:w val="0.26477541371158386"/>
          <c:h val="0.12206572769953053"/>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50" b="1" i="0" u="none" strike="noStrike" baseline="0">
                <a:solidFill>
                  <a:srgbClr val="000000"/>
                </a:solidFill>
                <a:latin typeface="Arial"/>
                <a:ea typeface="Arial"/>
                <a:cs typeface="Arial"/>
              </a:defRPr>
            </a:pPr>
            <a:r>
              <a:t>Number of Drivers Receiving Money Back Guarantee</a:t>
            </a:r>
          </a:p>
        </c:rich>
      </c:tx>
      <c:layout>
        <c:manualLayout>
          <c:xMode val="edge"/>
          <c:yMode val="edge"/>
          <c:x val="0.10352941176470588"/>
          <c:y val="1.8691588785046731E-2"/>
        </c:manualLayout>
      </c:layout>
      <c:spPr>
        <a:noFill/>
        <a:ln w="25399">
          <a:noFill/>
        </a:ln>
      </c:spPr>
    </c:title>
    <c:plotArea>
      <c:layout>
        <c:manualLayout>
          <c:layoutTarget val="inner"/>
          <c:xMode val="edge"/>
          <c:yMode val="edge"/>
          <c:x val="0.10352941176470588"/>
          <c:y val="0.24299065420560748"/>
          <c:w val="0.83529411764705885"/>
          <c:h val="0.54672897196261672"/>
        </c:manualLayout>
      </c:layout>
      <c:barChart>
        <c:barDir val="col"/>
        <c:grouping val="clustered"/>
        <c:ser>
          <c:idx val="0"/>
          <c:order val="0"/>
          <c:tx>
            <c:strRef>
              <c:f>'CF-Re&amp;Comp-Meas2'!$D$12</c:f>
              <c:strCache>
                <c:ptCount val="1"/>
                <c:pt idx="0">
                  <c:v>Value</c:v>
                </c:pt>
              </c:strCache>
            </c:strRef>
          </c:tx>
          <c:spPr>
            <a:solidFill>
              <a:srgbClr val="9999FF"/>
            </a:solidFill>
            <a:ln w="12700">
              <a:solidFill>
                <a:srgbClr val="000000"/>
              </a:solidFill>
              <a:prstDash val="solid"/>
            </a:ln>
          </c:spPr>
          <c:dLbls>
            <c:spPr>
              <a:noFill/>
              <a:ln w="25399">
                <a:noFill/>
              </a:ln>
            </c:spPr>
            <c:txPr>
              <a:bodyPr/>
              <a:lstStyle/>
              <a:p>
                <a:pPr>
                  <a:defRPr sz="825" b="1" i="0" u="none" strike="noStrike" baseline="0">
                    <a:solidFill>
                      <a:srgbClr val="000000"/>
                    </a:solidFill>
                    <a:latin typeface="Arial"/>
                    <a:ea typeface="Arial"/>
                    <a:cs typeface="Arial"/>
                  </a:defRPr>
                </a:pPr>
                <a:endParaRPr lang="en-US"/>
              </a:p>
            </c:txPr>
            <c:showVal val="1"/>
          </c:dLbls>
          <c:cat>
            <c:strRef>
              <c:f>'CF-Re&amp;Comp-Meas2'!$C$15</c:f>
              <c:strCache>
                <c:ptCount val="1"/>
                <c:pt idx="0">
                  <c:v>FY 2004</c:v>
                </c:pt>
              </c:strCache>
            </c:strRef>
          </c:cat>
          <c:val>
            <c:numRef>
              <c:f>'CF-Re&amp;Comp-Meas2'!$D$15</c:f>
              <c:numCache>
                <c:formatCode>General</c:formatCode>
                <c:ptCount val="1"/>
                <c:pt idx="0">
                  <c:v>719</c:v>
                </c:pt>
              </c:numCache>
            </c:numRef>
          </c:val>
        </c:ser>
        <c:ser>
          <c:idx val="1"/>
          <c:order val="1"/>
          <c:tx>
            <c:strRef>
              <c:f>'CF-Re&amp;Comp-Meas2'!$E$12</c:f>
              <c:strCache>
                <c:ptCount val="1"/>
                <c:pt idx="0">
                  <c:v>Target</c:v>
                </c:pt>
              </c:strCache>
            </c:strRef>
          </c:tx>
          <c:spPr>
            <a:solidFill>
              <a:srgbClr val="993366"/>
            </a:solidFill>
            <a:ln w="12700">
              <a:solidFill>
                <a:srgbClr val="000000"/>
              </a:solidFill>
              <a:prstDash val="solid"/>
            </a:ln>
          </c:spPr>
          <c:dLbls>
            <c:spPr>
              <a:noFill/>
              <a:ln w="25399">
                <a:noFill/>
              </a:ln>
            </c:spPr>
            <c:txPr>
              <a:bodyPr/>
              <a:lstStyle/>
              <a:p>
                <a:pPr>
                  <a:defRPr sz="825" b="1" i="1" u="none" strike="noStrike" baseline="0">
                    <a:solidFill>
                      <a:srgbClr val="000000"/>
                    </a:solidFill>
                    <a:latin typeface="Arial"/>
                    <a:ea typeface="Arial"/>
                    <a:cs typeface="Arial"/>
                  </a:defRPr>
                </a:pPr>
                <a:endParaRPr lang="en-US"/>
              </a:p>
            </c:txPr>
            <c:showVal val="1"/>
          </c:dLbls>
          <c:cat>
            <c:strRef>
              <c:f>'CF-Re&amp;Comp-Meas2'!$C$15</c:f>
              <c:strCache>
                <c:ptCount val="1"/>
                <c:pt idx="0">
                  <c:v>FY 2004</c:v>
                </c:pt>
              </c:strCache>
            </c:strRef>
          </c:cat>
          <c:val>
            <c:numRef>
              <c:f>'CF-Re&amp;Comp-Meas2'!$E$15</c:f>
              <c:numCache>
                <c:formatCode>General</c:formatCode>
                <c:ptCount val="1"/>
                <c:pt idx="0">
                  <c:v>550</c:v>
                </c:pt>
              </c:numCache>
            </c:numRef>
          </c:val>
        </c:ser>
        <c:axId val="268085888"/>
        <c:axId val="268100352"/>
      </c:barChart>
      <c:catAx>
        <c:axId val="268085888"/>
        <c:scaling>
          <c:orientation val="minMax"/>
        </c:scaling>
        <c:axPos val="b"/>
        <c:title>
          <c:tx>
            <c:rich>
              <a:bodyPr/>
              <a:lstStyle/>
              <a:p>
                <a:pPr>
                  <a:defRPr sz="600" b="0" i="1" u="none" strike="noStrike" baseline="0">
                    <a:solidFill>
                      <a:srgbClr val="000000"/>
                    </a:solidFill>
                    <a:latin typeface="Arial"/>
                    <a:ea typeface="Arial"/>
                    <a:cs typeface="Arial"/>
                  </a:defRPr>
                </a:pPr>
                <a:r>
                  <a:t>Core Function: Regulation and Compliance</a:t>
                </a:r>
              </a:p>
            </c:rich>
          </c:tx>
          <c:layout>
            <c:manualLayout>
              <c:xMode val="edge"/>
              <c:yMode val="edge"/>
              <c:x val="0.59529411764705886"/>
              <c:y val="0.92990654205607481"/>
            </c:manualLayout>
          </c:layout>
          <c:spPr>
            <a:noFill/>
            <a:ln w="25399">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268100352"/>
        <c:crosses val="autoZero"/>
        <c:auto val="1"/>
        <c:lblAlgn val="ctr"/>
        <c:lblOffset val="100"/>
        <c:tickLblSkip val="1"/>
        <c:tickMarkSkip val="1"/>
      </c:catAx>
      <c:valAx>
        <c:axId val="268100352"/>
        <c:scaling>
          <c:orientation val="minMax"/>
          <c:max val="100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268085888"/>
        <c:crosses val="autoZero"/>
        <c:crossBetween val="between"/>
        <c:majorUnit val="250"/>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8.7058823529411772E-2"/>
          <c:y val="0.88785046728971961"/>
          <c:w val="0.31764705882352934"/>
          <c:h val="9.8130841121495352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25" b="1" i="0" u="none" strike="noStrike" baseline="0">
                <a:solidFill>
                  <a:srgbClr val="000000"/>
                </a:solidFill>
                <a:latin typeface="Arial"/>
                <a:ea typeface="Arial"/>
                <a:cs typeface="Arial"/>
              </a:defRPr>
            </a:pPr>
            <a:r>
              <a:t>Annual Percentage Increase in TraCS Users</a:t>
            </a:r>
          </a:p>
        </c:rich>
      </c:tx>
      <c:layout>
        <c:manualLayout>
          <c:xMode val="edge"/>
          <c:yMode val="edge"/>
          <c:x val="0.19370460048426152"/>
          <c:y val="1.9323671497584544E-2"/>
        </c:manualLayout>
      </c:layout>
      <c:spPr>
        <a:noFill/>
        <a:ln w="25400">
          <a:noFill/>
        </a:ln>
      </c:spPr>
    </c:title>
    <c:plotArea>
      <c:layout>
        <c:manualLayout>
          <c:layoutTarget val="inner"/>
          <c:xMode val="edge"/>
          <c:yMode val="edge"/>
          <c:x val="0.11138014527845037"/>
          <c:y val="0.24154589371980678"/>
          <c:w val="0.8038740920096854"/>
          <c:h val="0.58937198067632846"/>
        </c:manualLayout>
      </c:layout>
      <c:barChart>
        <c:barDir val="col"/>
        <c:grouping val="clustered"/>
        <c:ser>
          <c:idx val="0"/>
          <c:order val="0"/>
          <c:tx>
            <c:strRef>
              <c:f>'SPA-Reg&amp;Comp-Meas1'!$D$12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'SPA-Reg&amp;Comp-Meas1'!$C$15</c:f>
              <c:strCache>
                <c:ptCount val="1"/>
                <c:pt idx="0">
                  <c:v>FY 2004</c:v>
                </c:pt>
              </c:strCache>
            </c:strRef>
          </c:cat>
          <c:val>
            <c:numRef>
              <c:f>'SPA-Reg&amp;Comp-Meas1'!$D$15</c:f>
              <c:numCache>
                <c:formatCode>0.0%</c:formatCode>
                <c:ptCount val="1"/>
                <c:pt idx="0">
                  <c:v>-0.27300000000000002</c:v>
                </c:pt>
              </c:numCache>
            </c:numRef>
          </c:val>
        </c:ser>
        <c:ser>
          <c:idx val="1"/>
          <c:order val="1"/>
          <c:tx>
            <c:strRef>
              <c:f>'SPA-Reg&amp;Comp-Meas1'!$E$12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'SPA-Reg&amp;Comp-Meas1'!$C$15</c:f>
              <c:strCache>
                <c:ptCount val="1"/>
                <c:pt idx="0">
                  <c:v>FY 2004</c:v>
                </c:pt>
              </c:strCache>
            </c:strRef>
          </c:cat>
          <c:val>
            <c:numRef>
              <c:f>'SPA-Reg&amp;Comp-Meas1'!$E$15</c:f>
              <c:numCache>
                <c:formatCode>0.0%</c:formatCode>
                <c:ptCount val="1"/>
                <c:pt idx="0">
                  <c:v>0.35000000000000003</c:v>
                </c:pt>
              </c:numCache>
            </c:numRef>
          </c:val>
        </c:ser>
        <c:axId val="268049792"/>
        <c:axId val="268064256"/>
      </c:barChart>
      <c:catAx>
        <c:axId val="268049792"/>
        <c:scaling>
          <c:orientation val="minMax"/>
        </c:scaling>
        <c:axPos val="b"/>
        <c:title>
          <c:tx>
            <c:rich>
              <a:bodyPr/>
              <a:lstStyle/>
              <a:p>
                <a:pPr>
                  <a:defRPr sz="600" b="0" i="1" u="none" strike="noStrike" baseline="0">
                    <a:solidFill>
                      <a:srgbClr val="000000"/>
                    </a:solidFill>
                    <a:latin typeface="Arial"/>
                    <a:ea typeface="Arial"/>
                    <a:cs typeface="Arial"/>
                  </a:defRPr>
                </a:pPr>
                <a:r>
                  <a:t>SPA: Driver Services</a:t>
                </a:r>
              </a:p>
            </c:rich>
          </c:tx>
          <c:layout>
            <c:manualLayout>
              <c:xMode val="edge"/>
              <c:yMode val="edge"/>
              <c:x val="0.79418886198547212"/>
              <c:y val="0.91787439613526567"/>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8064256"/>
        <c:crosses val="autoZero"/>
        <c:auto val="1"/>
        <c:lblAlgn val="ctr"/>
        <c:lblOffset val="100"/>
        <c:tickLblSkip val="1"/>
        <c:tickMarkSkip val="1"/>
      </c:catAx>
      <c:valAx>
        <c:axId val="268064256"/>
        <c:scaling>
          <c:orientation val="minMax"/>
          <c:max val="0.5"/>
          <c:min val="-0.5"/>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8049792"/>
        <c:crosses val="autoZero"/>
        <c:crossBetween val="between"/>
        <c:majorUnit val="0.25"/>
      </c:valAx>
      <c:spPr>
        <a:solidFill>
          <a:srgbClr val="FFFFFF"/>
        </a:solidFill>
        <a:ln w="12700">
          <a:solidFill>
            <a:srgbClr val="808080"/>
          </a:solidFill>
          <a:prstDash val="solid"/>
        </a:ln>
      </c:spPr>
    </c:plotArea>
    <c:legend>
      <c:legendPos val="r"/>
      <c:layout>
        <c:manualLayout>
          <c:xMode val="edge"/>
          <c:yMode val="edge"/>
          <c:x val="8.9588377723970977E-2"/>
          <c:y val="0.91787439613526567"/>
          <c:w val="0.34140435835351091"/>
          <c:h val="8.695652173913046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000" b="1" i="0" u="none" strike="noStrike" baseline="0">
                <a:solidFill>
                  <a:srgbClr val="000000"/>
                </a:solidFill>
                <a:latin typeface="Arial"/>
                <a:ea typeface="Arial"/>
                <a:cs typeface="Arial"/>
              </a:defRPr>
            </a:pPr>
            <a:r>
              <a:t>Annual Percentage Increase in 
GDL/Older Driver Classes</a:t>
            </a:r>
          </a:p>
        </c:rich>
      </c:tx>
      <c:layout>
        <c:manualLayout>
          <c:xMode val="edge"/>
          <c:yMode val="edge"/>
          <c:x val="0.25665859564164656"/>
          <c:y val="2.1929824561403514E-2"/>
        </c:manualLayout>
      </c:layout>
      <c:spPr>
        <a:noFill/>
        <a:ln w="25399">
          <a:noFill/>
        </a:ln>
      </c:spPr>
    </c:title>
    <c:plotArea>
      <c:layout>
        <c:manualLayout>
          <c:layoutTarget val="inner"/>
          <c:xMode val="edge"/>
          <c:yMode val="edge"/>
          <c:x val="0.10169491525423729"/>
          <c:y val="0.30263157894736842"/>
          <c:w val="0.82324455205811164"/>
          <c:h val="0.49561403508771934"/>
        </c:manualLayout>
      </c:layout>
      <c:barChart>
        <c:barDir val="col"/>
        <c:grouping val="clustered"/>
        <c:ser>
          <c:idx val="0"/>
          <c:order val="0"/>
          <c:tx>
            <c:strRef>
              <c:f>'SPA-Reg&amp;Comp-Meas2'!$D$12</c:f>
              <c:strCache>
                <c:ptCount val="1"/>
                <c:pt idx="0">
                  <c:v>Value</c:v>
                </c:pt>
              </c:strCache>
            </c:strRef>
          </c:tx>
          <c:spPr>
            <a:solidFill>
              <a:srgbClr val="9999FF"/>
            </a:solidFill>
            <a:ln w="12699">
              <a:solidFill>
                <a:srgbClr val="000000"/>
              </a:solidFill>
              <a:prstDash val="solid"/>
            </a:ln>
          </c:spPr>
          <c:dLbls>
            <c:spPr>
              <a:noFill/>
              <a:ln w="25399">
                <a:noFill/>
              </a:ln>
            </c:spPr>
            <c:txPr>
              <a:bodyPr/>
              <a:lstStyle/>
              <a:p>
                <a:pPr>
                  <a:defRPr sz="875" b="1" i="0" u="none" strike="noStrike" baseline="0">
                    <a:solidFill>
                      <a:srgbClr val="000000"/>
                    </a:solidFill>
                    <a:latin typeface="Arial"/>
                    <a:ea typeface="Arial"/>
                    <a:cs typeface="Arial"/>
                  </a:defRPr>
                </a:pPr>
                <a:endParaRPr lang="en-US"/>
              </a:p>
            </c:txPr>
            <c:showVal val="1"/>
          </c:dLbls>
          <c:cat>
            <c:strRef>
              <c:f>'SPA-Reg&amp;Comp-Meas2'!$C$15</c:f>
              <c:strCache>
                <c:ptCount val="1"/>
                <c:pt idx="0">
                  <c:v>FY 2004</c:v>
                </c:pt>
              </c:strCache>
            </c:strRef>
          </c:cat>
          <c:val>
            <c:numRef>
              <c:f>'SPA-Reg&amp;Comp-Meas2'!$D$15</c:f>
              <c:numCache>
                <c:formatCode>0.0%</c:formatCode>
                <c:ptCount val="1"/>
                <c:pt idx="0">
                  <c:v>8.7000000000000022E-2</c:v>
                </c:pt>
              </c:numCache>
            </c:numRef>
          </c:val>
        </c:ser>
        <c:ser>
          <c:idx val="1"/>
          <c:order val="1"/>
          <c:tx>
            <c:strRef>
              <c:f>'SPA-Reg&amp;Comp-Meas2'!$E$12</c:f>
              <c:strCache>
                <c:ptCount val="1"/>
                <c:pt idx="0">
                  <c:v>Target</c:v>
                </c:pt>
              </c:strCache>
            </c:strRef>
          </c:tx>
          <c:spPr>
            <a:solidFill>
              <a:srgbClr val="993366"/>
            </a:solidFill>
            <a:ln w="12699">
              <a:solidFill>
                <a:srgbClr val="000000"/>
              </a:solidFill>
              <a:prstDash val="solid"/>
            </a:ln>
          </c:spPr>
          <c:dLbls>
            <c:spPr>
              <a:noFill/>
              <a:ln w="25399">
                <a:noFill/>
              </a:ln>
            </c:spPr>
            <c:txPr>
              <a:bodyPr/>
              <a:lstStyle/>
              <a:p>
                <a:pPr>
                  <a:defRPr sz="875" b="1" i="1" u="none" strike="noStrike" baseline="0">
                    <a:solidFill>
                      <a:srgbClr val="000000"/>
                    </a:solidFill>
                    <a:latin typeface="Arial"/>
                    <a:ea typeface="Arial"/>
                    <a:cs typeface="Arial"/>
                  </a:defRPr>
                </a:pPr>
                <a:endParaRPr lang="en-US"/>
              </a:p>
            </c:txPr>
            <c:showVal val="1"/>
          </c:dLbls>
          <c:cat>
            <c:strRef>
              <c:f>'SPA-Reg&amp;Comp-Meas2'!$C$15</c:f>
              <c:strCache>
                <c:ptCount val="1"/>
                <c:pt idx="0">
                  <c:v>FY 2004</c:v>
                </c:pt>
              </c:strCache>
            </c:strRef>
          </c:cat>
          <c:val>
            <c:numRef>
              <c:f>'SPA-Reg&amp;Comp-Meas2'!$E$15</c:f>
              <c:numCache>
                <c:formatCode>0.0%</c:formatCode>
                <c:ptCount val="1"/>
                <c:pt idx="0">
                  <c:v>0.15000000000000002</c:v>
                </c:pt>
              </c:numCache>
            </c:numRef>
          </c:val>
        </c:ser>
        <c:axId val="267931648"/>
        <c:axId val="267933568"/>
      </c:barChart>
      <c:catAx>
        <c:axId val="267931648"/>
        <c:scaling>
          <c:orientation val="minMax"/>
        </c:scaling>
        <c:axPos val="b"/>
        <c:title>
          <c:tx>
            <c:rich>
              <a:bodyPr/>
              <a:lstStyle/>
              <a:p>
                <a:pPr>
                  <a:defRPr sz="600" b="0" i="1" u="none" strike="noStrike" baseline="0">
                    <a:solidFill>
                      <a:srgbClr val="000000"/>
                    </a:solidFill>
                    <a:latin typeface="Arial"/>
                    <a:ea typeface="Arial"/>
                    <a:cs typeface="Arial"/>
                  </a:defRPr>
                </a:pPr>
                <a:r>
                  <a:t>SPA: Driver Services</a:t>
                </a:r>
              </a:p>
            </c:rich>
          </c:tx>
          <c:layout>
            <c:manualLayout>
              <c:xMode val="edge"/>
              <c:yMode val="edge"/>
              <c:x val="0.78450363196125883"/>
              <c:y val="0.9122807017543858"/>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7933568"/>
        <c:crosses val="autoZero"/>
        <c:auto val="1"/>
        <c:lblAlgn val="ctr"/>
        <c:lblOffset val="100"/>
        <c:tickLblSkip val="1"/>
        <c:tickMarkSkip val="1"/>
      </c:catAx>
      <c:valAx>
        <c:axId val="267933568"/>
        <c:scaling>
          <c:orientation val="minMax"/>
          <c:max val="0.2"/>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7931648"/>
        <c:crosses val="autoZero"/>
        <c:crossBetween val="between"/>
        <c:majorUnit val="0.05"/>
      </c:valAx>
      <c:spPr>
        <a:solidFill>
          <a:srgbClr val="FFFFFF"/>
        </a:solidFill>
        <a:ln w="12699">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0653753026634384"/>
          <c:y val="0.89473684210526316"/>
          <c:w val="0.28087167070217922"/>
          <c:h val="9.2105263157894759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50" b="1" i="0" u="none" strike="noStrike" baseline="0">
                <a:solidFill>
                  <a:srgbClr val="000000"/>
                </a:solidFill>
                <a:latin typeface="Arial"/>
                <a:ea typeface="Arial"/>
                <a:cs typeface="Arial"/>
              </a:defRPr>
            </a:pPr>
            <a:r>
              <a:t>Annual Percentage Decrease in Those Eligible for Money-Back Guarantee</a:t>
            </a:r>
          </a:p>
        </c:rich>
      </c:tx>
      <c:layout>
        <c:manualLayout>
          <c:xMode val="edge"/>
          <c:yMode val="edge"/>
          <c:x val="0.11138014527845037"/>
          <c:y val="1.8518518518518521E-2"/>
        </c:manualLayout>
      </c:layout>
      <c:spPr>
        <a:noFill/>
        <a:ln w="25400">
          <a:noFill/>
        </a:ln>
      </c:spPr>
    </c:title>
    <c:plotArea>
      <c:layout>
        <c:manualLayout>
          <c:layoutTarget val="inner"/>
          <c:xMode val="edge"/>
          <c:yMode val="edge"/>
          <c:x val="0.11138014527845037"/>
          <c:y val="0.31944444444444448"/>
          <c:w val="0.8038740920096854"/>
          <c:h val="0.50462962962962965"/>
        </c:manualLayout>
      </c:layout>
      <c:barChart>
        <c:barDir val="col"/>
        <c:grouping val="clustered"/>
        <c:ser>
          <c:idx val="0"/>
          <c:order val="0"/>
          <c:tx>
            <c:strRef>
              <c:f>'SPA-Reg&amp;Comp-Meas3'!$D$12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'SPA-Reg&amp;Comp-Meas3'!$C$15</c:f>
              <c:strCache>
                <c:ptCount val="1"/>
                <c:pt idx="0">
                  <c:v>FY 2004</c:v>
                </c:pt>
              </c:strCache>
            </c:strRef>
          </c:cat>
          <c:val>
            <c:numRef>
              <c:f>'SPA-Reg&amp;Comp-Meas3'!$D$15</c:f>
              <c:numCache>
                <c:formatCode>0%</c:formatCode>
                <c:ptCount val="1"/>
                <c:pt idx="0">
                  <c:v>0.38000000000000006</c:v>
                </c:pt>
              </c:numCache>
            </c:numRef>
          </c:val>
        </c:ser>
        <c:ser>
          <c:idx val="1"/>
          <c:order val="1"/>
          <c:tx>
            <c:strRef>
              <c:f>'SPA-Reg&amp;Comp-Meas3'!$E$12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'SPA-Reg&amp;Comp-Meas3'!$C$15</c:f>
              <c:strCache>
                <c:ptCount val="1"/>
                <c:pt idx="0">
                  <c:v>FY 2004</c:v>
                </c:pt>
              </c:strCache>
            </c:strRef>
          </c:cat>
          <c:val>
            <c:numRef>
              <c:f>'SPA-Reg&amp;Comp-Meas3'!$E$15</c:f>
              <c:numCache>
                <c:formatCode>0%</c:formatCode>
                <c:ptCount val="1"/>
                <c:pt idx="0">
                  <c:v>-0.15000000000000002</c:v>
                </c:pt>
              </c:numCache>
            </c:numRef>
          </c:val>
        </c:ser>
        <c:axId val="263082368"/>
        <c:axId val="263084288"/>
      </c:barChart>
      <c:catAx>
        <c:axId val="263082368"/>
        <c:scaling>
          <c:orientation val="minMax"/>
        </c:scaling>
        <c:axPos val="b"/>
        <c:title>
          <c:tx>
            <c:rich>
              <a:bodyPr/>
              <a:lstStyle/>
              <a:p>
                <a:pPr>
                  <a:defRPr sz="600" b="0" i="1" u="none" strike="noStrike" baseline="0">
                    <a:solidFill>
                      <a:srgbClr val="000000"/>
                    </a:solidFill>
                    <a:latin typeface="Arial"/>
                    <a:ea typeface="Arial"/>
                    <a:cs typeface="Arial"/>
                  </a:defRPr>
                </a:pPr>
                <a:r>
                  <a:t>SPA: Driver Services</a:t>
                </a:r>
              </a:p>
            </c:rich>
          </c:tx>
          <c:layout>
            <c:manualLayout>
              <c:xMode val="edge"/>
              <c:yMode val="edge"/>
              <c:x val="0.78692493946731235"/>
              <c:y val="0.93055555555555569"/>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3084288"/>
        <c:crosses val="autoZero"/>
        <c:auto val="1"/>
        <c:lblAlgn val="ctr"/>
        <c:lblOffset val="100"/>
        <c:tickLblSkip val="1"/>
        <c:tickMarkSkip val="1"/>
      </c:catAx>
      <c:valAx>
        <c:axId val="263084288"/>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3082368"/>
        <c:crosses val="autoZero"/>
        <c:crossBetween val="between"/>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0411622276029059"/>
          <c:y val="0.88888888888888884"/>
          <c:w val="0.26150121065375304"/>
          <c:h val="0.1111111111111111"/>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75" b="1" i="0" u="none" strike="noStrike" baseline="0">
                <a:solidFill>
                  <a:srgbClr val="000000"/>
                </a:solidFill>
                <a:latin typeface="Arial"/>
                <a:ea typeface="Arial"/>
                <a:cs typeface="Arial"/>
              </a:defRPr>
            </a:pPr>
            <a:r>
              <a:t>Aviation - Freight
Number of Cargo Tons</a:t>
            </a:r>
          </a:p>
        </c:rich>
      </c:tx>
      <c:layout>
        <c:manualLayout>
          <c:xMode val="edge"/>
          <c:yMode val="edge"/>
          <c:x val="0.33705357142857151"/>
          <c:y val="1.9607843137254902E-2"/>
        </c:manualLayout>
      </c:layout>
      <c:spPr>
        <a:noFill/>
        <a:ln w="25399">
          <a:noFill/>
        </a:ln>
      </c:spPr>
    </c:title>
    <c:plotArea>
      <c:layout>
        <c:manualLayout>
          <c:layoutTarget val="inner"/>
          <c:xMode val="edge"/>
          <c:yMode val="edge"/>
          <c:x val="0.10714285714285714"/>
          <c:y val="0.27450980392156871"/>
          <c:w val="0.87053571428571441"/>
          <c:h val="0.58039215686274492"/>
        </c:manualLayout>
      </c:layout>
      <c:barChart>
        <c:barDir val="col"/>
        <c:grouping val="clustered"/>
        <c:ser>
          <c:idx val="0"/>
          <c:order val="0"/>
          <c:tx>
            <c:strRef>
              <c:f>'Aviation - Freight'!$C$6</c:f>
              <c:strCache>
                <c:ptCount val="1"/>
                <c:pt idx="0">
                  <c:v>Freight Tons</c:v>
                </c:pt>
              </c:strCache>
            </c:strRef>
          </c:tx>
          <c:spPr>
            <a:solidFill>
              <a:srgbClr val="9999FF"/>
            </a:solidFill>
            <a:ln w="12699">
              <a:solidFill>
                <a:srgbClr val="000000"/>
              </a:solidFill>
              <a:prstDash val="solid"/>
            </a:ln>
          </c:spPr>
          <c:dLbls>
            <c:numFmt formatCode="#,##0" sourceLinked="0"/>
            <c:spPr>
              <a:noFill/>
              <a:ln w="25399">
                <a:noFill/>
              </a:ln>
            </c:spPr>
            <c:txPr>
              <a:bodyPr/>
              <a:lstStyle/>
              <a:p>
                <a:pPr>
                  <a:defRPr sz="825" b="1" i="0" u="none" strike="noStrike" baseline="0">
                    <a:solidFill>
                      <a:srgbClr val="000000"/>
                    </a:solidFill>
                    <a:latin typeface="Arial"/>
                    <a:ea typeface="Arial"/>
                    <a:cs typeface="Arial"/>
                  </a:defRPr>
                </a:pPr>
                <a:endParaRPr lang="en-US"/>
              </a:p>
            </c:txPr>
            <c:showVal val="1"/>
          </c:dLbls>
          <c:cat>
            <c:strRef>
              <c:f>'Aviation - Freight'!$B$7:$B$11</c:f>
              <c:strCache>
                <c:ptCount val="5"/>
                <c:pt idx="0">
                  <c:v>CY 1999</c:v>
                </c:pt>
                <c:pt idx="1">
                  <c:v>CY 2000</c:v>
                </c:pt>
                <c:pt idx="2">
                  <c:v>CY 2001</c:v>
                </c:pt>
                <c:pt idx="3">
                  <c:v>CY 2002</c:v>
                </c:pt>
                <c:pt idx="4">
                  <c:v>CY 2003</c:v>
                </c:pt>
              </c:strCache>
            </c:strRef>
          </c:cat>
          <c:val>
            <c:numRef>
              <c:f>'Aviation - Freight'!$C$7:$C$11</c:f>
              <c:numCache>
                <c:formatCode>#,##0</c:formatCode>
                <c:ptCount val="5"/>
                <c:pt idx="0">
                  <c:v>166471</c:v>
                </c:pt>
                <c:pt idx="1">
                  <c:v>155570</c:v>
                </c:pt>
                <c:pt idx="2">
                  <c:v>127636</c:v>
                </c:pt>
                <c:pt idx="3">
                  <c:v>131386</c:v>
                </c:pt>
                <c:pt idx="4">
                  <c:v>122559</c:v>
                </c:pt>
              </c:numCache>
            </c:numRef>
          </c:val>
        </c:ser>
        <c:axId val="384469248"/>
        <c:axId val="384483328"/>
      </c:barChart>
      <c:catAx>
        <c:axId val="384469248"/>
        <c:scaling>
          <c:orientation val="minMax"/>
        </c:scaling>
        <c:axPos val="b"/>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384483328"/>
        <c:crosses val="autoZero"/>
        <c:auto val="1"/>
        <c:lblAlgn val="ctr"/>
        <c:lblOffset val="100"/>
        <c:tickLblSkip val="1"/>
        <c:tickMarkSkip val="1"/>
      </c:catAx>
      <c:valAx>
        <c:axId val="384483328"/>
        <c:scaling>
          <c:orientation val="minMax"/>
          <c:max val="20000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384469248"/>
        <c:crosses val="autoZero"/>
        <c:crossBetween val="between"/>
        <c:majorUnit val="25000"/>
        <c:dispUnits>
          <c:builtInUnit val="thousands"/>
          <c:dispUnitsLbl>
            <c:layout>
              <c:manualLayout>
                <c:xMode val="edge"/>
                <c:yMode val="edge"/>
                <c:x val="2.2321428571428575E-3"/>
                <c:y val="0.43137254901960798"/>
              </c:manualLayout>
            </c:layout>
            <c:spPr>
              <a:noFill/>
              <a:ln w="25399">
                <a:noFill/>
              </a:ln>
            </c:spPr>
            <c:txPr>
              <a:bodyPr rot="-5400000" vert="horz"/>
              <a:lstStyle/>
              <a:p>
                <a:pPr algn="ctr">
                  <a:defRPr sz="825" b="1" i="0" u="none" strike="noStrike" baseline="0">
                    <a:solidFill>
                      <a:srgbClr val="000000"/>
                    </a:solidFill>
                    <a:latin typeface="Arial"/>
                    <a:ea typeface="Arial"/>
                    <a:cs typeface="Arial"/>
                  </a:defRPr>
                </a:pPr>
                <a:endParaRPr lang="en-US"/>
              </a:p>
            </c:txPr>
          </c:dispUnitsLbl>
        </c:dispUnits>
      </c:valAx>
      <c:spPr>
        <a:solidFill>
          <a:srgbClr val="FFFFFF"/>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25" b="1" i="0" u="none" strike="noStrike" baseline="0">
                <a:solidFill>
                  <a:srgbClr val="000000"/>
                </a:solidFill>
                <a:latin typeface="Arial"/>
                <a:ea typeface="Arial"/>
                <a:cs typeface="Arial"/>
              </a:defRPr>
            </a:pPr>
            <a:r>
              <a:t>Annual Percentage Decrease in Time to Hold Line Drive Re-Examinations</a:t>
            </a:r>
          </a:p>
        </c:rich>
      </c:tx>
      <c:layout>
        <c:manualLayout>
          <c:xMode val="edge"/>
          <c:yMode val="edge"/>
          <c:x val="0.11864406779661019"/>
          <c:y val="1.9047619047619053E-2"/>
        </c:manualLayout>
      </c:layout>
      <c:spPr>
        <a:noFill/>
        <a:ln w="25399">
          <a:noFill/>
        </a:ln>
      </c:spPr>
    </c:title>
    <c:plotArea>
      <c:layout>
        <c:manualLayout>
          <c:layoutTarget val="inner"/>
          <c:xMode val="edge"/>
          <c:yMode val="edge"/>
          <c:x val="0.10169491525423729"/>
          <c:y val="0.31428571428571433"/>
          <c:w val="0.84745762711864403"/>
          <c:h val="0.47619047619047622"/>
        </c:manualLayout>
      </c:layout>
      <c:barChart>
        <c:barDir val="col"/>
        <c:grouping val="clustered"/>
        <c:ser>
          <c:idx val="0"/>
          <c:order val="0"/>
          <c:tx>
            <c:strRef>
              <c:f>'SPA-Reg&amp;Comp-Meas4'!$D$12</c:f>
              <c:strCache>
                <c:ptCount val="1"/>
                <c:pt idx="0">
                  <c:v>Value</c:v>
                </c:pt>
              </c:strCache>
            </c:strRef>
          </c:tx>
          <c:spPr>
            <a:solidFill>
              <a:srgbClr val="9999FF"/>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'SPA-Reg&amp;Comp-Meas4'!$C$15</c:f>
              <c:strCache>
                <c:ptCount val="1"/>
                <c:pt idx="0">
                  <c:v>FY 2004</c:v>
                </c:pt>
              </c:strCache>
            </c:strRef>
          </c:cat>
          <c:val>
            <c:numRef>
              <c:f>'SPA-Reg&amp;Comp-Meas4'!$D$15</c:f>
              <c:numCache>
                <c:formatCode>0.0%</c:formatCode>
                <c:ptCount val="1"/>
                <c:pt idx="0">
                  <c:v>7.9000000000000015E-2</c:v>
                </c:pt>
              </c:numCache>
            </c:numRef>
          </c:val>
        </c:ser>
        <c:ser>
          <c:idx val="1"/>
          <c:order val="1"/>
          <c:tx>
            <c:strRef>
              <c:f>'SPA-Reg&amp;Comp-Meas4'!$E$12</c:f>
              <c:strCache>
                <c:ptCount val="1"/>
                <c:pt idx="0">
                  <c:v>Target</c:v>
                </c:pt>
              </c:strCache>
            </c:strRef>
          </c:tx>
          <c:spPr>
            <a:solidFill>
              <a:srgbClr val="993366"/>
            </a:solidFill>
            <a:ln w="12699">
              <a:solidFill>
                <a:srgbClr val="000000"/>
              </a:solidFill>
              <a:prstDash val="solid"/>
            </a:ln>
          </c:spPr>
          <c:dLbls>
            <c:spPr>
              <a:noFill/>
              <a:ln w="25399">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'SPA-Reg&amp;Comp-Meas4'!$C$15</c:f>
              <c:strCache>
                <c:ptCount val="1"/>
                <c:pt idx="0">
                  <c:v>FY 2004</c:v>
                </c:pt>
              </c:strCache>
            </c:strRef>
          </c:cat>
          <c:val>
            <c:numRef>
              <c:f>'SPA-Reg&amp;Comp-Meas4'!$E$15</c:f>
              <c:numCache>
                <c:formatCode>0.0%</c:formatCode>
                <c:ptCount val="1"/>
                <c:pt idx="0">
                  <c:v>0.15000000000000002</c:v>
                </c:pt>
              </c:numCache>
            </c:numRef>
          </c:val>
        </c:ser>
        <c:axId val="253403904"/>
        <c:axId val="253405824"/>
      </c:barChart>
      <c:catAx>
        <c:axId val="253403904"/>
        <c:scaling>
          <c:orientation val="minMax"/>
        </c:scaling>
        <c:axPos val="b"/>
        <c:title>
          <c:tx>
            <c:rich>
              <a:bodyPr/>
              <a:lstStyle/>
              <a:p>
                <a:pPr>
                  <a:defRPr sz="575" b="0" i="1" u="none" strike="noStrike" baseline="0">
                    <a:solidFill>
                      <a:srgbClr val="000000"/>
                    </a:solidFill>
                    <a:latin typeface="Arial"/>
                    <a:ea typeface="Arial"/>
                    <a:cs typeface="Arial"/>
                  </a:defRPr>
                </a:pPr>
                <a:r>
                  <a:t>SPA: Driver Services</a:t>
                </a:r>
              </a:p>
            </c:rich>
          </c:tx>
          <c:layout>
            <c:manualLayout>
              <c:xMode val="edge"/>
              <c:yMode val="edge"/>
              <c:x val="0.78208232445520565"/>
              <c:y val="0.9"/>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53405824"/>
        <c:crosses val="autoZero"/>
        <c:auto val="1"/>
        <c:lblAlgn val="ctr"/>
        <c:lblOffset val="100"/>
        <c:tickLblSkip val="1"/>
        <c:tickMarkSkip val="1"/>
      </c:catAx>
      <c:valAx>
        <c:axId val="253405824"/>
        <c:scaling>
          <c:orientation val="minMax"/>
          <c:max val="0.2"/>
          <c:min val="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53403904"/>
        <c:crosses val="autoZero"/>
        <c:crossBetween val="between"/>
        <c:majorUnit val="0.05"/>
      </c:valAx>
      <c:spPr>
        <a:solidFill>
          <a:srgbClr val="FFFFFF"/>
        </a:solidFill>
        <a:ln w="12699">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7.7481840193704604E-2"/>
          <c:y val="0.88571428571428557"/>
          <c:w val="0.27845036319612598"/>
          <c:h val="0.1142857142857143"/>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75" b="1" i="0" u="none" strike="noStrike" baseline="0">
                <a:solidFill>
                  <a:srgbClr val="000000"/>
                </a:solidFill>
                <a:latin typeface="Arial"/>
                <a:ea typeface="Arial"/>
                <a:cs typeface="Arial"/>
              </a:defRPr>
            </a:pPr>
            <a:r>
              <a:t>Annual Percentage Increase in 
Carriers Using 'E-Filing"</a:t>
            </a:r>
          </a:p>
        </c:rich>
      </c:tx>
      <c:layout>
        <c:manualLayout>
          <c:xMode val="edge"/>
          <c:yMode val="edge"/>
          <c:x val="0.25665859564164656"/>
          <c:y val="2.1929824561403514E-2"/>
        </c:manualLayout>
      </c:layout>
      <c:spPr>
        <a:noFill/>
        <a:ln w="25399">
          <a:noFill/>
        </a:ln>
      </c:spPr>
    </c:title>
    <c:plotArea>
      <c:layout>
        <c:manualLayout>
          <c:layoutTarget val="inner"/>
          <c:xMode val="edge"/>
          <c:yMode val="edge"/>
          <c:x val="0.13317191283292978"/>
          <c:y val="0.30263157894736842"/>
          <c:w val="0.80871670702179177"/>
          <c:h val="0.5"/>
        </c:manualLayout>
      </c:layout>
      <c:barChart>
        <c:barDir val="col"/>
        <c:grouping val="clustered"/>
        <c:ser>
          <c:idx val="0"/>
          <c:order val="0"/>
          <c:tx>
            <c:strRef>
              <c:f>'SPA-Reg&amp;Comp-Meas5'!$D$12</c:f>
              <c:strCache>
                <c:ptCount val="1"/>
                <c:pt idx="0">
                  <c:v>Value</c:v>
                </c:pt>
              </c:strCache>
            </c:strRef>
          </c:tx>
          <c:spPr>
            <a:solidFill>
              <a:srgbClr val="9999FF"/>
            </a:solidFill>
            <a:ln w="12699">
              <a:solidFill>
                <a:srgbClr val="000000"/>
              </a:solidFill>
              <a:prstDash val="solid"/>
            </a:ln>
          </c:spPr>
          <c:dLbls>
            <c:numFmt formatCode="0%" sourceLinked="0"/>
            <c:spPr>
              <a:noFill/>
              <a:ln w="25399">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'SPA-Reg&amp;Comp-Meas5'!$C$15</c:f>
              <c:strCache>
                <c:ptCount val="1"/>
                <c:pt idx="0">
                  <c:v>FY 2004</c:v>
                </c:pt>
              </c:strCache>
            </c:strRef>
          </c:cat>
          <c:val>
            <c:numRef>
              <c:f>'SPA-Reg&amp;Comp-Meas5'!$D$15</c:f>
              <c:numCache>
                <c:formatCode>0%</c:formatCode>
                <c:ptCount val="1"/>
                <c:pt idx="0">
                  <c:v>14.676470588235295</c:v>
                </c:pt>
              </c:numCache>
            </c:numRef>
          </c:val>
        </c:ser>
        <c:ser>
          <c:idx val="1"/>
          <c:order val="1"/>
          <c:tx>
            <c:strRef>
              <c:f>'SPA-Reg&amp;Comp-Meas5'!$E$12</c:f>
              <c:strCache>
                <c:ptCount val="1"/>
                <c:pt idx="0">
                  <c:v>Target</c:v>
                </c:pt>
              </c:strCache>
            </c:strRef>
          </c:tx>
          <c:spPr>
            <a:solidFill>
              <a:srgbClr val="993366"/>
            </a:solidFill>
            <a:ln w="12699">
              <a:solidFill>
                <a:srgbClr val="000000"/>
              </a:solidFill>
              <a:prstDash val="solid"/>
            </a:ln>
          </c:spPr>
          <c:dLbls>
            <c:spPr>
              <a:noFill/>
              <a:ln w="25399">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'SPA-Reg&amp;Comp-Meas5'!$C$15</c:f>
              <c:strCache>
                <c:ptCount val="1"/>
                <c:pt idx="0">
                  <c:v>FY 2004</c:v>
                </c:pt>
              </c:strCache>
            </c:strRef>
          </c:cat>
          <c:val>
            <c:numRef>
              <c:f>'SPA-Reg&amp;Comp-Meas5'!$E$15</c:f>
              <c:numCache>
                <c:formatCode>0%</c:formatCode>
                <c:ptCount val="1"/>
                <c:pt idx="0">
                  <c:v>0.15000000000000002</c:v>
                </c:pt>
              </c:numCache>
            </c:numRef>
          </c:val>
        </c:ser>
        <c:dLbls>
          <c:showVal val="1"/>
        </c:dLbls>
        <c:axId val="248567296"/>
        <c:axId val="248569216"/>
      </c:barChart>
      <c:catAx>
        <c:axId val="248567296"/>
        <c:scaling>
          <c:orientation val="minMax"/>
        </c:scaling>
        <c:axPos val="b"/>
        <c:title>
          <c:tx>
            <c:rich>
              <a:bodyPr/>
              <a:lstStyle/>
              <a:p>
                <a:pPr>
                  <a:defRPr sz="600" b="0" i="1" u="none" strike="noStrike" baseline="0">
                    <a:solidFill>
                      <a:srgbClr val="000000"/>
                    </a:solidFill>
                    <a:latin typeface="Arial"/>
                    <a:ea typeface="Arial"/>
                    <a:cs typeface="Arial"/>
                  </a:defRPr>
                </a:pPr>
                <a:r>
                  <a:t>SPA: Driver Services</a:t>
                </a:r>
              </a:p>
            </c:rich>
          </c:tx>
          <c:layout>
            <c:manualLayout>
              <c:xMode val="edge"/>
              <c:yMode val="edge"/>
              <c:x val="0.78934624697336553"/>
              <c:y val="0.9122807017543858"/>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8569216"/>
        <c:crosses val="autoZero"/>
        <c:auto val="1"/>
        <c:lblAlgn val="ctr"/>
        <c:lblOffset val="100"/>
        <c:tickLblSkip val="1"/>
        <c:tickMarkSkip val="1"/>
      </c:catAx>
      <c:valAx>
        <c:axId val="248569216"/>
        <c:scaling>
          <c:orientation val="minMax"/>
          <c:max val="15"/>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8567296"/>
        <c:crosses val="autoZero"/>
        <c:crossBetween val="between"/>
        <c:majorUnit val="3"/>
      </c:valAx>
      <c:spPr>
        <a:solidFill>
          <a:srgbClr val="FFFFFF"/>
        </a:solidFill>
        <a:ln w="12699">
          <a:solidFill>
            <a:srgbClr val="808080"/>
          </a:solidFill>
          <a:prstDash val="solid"/>
        </a:ln>
      </c:spPr>
    </c:plotArea>
    <c:legend>
      <c:legendPos val="r"/>
      <c:layout>
        <c:manualLayout>
          <c:xMode val="edge"/>
          <c:yMode val="edge"/>
          <c:x val="9.4430992736077524E-2"/>
          <c:y val="0.89035087719298245"/>
          <c:w val="0.26150121065375304"/>
          <c:h val="0.11403508771929824"/>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50" b="1" i="0" u="none" strike="noStrike" baseline="0">
                <a:solidFill>
                  <a:srgbClr val="000000"/>
                </a:solidFill>
                <a:latin typeface="Arial"/>
                <a:ea typeface="Arial"/>
                <a:cs typeface="Arial"/>
              </a:defRPr>
            </a:pPr>
            <a:r>
              <a:t>Annual Percentage Decrease in Time to 
Complete Customer-Centric Processes</a:t>
            </a:r>
          </a:p>
        </c:rich>
      </c:tx>
      <c:layout>
        <c:manualLayout>
          <c:xMode val="edge"/>
          <c:yMode val="edge"/>
          <c:x val="0.18886198547215499"/>
          <c:y val="1.8181818181818184E-2"/>
        </c:manualLayout>
      </c:layout>
      <c:spPr>
        <a:noFill/>
        <a:ln w="25400">
          <a:noFill/>
        </a:ln>
      </c:spPr>
    </c:title>
    <c:plotArea>
      <c:layout>
        <c:manualLayout>
          <c:layoutTarget val="inner"/>
          <c:xMode val="edge"/>
          <c:yMode val="edge"/>
          <c:x val="0.10169491525423729"/>
          <c:y val="0.26818181818181824"/>
          <c:w val="0.84019370460048448"/>
          <c:h val="0.53636363636363649"/>
        </c:manualLayout>
      </c:layout>
      <c:barChart>
        <c:barDir val="col"/>
        <c:grouping val="clustered"/>
        <c:ser>
          <c:idx val="0"/>
          <c:order val="0"/>
          <c:tx>
            <c:strRef>
              <c:f>'SPA-Reg&amp;Comp-Meas6'!$D$12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'SPA-Reg&amp;Comp-Meas6'!$C$15</c:f>
              <c:strCache>
                <c:ptCount val="1"/>
                <c:pt idx="0">
                  <c:v>FY 2004</c:v>
                </c:pt>
              </c:strCache>
            </c:strRef>
          </c:cat>
          <c:val>
            <c:numRef>
              <c:f>'SPA-Reg&amp;Comp-Meas6'!$D$15</c:f>
              <c:numCache>
                <c:formatCode>0%</c:formatCode>
                <c:ptCount val="1"/>
                <c:pt idx="0">
                  <c:v>0.5</c:v>
                </c:pt>
              </c:numCache>
            </c:numRef>
          </c:val>
        </c:ser>
        <c:ser>
          <c:idx val="1"/>
          <c:order val="1"/>
          <c:tx>
            <c:strRef>
              <c:f>'SPA-Reg&amp;Comp-Meas6'!$E$12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'SPA-Reg&amp;Comp-Meas6'!$C$15</c:f>
              <c:strCache>
                <c:ptCount val="1"/>
                <c:pt idx="0">
                  <c:v>FY 2004</c:v>
                </c:pt>
              </c:strCache>
            </c:strRef>
          </c:cat>
          <c:val>
            <c:numRef>
              <c:f>'SPA-Reg&amp;Comp-Meas6'!$E$15</c:f>
              <c:numCache>
                <c:formatCode>0%</c:formatCode>
                <c:ptCount val="1"/>
                <c:pt idx="0">
                  <c:v>0.15000000000000002</c:v>
                </c:pt>
              </c:numCache>
            </c:numRef>
          </c:val>
        </c:ser>
        <c:dLbls>
          <c:showVal val="1"/>
        </c:dLbls>
        <c:axId val="243718016"/>
        <c:axId val="248524800"/>
      </c:barChart>
      <c:catAx>
        <c:axId val="243718016"/>
        <c:scaling>
          <c:orientation val="minMax"/>
        </c:scaling>
        <c:axPos val="b"/>
        <c:title>
          <c:tx>
            <c:rich>
              <a:bodyPr/>
              <a:lstStyle/>
              <a:p>
                <a:pPr>
                  <a:defRPr sz="600" b="0" i="1" u="none" strike="noStrike" baseline="0">
                    <a:solidFill>
                      <a:srgbClr val="000000"/>
                    </a:solidFill>
                    <a:latin typeface="Arial"/>
                    <a:ea typeface="Arial"/>
                    <a:cs typeface="Arial"/>
                  </a:defRPr>
                </a:pPr>
                <a:r>
                  <a:t>SPA: Driver Services</a:t>
                </a:r>
              </a:p>
            </c:rich>
          </c:tx>
          <c:layout>
            <c:manualLayout>
              <c:xMode val="edge"/>
              <c:yMode val="edge"/>
              <c:x val="0.78934624697336553"/>
              <c:y val="0.90909090909090906"/>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8524800"/>
        <c:crosses val="autoZero"/>
        <c:auto val="1"/>
        <c:lblAlgn val="ctr"/>
        <c:lblOffset val="100"/>
        <c:tickLblSkip val="1"/>
        <c:tickMarkSkip val="1"/>
      </c:catAx>
      <c:valAx>
        <c:axId val="248524800"/>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3718016"/>
        <c:crosses val="autoZero"/>
        <c:crossBetween val="between"/>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7.2639225181598072E-2"/>
          <c:y val="0.8954545454545455"/>
          <c:w val="0.32687651331719142"/>
          <c:h val="0.1090909090909091"/>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75" b="1" i="0" u="none" strike="noStrike" baseline="0">
                <a:solidFill>
                  <a:srgbClr val="000000"/>
                </a:solidFill>
                <a:latin typeface="Arial"/>
                <a:ea typeface="Arial"/>
                <a:cs typeface="Arial"/>
              </a:defRPr>
            </a:pPr>
            <a:r>
              <a:t>Percent of Time User is Able to Access IT Applications During Their Business Hours</a:t>
            </a:r>
          </a:p>
        </c:rich>
      </c:tx>
      <c:layout>
        <c:manualLayout>
          <c:xMode val="edge"/>
          <c:yMode val="edge"/>
          <c:x val="0.18867924528301888"/>
          <c:y val="2.0576131687242802E-2"/>
        </c:manualLayout>
      </c:layout>
      <c:spPr>
        <a:noFill/>
        <a:ln w="25401">
          <a:noFill/>
        </a:ln>
      </c:spPr>
    </c:title>
    <c:plotArea>
      <c:layout>
        <c:manualLayout>
          <c:layoutTarget val="inner"/>
          <c:xMode val="edge"/>
          <c:yMode val="edge"/>
          <c:x val="0.12264150943396226"/>
          <c:y val="0.2880658436213992"/>
          <c:w val="0.79716981132075471"/>
          <c:h val="0.5185185185185186"/>
        </c:manualLayout>
      </c:layout>
      <c:barChart>
        <c:barDir val="col"/>
        <c:grouping val="clustered"/>
        <c:ser>
          <c:idx val="0"/>
          <c:order val="0"/>
          <c:tx>
            <c:strRef>
              <c:f>'CF-ResAnalysisInfoMgt-Meas1'!$D$12</c:f>
              <c:strCache>
                <c:ptCount val="1"/>
                <c:pt idx="0">
                  <c:v>Value</c:v>
                </c:pt>
              </c:strCache>
            </c:strRef>
          </c:tx>
          <c:spPr>
            <a:solidFill>
              <a:srgbClr val="9999FF"/>
            </a:solidFill>
            <a:ln w="12700">
              <a:solidFill>
                <a:srgbClr val="000000"/>
              </a:solidFill>
              <a:prstDash val="solid"/>
            </a:ln>
          </c:spPr>
          <c:dLbls>
            <c:spPr>
              <a:noFill/>
              <a:ln w="25401">
                <a:noFill/>
              </a:ln>
            </c:spPr>
            <c:txPr>
              <a:bodyPr/>
              <a:lstStyle/>
              <a:p>
                <a:pPr>
                  <a:defRPr sz="850" b="1" i="0" u="none" strike="noStrike" baseline="0">
                    <a:solidFill>
                      <a:srgbClr val="000000"/>
                    </a:solidFill>
                    <a:latin typeface="Arial"/>
                    <a:ea typeface="Arial"/>
                    <a:cs typeface="Arial"/>
                  </a:defRPr>
                </a:pPr>
                <a:endParaRPr lang="en-US"/>
              </a:p>
            </c:txPr>
            <c:showVal val="1"/>
          </c:dLbls>
          <c:cat>
            <c:strRef>
              <c:f>'CF-ResAnalysisInfoMgt-Meas1'!$C$15</c:f>
              <c:strCache>
                <c:ptCount val="1"/>
                <c:pt idx="0">
                  <c:v>FY 2004</c:v>
                </c:pt>
              </c:strCache>
            </c:strRef>
          </c:cat>
          <c:val>
            <c:numRef>
              <c:f>'CF-ResAnalysisInfoMgt-Meas1'!$D$15</c:f>
              <c:numCache>
                <c:formatCode>0.0%</c:formatCode>
                <c:ptCount val="1"/>
                <c:pt idx="0">
                  <c:v>0.99199999999999999</c:v>
                </c:pt>
              </c:numCache>
            </c:numRef>
          </c:val>
        </c:ser>
        <c:ser>
          <c:idx val="1"/>
          <c:order val="1"/>
          <c:tx>
            <c:strRef>
              <c:f>'CF-ResAnalysisInfoMgt-Meas1'!$E$12</c:f>
              <c:strCache>
                <c:ptCount val="1"/>
                <c:pt idx="0">
                  <c:v>Target</c:v>
                </c:pt>
              </c:strCache>
            </c:strRef>
          </c:tx>
          <c:spPr>
            <a:solidFill>
              <a:srgbClr val="993366"/>
            </a:solidFill>
            <a:ln w="12700">
              <a:solidFill>
                <a:srgbClr val="000000"/>
              </a:solidFill>
              <a:prstDash val="solid"/>
            </a:ln>
          </c:spPr>
          <c:dLbls>
            <c:spPr>
              <a:noFill/>
              <a:ln w="25401">
                <a:noFill/>
              </a:ln>
            </c:spPr>
            <c:txPr>
              <a:bodyPr/>
              <a:lstStyle/>
              <a:p>
                <a:pPr>
                  <a:defRPr sz="850" b="1" i="1" u="none" strike="noStrike" baseline="0">
                    <a:solidFill>
                      <a:srgbClr val="000000"/>
                    </a:solidFill>
                    <a:latin typeface="Arial"/>
                    <a:ea typeface="Arial"/>
                    <a:cs typeface="Arial"/>
                  </a:defRPr>
                </a:pPr>
                <a:endParaRPr lang="en-US"/>
              </a:p>
            </c:txPr>
            <c:showVal val="1"/>
          </c:dLbls>
          <c:cat>
            <c:strRef>
              <c:f>'CF-ResAnalysisInfoMgt-Meas1'!$C$15</c:f>
              <c:strCache>
                <c:ptCount val="1"/>
                <c:pt idx="0">
                  <c:v>FY 2004</c:v>
                </c:pt>
              </c:strCache>
            </c:strRef>
          </c:cat>
          <c:val>
            <c:numRef>
              <c:f>'CF-ResAnalysisInfoMgt-Meas1'!$E$15</c:f>
              <c:numCache>
                <c:formatCode>0%</c:formatCode>
                <c:ptCount val="1"/>
                <c:pt idx="0">
                  <c:v>0.98</c:v>
                </c:pt>
              </c:numCache>
            </c:numRef>
          </c:val>
        </c:ser>
        <c:axId val="243665920"/>
        <c:axId val="243696768"/>
      </c:barChart>
      <c:catAx>
        <c:axId val="243665920"/>
        <c:scaling>
          <c:orientation val="minMax"/>
        </c:scaling>
        <c:axPos val="b"/>
        <c:title>
          <c:tx>
            <c:rich>
              <a:bodyPr/>
              <a:lstStyle/>
              <a:p>
                <a:pPr>
                  <a:defRPr sz="600" b="0" i="1" u="none" strike="noStrike" baseline="0">
                    <a:solidFill>
                      <a:srgbClr val="000000"/>
                    </a:solidFill>
                    <a:latin typeface="Arial"/>
                    <a:ea typeface="Arial"/>
                    <a:cs typeface="Arial"/>
                  </a:defRPr>
                </a:pPr>
                <a:r>
                  <a:t>Core Function: Research, Analysis, and Info Mgt</a:t>
                </a:r>
              </a:p>
            </c:rich>
          </c:tx>
          <c:layout>
            <c:manualLayout>
              <c:xMode val="edge"/>
              <c:yMode val="edge"/>
              <c:x val="0.554245283018868"/>
              <c:y val="0.91358024691358031"/>
            </c:manualLayout>
          </c:layout>
          <c:spPr>
            <a:noFill/>
            <a:ln w="25401">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243696768"/>
        <c:crosses val="autoZero"/>
        <c:auto val="1"/>
        <c:lblAlgn val="ctr"/>
        <c:lblOffset val="100"/>
        <c:tickLblSkip val="1"/>
        <c:tickMarkSkip val="1"/>
      </c:catAx>
      <c:valAx>
        <c:axId val="243696768"/>
        <c:scaling>
          <c:orientation val="minMax"/>
          <c:max val="1"/>
          <c:min val="0.75000000000000011"/>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3665920"/>
        <c:crosses val="autoZero"/>
        <c:crossBetween val="between"/>
        <c:majorUnit val="0.05"/>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0141509433962265"/>
          <c:y val="0.90534979423868323"/>
          <c:w val="0.32075471698113206"/>
          <c:h val="9.8765432098765454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50" b="1" i="0" u="none" strike="noStrike" baseline="0">
                <a:solidFill>
                  <a:srgbClr val="000000"/>
                </a:solidFill>
                <a:latin typeface="Arial"/>
                <a:ea typeface="Arial"/>
                <a:cs typeface="Arial"/>
              </a:defRPr>
            </a:pPr>
            <a:r>
              <a:t>Mainframe and Network Access Completed 
within 3 Business Days</a:t>
            </a:r>
          </a:p>
        </c:rich>
      </c:tx>
      <c:layout>
        <c:manualLayout>
          <c:xMode val="edge"/>
          <c:yMode val="edge"/>
          <c:x val="0.16301703163017034"/>
          <c:y val="1.8315018315018319E-2"/>
        </c:manualLayout>
      </c:layout>
      <c:spPr>
        <a:noFill/>
        <a:ln w="25399">
          <a:noFill/>
        </a:ln>
      </c:spPr>
    </c:title>
    <c:plotArea>
      <c:layout>
        <c:manualLayout>
          <c:layoutTarget val="inner"/>
          <c:xMode val="edge"/>
          <c:yMode val="edge"/>
          <c:x val="0.11678832116788321"/>
          <c:y val="0.26007326007326015"/>
          <c:w val="0.7883211678832116"/>
          <c:h val="0.5494505494505495"/>
        </c:manualLayout>
      </c:layout>
      <c:barChart>
        <c:barDir val="col"/>
        <c:grouping val="clustered"/>
        <c:ser>
          <c:idx val="0"/>
          <c:order val="0"/>
          <c:tx>
            <c:strRef>
              <c:f>'SPA-InfoTech-Meas1'!$D$31</c:f>
              <c:strCache>
                <c:ptCount val="1"/>
                <c:pt idx="0">
                  <c:v>Value</c:v>
                </c:pt>
              </c:strCache>
            </c:strRef>
          </c:tx>
          <c:spPr>
            <a:solidFill>
              <a:srgbClr val="9999FF"/>
            </a:solidFill>
            <a:ln w="12699">
              <a:solidFill>
                <a:srgbClr val="000000"/>
              </a:solidFill>
              <a:prstDash val="solid"/>
            </a:ln>
          </c:spPr>
          <c:dLbls>
            <c:dLbl>
              <c:idx val="2"/>
              <c:spPr>
                <a:noFill/>
                <a:ln w="25399">
                  <a:noFill/>
                </a:ln>
              </c:spPr>
              <c:txPr>
                <a:bodyPr/>
                <a:lstStyle/>
                <a:p>
                  <a:pPr>
                    <a:defRPr sz="800" b="1" i="1" u="none" strike="noStrike" baseline="0">
                      <a:solidFill>
                        <a:srgbClr val="000000"/>
                      </a:solidFill>
                      <a:latin typeface="Arial"/>
                      <a:ea typeface="Arial"/>
                      <a:cs typeface="Arial"/>
                    </a:defRPr>
                  </a:pPr>
                  <a:endParaRPr lang="en-US"/>
                </a:p>
              </c:txPr>
            </c:dLbl>
            <c:spPr>
              <a:noFill/>
              <a:ln w="25399">
                <a:noFill/>
              </a:ln>
            </c:spPr>
            <c:txPr>
              <a:bodyPr/>
              <a:lstStyle/>
              <a:p>
                <a:pPr>
                  <a:defRPr sz="875" b="1" i="0" u="none" strike="noStrike" baseline="0">
                    <a:solidFill>
                      <a:srgbClr val="000000"/>
                    </a:solidFill>
                    <a:latin typeface="Arial"/>
                    <a:ea typeface="Arial"/>
                    <a:cs typeface="Arial"/>
                  </a:defRPr>
                </a:pPr>
                <a:endParaRPr lang="en-US"/>
              </a:p>
            </c:txPr>
            <c:showVal val="1"/>
          </c:dLbls>
          <c:cat>
            <c:strRef>
              <c:f>'SPA-InfoTech-Meas1'!$C$34</c:f>
              <c:strCache>
                <c:ptCount val="1"/>
                <c:pt idx="0">
                  <c:v>FY 2004</c:v>
                </c:pt>
              </c:strCache>
            </c:strRef>
          </c:cat>
          <c:val>
            <c:numRef>
              <c:f>'SPA-InfoTech-Meas1'!$D$34</c:f>
              <c:numCache>
                <c:formatCode>0%</c:formatCode>
                <c:ptCount val="1"/>
                <c:pt idx="0">
                  <c:v>0.42000000000000004</c:v>
                </c:pt>
              </c:numCache>
            </c:numRef>
          </c:val>
        </c:ser>
        <c:ser>
          <c:idx val="1"/>
          <c:order val="1"/>
          <c:tx>
            <c:strRef>
              <c:f>'SPA-InfoTech-Meas1'!$E$31</c:f>
              <c:strCache>
                <c:ptCount val="1"/>
                <c:pt idx="0">
                  <c:v>Target</c:v>
                </c:pt>
              </c:strCache>
            </c:strRef>
          </c:tx>
          <c:spPr>
            <a:solidFill>
              <a:srgbClr val="993366"/>
            </a:solidFill>
            <a:ln w="12699">
              <a:solidFill>
                <a:srgbClr val="000000"/>
              </a:solidFill>
              <a:prstDash val="solid"/>
            </a:ln>
          </c:spPr>
          <c:dLbls>
            <c:spPr>
              <a:noFill/>
              <a:ln w="25399">
                <a:noFill/>
              </a:ln>
            </c:spPr>
            <c:txPr>
              <a:bodyPr/>
              <a:lstStyle/>
              <a:p>
                <a:pPr>
                  <a:defRPr sz="875" b="1" i="1" u="none" strike="noStrike" baseline="0">
                    <a:solidFill>
                      <a:srgbClr val="000000"/>
                    </a:solidFill>
                    <a:latin typeface="Arial"/>
                    <a:ea typeface="Arial"/>
                    <a:cs typeface="Arial"/>
                  </a:defRPr>
                </a:pPr>
                <a:endParaRPr lang="en-US"/>
              </a:p>
            </c:txPr>
            <c:showVal val="1"/>
          </c:dLbls>
          <c:cat>
            <c:strRef>
              <c:f>'SPA-InfoTech-Meas1'!$C$34</c:f>
              <c:strCache>
                <c:ptCount val="1"/>
                <c:pt idx="0">
                  <c:v>FY 2004</c:v>
                </c:pt>
              </c:strCache>
            </c:strRef>
          </c:cat>
          <c:val>
            <c:numRef>
              <c:f>'SPA-InfoTech-Meas1'!$E$34</c:f>
              <c:numCache>
                <c:formatCode>0%</c:formatCode>
                <c:ptCount val="1"/>
                <c:pt idx="0">
                  <c:v>0.95000000000000007</c:v>
                </c:pt>
              </c:numCache>
            </c:numRef>
          </c:val>
        </c:ser>
        <c:dLbls>
          <c:showVal val="1"/>
        </c:dLbls>
        <c:axId val="238841216"/>
        <c:axId val="238851584"/>
      </c:barChart>
      <c:catAx>
        <c:axId val="238841216"/>
        <c:scaling>
          <c:orientation val="minMax"/>
        </c:scaling>
        <c:axPos val="b"/>
        <c:title>
          <c:tx>
            <c:rich>
              <a:bodyPr/>
              <a:lstStyle/>
              <a:p>
                <a:pPr>
                  <a:defRPr sz="600" b="0" i="1" u="none" strike="noStrike" baseline="0">
                    <a:solidFill>
                      <a:srgbClr val="000000"/>
                    </a:solidFill>
                    <a:latin typeface="Arial"/>
                    <a:ea typeface="Arial"/>
                    <a:cs typeface="Arial"/>
                  </a:defRPr>
                </a:pPr>
                <a:r>
                  <a:t>SPA: Information Technology</a:t>
                </a:r>
              </a:p>
            </c:rich>
          </c:tx>
          <c:layout>
            <c:manualLayout>
              <c:xMode val="edge"/>
              <c:yMode val="edge"/>
              <c:x val="0.72506082725060839"/>
              <c:y val="0.94505494505494492"/>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8851584"/>
        <c:crosses val="autoZero"/>
        <c:auto val="1"/>
        <c:lblAlgn val="ctr"/>
        <c:lblOffset val="100"/>
        <c:tickLblSkip val="1"/>
        <c:tickMarkSkip val="1"/>
      </c:catAx>
      <c:valAx>
        <c:axId val="23885158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8841216"/>
        <c:crosses val="autoZero"/>
        <c:crossBetween val="between"/>
        <c:majorUnit val="0.2"/>
      </c:valAx>
      <c:spPr>
        <a:solidFill>
          <a:srgbClr val="FFFFFF"/>
        </a:solidFill>
        <a:ln w="12699">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8.0291970802919693E-2"/>
          <c:y val="0.91941391941391937"/>
          <c:w val="0.36982968369829694"/>
          <c:h val="8.0586080586080605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25" b="1" i="0" u="none" strike="noStrike" baseline="0">
                <a:solidFill>
                  <a:srgbClr val="000000"/>
                </a:solidFill>
                <a:latin typeface="Arial"/>
                <a:ea typeface="Arial"/>
                <a:cs typeface="Arial"/>
              </a:defRPr>
            </a:pPr>
            <a:r>
              <a:t>Percent of Time the Network is Available</a:t>
            </a:r>
          </a:p>
        </c:rich>
      </c:tx>
      <c:layout>
        <c:manualLayout>
          <c:xMode val="edge"/>
          <c:yMode val="edge"/>
          <c:x val="0.21791767554479424"/>
          <c:y val="1.9323671497584544E-2"/>
        </c:manualLayout>
      </c:layout>
      <c:spPr>
        <a:noFill/>
        <a:ln w="25400">
          <a:noFill/>
        </a:ln>
      </c:spPr>
    </c:title>
    <c:plotArea>
      <c:layout>
        <c:manualLayout>
          <c:layoutTarget val="inner"/>
          <c:xMode val="edge"/>
          <c:yMode val="edge"/>
          <c:x val="0.11622276029055693"/>
          <c:y val="0.24154589371980678"/>
          <c:w val="0.79418886198547212"/>
          <c:h val="0.55072463768115965"/>
        </c:manualLayout>
      </c:layout>
      <c:barChart>
        <c:barDir val="col"/>
        <c:grouping val="clustered"/>
        <c:ser>
          <c:idx val="0"/>
          <c:order val="0"/>
          <c:tx>
            <c:strRef>
              <c:f>'SPA-InfoTech-Meas2'!$D$12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'SPA-InfoTech-Meas2'!$C$15</c:f>
              <c:strCache>
                <c:ptCount val="1"/>
                <c:pt idx="0">
                  <c:v>FY 2004</c:v>
                </c:pt>
              </c:strCache>
            </c:strRef>
          </c:cat>
          <c:val>
            <c:numRef>
              <c:f>'SPA-InfoTech-Meas2'!$D$15</c:f>
              <c:numCache>
                <c:formatCode>0.0%</c:formatCode>
                <c:ptCount val="1"/>
                <c:pt idx="0">
                  <c:v>0.99199999999999999</c:v>
                </c:pt>
              </c:numCache>
            </c:numRef>
          </c:val>
        </c:ser>
        <c:ser>
          <c:idx val="1"/>
          <c:order val="1"/>
          <c:tx>
            <c:strRef>
              <c:f>'SPA-InfoTech-Meas2'!$E$12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'SPA-InfoTech-Meas2'!$C$15</c:f>
              <c:strCache>
                <c:ptCount val="1"/>
                <c:pt idx="0">
                  <c:v>FY 2004</c:v>
                </c:pt>
              </c:strCache>
            </c:strRef>
          </c:cat>
          <c:val>
            <c:numRef>
              <c:f>'SPA-InfoTech-Meas2'!$E$15</c:f>
              <c:numCache>
                <c:formatCode>0.0%</c:formatCode>
                <c:ptCount val="1"/>
                <c:pt idx="0">
                  <c:v>0.999</c:v>
                </c:pt>
              </c:numCache>
            </c:numRef>
          </c:val>
        </c:ser>
        <c:axId val="229223808"/>
        <c:axId val="229230080"/>
      </c:barChart>
      <c:catAx>
        <c:axId val="229223808"/>
        <c:scaling>
          <c:orientation val="minMax"/>
        </c:scaling>
        <c:axPos val="b"/>
        <c:title>
          <c:tx>
            <c:rich>
              <a:bodyPr/>
              <a:lstStyle/>
              <a:p>
                <a:pPr>
                  <a:defRPr sz="600" b="0" i="1" u="none" strike="noStrike" baseline="0">
                    <a:solidFill>
                      <a:srgbClr val="000000"/>
                    </a:solidFill>
                    <a:latin typeface="Arial"/>
                    <a:ea typeface="Arial"/>
                    <a:cs typeface="Arial"/>
                  </a:defRPr>
                </a:pPr>
                <a:r>
                  <a:t>SPA: Information Technology</a:t>
                </a:r>
              </a:p>
            </c:rich>
          </c:tx>
          <c:layout>
            <c:manualLayout>
              <c:xMode val="edge"/>
              <c:yMode val="edge"/>
              <c:x val="0.72154963680387441"/>
              <c:y val="0.92753623188405787"/>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9230080"/>
        <c:crosses val="autoZero"/>
        <c:auto val="1"/>
        <c:lblAlgn val="ctr"/>
        <c:lblOffset val="100"/>
        <c:tickLblSkip val="1"/>
        <c:tickMarkSkip val="1"/>
      </c:catAx>
      <c:valAx>
        <c:axId val="229230080"/>
        <c:scaling>
          <c:orientation val="minMax"/>
          <c:max val="1"/>
          <c:min val="0.75000000000000011"/>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9223808"/>
        <c:crosses val="autoZero"/>
        <c:crossBetween val="between"/>
        <c:majorUnit val="0.05"/>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9.2009685230024202E-2"/>
          <c:y val="0.88888888888888884"/>
          <c:w val="0.28813559322033899"/>
          <c:h val="0.11594202898550726"/>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25" b="1" i="0" u="none" strike="noStrike" baseline="0">
                <a:solidFill>
                  <a:srgbClr val="000000"/>
                </a:solidFill>
                <a:latin typeface="Arial"/>
                <a:ea typeface="Arial"/>
                <a:cs typeface="Arial"/>
              </a:defRPr>
            </a:pPr>
            <a:r>
              <a:t>Percent of Customers Viewing Director's Staff Division as Credible Source of Information &amp; Meets Needs/Expectations</a:t>
            </a:r>
          </a:p>
        </c:rich>
      </c:tx>
      <c:layout>
        <c:manualLayout>
          <c:xMode val="edge"/>
          <c:yMode val="edge"/>
          <c:x val="0.11058823529411764"/>
          <c:y val="2.0408163265306124E-2"/>
        </c:manualLayout>
      </c:layout>
      <c:spPr>
        <a:noFill/>
        <a:ln w="25400">
          <a:noFill/>
        </a:ln>
      </c:spPr>
    </c:title>
    <c:plotArea>
      <c:layout>
        <c:manualLayout>
          <c:layoutTarget val="inner"/>
          <c:xMode val="edge"/>
          <c:yMode val="edge"/>
          <c:x val="0.11294117647058825"/>
          <c:y val="0.34285714285714286"/>
          <c:w val="0.84235294117647053"/>
          <c:h val="0.44081632653061231"/>
        </c:manualLayout>
      </c:layout>
      <c:barChart>
        <c:barDir val="col"/>
        <c:grouping val="clustered"/>
        <c:ser>
          <c:idx val="0"/>
          <c:order val="0"/>
          <c:tx>
            <c:strRef>
              <c:f>'CF - Resource Mgt - Meas1-Value'!$C$13</c:f>
              <c:strCache>
                <c:ptCount val="1"/>
                <c:pt idx="0">
                  <c:v>Value - FY 2004</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'CF - Resource Mgt - Meas1-Value'!$D$12:$E$12</c:f>
              <c:strCache>
                <c:ptCount val="2"/>
                <c:pt idx="0">
                  <c:v>Credible</c:v>
                </c:pt>
                <c:pt idx="1">
                  <c:v>Met Needs/Expectations</c:v>
                </c:pt>
              </c:strCache>
            </c:strRef>
          </c:cat>
          <c:val>
            <c:numRef>
              <c:f>'CF - Resource Mgt - Meas1-Value'!$D$13:$E$13</c:f>
              <c:numCache>
                <c:formatCode>0%</c:formatCode>
                <c:ptCount val="2"/>
                <c:pt idx="0">
                  <c:v>1</c:v>
                </c:pt>
                <c:pt idx="1">
                  <c:v>1</c:v>
                </c:pt>
              </c:numCache>
            </c:numRef>
          </c:val>
        </c:ser>
        <c:ser>
          <c:idx val="1"/>
          <c:order val="1"/>
          <c:tx>
            <c:strRef>
              <c:f>'CF - Resource Mgt - Meas1-Value'!$C$14</c:f>
              <c:strCache>
                <c:ptCount val="1"/>
                <c:pt idx="0">
                  <c:v>Target - FY 2004</c:v>
                </c:pt>
              </c:strCache>
            </c:strRef>
          </c:tx>
          <c:spPr>
            <a:solidFill>
              <a:srgbClr val="993366"/>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Arial"/>
                    <a:ea typeface="Arial"/>
                    <a:cs typeface="Arial"/>
                  </a:defRPr>
                </a:pPr>
                <a:endParaRPr lang="en-US"/>
              </a:p>
            </c:txPr>
            <c:showVal val="1"/>
          </c:dLbls>
          <c:cat>
            <c:strRef>
              <c:f>'CF - Resource Mgt - Meas1-Value'!$D$12:$E$12</c:f>
              <c:strCache>
                <c:ptCount val="2"/>
                <c:pt idx="0">
                  <c:v>Credible</c:v>
                </c:pt>
                <c:pt idx="1">
                  <c:v>Met Needs/Expectations</c:v>
                </c:pt>
              </c:strCache>
            </c:strRef>
          </c:cat>
          <c:val>
            <c:numRef>
              <c:f>'CF - Resource Mgt - Meas1-Value'!$D$14:$E$14</c:f>
              <c:numCache>
                <c:formatCode>0%</c:formatCode>
                <c:ptCount val="2"/>
                <c:pt idx="0">
                  <c:v>0.8</c:v>
                </c:pt>
                <c:pt idx="1">
                  <c:v>0.8</c:v>
                </c:pt>
              </c:numCache>
            </c:numRef>
          </c:val>
        </c:ser>
        <c:axId val="224391168"/>
        <c:axId val="224393088"/>
      </c:barChart>
      <c:catAx>
        <c:axId val="224391168"/>
        <c:scaling>
          <c:orientation val="minMax"/>
        </c:scaling>
        <c:axPos val="b"/>
        <c:title>
          <c:tx>
            <c:rich>
              <a:bodyPr/>
              <a:lstStyle/>
              <a:p>
                <a:pPr>
                  <a:defRPr sz="600" b="0" i="1" u="none" strike="noStrike" baseline="0">
                    <a:solidFill>
                      <a:srgbClr val="000000"/>
                    </a:solidFill>
                    <a:latin typeface="Arial"/>
                    <a:ea typeface="Arial"/>
                    <a:cs typeface="Arial"/>
                  </a:defRPr>
                </a:pPr>
                <a:r>
                  <a:t>Core Function: Resource Management</a:t>
                </a:r>
              </a:p>
            </c:rich>
          </c:tx>
          <c:layout>
            <c:manualLayout>
              <c:xMode val="edge"/>
              <c:yMode val="edge"/>
              <c:x val="0.64941176470588247"/>
              <c:y val="0.93061224489795891"/>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4393088"/>
        <c:crosses val="autoZero"/>
        <c:auto val="1"/>
        <c:lblAlgn val="ctr"/>
        <c:lblOffset val="100"/>
        <c:tickLblSkip val="1"/>
        <c:tickMarkSkip val="1"/>
      </c:catAx>
      <c:valAx>
        <c:axId val="224393088"/>
        <c:scaling>
          <c:orientation val="minMax"/>
          <c:max val="1"/>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4391168"/>
        <c:crosses val="autoZero"/>
        <c:crossBetween val="between"/>
        <c:majorUnit val="0.25"/>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5.4117647058823548E-2"/>
          <c:y val="0.91428571428571437"/>
          <c:w val="0.52470588235294113"/>
          <c:h val="8.5714285714285715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000" b="1" i="0" u="none" strike="noStrike" baseline="0">
                <a:solidFill>
                  <a:srgbClr val="000000"/>
                </a:solidFill>
                <a:latin typeface="Arial"/>
                <a:ea typeface="Arial"/>
                <a:cs typeface="Arial"/>
              </a:defRPr>
            </a:pPr>
            <a:r>
              <a:t>Percent of Customers Satisfied with 
IT Acquired Equipment</a:t>
            </a:r>
          </a:p>
        </c:rich>
      </c:tx>
      <c:layout>
        <c:manualLayout>
          <c:xMode val="edge"/>
          <c:yMode val="edge"/>
          <c:x val="0.23058823529411768"/>
          <c:y val="2.1929824561403514E-2"/>
        </c:manualLayout>
      </c:layout>
      <c:spPr>
        <a:noFill/>
        <a:ln w="25399">
          <a:noFill/>
        </a:ln>
      </c:spPr>
    </c:title>
    <c:plotArea>
      <c:layout>
        <c:manualLayout>
          <c:layoutTarget val="inner"/>
          <c:xMode val="edge"/>
          <c:yMode val="edge"/>
          <c:x val="0.11294117647058825"/>
          <c:y val="0.30263157894736842"/>
          <c:w val="0.78117647058823525"/>
          <c:h val="0.51315789473684204"/>
        </c:manualLayout>
      </c:layout>
      <c:barChart>
        <c:barDir val="col"/>
        <c:grouping val="clustered"/>
        <c:ser>
          <c:idx val="0"/>
          <c:order val="0"/>
          <c:tx>
            <c:strRef>
              <c:f>'CF - Resource Mgt - Meas2-IT'!$D$12</c:f>
              <c:strCache>
                <c:ptCount val="1"/>
                <c:pt idx="0">
                  <c:v>Value</c:v>
                </c:pt>
              </c:strCache>
            </c:strRef>
          </c:tx>
          <c:spPr>
            <a:solidFill>
              <a:srgbClr val="9999FF"/>
            </a:solidFill>
            <a:ln w="12699">
              <a:solidFill>
                <a:srgbClr val="000000"/>
              </a:solidFill>
              <a:prstDash val="solid"/>
            </a:ln>
          </c:spPr>
          <c:dLbls>
            <c:spPr>
              <a:noFill/>
              <a:ln w="25399">
                <a:noFill/>
              </a:ln>
            </c:spPr>
            <c:txPr>
              <a:bodyPr/>
              <a:lstStyle/>
              <a:p>
                <a:pPr>
                  <a:defRPr sz="900" b="1" i="0" u="none" strike="noStrike" baseline="0">
                    <a:solidFill>
                      <a:srgbClr val="000000"/>
                    </a:solidFill>
                    <a:latin typeface="Arial"/>
                    <a:ea typeface="Arial"/>
                    <a:cs typeface="Arial"/>
                  </a:defRPr>
                </a:pPr>
                <a:endParaRPr lang="en-US"/>
              </a:p>
            </c:txPr>
            <c:showVal val="1"/>
          </c:dLbls>
          <c:cat>
            <c:strRef>
              <c:f>'CF - Resource Mgt - Meas2-IT'!$C$15</c:f>
              <c:strCache>
                <c:ptCount val="1"/>
                <c:pt idx="0">
                  <c:v>FY 2004</c:v>
                </c:pt>
              </c:strCache>
            </c:strRef>
          </c:cat>
          <c:val>
            <c:numRef>
              <c:f>'CF - Resource Mgt - Meas2-IT'!$D$15</c:f>
              <c:numCache>
                <c:formatCode>0%</c:formatCode>
                <c:ptCount val="1"/>
                <c:pt idx="0">
                  <c:v>0.95000000000000007</c:v>
                </c:pt>
              </c:numCache>
            </c:numRef>
          </c:val>
        </c:ser>
        <c:ser>
          <c:idx val="1"/>
          <c:order val="1"/>
          <c:tx>
            <c:strRef>
              <c:f>'CF - Resource Mgt - Meas2-IT'!$E$12</c:f>
              <c:strCache>
                <c:ptCount val="1"/>
                <c:pt idx="0">
                  <c:v>Target</c:v>
                </c:pt>
              </c:strCache>
            </c:strRef>
          </c:tx>
          <c:spPr>
            <a:solidFill>
              <a:srgbClr val="993366"/>
            </a:solidFill>
            <a:ln w="12699">
              <a:solidFill>
                <a:srgbClr val="000000"/>
              </a:solidFill>
              <a:prstDash val="solid"/>
            </a:ln>
          </c:spPr>
          <c:dLbls>
            <c:spPr>
              <a:noFill/>
              <a:ln w="25399">
                <a:noFill/>
              </a:ln>
            </c:spPr>
            <c:txPr>
              <a:bodyPr/>
              <a:lstStyle/>
              <a:p>
                <a:pPr>
                  <a:defRPr sz="900" b="1" i="1" u="none" strike="noStrike" baseline="0">
                    <a:solidFill>
                      <a:srgbClr val="000000"/>
                    </a:solidFill>
                    <a:latin typeface="Arial"/>
                    <a:ea typeface="Arial"/>
                    <a:cs typeface="Arial"/>
                  </a:defRPr>
                </a:pPr>
                <a:endParaRPr lang="en-US"/>
              </a:p>
            </c:txPr>
            <c:showVal val="1"/>
          </c:dLbls>
          <c:cat>
            <c:strRef>
              <c:f>'CF - Resource Mgt - Meas2-IT'!$C$15</c:f>
              <c:strCache>
                <c:ptCount val="1"/>
                <c:pt idx="0">
                  <c:v>FY 2004</c:v>
                </c:pt>
              </c:strCache>
            </c:strRef>
          </c:cat>
          <c:val>
            <c:numRef>
              <c:f>'CF - Resource Mgt - Meas2-IT'!$E$15</c:f>
              <c:numCache>
                <c:formatCode>0%</c:formatCode>
                <c:ptCount val="1"/>
                <c:pt idx="0">
                  <c:v>0.9</c:v>
                </c:pt>
              </c:numCache>
            </c:numRef>
          </c:val>
        </c:ser>
        <c:axId val="224338304"/>
        <c:axId val="224340224"/>
      </c:barChart>
      <c:catAx>
        <c:axId val="224338304"/>
        <c:scaling>
          <c:orientation val="minMax"/>
        </c:scaling>
        <c:axPos val="b"/>
        <c:title>
          <c:tx>
            <c:rich>
              <a:bodyPr/>
              <a:lstStyle/>
              <a:p>
                <a:pPr>
                  <a:defRPr sz="600" b="0" i="1" u="none" strike="noStrike" baseline="0">
                    <a:solidFill>
                      <a:srgbClr val="000000"/>
                    </a:solidFill>
                    <a:latin typeface="Arial"/>
                    <a:ea typeface="Arial"/>
                    <a:cs typeface="Arial"/>
                  </a:defRPr>
                </a:pPr>
                <a:r>
                  <a:t>Core Function: Resource Management</a:t>
                </a:r>
              </a:p>
            </c:rich>
          </c:tx>
          <c:layout>
            <c:manualLayout>
              <c:xMode val="edge"/>
              <c:yMode val="edge"/>
              <c:x val="0.64470588235294124"/>
              <c:y val="0.92105263157894735"/>
            </c:manualLayout>
          </c:layout>
          <c:spPr>
            <a:noFill/>
            <a:ln w="25399">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224340224"/>
        <c:crosses val="autoZero"/>
        <c:auto val="1"/>
        <c:lblAlgn val="ctr"/>
        <c:lblOffset val="100"/>
        <c:tickLblSkip val="1"/>
        <c:tickMarkSkip val="1"/>
      </c:catAx>
      <c:valAx>
        <c:axId val="224340224"/>
        <c:scaling>
          <c:orientation val="minMax"/>
          <c:max val="1"/>
          <c:min val="0.5"/>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224338304"/>
        <c:crosses val="autoZero"/>
        <c:crossBetween val="between"/>
        <c:majorUnit val="0.1"/>
      </c:valAx>
      <c:spPr>
        <a:solidFill>
          <a:srgbClr val="FFFFFF"/>
        </a:solidFill>
        <a:ln w="12699">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2941176470588239"/>
          <c:y val="0.89035087719298245"/>
          <c:w val="0.26352941176470596"/>
          <c:h val="0.11403508771929824"/>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50" b="1" i="0" u="none" strike="noStrike" baseline="0">
                <a:solidFill>
                  <a:srgbClr val="000000"/>
                </a:solidFill>
                <a:latin typeface="Arial"/>
                <a:ea typeface="Arial"/>
                <a:cs typeface="Arial"/>
              </a:defRPr>
            </a:pPr>
            <a:r>
              <a:t>Percent of RUTF to PRF Spent 
for DOT Operations</a:t>
            </a:r>
          </a:p>
        </c:rich>
      </c:tx>
      <c:layout>
        <c:manualLayout>
          <c:xMode val="edge"/>
          <c:yMode val="edge"/>
          <c:x val="0.24941176470588239"/>
          <c:y val="2.032520325203252E-2"/>
        </c:manualLayout>
      </c:layout>
      <c:spPr>
        <a:noFill/>
        <a:ln w="25399">
          <a:noFill/>
        </a:ln>
      </c:spPr>
    </c:title>
    <c:plotArea>
      <c:layout>
        <c:manualLayout>
          <c:layoutTarget val="inner"/>
          <c:xMode val="edge"/>
          <c:yMode val="edge"/>
          <c:x val="0.10588235294117648"/>
          <c:y val="0.29268292682926839"/>
          <c:w val="0.79294117647058859"/>
          <c:h val="0.52439024390243894"/>
        </c:manualLayout>
      </c:layout>
      <c:barChart>
        <c:barDir val="col"/>
        <c:grouping val="clustered"/>
        <c:ser>
          <c:idx val="0"/>
          <c:order val="0"/>
          <c:tx>
            <c:strRef>
              <c:f>'CF - Resource Mgt - Meas3-RUTF'!$D$12</c:f>
              <c:strCache>
                <c:ptCount val="1"/>
                <c:pt idx="0">
                  <c:v>Value</c:v>
                </c:pt>
              </c:strCache>
            </c:strRef>
          </c:tx>
          <c:spPr>
            <a:solidFill>
              <a:srgbClr val="9999FF"/>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a:ea typeface="Arial"/>
                    <a:cs typeface="Arial"/>
                  </a:defRPr>
                </a:pPr>
                <a:endParaRPr lang="en-US"/>
              </a:p>
            </c:txPr>
            <c:showVal val="1"/>
          </c:dLbls>
          <c:cat>
            <c:strRef>
              <c:f>'CF - Resource Mgt - Meas3-RUTF'!$C$15:$C$18</c:f>
              <c:strCache>
                <c:ptCount val="4"/>
                <c:pt idx="0">
                  <c:v>FY 2001</c:v>
                </c:pt>
                <c:pt idx="1">
                  <c:v>FY 2002</c:v>
                </c:pt>
                <c:pt idx="2">
                  <c:v>FY 2003</c:v>
                </c:pt>
                <c:pt idx="3">
                  <c:v>FY 2004</c:v>
                </c:pt>
              </c:strCache>
            </c:strRef>
          </c:cat>
          <c:val>
            <c:numRef>
              <c:f>'CF - Resource Mgt - Meas3-RUTF'!$D$15:$D$18</c:f>
              <c:numCache>
                <c:formatCode>General</c:formatCode>
                <c:ptCount val="4"/>
                <c:pt idx="0">
                  <c:v>49</c:v>
                </c:pt>
                <c:pt idx="1">
                  <c:v>47</c:v>
                </c:pt>
                <c:pt idx="2">
                  <c:v>44</c:v>
                </c:pt>
                <c:pt idx="3">
                  <c:v>44</c:v>
                </c:pt>
              </c:numCache>
            </c:numRef>
          </c:val>
        </c:ser>
        <c:ser>
          <c:idx val="1"/>
          <c:order val="1"/>
          <c:tx>
            <c:strRef>
              <c:f>'CF - Resource Mgt - Meas3-RUTF'!$E$12</c:f>
              <c:strCache>
                <c:ptCount val="1"/>
                <c:pt idx="0">
                  <c:v>Target</c:v>
                </c:pt>
              </c:strCache>
            </c:strRef>
          </c:tx>
          <c:spPr>
            <a:solidFill>
              <a:srgbClr val="993366"/>
            </a:solidFill>
            <a:ln w="12699">
              <a:solidFill>
                <a:srgbClr val="000000"/>
              </a:solidFill>
              <a:prstDash val="solid"/>
            </a:ln>
          </c:spPr>
          <c:dLbls>
            <c:spPr>
              <a:noFill/>
              <a:ln w="25399">
                <a:noFill/>
              </a:ln>
            </c:spPr>
            <c:txPr>
              <a:bodyPr/>
              <a:lstStyle/>
              <a:p>
                <a:pPr>
                  <a:defRPr sz="800" b="1" i="1" u="none" strike="noStrike" baseline="0">
                    <a:solidFill>
                      <a:srgbClr val="000000"/>
                    </a:solidFill>
                    <a:latin typeface="Arial"/>
                    <a:ea typeface="Arial"/>
                    <a:cs typeface="Arial"/>
                  </a:defRPr>
                </a:pPr>
                <a:endParaRPr lang="en-US"/>
              </a:p>
            </c:txPr>
            <c:showVal val="1"/>
          </c:dLbls>
          <c:cat>
            <c:strRef>
              <c:f>'CF - Resource Mgt - Meas3-RUTF'!$C$15:$C$18</c:f>
              <c:strCache>
                <c:ptCount val="4"/>
                <c:pt idx="0">
                  <c:v>FY 2001</c:v>
                </c:pt>
                <c:pt idx="1">
                  <c:v>FY 2002</c:v>
                </c:pt>
                <c:pt idx="2">
                  <c:v>FY 2003</c:v>
                </c:pt>
                <c:pt idx="3">
                  <c:v>FY 2004</c:v>
                </c:pt>
              </c:strCache>
            </c:strRef>
          </c:cat>
          <c:val>
            <c:numRef>
              <c:f>'CF - Resource Mgt - Meas3-RUTF'!$E$15:$E$18</c:f>
              <c:numCache>
                <c:formatCode>General</c:formatCode>
                <c:ptCount val="4"/>
                <c:pt idx="2">
                  <c:v>50</c:v>
                </c:pt>
                <c:pt idx="3">
                  <c:v>50</c:v>
                </c:pt>
              </c:numCache>
            </c:numRef>
          </c:val>
        </c:ser>
        <c:axId val="214687744"/>
        <c:axId val="214689664"/>
      </c:barChart>
      <c:catAx>
        <c:axId val="214687744"/>
        <c:scaling>
          <c:orientation val="minMax"/>
        </c:scaling>
        <c:axPos val="b"/>
        <c:title>
          <c:tx>
            <c:rich>
              <a:bodyPr/>
              <a:lstStyle/>
              <a:p>
                <a:pPr>
                  <a:defRPr sz="600" b="0" i="1" u="none" strike="noStrike" baseline="0">
                    <a:solidFill>
                      <a:srgbClr val="000000"/>
                    </a:solidFill>
                    <a:latin typeface="Arial"/>
                    <a:ea typeface="Arial"/>
                    <a:cs typeface="Arial"/>
                  </a:defRPr>
                </a:pPr>
                <a:r>
                  <a:t>Core Function: Resource Management</a:t>
                </a:r>
              </a:p>
            </c:rich>
          </c:tx>
          <c:layout>
            <c:manualLayout>
              <c:xMode val="edge"/>
              <c:yMode val="edge"/>
              <c:x val="0.63294117647058856"/>
              <c:y val="0.92682926829268308"/>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4689664"/>
        <c:crosses val="autoZero"/>
        <c:auto val="1"/>
        <c:lblAlgn val="ctr"/>
        <c:lblOffset val="100"/>
        <c:tickLblSkip val="1"/>
        <c:tickMarkSkip val="1"/>
      </c:catAx>
      <c:valAx>
        <c:axId val="214689664"/>
        <c:scaling>
          <c:orientation val="minMax"/>
          <c:max val="70"/>
          <c:min val="0"/>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Percent</a:t>
                </a:r>
              </a:p>
            </c:rich>
          </c:tx>
          <c:layout>
            <c:manualLayout>
              <c:xMode val="edge"/>
              <c:yMode val="edge"/>
              <c:x val="4.7058823529411778E-3"/>
              <c:y val="0.45934959349593496"/>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4687744"/>
        <c:crosses val="autoZero"/>
        <c:crossBetween val="between"/>
        <c:majorUnit val="10"/>
      </c:valAx>
      <c:spPr>
        <a:solidFill>
          <a:srgbClr val="FFFFFF"/>
        </a:solidFill>
        <a:ln w="12699">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0117647058823534"/>
          <c:y val="0.9227642276422765"/>
          <c:w val="0.37647058823529422"/>
          <c:h val="8.1300813008130079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25" b="1" i="0" u="none" strike="noStrike" baseline="0">
                <a:solidFill>
                  <a:srgbClr val="000000"/>
                </a:solidFill>
                <a:latin typeface="Arial"/>
                <a:ea typeface="Arial"/>
                <a:cs typeface="Arial"/>
              </a:defRPr>
            </a:pPr>
            <a:r>
              <a:rPr lang="en-US" sz="925" b="1" i="0" strike="noStrike">
                <a:solidFill>
                  <a:srgbClr val="000000"/>
                </a:solidFill>
                <a:latin typeface="Arial"/>
                <a:cs typeface="Arial"/>
              </a:rPr>
              <a:t>Percent of Employee Evaluations </a:t>
            </a:r>
          </a:p>
          <a:p>
            <a:pPr>
              <a:defRPr sz="925" b="1" i="0" u="none" strike="noStrike" baseline="0">
                <a:solidFill>
                  <a:srgbClr val="000000"/>
                </a:solidFill>
                <a:latin typeface="Arial"/>
                <a:ea typeface="Arial"/>
                <a:cs typeface="Arial"/>
              </a:defRPr>
            </a:pPr>
            <a:r>
              <a:rPr lang="en-US" sz="925" b="1" i="0" strike="noStrike">
                <a:solidFill>
                  <a:srgbClr val="000000"/>
                </a:solidFill>
                <a:latin typeface="Arial"/>
                <a:cs typeface="Arial"/>
              </a:rPr>
              <a:t>Current as of June 30, 2004 - DOT and State</a:t>
            </a:r>
          </a:p>
        </c:rich>
      </c:tx>
      <c:layout>
        <c:manualLayout>
          <c:xMode val="edge"/>
          <c:yMode val="edge"/>
          <c:x val="0.19951923076923084"/>
          <c:y val="2.0746887966804982E-2"/>
        </c:manualLayout>
      </c:layout>
      <c:spPr>
        <a:noFill/>
        <a:ln w="25399">
          <a:noFill/>
        </a:ln>
      </c:spPr>
    </c:title>
    <c:plotArea>
      <c:layout>
        <c:manualLayout>
          <c:layoutTarget val="inner"/>
          <c:xMode val="edge"/>
          <c:yMode val="edge"/>
          <c:x val="0.10817307692307696"/>
          <c:y val="0.27800829875518679"/>
          <c:w val="0.85096153846153855"/>
          <c:h val="0.51867219917012453"/>
        </c:manualLayout>
      </c:layout>
      <c:barChart>
        <c:barDir val="col"/>
        <c:grouping val="clustered"/>
        <c:ser>
          <c:idx val="0"/>
          <c:order val="0"/>
          <c:tx>
            <c:strRef>
              <c:f>'CF - Resource Mgt - Meas4-EDPDs'!$D$12</c:f>
              <c:strCache>
                <c:ptCount val="1"/>
                <c:pt idx="0">
                  <c:v>DOT</c:v>
                </c:pt>
              </c:strCache>
            </c:strRef>
          </c:tx>
          <c:spPr>
            <a:solidFill>
              <a:srgbClr val="9999FF"/>
            </a:solidFill>
            <a:ln w="12699">
              <a:solidFill>
                <a:srgbClr val="000000"/>
              </a:solidFill>
              <a:prstDash val="solid"/>
            </a:ln>
          </c:spPr>
          <c:dLbls>
            <c:dLbl>
              <c:idx val="0"/>
              <c:layout>
                <c:manualLayout>
                  <c:xMode val="edge"/>
                  <c:yMode val="edge"/>
                  <c:x val="0.13461538461538464"/>
                  <c:y val="0.19502074688796683"/>
                </c:manualLayout>
              </c:layout>
              <c:dLblPos val="outEnd"/>
              <c:showVal val="1"/>
            </c:dLbl>
            <c:dLbl>
              <c:idx val="1"/>
              <c:layout>
                <c:manualLayout>
                  <c:xMode val="edge"/>
                  <c:yMode val="edge"/>
                  <c:x val="0.42067307692307698"/>
                  <c:y val="0.18672199170124487"/>
                </c:manualLayout>
              </c:layout>
              <c:dLblPos val="outEnd"/>
              <c:showVal val="1"/>
            </c:dLbl>
            <c:dLbl>
              <c:idx val="2"/>
              <c:layout>
                <c:manualLayout>
                  <c:xMode val="edge"/>
                  <c:yMode val="edge"/>
                  <c:x val="0.70192307692307709"/>
                  <c:y val="0.18257261410788381"/>
                </c:manualLayout>
              </c:layout>
              <c:dLblPos val="outEnd"/>
              <c:showVal val="1"/>
            </c:dLbl>
            <c:spPr>
              <a:noFill/>
              <a:ln w="25399">
                <a:noFill/>
              </a:ln>
            </c:spPr>
            <c:txPr>
              <a:bodyPr/>
              <a:lstStyle/>
              <a:p>
                <a:pPr>
                  <a:defRPr sz="800" b="1" i="0" u="none" strike="noStrike" baseline="0">
                    <a:solidFill>
                      <a:srgbClr val="000000"/>
                    </a:solidFill>
                    <a:latin typeface="Arial"/>
                    <a:ea typeface="Arial"/>
                    <a:cs typeface="Arial"/>
                  </a:defRPr>
                </a:pPr>
                <a:endParaRPr lang="en-US"/>
              </a:p>
            </c:txPr>
            <c:showVal val="1"/>
          </c:dLbls>
          <c:cat>
            <c:strRef>
              <c:f>'CF - Resource Mgt - Meas4-EDPDs'!$C$13:$C$15</c:f>
              <c:strCache>
                <c:ptCount val="3"/>
                <c:pt idx="0">
                  <c:v>FY 2002</c:v>
                </c:pt>
                <c:pt idx="1">
                  <c:v>FY 2003</c:v>
                </c:pt>
                <c:pt idx="2">
                  <c:v>FY 2004</c:v>
                </c:pt>
              </c:strCache>
            </c:strRef>
          </c:cat>
          <c:val>
            <c:numRef>
              <c:f>'CF - Resource Mgt - Meas4-EDPDs'!$D$13:$D$15</c:f>
              <c:numCache>
                <c:formatCode>0.0%</c:formatCode>
                <c:ptCount val="3"/>
                <c:pt idx="0">
                  <c:v>0.97720000000000007</c:v>
                </c:pt>
                <c:pt idx="1">
                  <c:v>0.9919</c:v>
                </c:pt>
                <c:pt idx="2">
                  <c:v>0.99880000000000002</c:v>
                </c:pt>
              </c:numCache>
            </c:numRef>
          </c:val>
        </c:ser>
        <c:ser>
          <c:idx val="1"/>
          <c:order val="1"/>
          <c:tx>
            <c:strRef>
              <c:f>'CF - Resource Mgt - Meas4-EDPDs'!$E$12</c:f>
              <c:strCache>
                <c:ptCount val="1"/>
                <c:pt idx="0">
                  <c:v>Target</c:v>
                </c:pt>
              </c:strCache>
            </c:strRef>
          </c:tx>
          <c:spPr>
            <a:solidFill>
              <a:srgbClr val="993366"/>
            </a:solidFill>
            <a:ln w="12699">
              <a:solidFill>
                <a:srgbClr val="000000"/>
              </a:solidFill>
              <a:prstDash val="solid"/>
            </a:ln>
          </c:spPr>
          <c:dLbls>
            <c:spPr>
              <a:noFill/>
              <a:ln w="25399">
                <a:noFill/>
              </a:ln>
            </c:spPr>
            <c:txPr>
              <a:bodyPr/>
              <a:lstStyle/>
              <a:p>
                <a:pPr>
                  <a:defRPr sz="800" b="1" i="1" u="none" strike="noStrike" baseline="0">
                    <a:solidFill>
                      <a:srgbClr val="000000"/>
                    </a:solidFill>
                    <a:latin typeface="Arial"/>
                    <a:ea typeface="Arial"/>
                    <a:cs typeface="Arial"/>
                  </a:defRPr>
                </a:pPr>
                <a:endParaRPr lang="en-US"/>
              </a:p>
            </c:txPr>
            <c:showVal val="1"/>
          </c:dLbls>
          <c:cat>
            <c:strRef>
              <c:f>'CF - Resource Mgt - Meas4-EDPDs'!$C$13:$C$15</c:f>
              <c:strCache>
                <c:ptCount val="3"/>
                <c:pt idx="0">
                  <c:v>FY 2002</c:v>
                </c:pt>
                <c:pt idx="1">
                  <c:v>FY 2003</c:v>
                </c:pt>
                <c:pt idx="2">
                  <c:v>FY 2004</c:v>
                </c:pt>
              </c:strCache>
            </c:strRef>
          </c:cat>
          <c:val>
            <c:numRef>
              <c:f>'CF - Resource Mgt - Meas4-EDPDs'!$E$13:$E$15</c:f>
              <c:numCache>
                <c:formatCode>0.0%</c:formatCode>
                <c:ptCount val="3"/>
                <c:pt idx="1">
                  <c:v>0.98</c:v>
                </c:pt>
                <c:pt idx="2">
                  <c:v>0.98</c:v>
                </c:pt>
              </c:numCache>
            </c:numRef>
          </c:val>
        </c:ser>
        <c:ser>
          <c:idx val="2"/>
          <c:order val="2"/>
          <c:tx>
            <c:strRef>
              <c:f>'CF - Resource Mgt - Meas4-EDPDs'!$F$12</c:f>
              <c:strCache>
                <c:ptCount val="1"/>
                <c:pt idx="0">
                  <c:v>State</c:v>
                </c:pt>
              </c:strCache>
            </c:strRef>
          </c:tx>
          <c:spPr>
            <a:solidFill>
              <a:srgbClr val="FFFFCC"/>
            </a:solidFill>
            <a:ln w="12699">
              <a:solidFill>
                <a:srgbClr val="000000"/>
              </a:solidFill>
              <a:prstDash val="solid"/>
            </a:ln>
          </c:spPr>
          <c:dLbls>
            <c:dLbl>
              <c:idx val="0"/>
              <c:layout>
                <c:manualLayout>
                  <c:xMode val="edge"/>
                  <c:yMode val="edge"/>
                  <c:x val="0.28125"/>
                  <c:y val="0.33195020746887977"/>
                </c:manualLayout>
              </c:layout>
              <c:dLblPos val="outEnd"/>
              <c:showVal val="1"/>
            </c:dLbl>
            <c:dLbl>
              <c:idx val="1"/>
              <c:layout>
                <c:manualLayout>
                  <c:xMode val="edge"/>
                  <c:yMode val="edge"/>
                  <c:x val="0.56490384615384626"/>
                  <c:y val="0.26141078838174286"/>
                </c:manualLayout>
              </c:layout>
              <c:dLblPos val="outEnd"/>
              <c:showVal val="1"/>
            </c:dLbl>
            <c:dLbl>
              <c:idx val="2"/>
              <c:layout>
                <c:manualLayout>
                  <c:xMode val="edge"/>
                  <c:yMode val="edge"/>
                  <c:x val="0.85096153846153855"/>
                  <c:y val="0.28630705394190875"/>
                </c:manualLayout>
              </c:layout>
              <c:dLblPos val="outEnd"/>
              <c:showVal val="1"/>
            </c:dLbl>
            <c:spPr>
              <a:noFill/>
              <a:ln w="25399">
                <a:noFill/>
              </a:ln>
            </c:spPr>
            <c:txPr>
              <a:bodyPr/>
              <a:lstStyle/>
              <a:p>
                <a:pPr>
                  <a:defRPr sz="800" b="1" i="0" u="none" strike="noStrike" baseline="0">
                    <a:solidFill>
                      <a:srgbClr val="000000"/>
                    </a:solidFill>
                    <a:latin typeface="Arial"/>
                    <a:ea typeface="Arial"/>
                    <a:cs typeface="Arial"/>
                  </a:defRPr>
                </a:pPr>
                <a:endParaRPr lang="en-US"/>
              </a:p>
            </c:txPr>
            <c:showVal val="1"/>
          </c:dLbls>
          <c:cat>
            <c:strRef>
              <c:f>'CF - Resource Mgt - Meas4-EDPDs'!$C$13:$C$15</c:f>
              <c:strCache>
                <c:ptCount val="3"/>
                <c:pt idx="0">
                  <c:v>FY 2002</c:v>
                </c:pt>
                <c:pt idx="1">
                  <c:v>FY 2003</c:v>
                </c:pt>
                <c:pt idx="2">
                  <c:v>FY 2004</c:v>
                </c:pt>
              </c:strCache>
            </c:strRef>
          </c:cat>
          <c:val>
            <c:numRef>
              <c:f>'CF - Resource Mgt - Meas4-EDPDs'!$F$13:$F$15</c:f>
              <c:numCache>
                <c:formatCode>0.0%</c:formatCode>
                <c:ptCount val="3"/>
                <c:pt idx="0">
                  <c:v>0.71000000000000008</c:v>
                </c:pt>
                <c:pt idx="1">
                  <c:v>0.84600000000000009</c:v>
                </c:pt>
                <c:pt idx="2">
                  <c:v>0.79700000000000004</c:v>
                </c:pt>
              </c:numCache>
            </c:numRef>
          </c:val>
        </c:ser>
        <c:axId val="214634880"/>
        <c:axId val="214636800"/>
      </c:barChart>
      <c:catAx>
        <c:axId val="214634880"/>
        <c:scaling>
          <c:orientation val="minMax"/>
        </c:scaling>
        <c:axPos val="b"/>
        <c:title>
          <c:tx>
            <c:rich>
              <a:bodyPr/>
              <a:lstStyle/>
              <a:p>
                <a:pPr>
                  <a:defRPr sz="575" b="0" i="1" u="none" strike="noStrike" baseline="0">
                    <a:solidFill>
                      <a:srgbClr val="000000"/>
                    </a:solidFill>
                    <a:latin typeface="Arial"/>
                    <a:ea typeface="Arial"/>
                    <a:cs typeface="Arial"/>
                  </a:defRPr>
                </a:pPr>
                <a:r>
                  <a:t>Core Function: Resource Management</a:t>
                </a:r>
              </a:p>
            </c:rich>
          </c:tx>
          <c:layout>
            <c:manualLayout>
              <c:xMode val="edge"/>
              <c:yMode val="edge"/>
              <c:x val="0.65144230769230771"/>
              <c:y val="0.93360995850622419"/>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4636800"/>
        <c:crosses val="autoZero"/>
        <c:auto val="1"/>
        <c:lblAlgn val="ctr"/>
        <c:lblOffset val="100"/>
        <c:tickLblSkip val="1"/>
        <c:tickMarkSkip val="1"/>
      </c:catAx>
      <c:valAx>
        <c:axId val="214636800"/>
        <c:scaling>
          <c:orientation val="minMax"/>
          <c:max val="1"/>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4634880"/>
        <c:crosses val="autoZero"/>
        <c:crossBetween val="between"/>
        <c:majorUnit val="0.25"/>
      </c:valAx>
      <c:spPr>
        <a:solidFill>
          <a:srgbClr val="FFFFFF"/>
        </a:solidFill>
        <a:ln w="12699">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9.6153846153846215E-2"/>
          <c:y val="0.92116182572614091"/>
          <c:w val="0.49038461538461553"/>
          <c:h val="8.2987551867219914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75" b="1" i="0" u="none" strike="noStrike" baseline="0">
                <a:solidFill>
                  <a:srgbClr val="000000"/>
                </a:solidFill>
                <a:latin typeface="Arial"/>
                <a:ea typeface="Arial"/>
                <a:cs typeface="Arial"/>
              </a:defRPr>
            </a:pPr>
            <a:r>
              <a:rPr lang="en-US" sz="975" b="1" i="0" strike="noStrike">
                <a:solidFill>
                  <a:srgbClr val="000000"/>
                </a:solidFill>
                <a:latin typeface="Arial"/>
                <a:cs typeface="Arial"/>
              </a:rPr>
              <a:t>Passenger Vehicle Miles of Travel</a:t>
            </a:r>
          </a:p>
          <a:p>
            <a:pPr>
              <a:defRPr sz="975" b="1" i="0" u="none" strike="noStrike" baseline="0">
                <a:solidFill>
                  <a:srgbClr val="000000"/>
                </a:solidFill>
                <a:latin typeface="Arial"/>
                <a:ea typeface="Arial"/>
                <a:cs typeface="Arial"/>
              </a:defRPr>
            </a:pPr>
            <a:r>
              <a:rPr lang="en-US" sz="975" b="0" i="0" strike="noStrike">
                <a:solidFill>
                  <a:srgbClr val="000000"/>
                </a:solidFill>
                <a:latin typeface="Arial"/>
                <a:cs typeface="Arial"/>
              </a:rPr>
              <a:t>Cars, Pickups, Vans &amp; Motorcycles</a:t>
            </a:r>
          </a:p>
        </c:rich>
      </c:tx>
      <c:layout>
        <c:manualLayout>
          <c:xMode val="edge"/>
          <c:yMode val="edge"/>
          <c:x val="0.25669642857142849"/>
          <c:y val="1.8518518518518521E-2"/>
        </c:manualLayout>
      </c:layout>
      <c:spPr>
        <a:noFill/>
        <a:ln w="25400">
          <a:noFill/>
        </a:ln>
      </c:spPr>
    </c:title>
    <c:plotArea>
      <c:layout>
        <c:manualLayout>
          <c:layoutTarget val="inner"/>
          <c:xMode val="edge"/>
          <c:yMode val="edge"/>
          <c:x val="0.16294642857142866"/>
          <c:y val="0.26296296296296306"/>
          <c:w val="0.81473214285714279"/>
          <c:h val="0.60000000000000009"/>
        </c:manualLayout>
      </c:layout>
      <c:barChart>
        <c:barDir val="col"/>
        <c:grouping val="clustered"/>
        <c:ser>
          <c:idx val="0"/>
          <c:order val="0"/>
          <c:tx>
            <c:strRef>
              <c:f>'Hwy - Passenger Miles'!$C$6</c:f>
              <c:strCache>
                <c:ptCount val="1"/>
                <c:pt idx="0">
                  <c:v>VMT</c:v>
                </c:pt>
              </c:strCache>
            </c:strRef>
          </c:tx>
          <c:spPr>
            <a:solidFill>
              <a:srgbClr val="9999FF"/>
            </a:solidFill>
            <a:ln w="12700">
              <a:solidFill>
                <a:srgbClr val="000000"/>
              </a:solidFill>
              <a:prstDash val="solid"/>
            </a:ln>
          </c:spPr>
          <c:dLbls>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'Hwy - Passenger Miles'!$B$7:$B$8</c:f>
              <c:strCache>
                <c:ptCount val="2"/>
                <c:pt idx="0">
                  <c:v>CY 2002</c:v>
                </c:pt>
                <c:pt idx="1">
                  <c:v>CY 2003</c:v>
                </c:pt>
              </c:strCache>
            </c:strRef>
          </c:cat>
          <c:val>
            <c:numRef>
              <c:f>'Hwy - Passenger Miles'!$C$7:$C$8</c:f>
              <c:numCache>
                <c:formatCode>#,##0</c:formatCode>
                <c:ptCount val="2"/>
                <c:pt idx="0">
                  <c:v>27486</c:v>
                </c:pt>
                <c:pt idx="1">
                  <c:v>27624</c:v>
                </c:pt>
              </c:numCache>
            </c:numRef>
          </c:val>
        </c:ser>
        <c:axId val="374862592"/>
        <c:axId val="374864128"/>
      </c:barChart>
      <c:catAx>
        <c:axId val="374862592"/>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74864128"/>
        <c:crosses val="autoZero"/>
        <c:auto val="1"/>
        <c:lblAlgn val="ctr"/>
        <c:lblOffset val="100"/>
        <c:tickLblSkip val="1"/>
        <c:tickMarkSkip val="1"/>
      </c:catAx>
      <c:valAx>
        <c:axId val="374864128"/>
        <c:scaling>
          <c:orientation val="minMax"/>
          <c:max val="30000"/>
          <c:min val="25000"/>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Millions</a:t>
                </a:r>
              </a:p>
            </c:rich>
          </c:tx>
          <c:layout>
            <c:manualLayout>
              <c:xMode val="edge"/>
              <c:yMode val="edge"/>
              <c:x val="1.1160714285714289E-2"/>
              <c:y val="0.46296296296296308"/>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74862592"/>
        <c:crosses val="autoZero"/>
        <c:crossBetween val="between"/>
        <c:majorUnit val="1000"/>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00" b="1" i="0" u="none" strike="noStrike" baseline="0">
                <a:solidFill>
                  <a:srgbClr val="000000"/>
                </a:solidFill>
                <a:latin typeface="Arial"/>
                <a:ea typeface="Arial"/>
                <a:cs typeface="Arial"/>
              </a:defRPr>
            </a:pPr>
            <a:r>
              <a:t>Percent of Customers Viewing Information as Timely, Accurate and Understandable</a:t>
            </a:r>
          </a:p>
        </c:rich>
      </c:tx>
      <c:layout>
        <c:manualLayout>
          <c:xMode val="edge"/>
          <c:yMode val="edge"/>
          <c:x val="0.13075060532687652"/>
          <c:y val="1.9762845849802379E-2"/>
        </c:manualLayout>
      </c:layout>
      <c:spPr>
        <a:noFill/>
        <a:ln w="25400">
          <a:noFill/>
        </a:ln>
      </c:spPr>
    </c:title>
    <c:plotArea>
      <c:layout>
        <c:manualLayout>
          <c:layoutTarget val="inner"/>
          <c:xMode val="edge"/>
          <c:yMode val="edge"/>
          <c:x val="0.11622276029055693"/>
          <c:y val="0.26877470355731231"/>
          <c:w val="0.83777239709443108"/>
          <c:h val="0.53754940711462462"/>
        </c:manualLayout>
      </c:layout>
      <c:barChart>
        <c:barDir val="col"/>
        <c:grouping val="clustered"/>
        <c:ser>
          <c:idx val="0"/>
          <c:order val="0"/>
          <c:tx>
            <c:strRef>
              <c:f>'SPA - Info Mgt - Meas 1 - Info'!$C$13</c:f>
              <c:strCache>
                <c:ptCount val="1"/>
                <c:pt idx="0">
                  <c:v>Value - FY 2004</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 - Info Mgt - Meas 1 - Info'!$D$12:$F$12</c:f>
              <c:strCache>
                <c:ptCount val="3"/>
                <c:pt idx="0">
                  <c:v>Timely</c:v>
                </c:pt>
                <c:pt idx="1">
                  <c:v>Accurate</c:v>
                </c:pt>
                <c:pt idx="2">
                  <c:v>Understandable</c:v>
                </c:pt>
              </c:strCache>
            </c:strRef>
          </c:cat>
          <c:val>
            <c:numRef>
              <c:f>'SPA - Info Mgt - Meas 1 - Info'!$D$13:$F$13</c:f>
              <c:numCache>
                <c:formatCode>0%</c:formatCode>
                <c:ptCount val="3"/>
                <c:pt idx="0">
                  <c:v>1</c:v>
                </c:pt>
                <c:pt idx="1">
                  <c:v>1</c:v>
                </c:pt>
                <c:pt idx="2">
                  <c:v>1</c:v>
                </c:pt>
              </c:numCache>
            </c:numRef>
          </c:val>
        </c:ser>
        <c:ser>
          <c:idx val="1"/>
          <c:order val="1"/>
          <c:tx>
            <c:strRef>
              <c:f>'SPA - Info Mgt - Meas 1 - Info'!$C$14</c:f>
              <c:strCache>
                <c:ptCount val="1"/>
                <c:pt idx="0">
                  <c:v>Target - FY 2004</c:v>
                </c:pt>
              </c:strCache>
            </c:strRef>
          </c:tx>
          <c:spPr>
            <a:solidFill>
              <a:srgbClr val="993366"/>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 - Info Mgt - Meas 1 - Info'!$D$12:$F$12</c:f>
              <c:strCache>
                <c:ptCount val="3"/>
                <c:pt idx="0">
                  <c:v>Timely</c:v>
                </c:pt>
                <c:pt idx="1">
                  <c:v>Accurate</c:v>
                </c:pt>
                <c:pt idx="2">
                  <c:v>Understandable</c:v>
                </c:pt>
              </c:strCache>
            </c:strRef>
          </c:cat>
          <c:val>
            <c:numRef>
              <c:f>'SPA - Info Mgt - Meas 1 - Info'!$D$14:$F$14</c:f>
              <c:numCache>
                <c:formatCode>0%</c:formatCode>
                <c:ptCount val="3"/>
                <c:pt idx="0">
                  <c:v>0.8</c:v>
                </c:pt>
                <c:pt idx="1">
                  <c:v>0.8</c:v>
                </c:pt>
                <c:pt idx="2">
                  <c:v>0.8</c:v>
                </c:pt>
              </c:numCache>
            </c:numRef>
          </c:val>
        </c:ser>
        <c:axId val="204979584"/>
        <c:axId val="209790464"/>
      </c:barChart>
      <c:catAx>
        <c:axId val="204979584"/>
        <c:scaling>
          <c:orientation val="minMax"/>
        </c:scaling>
        <c:axPos val="b"/>
        <c:title>
          <c:tx>
            <c:rich>
              <a:bodyPr/>
              <a:lstStyle/>
              <a:p>
                <a:pPr>
                  <a:defRPr sz="600" b="0" i="1" u="none" strike="noStrike" baseline="0">
                    <a:solidFill>
                      <a:srgbClr val="000000"/>
                    </a:solidFill>
                    <a:latin typeface="Arial"/>
                    <a:ea typeface="Arial"/>
                    <a:cs typeface="Arial"/>
                  </a:defRPr>
                </a:pPr>
                <a:r>
                  <a:t>SPA: Information Management</a:t>
                </a:r>
              </a:p>
            </c:rich>
          </c:tx>
          <c:layout>
            <c:manualLayout>
              <c:xMode val="edge"/>
              <c:yMode val="edge"/>
              <c:x val="0.70460048426150135"/>
              <c:y val="0.92094861660079086"/>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9790464"/>
        <c:crosses val="autoZero"/>
        <c:auto val="1"/>
        <c:lblAlgn val="ctr"/>
        <c:lblOffset val="100"/>
        <c:tickLblSkip val="1"/>
        <c:tickMarkSkip val="1"/>
      </c:catAx>
      <c:valAx>
        <c:axId val="209790464"/>
        <c:scaling>
          <c:orientation val="minMax"/>
          <c:max val="1"/>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4979584"/>
        <c:crosses val="autoZero"/>
        <c:crossBetween val="between"/>
        <c:majorUnit val="0.25"/>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0895883777239707"/>
          <c:y val="0.91699604743083019"/>
          <c:w val="0.50121065375302654"/>
          <c:h val="8.3003952569169995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25" b="1" i="0" u="none" strike="noStrike" baseline="0">
                <a:solidFill>
                  <a:srgbClr val="000000"/>
                </a:solidFill>
                <a:latin typeface="Arial"/>
                <a:ea typeface="Arial"/>
                <a:cs typeface="Arial"/>
              </a:defRPr>
            </a:pPr>
            <a:r>
              <a:t>Percent of Purchases Deployed 
within 45 Days of Receipt</a:t>
            </a:r>
          </a:p>
        </c:rich>
      </c:tx>
      <c:layout>
        <c:manualLayout>
          <c:xMode val="edge"/>
          <c:yMode val="edge"/>
          <c:x val="0.27912621359223305"/>
          <c:y val="1.8867924528301886E-2"/>
        </c:manualLayout>
      </c:layout>
      <c:spPr>
        <a:noFill/>
        <a:ln w="25400">
          <a:noFill/>
        </a:ln>
      </c:spPr>
    </c:title>
    <c:plotArea>
      <c:layout>
        <c:manualLayout>
          <c:layoutTarget val="inner"/>
          <c:xMode val="edge"/>
          <c:yMode val="edge"/>
          <c:x val="0.11650485436893206"/>
          <c:y val="0.31132075471698117"/>
          <c:w val="0.82524271844660191"/>
          <c:h val="0.4433962264150943"/>
        </c:manualLayout>
      </c:layout>
      <c:barChart>
        <c:barDir val="col"/>
        <c:grouping val="clustered"/>
        <c:ser>
          <c:idx val="0"/>
          <c:order val="0"/>
          <c:tx>
            <c:strRef>
              <c:f>'SPA-Info Tech - Meas1-Purchase'!$D$12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'SPA-Info Tech - Meas1-Purchase'!$C$16</c:f>
              <c:strCache>
                <c:ptCount val="1"/>
                <c:pt idx="0">
                  <c:v>FY 2004</c:v>
                </c:pt>
              </c:strCache>
            </c:strRef>
          </c:cat>
          <c:val>
            <c:numRef>
              <c:f>'SPA-Info Tech - Meas1-Purchase'!$D$16</c:f>
              <c:numCache>
                <c:formatCode>0%</c:formatCode>
                <c:ptCount val="1"/>
                <c:pt idx="0">
                  <c:v>0.73000000000000009</c:v>
                </c:pt>
              </c:numCache>
            </c:numRef>
          </c:val>
        </c:ser>
        <c:ser>
          <c:idx val="1"/>
          <c:order val="1"/>
          <c:tx>
            <c:strRef>
              <c:f>'SPA-Info Tech - Meas1-Purchase'!$E$12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'SPA-Info Tech - Meas1-Purchase'!$C$16</c:f>
              <c:strCache>
                <c:ptCount val="1"/>
                <c:pt idx="0">
                  <c:v>FY 2004</c:v>
                </c:pt>
              </c:strCache>
            </c:strRef>
          </c:cat>
          <c:val>
            <c:numRef>
              <c:f>'SPA-Info Tech - Meas1-Purchase'!$E$16</c:f>
              <c:numCache>
                <c:formatCode>0%</c:formatCode>
                <c:ptCount val="1"/>
                <c:pt idx="0">
                  <c:v>0.85000000000000009</c:v>
                </c:pt>
              </c:numCache>
            </c:numRef>
          </c:val>
        </c:ser>
        <c:axId val="204951552"/>
        <c:axId val="204953472"/>
      </c:barChart>
      <c:catAx>
        <c:axId val="204951552"/>
        <c:scaling>
          <c:orientation val="minMax"/>
        </c:scaling>
        <c:axPos val="b"/>
        <c:title>
          <c:tx>
            <c:rich>
              <a:bodyPr/>
              <a:lstStyle/>
              <a:p>
                <a:pPr>
                  <a:defRPr sz="575" b="0" i="1" u="none" strike="noStrike" baseline="0">
                    <a:solidFill>
                      <a:srgbClr val="000000"/>
                    </a:solidFill>
                    <a:latin typeface="Arial"/>
                    <a:ea typeface="Arial"/>
                    <a:cs typeface="Arial"/>
                  </a:defRPr>
                </a:pPr>
                <a:r>
                  <a:t>SPA: Information Technology</a:t>
                </a:r>
              </a:p>
            </c:rich>
          </c:tx>
          <c:layout>
            <c:manualLayout>
              <c:xMode val="edge"/>
              <c:yMode val="edge"/>
              <c:x val="0.72572815533980595"/>
              <c:y val="0.929245283018868"/>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4953472"/>
        <c:crosses val="autoZero"/>
        <c:auto val="1"/>
        <c:lblAlgn val="ctr"/>
        <c:lblOffset val="100"/>
        <c:tickLblSkip val="1"/>
        <c:tickMarkSkip val="1"/>
      </c:catAx>
      <c:valAx>
        <c:axId val="204953472"/>
        <c:scaling>
          <c:orientation val="minMax"/>
          <c:min val="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4951552"/>
        <c:crosses val="autoZero"/>
        <c:crossBetween val="between"/>
        <c:majorUnit val="0.2"/>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8.4951456310679657E-2"/>
          <c:y val="0.910377358490566"/>
          <c:w val="0.42961165048543681"/>
          <c:h val="9.4339622641509455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a:ea typeface="Arial"/>
          <a:cs typeface="Arial"/>
        </a:defRPr>
      </a:pPr>
      <a:endParaRPr lang="en-U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25" b="1" i="0" u="none" strike="noStrike" baseline="0">
                <a:solidFill>
                  <a:srgbClr val="000000"/>
                </a:solidFill>
                <a:latin typeface="Arial"/>
                <a:ea typeface="Arial"/>
                <a:cs typeface="Arial"/>
              </a:defRPr>
            </a:pPr>
            <a:r>
              <a:t>Percent of Cash Flow Reseources Borrowed 
from Internal Sources</a:t>
            </a:r>
          </a:p>
        </c:rich>
      </c:tx>
      <c:layout>
        <c:manualLayout>
          <c:xMode val="edge"/>
          <c:yMode val="edge"/>
          <c:x val="0.18407960199004975"/>
          <c:y val="2.1645021645021648E-2"/>
        </c:manualLayout>
      </c:layout>
      <c:spPr>
        <a:noFill/>
        <a:ln w="25399">
          <a:noFill/>
        </a:ln>
      </c:spPr>
    </c:title>
    <c:plotArea>
      <c:layout>
        <c:manualLayout>
          <c:layoutTarget val="inner"/>
          <c:xMode val="edge"/>
          <c:yMode val="edge"/>
          <c:x val="0.1044776119402985"/>
          <c:y val="0.24675324675324678"/>
          <c:w val="0.8233830845771144"/>
          <c:h val="0.5757575757575758"/>
        </c:manualLayout>
      </c:layout>
      <c:barChart>
        <c:barDir val="col"/>
        <c:grouping val="clustered"/>
        <c:ser>
          <c:idx val="0"/>
          <c:order val="0"/>
          <c:tx>
            <c:strRef>
              <c:f>'SPA-Fin&amp;Hum Res - Meas1'!$D$12</c:f>
              <c:strCache>
                <c:ptCount val="1"/>
                <c:pt idx="0">
                  <c:v>Value</c:v>
                </c:pt>
              </c:strCache>
            </c:strRef>
          </c:tx>
          <c:spPr>
            <a:solidFill>
              <a:srgbClr val="9999FF"/>
            </a:solidFill>
            <a:ln w="12700">
              <a:solidFill>
                <a:srgbClr val="000000"/>
              </a:solidFill>
              <a:prstDash val="solid"/>
            </a:ln>
          </c:spPr>
          <c:dLbls>
            <c:spPr>
              <a:noFill/>
              <a:ln w="25399">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'SPA-Fin&amp;Hum Res - Meas1'!$C$16</c:f>
              <c:strCache>
                <c:ptCount val="1"/>
                <c:pt idx="0">
                  <c:v>FY 2004</c:v>
                </c:pt>
              </c:strCache>
            </c:strRef>
          </c:cat>
          <c:val>
            <c:numRef>
              <c:f>'SPA-Fin&amp;Hum Res - Meas1'!$D$16</c:f>
              <c:numCache>
                <c:formatCode>0%</c:formatCode>
                <c:ptCount val="1"/>
                <c:pt idx="0">
                  <c:v>7.0000000000000021E-2</c:v>
                </c:pt>
              </c:numCache>
            </c:numRef>
          </c:val>
        </c:ser>
        <c:ser>
          <c:idx val="1"/>
          <c:order val="1"/>
          <c:tx>
            <c:strRef>
              <c:f>'SPA-Fin&amp;Hum Res - Meas1'!$E$12</c:f>
              <c:strCache>
                <c:ptCount val="1"/>
                <c:pt idx="0">
                  <c:v>Target</c:v>
                </c:pt>
              </c:strCache>
            </c:strRef>
          </c:tx>
          <c:spPr>
            <a:solidFill>
              <a:srgbClr val="993366"/>
            </a:solidFill>
            <a:ln w="12700">
              <a:solidFill>
                <a:srgbClr val="000000"/>
              </a:solidFill>
              <a:prstDash val="solid"/>
            </a:ln>
          </c:spPr>
          <c:dLbls>
            <c:spPr>
              <a:noFill/>
              <a:ln w="25399">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'SPA-Fin&amp;Hum Res - Meas1'!$C$16</c:f>
              <c:strCache>
                <c:ptCount val="1"/>
                <c:pt idx="0">
                  <c:v>FY 2004</c:v>
                </c:pt>
              </c:strCache>
            </c:strRef>
          </c:cat>
          <c:val>
            <c:numRef>
              <c:f>'SPA-Fin&amp;Hum Res - Meas1'!$E$16</c:f>
              <c:numCache>
                <c:formatCode>0%</c:formatCode>
                <c:ptCount val="1"/>
                <c:pt idx="0">
                  <c:v>0.1</c:v>
                </c:pt>
              </c:numCache>
            </c:numRef>
          </c:val>
        </c:ser>
        <c:axId val="200118272"/>
        <c:axId val="200120192"/>
      </c:barChart>
      <c:catAx>
        <c:axId val="200118272"/>
        <c:scaling>
          <c:orientation val="minMax"/>
        </c:scaling>
        <c:axPos val="b"/>
        <c:title>
          <c:tx>
            <c:rich>
              <a:bodyPr/>
              <a:lstStyle/>
              <a:p>
                <a:pPr>
                  <a:defRPr sz="600" b="0" i="1" u="none" strike="noStrike" baseline="0">
                    <a:solidFill>
                      <a:srgbClr val="000000"/>
                    </a:solidFill>
                    <a:latin typeface="Arial"/>
                    <a:ea typeface="Arial"/>
                    <a:cs typeface="Arial"/>
                  </a:defRPr>
                </a:pPr>
                <a:r>
                  <a:t>SPA: Financial/Human Resource Management</a:t>
                </a:r>
              </a:p>
            </c:rich>
          </c:tx>
          <c:layout>
            <c:manualLayout>
              <c:xMode val="edge"/>
              <c:yMode val="edge"/>
              <c:x val="0.56716417910447769"/>
              <c:y val="0.90476190476190466"/>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0120192"/>
        <c:crosses val="autoZero"/>
        <c:auto val="1"/>
        <c:lblAlgn val="ctr"/>
        <c:lblOffset val="100"/>
        <c:tickLblSkip val="1"/>
        <c:tickMarkSkip val="1"/>
      </c:catAx>
      <c:valAx>
        <c:axId val="200120192"/>
        <c:scaling>
          <c:orientation val="minMax"/>
          <c:max val="0.12000000000000001"/>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0118272"/>
        <c:crosses val="autoZero"/>
        <c:crossBetween val="between"/>
        <c:majorUnit val="3.0000000000000002E-2"/>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9.2039800995024887E-2"/>
          <c:y val="0.90476190476190466"/>
          <c:w val="0.29850746268656719"/>
          <c:h val="9.5238095238095247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50" b="1" i="0" u="none" strike="noStrike" baseline="0">
                <a:solidFill>
                  <a:srgbClr val="000000"/>
                </a:solidFill>
                <a:latin typeface="Arial"/>
                <a:ea typeface="Arial"/>
                <a:cs typeface="Arial"/>
              </a:defRPr>
            </a:pPr>
            <a:r>
              <a:t>Percent of Classification Reviews 
Completed within 30 Days</a:t>
            </a:r>
          </a:p>
        </c:rich>
      </c:tx>
      <c:layout>
        <c:manualLayout>
          <c:xMode val="edge"/>
          <c:yMode val="edge"/>
          <c:x val="0.23970944309927367"/>
          <c:y val="2.0833333333333336E-2"/>
        </c:manualLayout>
      </c:layout>
      <c:spPr>
        <a:noFill/>
        <a:ln w="25400">
          <a:noFill/>
        </a:ln>
      </c:spPr>
    </c:title>
    <c:plotArea>
      <c:layout>
        <c:manualLayout>
          <c:layoutTarget val="inner"/>
          <c:xMode val="edge"/>
          <c:yMode val="edge"/>
          <c:x val="0.11622276029055693"/>
          <c:y val="0.2916666666666668"/>
          <c:w val="0.82082324455205813"/>
          <c:h val="0.52083333333333348"/>
        </c:manualLayout>
      </c:layout>
      <c:barChart>
        <c:barDir val="col"/>
        <c:grouping val="clustered"/>
        <c:ser>
          <c:idx val="0"/>
          <c:order val="0"/>
          <c:tx>
            <c:strRef>
              <c:f>'SPA-Fin&amp;Hum Res - Meas2'!$D$12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'SPA-Fin&amp;Hum Res - Meas2'!$C$16</c:f>
              <c:strCache>
                <c:ptCount val="1"/>
                <c:pt idx="0">
                  <c:v>FY 2004</c:v>
                </c:pt>
              </c:strCache>
            </c:strRef>
          </c:cat>
          <c:val>
            <c:numRef>
              <c:f>'SPA-Fin&amp;Hum Res - Meas2'!$D$16</c:f>
              <c:numCache>
                <c:formatCode>0%</c:formatCode>
                <c:ptCount val="1"/>
                <c:pt idx="0">
                  <c:v>1</c:v>
                </c:pt>
              </c:numCache>
            </c:numRef>
          </c:val>
        </c:ser>
        <c:ser>
          <c:idx val="1"/>
          <c:order val="1"/>
          <c:tx>
            <c:strRef>
              <c:f>'SPA-Fin&amp;Hum Res - Meas2'!$E$12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'SPA-Fin&amp;Hum Res - Meas2'!$C$16</c:f>
              <c:strCache>
                <c:ptCount val="1"/>
                <c:pt idx="0">
                  <c:v>FY 2004</c:v>
                </c:pt>
              </c:strCache>
            </c:strRef>
          </c:cat>
          <c:val>
            <c:numRef>
              <c:f>'SPA-Fin&amp;Hum Res - Meas2'!$E$16</c:f>
              <c:numCache>
                <c:formatCode>0%</c:formatCode>
                <c:ptCount val="1"/>
                <c:pt idx="0">
                  <c:v>0.9</c:v>
                </c:pt>
              </c:numCache>
            </c:numRef>
          </c:val>
        </c:ser>
        <c:axId val="190493440"/>
        <c:axId val="190495360"/>
      </c:barChart>
      <c:catAx>
        <c:axId val="190493440"/>
        <c:scaling>
          <c:orientation val="minMax"/>
        </c:scaling>
        <c:axPos val="b"/>
        <c:title>
          <c:tx>
            <c:rich>
              <a:bodyPr/>
              <a:lstStyle/>
              <a:p>
                <a:pPr>
                  <a:defRPr sz="600" b="0" i="1" u="none" strike="noStrike" baseline="0">
                    <a:solidFill>
                      <a:srgbClr val="000000"/>
                    </a:solidFill>
                    <a:latin typeface="Arial"/>
                    <a:ea typeface="Arial"/>
                    <a:cs typeface="Arial"/>
                  </a:defRPr>
                </a:pPr>
                <a:r>
                  <a:t>SPA: Financial/Human Resource Management</a:t>
                </a:r>
              </a:p>
            </c:rich>
          </c:tx>
          <c:layout>
            <c:manualLayout>
              <c:xMode val="edge"/>
              <c:yMode val="edge"/>
              <c:x val="0.57869249394673139"/>
              <c:y val="0.9375"/>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0495360"/>
        <c:crosses val="autoZero"/>
        <c:auto val="1"/>
        <c:lblAlgn val="ctr"/>
        <c:lblOffset val="100"/>
        <c:tickLblSkip val="1"/>
        <c:tickMarkSkip val="1"/>
      </c:catAx>
      <c:valAx>
        <c:axId val="190495360"/>
        <c:scaling>
          <c:orientation val="minMax"/>
          <c:max val="1"/>
          <c:min val="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0493440"/>
        <c:crosses val="autoZero"/>
        <c:crossBetween val="between"/>
        <c:majorUnit val="0.2"/>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0411622276029059"/>
          <c:y val="0.88749999999999996"/>
          <c:w val="0.26876513317191275"/>
          <c:h val="0.1"/>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50" b="1" i="0" u="none" strike="noStrike" baseline="0">
                <a:solidFill>
                  <a:srgbClr val="000000"/>
                </a:solidFill>
                <a:latin typeface="Arial"/>
                <a:ea typeface="Arial"/>
                <a:cs typeface="Arial"/>
              </a:defRPr>
            </a:pPr>
            <a:r>
              <a:t>Percent of Diveristy Action Plan Developed 
and Ready for Implementation</a:t>
            </a:r>
          </a:p>
        </c:rich>
      </c:tx>
      <c:layout>
        <c:manualLayout>
          <c:xMode val="edge"/>
          <c:yMode val="edge"/>
          <c:x val="0.1646489104116223"/>
          <c:y val="2.1929824561403514E-2"/>
        </c:manualLayout>
      </c:layout>
      <c:spPr>
        <a:noFill/>
        <a:ln w="25399">
          <a:noFill/>
        </a:ln>
      </c:spPr>
    </c:title>
    <c:plotArea>
      <c:layout>
        <c:manualLayout>
          <c:layoutTarget val="inner"/>
          <c:xMode val="edge"/>
          <c:yMode val="edge"/>
          <c:x val="0.11622276029055693"/>
          <c:y val="0.31140350877192985"/>
          <c:w val="0.82808716707021779"/>
          <c:h val="0.49122807017543862"/>
        </c:manualLayout>
      </c:layout>
      <c:barChart>
        <c:barDir val="col"/>
        <c:grouping val="clustered"/>
        <c:ser>
          <c:idx val="0"/>
          <c:order val="0"/>
          <c:tx>
            <c:strRef>
              <c:f>'SPA-Fin&amp;Hum Res - Meas3'!$D$12</c:f>
              <c:strCache>
                <c:ptCount val="1"/>
                <c:pt idx="0">
                  <c:v>Value</c:v>
                </c:pt>
              </c:strCache>
            </c:strRef>
          </c:tx>
          <c:spPr>
            <a:solidFill>
              <a:srgbClr val="9999FF"/>
            </a:solidFill>
            <a:ln w="12700">
              <a:solidFill>
                <a:srgbClr val="000000"/>
              </a:solidFill>
              <a:prstDash val="solid"/>
            </a:ln>
          </c:spPr>
          <c:dLbls>
            <c:spPr>
              <a:noFill/>
              <a:ln w="25399">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'SPA-Fin&amp;Hum Res - Meas3'!$C$16</c:f>
              <c:strCache>
                <c:ptCount val="1"/>
                <c:pt idx="0">
                  <c:v>FY 2004</c:v>
                </c:pt>
              </c:strCache>
            </c:strRef>
          </c:cat>
          <c:val>
            <c:numRef>
              <c:f>'SPA-Fin&amp;Hum Res - Meas3'!$D$16</c:f>
              <c:numCache>
                <c:formatCode>0%</c:formatCode>
                <c:ptCount val="1"/>
                <c:pt idx="0">
                  <c:v>1</c:v>
                </c:pt>
              </c:numCache>
            </c:numRef>
          </c:val>
        </c:ser>
        <c:ser>
          <c:idx val="1"/>
          <c:order val="1"/>
          <c:tx>
            <c:strRef>
              <c:f>'SPA-Fin&amp;Hum Res - Meas3'!$E$12</c:f>
              <c:strCache>
                <c:ptCount val="1"/>
                <c:pt idx="0">
                  <c:v>Target</c:v>
                </c:pt>
              </c:strCache>
            </c:strRef>
          </c:tx>
          <c:spPr>
            <a:solidFill>
              <a:srgbClr val="993366"/>
            </a:solidFill>
            <a:ln w="12700">
              <a:solidFill>
                <a:srgbClr val="000000"/>
              </a:solidFill>
              <a:prstDash val="solid"/>
            </a:ln>
          </c:spPr>
          <c:dLbls>
            <c:spPr>
              <a:noFill/>
              <a:ln w="25399">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'SPA-Fin&amp;Hum Res - Meas3'!$C$16</c:f>
              <c:strCache>
                <c:ptCount val="1"/>
                <c:pt idx="0">
                  <c:v>FY 2004</c:v>
                </c:pt>
              </c:strCache>
            </c:strRef>
          </c:cat>
          <c:val>
            <c:numRef>
              <c:f>'SPA-Fin&amp;Hum Res - Meas3'!$E$16</c:f>
              <c:numCache>
                <c:formatCode>0%</c:formatCode>
                <c:ptCount val="1"/>
                <c:pt idx="0">
                  <c:v>0.95000000000000007</c:v>
                </c:pt>
              </c:numCache>
            </c:numRef>
          </c:val>
        </c:ser>
        <c:axId val="185529472"/>
        <c:axId val="185531392"/>
      </c:barChart>
      <c:catAx>
        <c:axId val="185529472"/>
        <c:scaling>
          <c:orientation val="minMax"/>
        </c:scaling>
        <c:axPos val="b"/>
        <c:title>
          <c:tx>
            <c:rich>
              <a:bodyPr/>
              <a:lstStyle/>
              <a:p>
                <a:pPr>
                  <a:defRPr sz="575" b="0" i="1" u="none" strike="noStrike" baseline="0">
                    <a:solidFill>
                      <a:srgbClr val="000000"/>
                    </a:solidFill>
                    <a:latin typeface="Arial"/>
                    <a:ea typeface="Arial"/>
                    <a:cs typeface="Arial"/>
                  </a:defRPr>
                </a:pPr>
                <a:r>
                  <a:t>SPA: Financial/Human Resource Management</a:t>
                </a:r>
              </a:p>
            </c:rich>
          </c:tx>
          <c:layout>
            <c:manualLayout>
              <c:xMode val="edge"/>
              <c:yMode val="edge"/>
              <c:x val="0.56658595641646492"/>
              <c:y val="0.9342105263157896"/>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5531392"/>
        <c:crosses val="autoZero"/>
        <c:auto val="1"/>
        <c:lblAlgn val="ctr"/>
        <c:lblOffset val="100"/>
        <c:tickLblSkip val="1"/>
        <c:tickMarkSkip val="1"/>
      </c:catAx>
      <c:valAx>
        <c:axId val="185531392"/>
        <c:scaling>
          <c:orientation val="minMax"/>
          <c:max val="1"/>
          <c:min val="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5529472"/>
        <c:crosses val="autoZero"/>
        <c:crossBetween val="between"/>
        <c:majorUnit val="0.2"/>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8.9588377723970977E-2"/>
          <c:y val="0.9122807017543858"/>
          <c:w val="0.26876513317191275"/>
          <c:h val="9.2105263157894759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1" i="0" u="none" strike="noStrike" baseline="0">
                <a:solidFill>
                  <a:srgbClr val="000000"/>
                </a:solidFill>
                <a:latin typeface="Arial"/>
                <a:ea typeface="Arial"/>
                <a:cs typeface="Arial"/>
              </a:defRPr>
            </a:pPr>
            <a:r>
              <a:t>Percent of Counties that have Adequate Access to Rail, Aviation and Transit Transportation Options</a:t>
            </a:r>
          </a:p>
        </c:rich>
      </c:tx>
      <c:layout>
        <c:manualLayout>
          <c:xMode val="edge"/>
          <c:yMode val="edge"/>
          <c:x val="0.12470588235294119"/>
          <c:y val="2.1276595744680847E-2"/>
        </c:manualLayout>
      </c:layout>
      <c:spPr>
        <a:noFill/>
        <a:ln w="25400">
          <a:noFill/>
        </a:ln>
      </c:spPr>
    </c:title>
    <c:plotArea>
      <c:layout>
        <c:manualLayout>
          <c:layoutTarget val="inner"/>
          <c:xMode val="edge"/>
          <c:yMode val="edge"/>
          <c:x val="0.11294117647058825"/>
          <c:y val="0.29361702127659572"/>
          <c:w val="0.84941176470588231"/>
          <c:h val="0.3957446808510639"/>
        </c:manualLayout>
      </c:layout>
      <c:barChart>
        <c:barDir val="col"/>
        <c:grouping val="clustered"/>
        <c:ser>
          <c:idx val="0"/>
          <c:order val="0"/>
          <c:spPr>
            <a:solidFill>
              <a:srgbClr val="9999FF"/>
            </a:solidFill>
            <a:ln w="12700">
              <a:solidFill>
                <a:srgbClr val="000000"/>
              </a:solidFill>
              <a:prstDash val="solid"/>
            </a:ln>
          </c:spPr>
          <c:dPt>
            <c:idx val="4"/>
            <c:spPr>
              <a:solidFill>
                <a:srgbClr val="993366"/>
              </a:solidFill>
              <a:ln w="12700">
                <a:solidFill>
                  <a:srgbClr val="000000"/>
                </a:solidFill>
                <a:prstDash val="solid"/>
              </a:ln>
            </c:spPr>
          </c:dPt>
          <c:dLbls>
            <c:dLbl>
              <c:idx val="4"/>
              <c:tx>
                <c:rich>
                  <a:bodyPr/>
                  <a:lstStyle/>
                  <a:p>
                    <a:pPr>
                      <a:defRPr sz="825" b="1" i="1" u="none" strike="noStrike" baseline="0">
                        <a:solidFill>
                          <a:srgbClr val="000000"/>
                        </a:solidFill>
                        <a:latin typeface="Arial"/>
                        <a:ea typeface="Arial"/>
                        <a:cs typeface="Arial"/>
                      </a:defRPr>
                    </a:pPr>
                    <a:r>
                      <a:t>100%</a:t>
                    </a:r>
                  </a:p>
                </c:rich>
              </c:tx>
              <c:numFmt formatCode="0%" sourceLinked="0"/>
              <c:spPr>
                <a:noFill/>
                <a:ln w="25400">
                  <a:noFill/>
                </a:ln>
              </c:spPr>
            </c:dLbl>
            <c:numFmt formatCode="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showVal val="1"/>
          </c:dLbls>
          <c:cat>
            <c:strRef>
              <c:f>'CF - Trans System - Measure 2'!$C$11:$C$15</c:f>
              <c:strCache>
                <c:ptCount val="5"/>
                <c:pt idx="0">
                  <c:v>Access to Rail</c:v>
                </c:pt>
                <c:pt idx="1">
                  <c:v>Access to Aviation</c:v>
                </c:pt>
                <c:pt idx="2">
                  <c:v>Access to Transit</c:v>
                </c:pt>
                <c:pt idx="4">
                  <c:v>FY 2004 Target</c:v>
                </c:pt>
              </c:strCache>
            </c:strRef>
          </c:cat>
          <c:val>
            <c:numRef>
              <c:f>'CF - Trans System - Measure 2'!$D$11:$D$15</c:f>
              <c:numCache>
                <c:formatCode>0.0%</c:formatCode>
                <c:ptCount val="5"/>
                <c:pt idx="0">
                  <c:v>0.80800000000000005</c:v>
                </c:pt>
                <c:pt idx="1">
                  <c:v>1</c:v>
                </c:pt>
                <c:pt idx="2">
                  <c:v>1</c:v>
                </c:pt>
                <c:pt idx="4">
                  <c:v>1</c:v>
                </c:pt>
              </c:numCache>
            </c:numRef>
          </c:val>
        </c:ser>
        <c:axId val="185476608"/>
        <c:axId val="185478528"/>
      </c:barChart>
      <c:catAx>
        <c:axId val="185476608"/>
        <c:scaling>
          <c:orientation val="minMax"/>
        </c:scaling>
        <c:axPos val="b"/>
        <c:title>
          <c:tx>
            <c:rich>
              <a:bodyPr/>
              <a:lstStyle/>
              <a:p>
                <a:pPr>
                  <a:defRPr sz="800" b="0" i="1" u="none" strike="noStrike" baseline="0">
                    <a:solidFill>
                      <a:srgbClr val="000000"/>
                    </a:solidFill>
                    <a:latin typeface="Arial"/>
                    <a:ea typeface="Arial"/>
                    <a:cs typeface="Arial"/>
                  </a:defRPr>
                </a:pPr>
                <a:r>
                  <a:t>Core Function: Transportation Systems</a:t>
                </a:r>
              </a:p>
            </c:rich>
          </c:tx>
          <c:layout>
            <c:manualLayout>
              <c:xMode val="edge"/>
              <c:yMode val="edge"/>
              <c:x val="0.5317647058823527"/>
              <c:y val="0.91063829787234041"/>
            </c:manualLayout>
          </c:layout>
          <c:spPr>
            <a:noFill/>
            <a:ln w="25400">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185478528"/>
        <c:crosses val="autoZero"/>
        <c:auto val="1"/>
        <c:lblAlgn val="ctr"/>
        <c:lblOffset val="100"/>
        <c:tickLblSkip val="1"/>
        <c:tickMarkSkip val="1"/>
      </c:catAx>
      <c:valAx>
        <c:axId val="185478528"/>
        <c:scaling>
          <c:orientation val="minMax"/>
          <c:max val="1.1000000000000001"/>
          <c:min val="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185476608"/>
        <c:crosses val="autoZero"/>
        <c:crossBetween val="between"/>
        <c:majorUnit val="0.2"/>
        <c:minorUnit val="0.05"/>
      </c:valAx>
      <c:spPr>
        <a:solidFill>
          <a:srgbClr val="FFFFFF"/>
        </a:solidFill>
        <a:ln w="12700">
          <a:solidFill>
            <a:srgbClr val="FFFFFF"/>
          </a:solidFill>
          <a:prstDash val="solid"/>
        </a:ln>
      </c:spPr>
    </c:plotArea>
    <c:plotVisOnly val="1"/>
    <c:dispBlanksAs val="gap"/>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00" b="1" i="0" u="none" strike="noStrike" baseline="0">
                <a:solidFill>
                  <a:srgbClr val="000000"/>
                </a:solidFill>
                <a:latin typeface="Arial"/>
                <a:ea typeface="Arial"/>
                <a:cs typeface="Arial"/>
              </a:defRPr>
            </a:pPr>
            <a:r>
              <a:t>Percent of Districts' A &amp; B Miles Returned to Reasonable Near-Normal Surface Condition within 24 hours</a:t>
            </a:r>
          </a:p>
        </c:rich>
      </c:tx>
      <c:layout>
        <c:manualLayout>
          <c:xMode val="edge"/>
          <c:yMode val="edge"/>
          <c:x val="0.10895883777239707"/>
          <c:y val="1.9305019305019308E-2"/>
        </c:manualLayout>
      </c:layout>
      <c:spPr>
        <a:noFill/>
        <a:ln w="25399">
          <a:noFill/>
        </a:ln>
      </c:spPr>
    </c:title>
    <c:plotArea>
      <c:layout>
        <c:manualLayout>
          <c:layoutTarget val="inner"/>
          <c:xMode val="edge"/>
          <c:yMode val="edge"/>
          <c:x val="0.12348668280871672"/>
          <c:y val="0.2702702702702704"/>
          <c:w val="0.81598062953995154"/>
          <c:h val="0.55598455598455598"/>
        </c:manualLayout>
      </c:layout>
      <c:barChart>
        <c:barDir val="col"/>
        <c:grouping val="clustered"/>
        <c:ser>
          <c:idx val="0"/>
          <c:order val="0"/>
          <c:tx>
            <c:strRef>
              <c:f>'SPA - Hwy Mgt - Meas 1'!$D$12</c:f>
              <c:strCache>
                <c:ptCount val="1"/>
                <c:pt idx="0">
                  <c:v>Value</c:v>
                </c:pt>
              </c:strCache>
            </c:strRef>
          </c:tx>
          <c:spPr>
            <a:solidFill>
              <a:srgbClr val="9999FF"/>
            </a:solidFill>
            <a:ln w="12700">
              <a:solidFill>
                <a:srgbClr val="000000"/>
              </a:solidFill>
              <a:prstDash val="solid"/>
            </a:ln>
          </c:spPr>
          <c:dLbls>
            <c:spPr>
              <a:noFill/>
              <a:ln w="25399">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 - Hwy Mgt - Meas 1'!$C$13</c:f>
              <c:strCache>
                <c:ptCount val="1"/>
                <c:pt idx="0">
                  <c:v>FY 2004</c:v>
                </c:pt>
              </c:strCache>
            </c:strRef>
          </c:cat>
          <c:val>
            <c:numRef>
              <c:f>'SPA - Hwy Mgt - Meas 1'!$D$13</c:f>
              <c:numCache>
                <c:formatCode>0.0%</c:formatCode>
                <c:ptCount val="1"/>
                <c:pt idx="0">
                  <c:v>0.995</c:v>
                </c:pt>
              </c:numCache>
            </c:numRef>
          </c:val>
        </c:ser>
        <c:ser>
          <c:idx val="1"/>
          <c:order val="1"/>
          <c:tx>
            <c:strRef>
              <c:f>'SPA - Hwy Mgt - Meas 1'!$E$12</c:f>
              <c:strCache>
                <c:ptCount val="1"/>
                <c:pt idx="0">
                  <c:v>Target</c:v>
                </c:pt>
              </c:strCache>
            </c:strRef>
          </c:tx>
          <c:spPr>
            <a:solidFill>
              <a:srgbClr val="993366"/>
            </a:solidFill>
            <a:ln w="12700">
              <a:solidFill>
                <a:srgbClr val="000000"/>
              </a:solidFill>
              <a:prstDash val="solid"/>
            </a:ln>
          </c:spPr>
          <c:dLbls>
            <c:spPr>
              <a:noFill/>
              <a:ln w="25399">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 - Hwy Mgt - Meas 1'!$C$13</c:f>
              <c:strCache>
                <c:ptCount val="1"/>
                <c:pt idx="0">
                  <c:v>FY 2004</c:v>
                </c:pt>
              </c:strCache>
            </c:strRef>
          </c:cat>
          <c:val>
            <c:numRef>
              <c:f>'SPA - Hwy Mgt - Meas 1'!$E$13</c:f>
              <c:numCache>
                <c:formatCode>0.0%</c:formatCode>
                <c:ptCount val="1"/>
                <c:pt idx="0">
                  <c:v>0.95000000000000007</c:v>
                </c:pt>
              </c:numCache>
            </c:numRef>
          </c:val>
        </c:ser>
        <c:axId val="175860352"/>
        <c:axId val="175870720"/>
      </c:barChart>
      <c:catAx>
        <c:axId val="175860352"/>
        <c:scaling>
          <c:orientation val="minMax"/>
        </c:scaling>
        <c:axPos val="b"/>
        <c:title>
          <c:tx>
            <c:rich>
              <a:bodyPr/>
              <a:lstStyle/>
              <a:p>
                <a:pPr>
                  <a:defRPr sz="550" b="0" i="1" u="none" strike="noStrike" baseline="0">
                    <a:solidFill>
                      <a:srgbClr val="000000"/>
                    </a:solidFill>
                    <a:latin typeface="Arial"/>
                    <a:ea typeface="Arial"/>
                    <a:cs typeface="Arial"/>
                  </a:defRPr>
                </a:pPr>
                <a:r>
                  <a:t>SPA: Highway Management</a:t>
                </a:r>
              </a:p>
            </c:rich>
          </c:tx>
          <c:layout>
            <c:manualLayout>
              <c:xMode val="edge"/>
              <c:yMode val="edge"/>
              <c:x val="0.74576271186440679"/>
              <c:y val="0.92277992277992282"/>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5870720"/>
        <c:crosses val="autoZero"/>
        <c:auto val="1"/>
        <c:lblAlgn val="ctr"/>
        <c:lblOffset val="100"/>
        <c:tickLblSkip val="1"/>
        <c:tickMarkSkip val="1"/>
      </c:catAx>
      <c:valAx>
        <c:axId val="175870720"/>
        <c:scaling>
          <c:orientation val="minMax"/>
          <c:max val="1"/>
          <c:min val="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5860352"/>
        <c:crosses val="autoZero"/>
        <c:crossBetween val="between"/>
        <c:majorUnit val="0.25"/>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0895883777239707"/>
          <c:y val="0.93436293436293427"/>
          <c:w val="0.34624697336561755"/>
          <c:h val="6.9498069498069498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b="1" i="0" u="none" strike="noStrike" baseline="0">
                <a:solidFill>
                  <a:srgbClr val="000000"/>
                </a:solidFill>
                <a:latin typeface="Arial"/>
                <a:ea typeface="Arial"/>
                <a:cs typeface="Arial"/>
              </a:defRPr>
            </a:pPr>
            <a:r>
              <a:t>Percent of District C &amp; D Miles Returned to Reasonable Near-Normal Surface Condition within 24 hours</a:t>
            </a:r>
          </a:p>
        </c:rich>
      </c:tx>
      <c:layout>
        <c:manualLayout>
          <c:xMode val="edge"/>
          <c:yMode val="edge"/>
          <c:x val="0.12106537530266345"/>
          <c:y val="1.8796992481203006E-2"/>
        </c:manualLayout>
      </c:layout>
      <c:spPr>
        <a:noFill/>
        <a:ln w="25400">
          <a:noFill/>
        </a:ln>
      </c:spPr>
    </c:title>
    <c:plotArea>
      <c:layout>
        <c:manualLayout>
          <c:layoutTarget val="inner"/>
          <c:xMode val="edge"/>
          <c:yMode val="edge"/>
          <c:x val="0.11622276029055693"/>
          <c:y val="0.25939849624060157"/>
          <c:w val="0.82082324455205813"/>
          <c:h val="0.56015037593984951"/>
        </c:manualLayout>
      </c:layout>
      <c:barChart>
        <c:barDir val="col"/>
        <c:grouping val="clustered"/>
        <c:ser>
          <c:idx val="0"/>
          <c:order val="0"/>
          <c:tx>
            <c:strRef>
              <c:f>'SPA - Hwy Mgt - Meas 2'!$D$12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 - Hwy Mgt - Meas 2'!$C$13</c:f>
              <c:strCache>
                <c:ptCount val="1"/>
                <c:pt idx="0">
                  <c:v>FY 2004</c:v>
                </c:pt>
              </c:strCache>
            </c:strRef>
          </c:cat>
          <c:val>
            <c:numRef>
              <c:f>'SPA - Hwy Mgt - Meas 2'!$D$13</c:f>
              <c:numCache>
                <c:formatCode>0.0%</c:formatCode>
                <c:ptCount val="1"/>
                <c:pt idx="0">
                  <c:v>0.995</c:v>
                </c:pt>
              </c:numCache>
            </c:numRef>
          </c:val>
        </c:ser>
        <c:ser>
          <c:idx val="1"/>
          <c:order val="1"/>
          <c:tx>
            <c:strRef>
              <c:f>'SPA - Hwy Mgt - Meas 2'!$E$12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 - Hwy Mgt - Meas 2'!$C$13</c:f>
              <c:strCache>
                <c:ptCount val="1"/>
                <c:pt idx="0">
                  <c:v>FY 2004</c:v>
                </c:pt>
              </c:strCache>
            </c:strRef>
          </c:cat>
          <c:val>
            <c:numRef>
              <c:f>'SPA - Hwy Mgt - Meas 2'!$E$13</c:f>
              <c:numCache>
                <c:formatCode>0.0%</c:formatCode>
                <c:ptCount val="1"/>
                <c:pt idx="0">
                  <c:v>0.85000000000000009</c:v>
                </c:pt>
              </c:numCache>
            </c:numRef>
          </c:val>
        </c:ser>
        <c:axId val="170957824"/>
        <c:axId val="170972288"/>
      </c:barChart>
      <c:catAx>
        <c:axId val="170957824"/>
        <c:scaling>
          <c:orientation val="minMax"/>
        </c:scaling>
        <c:axPos val="b"/>
        <c:title>
          <c:tx>
            <c:rich>
              <a:bodyPr/>
              <a:lstStyle/>
              <a:p>
                <a:pPr>
                  <a:defRPr sz="600" b="0" i="1" u="none" strike="noStrike" baseline="0">
                    <a:solidFill>
                      <a:srgbClr val="000000"/>
                    </a:solidFill>
                    <a:latin typeface="Arial"/>
                    <a:ea typeface="Arial"/>
                    <a:cs typeface="Arial"/>
                  </a:defRPr>
                </a:pPr>
                <a:r>
                  <a:t>SPA: Highway Management</a:t>
                </a:r>
              </a:p>
            </c:rich>
          </c:tx>
          <c:layout>
            <c:manualLayout>
              <c:xMode val="edge"/>
              <c:yMode val="edge"/>
              <c:x val="0.72881355932203373"/>
              <c:y val="0.92481203007518809"/>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0972288"/>
        <c:crosses val="autoZero"/>
        <c:auto val="1"/>
        <c:lblAlgn val="ctr"/>
        <c:lblOffset val="100"/>
        <c:tickLblSkip val="1"/>
        <c:tickMarkSkip val="1"/>
      </c:catAx>
      <c:valAx>
        <c:axId val="170972288"/>
        <c:scaling>
          <c:orientation val="minMax"/>
          <c:max val="1"/>
          <c:min val="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0957824"/>
        <c:crosses val="autoZero"/>
        <c:crossBetween val="between"/>
        <c:majorUnit val="0.25"/>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2348668280871672"/>
          <c:y val="0.93609022556390975"/>
          <c:w val="0.34140435835351091"/>
          <c:h val="6.7669172932330823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00" b="1" i="0" u="none" strike="noStrike" baseline="0">
                <a:solidFill>
                  <a:srgbClr val="000000"/>
                </a:solidFill>
                <a:latin typeface="Arial"/>
                <a:ea typeface="Arial"/>
                <a:cs typeface="Arial"/>
              </a:defRPr>
            </a:pPr>
            <a:r>
              <a:t>Percent of Projects Where Project Cost is 
Less Than or Equal to the Program Estimate</a:t>
            </a:r>
          </a:p>
        </c:rich>
      </c:tx>
      <c:layout>
        <c:manualLayout>
          <c:xMode val="edge"/>
          <c:yMode val="edge"/>
          <c:x val="0.19370460048426152"/>
          <c:y val="2.2026431718061675E-2"/>
        </c:manualLayout>
      </c:layout>
      <c:spPr>
        <a:noFill/>
        <a:ln w="25400">
          <a:noFill/>
        </a:ln>
      </c:spPr>
    </c:title>
    <c:plotArea>
      <c:layout>
        <c:manualLayout>
          <c:layoutTarget val="inner"/>
          <c:xMode val="edge"/>
          <c:yMode val="edge"/>
          <c:x val="0.11622276029055693"/>
          <c:y val="0.25991189427312777"/>
          <c:w val="0.82082324455205813"/>
          <c:h val="0.54625550660792954"/>
        </c:manualLayout>
      </c:layout>
      <c:barChart>
        <c:barDir val="col"/>
        <c:grouping val="clustered"/>
        <c:ser>
          <c:idx val="0"/>
          <c:order val="0"/>
          <c:tx>
            <c:strRef>
              <c:f>'SPA - Hwy Mgt - Meas 3'!$D$12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 - Hwy Mgt - Meas 3'!$C$13</c:f>
              <c:strCache>
                <c:ptCount val="1"/>
                <c:pt idx="0">
                  <c:v>FY 2004</c:v>
                </c:pt>
              </c:strCache>
            </c:strRef>
          </c:cat>
          <c:val>
            <c:numRef>
              <c:f>'SPA - Hwy Mgt - Meas 3'!$D$13</c:f>
              <c:numCache>
                <c:formatCode>0%</c:formatCode>
                <c:ptCount val="1"/>
                <c:pt idx="0">
                  <c:v>0.58000000000000007</c:v>
                </c:pt>
              </c:numCache>
            </c:numRef>
          </c:val>
        </c:ser>
        <c:ser>
          <c:idx val="1"/>
          <c:order val="1"/>
          <c:tx>
            <c:strRef>
              <c:f>'SPA - Hwy Mgt - Meas 3'!$E$12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 - Hwy Mgt - Meas 3'!$C$13</c:f>
              <c:strCache>
                <c:ptCount val="1"/>
                <c:pt idx="0">
                  <c:v>FY 2004</c:v>
                </c:pt>
              </c:strCache>
            </c:strRef>
          </c:cat>
          <c:val>
            <c:numRef>
              <c:f>'SPA - Hwy Mgt - Meas 3'!$E$13</c:f>
              <c:numCache>
                <c:formatCode>0%</c:formatCode>
                <c:ptCount val="1"/>
                <c:pt idx="0">
                  <c:v>0.85000000000000009</c:v>
                </c:pt>
              </c:numCache>
            </c:numRef>
          </c:val>
        </c:ser>
        <c:axId val="166133120"/>
        <c:axId val="170939904"/>
      </c:barChart>
      <c:catAx>
        <c:axId val="166133120"/>
        <c:scaling>
          <c:orientation val="minMax"/>
        </c:scaling>
        <c:axPos val="b"/>
        <c:title>
          <c:tx>
            <c:rich>
              <a:bodyPr/>
              <a:lstStyle/>
              <a:p>
                <a:pPr>
                  <a:defRPr sz="600" b="0" i="1" u="none" strike="noStrike" baseline="0">
                    <a:solidFill>
                      <a:srgbClr val="000000"/>
                    </a:solidFill>
                    <a:latin typeface="Arial"/>
                    <a:ea typeface="Arial"/>
                    <a:cs typeface="Arial"/>
                  </a:defRPr>
                </a:pPr>
                <a:r>
                  <a:t>SPA: Highway Management</a:t>
                </a:r>
              </a:p>
            </c:rich>
          </c:tx>
          <c:layout>
            <c:manualLayout>
              <c:xMode val="edge"/>
              <c:yMode val="edge"/>
              <c:x val="0.72881355932203373"/>
              <c:y val="0.90748898678414081"/>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0939904"/>
        <c:crosses val="autoZero"/>
        <c:auto val="1"/>
        <c:lblAlgn val="ctr"/>
        <c:lblOffset val="100"/>
        <c:tickLblSkip val="1"/>
        <c:tickMarkSkip val="1"/>
      </c:catAx>
      <c:valAx>
        <c:axId val="170939904"/>
        <c:scaling>
          <c:orientation val="minMax"/>
          <c:max val="1"/>
          <c:min val="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6133120"/>
        <c:crosses val="autoZero"/>
        <c:crossBetween val="between"/>
        <c:majorUnit val="0.25"/>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2590799031476999"/>
          <c:y val="0.92951541850220254"/>
          <c:w val="0.3171912832929783"/>
          <c:h val="7.4889867841409705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75" b="1" i="0" u="none" strike="noStrike" baseline="0">
                <a:solidFill>
                  <a:srgbClr val="000000"/>
                </a:solidFill>
                <a:latin typeface="Arial"/>
                <a:ea typeface="Arial"/>
                <a:cs typeface="Arial"/>
              </a:defRPr>
            </a:pPr>
            <a:r>
              <a:t>Ratio of Annual Program Cost Versus 
Annual Program Cost Estimate</a:t>
            </a:r>
          </a:p>
        </c:rich>
      </c:tx>
      <c:layout>
        <c:manualLayout>
          <c:xMode val="edge"/>
          <c:yMode val="edge"/>
          <c:x val="0.23970944309927367"/>
          <c:y val="1.8518518518518521E-2"/>
        </c:manualLayout>
      </c:layout>
      <c:spPr>
        <a:noFill/>
        <a:ln w="25400">
          <a:noFill/>
        </a:ln>
      </c:spPr>
    </c:title>
    <c:plotArea>
      <c:layout>
        <c:manualLayout>
          <c:layoutTarget val="inner"/>
          <c:xMode val="edge"/>
          <c:yMode val="edge"/>
          <c:x val="0.13317191283292978"/>
          <c:y val="0.27314814814814814"/>
          <c:w val="0.8038740920096854"/>
          <c:h val="0.5092592592592593"/>
        </c:manualLayout>
      </c:layout>
      <c:barChart>
        <c:barDir val="col"/>
        <c:grouping val="clustered"/>
        <c:ser>
          <c:idx val="0"/>
          <c:order val="0"/>
          <c:tx>
            <c:strRef>
              <c:f>'SPA - Hwy Mgt - Meas 4'!$D$12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25" b="1" i="0" u="none" strike="noStrike" baseline="0">
                    <a:solidFill>
                      <a:srgbClr val="000000"/>
                    </a:solidFill>
                    <a:latin typeface="Arial"/>
                    <a:ea typeface="Arial"/>
                    <a:cs typeface="Arial"/>
                  </a:defRPr>
                </a:pPr>
                <a:endParaRPr lang="en-US"/>
              </a:p>
            </c:txPr>
            <c:showVal val="1"/>
          </c:dLbls>
          <c:cat>
            <c:strRef>
              <c:f>'SPA - Hwy Mgt - Meas 4'!$C$13</c:f>
              <c:strCache>
                <c:ptCount val="1"/>
                <c:pt idx="0">
                  <c:v>FY 2004</c:v>
                </c:pt>
              </c:strCache>
            </c:strRef>
          </c:cat>
          <c:val>
            <c:numRef>
              <c:f>'SPA - Hwy Mgt - Meas 4'!$D$13</c:f>
              <c:numCache>
                <c:formatCode>0.0%</c:formatCode>
                <c:ptCount val="1"/>
                <c:pt idx="0">
                  <c:v>0.95700000000000007</c:v>
                </c:pt>
              </c:numCache>
            </c:numRef>
          </c:val>
        </c:ser>
        <c:ser>
          <c:idx val="1"/>
          <c:order val="1"/>
          <c:tx>
            <c:strRef>
              <c:f>'SPA - Hwy Mgt - Meas 4'!$E$12</c:f>
              <c:strCache>
                <c:ptCount val="1"/>
              </c:strCache>
            </c:strRef>
          </c:tx>
          <c:spPr>
            <a:solidFill>
              <a:srgbClr val="FFFFFF"/>
            </a:solidFill>
            <a:ln w="25400">
              <a:noFill/>
            </a:ln>
          </c:spPr>
          <c:dLbls>
            <c:spPr>
              <a:noFill/>
              <a:ln w="25400">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 - Hwy Mgt - Meas 4'!$C$13</c:f>
              <c:strCache>
                <c:ptCount val="1"/>
                <c:pt idx="0">
                  <c:v>FY 2004</c:v>
                </c:pt>
              </c:strCache>
            </c:strRef>
          </c:cat>
          <c:val>
            <c:numRef>
              <c:f>'SPA - Hwy Mgt - Meas 4'!$E$13</c:f>
              <c:numCache>
                <c:formatCode>General</c:formatCode>
                <c:ptCount val="1"/>
              </c:numCache>
            </c:numRef>
          </c:val>
        </c:ser>
        <c:ser>
          <c:idx val="2"/>
          <c:order val="2"/>
          <c:tx>
            <c:strRef>
              <c:f>'SPA - Hwy Mgt - Meas 4'!$F$12</c:f>
              <c:strCache>
                <c:ptCount val="1"/>
                <c:pt idx="0">
                  <c:v>Lower Target</c:v>
                </c:pt>
              </c:strCache>
            </c:strRef>
          </c:tx>
          <c:spPr>
            <a:gradFill rotWithShape="0">
              <a:gsLst>
                <a:gs pos="0">
                  <a:srgbClr val="FFFFFF"/>
                </a:gs>
                <a:gs pos="100000">
                  <a:srgbClr val="993366"/>
                </a:gs>
              </a:gsLst>
              <a:lin ang="5400000" scaled="1"/>
            </a:gradFill>
            <a:ln w="12700">
              <a:solidFill>
                <a:srgbClr val="000000"/>
              </a:solidFill>
              <a:prstDash val="solid"/>
            </a:ln>
          </c:spPr>
          <c:dLbls>
            <c:spPr>
              <a:noFill/>
              <a:ln w="25400">
                <a:noFill/>
              </a:ln>
            </c:spPr>
            <c:txPr>
              <a:bodyPr/>
              <a:lstStyle/>
              <a:p>
                <a:pPr>
                  <a:defRPr sz="825" b="1" i="1" u="none" strike="noStrike" baseline="0">
                    <a:solidFill>
                      <a:srgbClr val="000000"/>
                    </a:solidFill>
                    <a:latin typeface="Arial"/>
                    <a:ea typeface="Arial"/>
                    <a:cs typeface="Arial"/>
                  </a:defRPr>
                </a:pPr>
                <a:endParaRPr lang="en-US"/>
              </a:p>
            </c:txPr>
            <c:showVal val="1"/>
          </c:dLbls>
          <c:cat>
            <c:strRef>
              <c:f>'SPA - Hwy Mgt - Meas 4'!$C$13</c:f>
              <c:strCache>
                <c:ptCount val="1"/>
                <c:pt idx="0">
                  <c:v>FY 2004</c:v>
                </c:pt>
              </c:strCache>
            </c:strRef>
          </c:cat>
          <c:val>
            <c:numRef>
              <c:f>'SPA - Hwy Mgt - Meas 4'!$F$13</c:f>
              <c:numCache>
                <c:formatCode>0%</c:formatCode>
                <c:ptCount val="1"/>
                <c:pt idx="0">
                  <c:v>0.95000000000000007</c:v>
                </c:pt>
              </c:numCache>
            </c:numRef>
          </c:val>
        </c:ser>
        <c:ser>
          <c:idx val="3"/>
          <c:order val="3"/>
          <c:tx>
            <c:strRef>
              <c:f>'SPA - Hwy Mgt - Meas 4'!$G$12</c:f>
              <c:strCache>
                <c:ptCount val="1"/>
                <c:pt idx="0">
                  <c:v>Upper Target</c:v>
                </c:pt>
              </c:strCache>
            </c:strRef>
          </c:tx>
          <c:spPr>
            <a:gradFill rotWithShape="0">
              <a:gsLst>
                <a:gs pos="0">
                  <a:srgbClr val="993366"/>
                </a:gs>
                <a:gs pos="100000">
                  <a:srgbClr val="FFFFFF"/>
                </a:gs>
              </a:gsLst>
              <a:lin ang="5400000" scaled="1"/>
            </a:gradFill>
            <a:ln w="12700">
              <a:solidFill>
                <a:srgbClr val="000000"/>
              </a:solidFill>
              <a:prstDash val="solid"/>
            </a:ln>
          </c:spPr>
          <c:dLbls>
            <c:spPr>
              <a:noFill/>
              <a:ln w="25400">
                <a:noFill/>
              </a:ln>
            </c:spPr>
            <c:txPr>
              <a:bodyPr/>
              <a:lstStyle/>
              <a:p>
                <a:pPr>
                  <a:defRPr sz="825" b="1" i="1" u="none" strike="noStrike" baseline="0">
                    <a:solidFill>
                      <a:srgbClr val="000000"/>
                    </a:solidFill>
                    <a:latin typeface="Arial"/>
                    <a:ea typeface="Arial"/>
                    <a:cs typeface="Arial"/>
                  </a:defRPr>
                </a:pPr>
                <a:endParaRPr lang="en-US"/>
              </a:p>
            </c:txPr>
            <c:showVal val="1"/>
          </c:dLbls>
          <c:cat>
            <c:strRef>
              <c:f>'SPA - Hwy Mgt - Meas 4'!$C$13</c:f>
              <c:strCache>
                <c:ptCount val="1"/>
                <c:pt idx="0">
                  <c:v>FY 2004</c:v>
                </c:pt>
              </c:strCache>
            </c:strRef>
          </c:cat>
          <c:val>
            <c:numRef>
              <c:f>'SPA - Hwy Mgt - Meas 4'!$G$13</c:f>
              <c:numCache>
                <c:formatCode>0%</c:formatCode>
                <c:ptCount val="1"/>
                <c:pt idx="0">
                  <c:v>1.05</c:v>
                </c:pt>
              </c:numCache>
            </c:numRef>
          </c:val>
        </c:ser>
        <c:axId val="166105088"/>
        <c:axId val="166107008"/>
      </c:barChart>
      <c:catAx>
        <c:axId val="166105088"/>
        <c:scaling>
          <c:orientation val="minMax"/>
        </c:scaling>
        <c:axPos val="b"/>
        <c:title>
          <c:tx>
            <c:rich>
              <a:bodyPr/>
              <a:lstStyle/>
              <a:p>
                <a:pPr>
                  <a:defRPr sz="600" b="0" i="1" u="none" strike="noStrike" baseline="0">
                    <a:solidFill>
                      <a:srgbClr val="000000"/>
                    </a:solidFill>
                    <a:latin typeface="Arial"/>
                    <a:ea typeface="Arial"/>
                    <a:cs typeface="Arial"/>
                  </a:defRPr>
                </a:pPr>
                <a:r>
                  <a:t>SPA: Highway Management</a:t>
                </a:r>
              </a:p>
            </c:rich>
          </c:tx>
          <c:layout>
            <c:manualLayout>
              <c:xMode val="edge"/>
              <c:yMode val="edge"/>
              <c:x val="0.72881355932203373"/>
              <c:y val="0.93055555555555569"/>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6107008"/>
        <c:crosses val="autoZero"/>
        <c:auto val="1"/>
        <c:lblAlgn val="ctr"/>
        <c:lblOffset val="100"/>
        <c:tickLblSkip val="1"/>
        <c:tickMarkSkip val="1"/>
      </c:catAx>
      <c:valAx>
        <c:axId val="166107008"/>
        <c:scaling>
          <c:orientation val="minMax"/>
          <c:max val="1.25"/>
          <c:min val="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6105088"/>
        <c:crosses val="autoZero"/>
        <c:crossBetween val="between"/>
        <c:majorUnit val="0.25"/>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egendEntry>
        <c:idx val="2"/>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0411622276029059"/>
          <c:y val="0.90740740740740744"/>
          <c:w val="0.53268765133171914"/>
          <c:h val="9.7222222222222224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75" b="1" i="0" u="none" strike="noStrike" baseline="0">
                <a:solidFill>
                  <a:srgbClr val="000000"/>
                </a:solidFill>
                <a:latin typeface="Arial"/>
                <a:ea typeface="Arial"/>
                <a:cs typeface="Arial"/>
              </a:defRPr>
            </a:pPr>
            <a:r>
              <a:t>Large Truck Vehicle Miles of Travel 
</a:t>
            </a:r>
          </a:p>
        </c:rich>
      </c:tx>
      <c:layout>
        <c:manualLayout>
          <c:xMode val="edge"/>
          <c:yMode val="edge"/>
          <c:x val="0.24553571428571427"/>
          <c:y val="1.8867924528301886E-2"/>
        </c:manualLayout>
      </c:layout>
      <c:spPr>
        <a:noFill/>
        <a:ln w="25400">
          <a:noFill/>
        </a:ln>
      </c:spPr>
    </c:title>
    <c:plotArea>
      <c:layout>
        <c:manualLayout>
          <c:layoutTarget val="inner"/>
          <c:xMode val="edge"/>
          <c:yMode val="edge"/>
          <c:x val="0.1495535714285714"/>
          <c:y val="0.2679245283018869"/>
          <c:w val="0.82812500000000011"/>
          <c:h val="0.59245283018867922"/>
        </c:manualLayout>
      </c:layout>
      <c:barChart>
        <c:barDir val="col"/>
        <c:grouping val="clustered"/>
        <c:ser>
          <c:idx val="0"/>
          <c:order val="0"/>
          <c:tx>
            <c:strRef>
              <c:f>'Hwy - Freight Miles'!$C$6</c:f>
              <c:strCache>
                <c:ptCount val="1"/>
                <c:pt idx="0">
                  <c:v>VMT</c:v>
                </c:pt>
              </c:strCache>
            </c:strRef>
          </c:tx>
          <c:spPr>
            <a:solidFill>
              <a:srgbClr val="9999FF"/>
            </a:solidFill>
            <a:ln w="12700">
              <a:solidFill>
                <a:srgbClr val="000000"/>
              </a:solidFill>
              <a:prstDash val="solid"/>
            </a:ln>
          </c:spPr>
          <c:dLbls>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'Hwy - Freight Miles'!$B$7:$B$8</c:f>
              <c:strCache>
                <c:ptCount val="2"/>
                <c:pt idx="0">
                  <c:v>CY 2002</c:v>
                </c:pt>
                <c:pt idx="1">
                  <c:v>CY 2003</c:v>
                </c:pt>
              </c:strCache>
            </c:strRef>
          </c:cat>
          <c:val>
            <c:numRef>
              <c:f>'Hwy - Freight Miles'!$C$7:$C$8</c:f>
              <c:numCache>
                <c:formatCode>#,##0</c:formatCode>
                <c:ptCount val="2"/>
                <c:pt idx="0">
                  <c:v>2718</c:v>
                </c:pt>
                <c:pt idx="1">
                  <c:v>2757</c:v>
                </c:pt>
              </c:numCache>
            </c:numRef>
          </c:val>
        </c:ser>
        <c:axId val="374819840"/>
        <c:axId val="374833920"/>
      </c:barChart>
      <c:catAx>
        <c:axId val="374819840"/>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74833920"/>
        <c:crosses val="autoZero"/>
        <c:auto val="1"/>
        <c:lblAlgn val="ctr"/>
        <c:lblOffset val="100"/>
        <c:tickLblSkip val="1"/>
        <c:tickMarkSkip val="1"/>
      </c:catAx>
      <c:valAx>
        <c:axId val="374833920"/>
        <c:scaling>
          <c:orientation val="minMax"/>
          <c:max val="3000"/>
          <c:min val="2500"/>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Millions</a:t>
                </a:r>
              </a:p>
            </c:rich>
          </c:tx>
          <c:layout>
            <c:manualLayout>
              <c:xMode val="edge"/>
              <c:yMode val="edge"/>
              <c:x val="1.5625E-2"/>
              <c:y val="0.46037735849056605"/>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74819840"/>
        <c:crosses val="autoZero"/>
        <c:crossBetween val="between"/>
        <c:majorUnit val="100"/>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b="1" i="0" u="none" strike="noStrike" baseline="0">
                <a:solidFill>
                  <a:srgbClr val="000000"/>
                </a:solidFill>
                <a:latin typeface="Arial"/>
                <a:ea typeface="Arial"/>
                <a:cs typeface="Arial"/>
              </a:defRPr>
            </a:pPr>
            <a:r>
              <a:t>Percent Reduction in "Single Vehicle Run Off The Road Crashes" on Roads with Newly Paved Shoulders</a:t>
            </a:r>
          </a:p>
        </c:rich>
      </c:tx>
      <c:layout>
        <c:manualLayout>
          <c:xMode val="edge"/>
          <c:yMode val="edge"/>
          <c:x val="0.11922141119221412"/>
          <c:y val="2.1367521367521368E-2"/>
        </c:manualLayout>
      </c:layout>
      <c:spPr>
        <a:noFill/>
        <a:ln w="25401">
          <a:noFill/>
        </a:ln>
      </c:spPr>
    </c:title>
    <c:plotArea>
      <c:layout>
        <c:manualLayout>
          <c:layoutTarget val="inner"/>
          <c:xMode val="edge"/>
          <c:yMode val="edge"/>
          <c:x val="0.10218978102189782"/>
          <c:y val="0.28632478632478642"/>
          <c:w val="0.83454987834549899"/>
          <c:h val="0.51709401709401726"/>
        </c:manualLayout>
      </c:layout>
      <c:barChart>
        <c:barDir val="col"/>
        <c:grouping val="clustered"/>
        <c:ser>
          <c:idx val="0"/>
          <c:order val="0"/>
          <c:tx>
            <c:strRef>
              <c:f>'SPA - Hwy Mgt - Meas 5'!$D$12</c:f>
              <c:strCache>
                <c:ptCount val="1"/>
                <c:pt idx="0">
                  <c:v>Value</c:v>
                </c:pt>
              </c:strCache>
            </c:strRef>
          </c:tx>
          <c:spPr>
            <a:solidFill>
              <a:srgbClr val="9999FF"/>
            </a:solidFill>
            <a:ln w="12700">
              <a:solidFill>
                <a:srgbClr val="000000"/>
              </a:solidFill>
              <a:prstDash val="solid"/>
            </a:ln>
          </c:spPr>
          <c:dLbls>
            <c:spPr>
              <a:noFill/>
              <a:ln w="25401">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 - Hwy Mgt - Meas 5'!$C$13</c:f>
              <c:strCache>
                <c:ptCount val="1"/>
                <c:pt idx="0">
                  <c:v>FY 2004</c:v>
                </c:pt>
              </c:strCache>
            </c:strRef>
          </c:cat>
          <c:val>
            <c:numRef>
              <c:f>'SPA - Hwy Mgt - Meas 5'!$D$13</c:f>
              <c:numCache>
                <c:formatCode>0%</c:formatCode>
                <c:ptCount val="1"/>
                <c:pt idx="0">
                  <c:v>0.17</c:v>
                </c:pt>
              </c:numCache>
            </c:numRef>
          </c:val>
        </c:ser>
        <c:ser>
          <c:idx val="1"/>
          <c:order val="1"/>
          <c:tx>
            <c:strRef>
              <c:f>'SPA - Hwy Mgt - Meas 5'!$E$12</c:f>
              <c:strCache>
                <c:ptCount val="1"/>
                <c:pt idx="0">
                  <c:v>Target</c:v>
                </c:pt>
              </c:strCache>
            </c:strRef>
          </c:tx>
          <c:spPr>
            <a:solidFill>
              <a:srgbClr val="993366"/>
            </a:solidFill>
            <a:ln w="12700">
              <a:solidFill>
                <a:srgbClr val="000000"/>
              </a:solidFill>
              <a:prstDash val="solid"/>
            </a:ln>
          </c:spPr>
          <c:dLbls>
            <c:spPr>
              <a:noFill/>
              <a:ln w="25401">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 - Hwy Mgt - Meas 5'!$C$13</c:f>
              <c:strCache>
                <c:ptCount val="1"/>
                <c:pt idx="0">
                  <c:v>FY 2004</c:v>
                </c:pt>
              </c:strCache>
            </c:strRef>
          </c:cat>
          <c:val>
            <c:numRef>
              <c:f>'SPA - Hwy Mgt - Meas 5'!$E$13</c:f>
              <c:numCache>
                <c:formatCode>0%</c:formatCode>
                <c:ptCount val="1"/>
                <c:pt idx="0">
                  <c:v>0.1</c:v>
                </c:pt>
              </c:numCache>
            </c:numRef>
          </c:val>
        </c:ser>
        <c:axId val="161245056"/>
        <c:axId val="161255424"/>
      </c:barChart>
      <c:catAx>
        <c:axId val="161245056"/>
        <c:scaling>
          <c:orientation val="minMax"/>
        </c:scaling>
        <c:axPos val="b"/>
        <c:title>
          <c:tx>
            <c:rich>
              <a:bodyPr/>
              <a:lstStyle/>
              <a:p>
                <a:pPr>
                  <a:defRPr sz="600" b="0" i="1" u="none" strike="noStrike" baseline="0">
                    <a:solidFill>
                      <a:srgbClr val="000000"/>
                    </a:solidFill>
                    <a:latin typeface="Arial"/>
                    <a:ea typeface="Arial"/>
                    <a:cs typeface="Arial"/>
                  </a:defRPr>
                </a:pPr>
                <a:r>
                  <a:t>SPA: Highway Management</a:t>
                </a:r>
              </a:p>
            </c:rich>
          </c:tx>
          <c:layout>
            <c:manualLayout>
              <c:xMode val="edge"/>
              <c:yMode val="edge"/>
              <c:x val="0.72992700729927029"/>
              <c:y val="0.91452991452991461"/>
            </c:manualLayout>
          </c:layout>
          <c:spPr>
            <a:noFill/>
            <a:ln w="25401">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1255424"/>
        <c:crosses val="autoZero"/>
        <c:auto val="1"/>
        <c:lblAlgn val="ctr"/>
        <c:lblOffset val="100"/>
        <c:tickLblSkip val="1"/>
        <c:tickMarkSkip val="1"/>
      </c:catAx>
      <c:valAx>
        <c:axId val="161255424"/>
        <c:scaling>
          <c:orientation val="minMax"/>
          <c:max val="0.25"/>
          <c:min val="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1245056"/>
        <c:crosses val="autoZero"/>
        <c:crossBetween val="between"/>
        <c:majorUnit val="0.05"/>
      </c:valAx>
      <c:spPr>
        <a:solidFill>
          <a:srgbClr val="FFFFFF"/>
        </a:solidFill>
        <a:ln w="12700">
          <a:solidFill>
            <a:srgbClr val="80808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1435523114355232"/>
          <c:y val="0.91880341880341887"/>
          <c:w val="0.3090024330900244"/>
          <c:h val="8.5470085470085472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75" b="1" i="0" u="none" strike="noStrike" baseline="0">
                <a:solidFill>
                  <a:srgbClr val="000000"/>
                </a:solidFill>
                <a:latin typeface="Arial"/>
                <a:ea typeface="Arial"/>
                <a:cs typeface="Arial"/>
              </a:defRPr>
            </a:pPr>
            <a:r>
              <a:t>Percent of Counties that have 
Adequate Access to Rail Services</a:t>
            </a:r>
          </a:p>
        </c:rich>
      </c:tx>
      <c:layout>
        <c:manualLayout>
          <c:xMode val="edge"/>
          <c:yMode val="edge"/>
          <c:x val="0.26277372262773724"/>
          <c:y val="1.8691588785046731E-2"/>
        </c:manualLayout>
      </c:layout>
      <c:spPr>
        <a:noFill/>
        <a:ln w="25399">
          <a:noFill/>
        </a:ln>
      </c:spPr>
    </c:title>
    <c:plotArea>
      <c:layout>
        <c:manualLayout>
          <c:layoutTarget val="inner"/>
          <c:xMode val="edge"/>
          <c:yMode val="edge"/>
          <c:x val="0.11678832116788321"/>
          <c:y val="0.3130841121495328"/>
          <c:w val="0.8199513381995136"/>
          <c:h val="0.48598130841121495"/>
        </c:manualLayout>
      </c:layout>
      <c:barChart>
        <c:barDir val="col"/>
        <c:grouping val="clustered"/>
        <c:ser>
          <c:idx val="0"/>
          <c:order val="0"/>
          <c:tx>
            <c:strRef>
              <c:f>'SPA - Rail Access'!$D$12</c:f>
              <c:strCache>
                <c:ptCount val="1"/>
                <c:pt idx="0">
                  <c:v>Value</c:v>
                </c:pt>
              </c:strCache>
            </c:strRef>
          </c:tx>
          <c:spPr>
            <a:solidFill>
              <a:srgbClr val="9999FF"/>
            </a:solidFill>
            <a:ln w="12700">
              <a:solidFill>
                <a:srgbClr val="000000"/>
              </a:solidFill>
              <a:prstDash val="solid"/>
            </a:ln>
          </c:spPr>
          <c:dLbls>
            <c:spPr>
              <a:noFill/>
              <a:ln w="25399">
                <a:noFill/>
              </a:ln>
            </c:spPr>
            <c:txPr>
              <a:bodyPr/>
              <a:lstStyle/>
              <a:p>
                <a:pPr>
                  <a:defRPr sz="825" b="1" i="0" u="none" strike="noStrike" baseline="0">
                    <a:solidFill>
                      <a:srgbClr val="000000"/>
                    </a:solidFill>
                    <a:latin typeface="Arial"/>
                    <a:ea typeface="Arial"/>
                    <a:cs typeface="Arial"/>
                  </a:defRPr>
                </a:pPr>
                <a:endParaRPr lang="en-US"/>
              </a:p>
            </c:txPr>
            <c:showVal val="1"/>
          </c:dLbls>
          <c:cat>
            <c:strRef>
              <c:f>'SPA - Rail Access'!$C$13</c:f>
              <c:strCache>
                <c:ptCount val="1"/>
                <c:pt idx="0">
                  <c:v>FY 2004</c:v>
                </c:pt>
              </c:strCache>
            </c:strRef>
          </c:cat>
          <c:val>
            <c:numRef>
              <c:f>'SPA - Rail Access'!$D$13</c:f>
              <c:numCache>
                <c:formatCode>0.0%</c:formatCode>
                <c:ptCount val="1"/>
                <c:pt idx="0">
                  <c:v>0.80800000000000005</c:v>
                </c:pt>
              </c:numCache>
            </c:numRef>
          </c:val>
        </c:ser>
        <c:ser>
          <c:idx val="1"/>
          <c:order val="1"/>
          <c:tx>
            <c:strRef>
              <c:f>'SPA - Rail Access'!$E$12</c:f>
              <c:strCache>
                <c:ptCount val="1"/>
                <c:pt idx="0">
                  <c:v>Target</c:v>
                </c:pt>
              </c:strCache>
            </c:strRef>
          </c:tx>
          <c:spPr>
            <a:solidFill>
              <a:srgbClr val="993366"/>
            </a:solidFill>
            <a:ln w="12700">
              <a:solidFill>
                <a:srgbClr val="000000"/>
              </a:solidFill>
              <a:prstDash val="solid"/>
            </a:ln>
          </c:spPr>
          <c:dLbls>
            <c:spPr>
              <a:noFill/>
              <a:ln w="25399">
                <a:noFill/>
              </a:ln>
            </c:spPr>
            <c:txPr>
              <a:bodyPr/>
              <a:lstStyle/>
              <a:p>
                <a:pPr>
                  <a:defRPr sz="825" b="1" i="1" u="none" strike="noStrike" baseline="0">
                    <a:solidFill>
                      <a:srgbClr val="000000"/>
                    </a:solidFill>
                    <a:latin typeface="Arial"/>
                    <a:ea typeface="Arial"/>
                    <a:cs typeface="Arial"/>
                  </a:defRPr>
                </a:pPr>
                <a:endParaRPr lang="en-US"/>
              </a:p>
            </c:txPr>
            <c:showVal val="1"/>
          </c:dLbls>
          <c:cat>
            <c:strRef>
              <c:f>'SPA - Rail Access'!$C$13</c:f>
              <c:strCache>
                <c:ptCount val="1"/>
                <c:pt idx="0">
                  <c:v>FY 2004</c:v>
                </c:pt>
              </c:strCache>
            </c:strRef>
          </c:cat>
          <c:val>
            <c:numRef>
              <c:f>'SPA - Rail Access'!$E$13</c:f>
              <c:numCache>
                <c:formatCode>0%</c:formatCode>
                <c:ptCount val="1"/>
                <c:pt idx="0">
                  <c:v>1</c:v>
                </c:pt>
              </c:numCache>
            </c:numRef>
          </c:val>
        </c:ser>
        <c:axId val="136337280"/>
        <c:axId val="136359936"/>
      </c:barChart>
      <c:catAx>
        <c:axId val="136337280"/>
        <c:scaling>
          <c:orientation val="minMax"/>
        </c:scaling>
        <c:axPos val="b"/>
        <c:title>
          <c:tx>
            <c:rich>
              <a:bodyPr/>
              <a:lstStyle/>
              <a:p>
                <a:pPr>
                  <a:defRPr sz="600" b="0" i="1" u="none" strike="noStrike" baseline="0">
                    <a:solidFill>
                      <a:srgbClr val="000000"/>
                    </a:solidFill>
                    <a:latin typeface="Arial"/>
                    <a:ea typeface="Arial"/>
                    <a:cs typeface="Arial"/>
                  </a:defRPr>
                </a:pPr>
                <a:r>
                  <a:t>SPA: Modal/Planning Functions Management</a:t>
                </a:r>
              </a:p>
            </c:rich>
          </c:tx>
          <c:layout>
            <c:manualLayout>
              <c:xMode val="edge"/>
              <c:yMode val="edge"/>
              <c:x val="0.57907542579075422"/>
              <c:y val="0.92056074766355145"/>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6359936"/>
        <c:crosses val="autoZero"/>
        <c:auto val="1"/>
        <c:lblAlgn val="ctr"/>
        <c:lblOffset val="100"/>
        <c:tickLblSkip val="1"/>
        <c:tickMarkSkip val="1"/>
      </c:catAx>
      <c:valAx>
        <c:axId val="136359936"/>
        <c:scaling>
          <c:orientation val="minMax"/>
          <c:max val="1"/>
          <c:min val="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6337280"/>
        <c:crosses val="autoZero"/>
        <c:crossBetween val="between"/>
        <c:majorUnit val="0.2"/>
      </c:valAx>
      <c:spPr>
        <a:solidFill>
          <a:srgbClr val="FFFFFF"/>
        </a:solidFill>
        <a:ln w="3175">
          <a:solidFill>
            <a:srgbClr val="00000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1435523114355232"/>
          <c:y val="0.92056074766355145"/>
          <c:w val="0.34306569343065701"/>
          <c:h val="8.4112149532710262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12700">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b="1" i="0" u="none" strike="noStrike" baseline="0">
                <a:solidFill>
                  <a:srgbClr val="000000"/>
                </a:solidFill>
                <a:latin typeface="Arial"/>
                <a:ea typeface="Arial"/>
                <a:cs typeface="Arial"/>
              </a:defRPr>
            </a:pPr>
            <a:r>
              <a:t>Percent of Counties that have 
Adequate Access to Aviation Services</a:t>
            </a:r>
          </a:p>
        </c:rich>
      </c:tx>
      <c:layout>
        <c:manualLayout>
          <c:xMode val="edge"/>
          <c:yMode val="edge"/>
          <c:x val="0.23486682808716711"/>
          <c:y val="2.1645021645021648E-2"/>
        </c:manualLayout>
      </c:layout>
      <c:spPr>
        <a:noFill/>
        <a:ln w="25400">
          <a:noFill/>
        </a:ln>
      </c:spPr>
    </c:title>
    <c:plotArea>
      <c:layout>
        <c:manualLayout>
          <c:layoutTarget val="inner"/>
          <c:xMode val="edge"/>
          <c:yMode val="edge"/>
          <c:x val="0.11622276029055693"/>
          <c:y val="0.29004329004329005"/>
          <c:w val="0.82082324455205813"/>
          <c:h val="0.51948051948051943"/>
        </c:manualLayout>
      </c:layout>
      <c:barChart>
        <c:barDir val="col"/>
        <c:grouping val="clustered"/>
        <c:ser>
          <c:idx val="0"/>
          <c:order val="0"/>
          <c:tx>
            <c:strRef>
              <c:f>'SPA - Aviation Access'!$D$12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 - Aviation Access'!$C$13</c:f>
              <c:strCache>
                <c:ptCount val="1"/>
                <c:pt idx="0">
                  <c:v>FY 2004</c:v>
                </c:pt>
              </c:strCache>
            </c:strRef>
          </c:cat>
          <c:val>
            <c:numRef>
              <c:f>'SPA - Aviation Access'!$D$13</c:f>
              <c:numCache>
                <c:formatCode>0%</c:formatCode>
                <c:ptCount val="1"/>
                <c:pt idx="0">
                  <c:v>1</c:v>
                </c:pt>
              </c:numCache>
            </c:numRef>
          </c:val>
        </c:ser>
        <c:ser>
          <c:idx val="1"/>
          <c:order val="1"/>
          <c:tx>
            <c:strRef>
              <c:f>'SPA - Aviation Access'!$E$12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 - Aviation Access'!$C$13</c:f>
              <c:strCache>
                <c:ptCount val="1"/>
                <c:pt idx="0">
                  <c:v>FY 2004</c:v>
                </c:pt>
              </c:strCache>
            </c:strRef>
          </c:cat>
          <c:val>
            <c:numRef>
              <c:f>'SPA - Aviation Access'!$E$13</c:f>
              <c:numCache>
                <c:formatCode>0%</c:formatCode>
                <c:ptCount val="1"/>
                <c:pt idx="0">
                  <c:v>1</c:v>
                </c:pt>
              </c:numCache>
            </c:numRef>
          </c:val>
        </c:ser>
        <c:axId val="126658816"/>
        <c:axId val="136315264"/>
      </c:barChart>
      <c:catAx>
        <c:axId val="126658816"/>
        <c:scaling>
          <c:orientation val="minMax"/>
        </c:scaling>
        <c:axPos val="b"/>
        <c:title>
          <c:tx>
            <c:rich>
              <a:bodyPr/>
              <a:lstStyle/>
              <a:p>
                <a:pPr>
                  <a:defRPr sz="600" b="0" i="1" u="none" strike="noStrike" baseline="0">
                    <a:solidFill>
                      <a:srgbClr val="000000"/>
                    </a:solidFill>
                    <a:latin typeface="Arial"/>
                    <a:ea typeface="Arial"/>
                    <a:cs typeface="Arial"/>
                  </a:defRPr>
                </a:pPr>
                <a:r>
                  <a:t>SPA: Modal/Planning Functions Management</a:t>
                </a:r>
              </a:p>
            </c:rich>
          </c:tx>
          <c:layout>
            <c:manualLayout>
              <c:xMode val="edge"/>
              <c:yMode val="edge"/>
              <c:x val="0.58111380145278446"/>
              <c:y val="0.92640692640692646"/>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6315264"/>
        <c:crosses val="autoZero"/>
        <c:auto val="1"/>
        <c:lblAlgn val="ctr"/>
        <c:lblOffset val="100"/>
        <c:tickLblSkip val="1"/>
        <c:tickMarkSkip val="1"/>
      </c:catAx>
      <c:valAx>
        <c:axId val="136315264"/>
        <c:scaling>
          <c:orientation val="minMax"/>
          <c:max val="1"/>
          <c:min val="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6658816"/>
        <c:crosses val="autoZero"/>
        <c:crossBetween val="between"/>
        <c:majorUnit val="0.2"/>
      </c:valAx>
      <c:spPr>
        <a:solidFill>
          <a:srgbClr val="FFFFFF"/>
        </a:solidFill>
        <a:ln w="12700">
          <a:solidFill>
            <a:srgbClr val="00000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0895883777239707"/>
          <c:y val="0.90909090909090906"/>
          <c:w val="0.34140435835351091"/>
          <c:h val="9.5238095238095247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b="1" i="0" u="none" strike="noStrike" baseline="0">
                <a:solidFill>
                  <a:srgbClr val="000000"/>
                </a:solidFill>
                <a:latin typeface="Arial"/>
                <a:ea typeface="Arial"/>
                <a:cs typeface="Arial"/>
              </a:defRPr>
            </a:pPr>
            <a:r>
              <a:t>Percent of Counties that have 
Adequate Access to Transit Services</a:t>
            </a:r>
          </a:p>
        </c:rich>
      </c:tx>
      <c:layout>
        <c:manualLayout>
          <c:xMode val="edge"/>
          <c:yMode val="edge"/>
          <c:x val="0.23970944309927367"/>
          <c:y val="2.1367521367521368E-2"/>
        </c:manualLayout>
      </c:layout>
      <c:spPr>
        <a:noFill/>
        <a:ln w="25400">
          <a:noFill/>
        </a:ln>
      </c:spPr>
    </c:title>
    <c:plotArea>
      <c:layout>
        <c:manualLayout>
          <c:layoutTarget val="inner"/>
          <c:xMode val="edge"/>
          <c:yMode val="edge"/>
          <c:x val="0.11622276029055693"/>
          <c:y val="0.28632478632478642"/>
          <c:w val="0.82082324455205813"/>
          <c:h val="0.51282051282051289"/>
        </c:manualLayout>
      </c:layout>
      <c:barChart>
        <c:barDir val="col"/>
        <c:grouping val="clustered"/>
        <c:ser>
          <c:idx val="0"/>
          <c:order val="0"/>
          <c:tx>
            <c:strRef>
              <c:f>'SPA - Transit Access'!$D$12</c:f>
              <c:strCache>
                <c:ptCount val="1"/>
                <c:pt idx="0">
                  <c:v>Value</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'SPA - Transit Access'!$C$13</c:f>
              <c:strCache>
                <c:ptCount val="1"/>
                <c:pt idx="0">
                  <c:v>FY 2004</c:v>
                </c:pt>
              </c:strCache>
            </c:strRef>
          </c:cat>
          <c:val>
            <c:numRef>
              <c:f>'SPA - Transit Access'!$D$13</c:f>
              <c:numCache>
                <c:formatCode>0%</c:formatCode>
                <c:ptCount val="1"/>
                <c:pt idx="0">
                  <c:v>1</c:v>
                </c:pt>
              </c:numCache>
            </c:numRef>
          </c:val>
        </c:ser>
        <c:ser>
          <c:idx val="1"/>
          <c:order val="1"/>
          <c:tx>
            <c:strRef>
              <c:f>'SPA - Transit Access'!$E$12</c:f>
              <c:strCache>
                <c:ptCount val="1"/>
                <c:pt idx="0">
                  <c:v>Target</c:v>
                </c:pt>
              </c:strCache>
            </c:strRef>
          </c:tx>
          <c:spPr>
            <a:solidFill>
              <a:srgbClr val="993366"/>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Arial"/>
                    <a:ea typeface="Arial"/>
                    <a:cs typeface="Arial"/>
                  </a:defRPr>
                </a:pPr>
                <a:endParaRPr lang="en-US"/>
              </a:p>
            </c:txPr>
            <c:showVal val="1"/>
          </c:dLbls>
          <c:cat>
            <c:strRef>
              <c:f>'SPA - Transit Access'!$C$13</c:f>
              <c:strCache>
                <c:ptCount val="1"/>
                <c:pt idx="0">
                  <c:v>FY 2004</c:v>
                </c:pt>
              </c:strCache>
            </c:strRef>
          </c:cat>
          <c:val>
            <c:numRef>
              <c:f>'SPA - Transit Access'!$E$13</c:f>
              <c:numCache>
                <c:formatCode>0%</c:formatCode>
                <c:ptCount val="1"/>
                <c:pt idx="0">
                  <c:v>1</c:v>
                </c:pt>
              </c:numCache>
            </c:numRef>
          </c:val>
        </c:ser>
        <c:axId val="125246080"/>
        <c:axId val="126628608"/>
      </c:barChart>
      <c:catAx>
        <c:axId val="125246080"/>
        <c:scaling>
          <c:orientation val="minMax"/>
        </c:scaling>
        <c:axPos val="b"/>
        <c:title>
          <c:tx>
            <c:rich>
              <a:bodyPr/>
              <a:lstStyle/>
              <a:p>
                <a:pPr>
                  <a:defRPr sz="600" b="0" i="1" u="none" strike="noStrike" baseline="0">
                    <a:solidFill>
                      <a:srgbClr val="000000"/>
                    </a:solidFill>
                    <a:latin typeface="Arial"/>
                    <a:ea typeface="Arial"/>
                    <a:cs typeface="Arial"/>
                  </a:defRPr>
                </a:pPr>
                <a:r>
                  <a:t>SPA: Modal/Planning Functions Management</a:t>
                </a:r>
              </a:p>
            </c:rich>
          </c:tx>
          <c:layout>
            <c:manualLayout>
              <c:xMode val="edge"/>
              <c:yMode val="edge"/>
              <c:x val="0.58111380145278446"/>
              <c:y val="0.91880341880341887"/>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6628608"/>
        <c:crosses val="autoZero"/>
        <c:auto val="1"/>
        <c:lblAlgn val="ctr"/>
        <c:lblOffset val="100"/>
        <c:tickLblSkip val="1"/>
        <c:tickMarkSkip val="1"/>
      </c:catAx>
      <c:valAx>
        <c:axId val="126628608"/>
        <c:scaling>
          <c:orientation val="minMax"/>
          <c:max val="1"/>
          <c:min val="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5246080"/>
        <c:crosses val="autoZero"/>
        <c:crossBetween val="between"/>
        <c:majorUnit val="0.2"/>
      </c:valAx>
      <c:spPr>
        <a:solidFill>
          <a:srgbClr val="FFFFFF"/>
        </a:solidFill>
        <a:ln w="12700">
          <a:solidFill>
            <a:srgbClr val="000000"/>
          </a:solidFill>
          <a:prstDash val="solid"/>
        </a:ln>
      </c:spPr>
    </c:plotArea>
    <c:legend>
      <c:legendPos val="r"/>
      <c:legendEntry>
        <c:idx val="1"/>
        <c:txPr>
          <a:bodyPr/>
          <a:lstStyle/>
          <a:p>
            <a:pPr>
              <a:defRPr sz="735" b="0" i="1" u="none" strike="noStrike" baseline="0">
                <a:solidFill>
                  <a:srgbClr val="000000"/>
                </a:solidFill>
                <a:latin typeface="Arial"/>
                <a:ea typeface="Arial"/>
                <a:cs typeface="Arial"/>
              </a:defRPr>
            </a:pPr>
            <a:endParaRPr lang="en-US"/>
          </a:p>
        </c:txPr>
      </c:legendEntry>
      <c:layout>
        <c:manualLayout>
          <c:xMode val="edge"/>
          <c:yMode val="edge"/>
          <c:x val="0.10411622276029059"/>
          <c:y val="0.91025641025641024"/>
          <c:w val="0.32687651331719142"/>
          <c:h val="9.401709401709403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659" b="1" i="0" u="none" strike="noStrike" baseline="0">
                <a:solidFill>
                  <a:srgbClr val="000000"/>
                </a:solidFill>
                <a:latin typeface="Arial"/>
                <a:ea typeface="Arial"/>
                <a:cs typeface="Arial"/>
              </a:defRPr>
            </a:pPr>
            <a:r>
              <a:t>Percent of Customers Viewing Director's Staff Division as Credible Source of Information &amp; Met Needs/Expectations</a:t>
            </a:r>
          </a:p>
        </c:rich>
      </c:tx>
      <c:layout>
        <c:manualLayout>
          <c:xMode val="edge"/>
          <c:yMode val="edge"/>
          <c:x val="0.10144927536231886"/>
          <c:y val="2.1052631578947375E-2"/>
        </c:manualLayout>
      </c:layout>
      <c:spPr>
        <a:noFill/>
        <a:ln w="18609">
          <a:noFill/>
        </a:ln>
      </c:spPr>
    </c:title>
    <c:plotArea>
      <c:layout>
        <c:manualLayout>
          <c:layoutTarget val="inner"/>
          <c:xMode val="edge"/>
          <c:yMode val="edge"/>
          <c:x val="0.11594202898550726"/>
          <c:y val="0.24210526315789477"/>
          <c:w val="0.83816425120772942"/>
          <c:h val="0.56140350877192957"/>
        </c:manualLayout>
      </c:layout>
      <c:barChart>
        <c:barDir val="col"/>
        <c:grouping val="clustered"/>
        <c:ser>
          <c:idx val="0"/>
          <c:order val="0"/>
          <c:tx>
            <c:strRef>
              <c:f>'CF - Resource Mgt - Meas1-Value'!$E$13</c:f>
              <c:strCache>
                <c:ptCount val="1"/>
                <c:pt idx="0">
                  <c:v>Value - FY04</c:v>
                </c:pt>
              </c:strCache>
            </c:strRef>
          </c:tx>
          <c:spPr>
            <a:solidFill>
              <a:srgbClr val="9999FF"/>
            </a:solidFill>
            <a:ln w="9305">
              <a:solidFill>
                <a:srgbClr val="000000"/>
              </a:solidFill>
              <a:prstDash val="solid"/>
            </a:ln>
          </c:spPr>
          <c:dLbls>
            <c:spPr>
              <a:noFill/>
              <a:ln w="18609">
                <a:noFill/>
              </a:ln>
            </c:spPr>
            <c:txPr>
              <a:bodyPr/>
              <a:lstStyle/>
              <a:p>
                <a:pPr>
                  <a:defRPr sz="586" b="1" i="0" u="none" strike="noStrike" baseline="0">
                    <a:solidFill>
                      <a:srgbClr val="000000"/>
                    </a:solidFill>
                    <a:latin typeface="Arial"/>
                    <a:ea typeface="Arial"/>
                    <a:cs typeface="Arial"/>
                  </a:defRPr>
                </a:pPr>
                <a:endParaRPr lang="en-US"/>
              </a:p>
            </c:txPr>
            <c:showVal val="1"/>
          </c:dLbls>
          <c:cat>
            <c:strRef>
              <c:f>'CF - Resource Mgt - Meas1-Value'!$F$12:$G$12</c:f>
              <c:strCache>
                <c:ptCount val="2"/>
                <c:pt idx="0">
                  <c:v>Credible</c:v>
                </c:pt>
                <c:pt idx="1">
                  <c:v>Met Needs/Expectations</c:v>
                </c:pt>
              </c:strCache>
            </c:strRef>
          </c:cat>
          <c:val>
            <c:numRef>
              <c:f>'CF - Resource Mgt - Meas1-Value'!$F$13:$G$13</c:f>
              <c:numCache>
                <c:formatCode>0%</c:formatCode>
                <c:ptCount val="2"/>
                <c:pt idx="0">
                  <c:v>1</c:v>
                </c:pt>
                <c:pt idx="1">
                  <c:v>1</c:v>
                </c:pt>
              </c:numCache>
            </c:numRef>
          </c:val>
        </c:ser>
        <c:ser>
          <c:idx val="1"/>
          <c:order val="1"/>
          <c:tx>
            <c:strRef>
              <c:f>'CF - Resource Mgt - Meas1-Value'!$E$14</c:f>
              <c:strCache>
                <c:ptCount val="1"/>
                <c:pt idx="0">
                  <c:v>Target - FY04</c:v>
                </c:pt>
              </c:strCache>
            </c:strRef>
          </c:tx>
          <c:spPr>
            <a:solidFill>
              <a:srgbClr val="993366"/>
            </a:solidFill>
            <a:ln w="9305">
              <a:solidFill>
                <a:srgbClr val="000000"/>
              </a:solidFill>
              <a:prstDash val="solid"/>
            </a:ln>
          </c:spPr>
          <c:dLbls>
            <c:spPr>
              <a:noFill/>
              <a:ln w="18609">
                <a:noFill/>
              </a:ln>
            </c:spPr>
            <c:txPr>
              <a:bodyPr/>
              <a:lstStyle/>
              <a:p>
                <a:pPr>
                  <a:defRPr sz="586" b="1" i="0" u="none" strike="noStrike" baseline="0">
                    <a:solidFill>
                      <a:srgbClr val="000000"/>
                    </a:solidFill>
                    <a:latin typeface="Arial"/>
                    <a:ea typeface="Arial"/>
                    <a:cs typeface="Arial"/>
                  </a:defRPr>
                </a:pPr>
                <a:endParaRPr lang="en-US"/>
              </a:p>
            </c:txPr>
            <c:showVal val="1"/>
          </c:dLbls>
          <c:cat>
            <c:strRef>
              <c:f>'CF - Resource Mgt - Meas1-Value'!$F$12:$G$12</c:f>
              <c:strCache>
                <c:ptCount val="2"/>
                <c:pt idx="0">
                  <c:v>Credible</c:v>
                </c:pt>
                <c:pt idx="1">
                  <c:v>Met Needs/Expectations</c:v>
                </c:pt>
              </c:strCache>
            </c:strRef>
          </c:cat>
          <c:val>
            <c:numRef>
              <c:f>'CF - Resource Mgt - Meas1-Value'!$F$14:$G$14</c:f>
              <c:numCache>
                <c:formatCode>0%</c:formatCode>
                <c:ptCount val="2"/>
                <c:pt idx="0">
                  <c:v>0.8</c:v>
                </c:pt>
                <c:pt idx="1">
                  <c:v>0.8</c:v>
                </c:pt>
              </c:numCache>
            </c:numRef>
          </c:val>
        </c:ser>
        <c:axId val="125204352"/>
        <c:axId val="125214720"/>
      </c:barChart>
      <c:catAx>
        <c:axId val="125204352"/>
        <c:scaling>
          <c:orientation val="minMax"/>
        </c:scaling>
        <c:axPos val="b"/>
        <c:title>
          <c:tx>
            <c:rich>
              <a:bodyPr/>
              <a:lstStyle/>
              <a:p>
                <a:pPr>
                  <a:defRPr sz="385" b="0" i="1" u="none" strike="noStrike" baseline="0">
                    <a:solidFill>
                      <a:srgbClr val="000000"/>
                    </a:solidFill>
                    <a:latin typeface="Arial"/>
                    <a:ea typeface="Arial"/>
                    <a:cs typeface="Arial"/>
                  </a:defRPr>
                </a:pPr>
                <a:r>
                  <a:t>Core Function: Resource Management</a:t>
                </a:r>
              </a:p>
            </c:rich>
          </c:tx>
          <c:layout>
            <c:manualLayout>
              <c:xMode val="edge"/>
              <c:yMode val="edge"/>
              <c:x val="0.66908212560386471"/>
              <c:y val="0.94736842105263142"/>
            </c:manualLayout>
          </c:layout>
          <c:spPr>
            <a:noFill/>
            <a:ln w="18609">
              <a:noFill/>
            </a:ln>
          </c:spPr>
        </c:title>
        <c:numFmt formatCode="General" sourceLinked="1"/>
        <c:tickLblPos val="nextTo"/>
        <c:spPr>
          <a:ln w="2326">
            <a:solidFill>
              <a:srgbClr val="000000"/>
            </a:solidFill>
            <a:prstDash val="solid"/>
          </a:ln>
        </c:spPr>
        <c:txPr>
          <a:bodyPr rot="0" vert="horz"/>
          <a:lstStyle/>
          <a:p>
            <a:pPr>
              <a:defRPr sz="586" b="0" i="0" u="none" strike="noStrike" baseline="0">
                <a:solidFill>
                  <a:srgbClr val="000000"/>
                </a:solidFill>
                <a:latin typeface="Arial"/>
                <a:ea typeface="Arial"/>
                <a:cs typeface="Arial"/>
              </a:defRPr>
            </a:pPr>
            <a:endParaRPr lang="en-US"/>
          </a:p>
        </c:txPr>
        <c:crossAx val="125214720"/>
        <c:crosses val="autoZero"/>
        <c:auto val="1"/>
        <c:lblAlgn val="ctr"/>
        <c:lblOffset val="100"/>
        <c:tickLblSkip val="1"/>
        <c:tickMarkSkip val="1"/>
      </c:catAx>
      <c:valAx>
        <c:axId val="125214720"/>
        <c:scaling>
          <c:orientation val="minMax"/>
          <c:max val="1"/>
        </c:scaling>
        <c:axPos val="l"/>
        <c:majorGridlines>
          <c:spPr>
            <a:ln w="2326">
              <a:solidFill>
                <a:srgbClr val="000000"/>
              </a:solidFill>
              <a:prstDash val="solid"/>
            </a:ln>
          </c:spPr>
        </c:majorGridlines>
        <c:numFmt formatCode="0%" sourceLinked="1"/>
        <c:tickLblPos val="nextTo"/>
        <c:spPr>
          <a:ln w="2326">
            <a:solidFill>
              <a:srgbClr val="000000"/>
            </a:solidFill>
            <a:prstDash val="solid"/>
          </a:ln>
        </c:spPr>
        <c:txPr>
          <a:bodyPr rot="0" vert="horz"/>
          <a:lstStyle/>
          <a:p>
            <a:pPr>
              <a:defRPr sz="586" b="0" i="0" u="none" strike="noStrike" baseline="0">
                <a:solidFill>
                  <a:srgbClr val="000000"/>
                </a:solidFill>
                <a:latin typeface="Arial"/>
                <a:ea typeface="Arial"/>
                <a:cs typeface="Arial"/>
              </a:defRPr>
            </a:pPr>
            <a:endParaRPr lang="en-US"/>
          </a:p>
        </c:txPr>
        <c:crossAx val="125204352"/>
        <c:crosses val="autoZero"/>
        <c:crossBetween val="between"/>
        <c:majorUnit val="0.25"/>
      </c:valAx>
      <c:spPr>
        <a:solidFill>
          <a:srgbClr val="FFFFFF"/>
        </a:solidFill>
        <a:ln w="9305">
          <a:solidFill>
            <a:srgbClr val="808080"/>
          </a:solidFill>
          <a:prstDash val="solid"/>
        </a:ln>
      </c:spPr>
    </c:plotArea>
    <c:legend>
      <c:legendPos val="r"/>
      <c:layout>
        <c:manualLayout>
          <c:xMode val="edge"/>
          <c:yMode val="edge"/>
          <c:x val="5.3140096618357481E-2"/>
          <c:y val="0.90877192982456145"/>
          <c:w val="0.45169082125603865"/>
          <c:h val="8.771929824561403E-2"/>
        </c:manualLayout>
      </c:layout>
      <c:spPr>
        <a:solidFill>
          <a:srgbClr val="FFFFFF"/>
        </a:solidFill>
        <a:ln w="2326">
          <a:solidFill>
            <a:srgbClr val="000000"/>
          </a:solidFill>
          <a:prstDash val="solid"/>
        </a:ln>
      </c:spPr>
      <c:txPr>
        <a:bodyPr/>
        <a:lstStyle/>
        <a:p>
          <a:pPr>
            <a:defRPr sz="604"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2326">
      <a:solidFill>
        <a:srgbClr val="000000"/>
      </a:solidFill>
      <a:prstDash val="solid"/>
    </a:ln>
  </c:spPr>
  <c:txPr>
    <a:bodyPr/>
    <a:lstStyle/>
    <a:p>
      <a:pPr>
        <a:defRPr sz="586"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50" b="1" i="0" u="none" strike="noStrike" baseline="0">
                <a:solidFill>
                  <a:srgbClr val="000000"/>
                </a:solidFill>
                <a:latin typeface="Arial"/>
                <a:ea typeface="Arial"/>
                <a:cs typeface="Arial"/>
              </a:defRPr>
            </a:pPr>
            <a:r>
              <a:t>Number of Annual AMTRAK Passengers</a:t>
            </a:r>
          </a:p>
        </c:rich>
      </c:tx>
      <c:layout>
        <c:manualLayout>
          <c:xMode val="edge"/>
          <c:yMode val="edge"/>
          <c:x val="0.18119266055045871"/>
          <c:y val="1.8450184501845022E-2"/>
        </c:manualLayout>
      </c:layout>
      <c:spPr>
        <a:noFill/>
        <a:ln w="25400">
          <a:noFill/>
        </a:ln>
      </c:spPr>
    </c:title>
    <c:plotArea>
      <c:layout>
        <c:manualLayout>
          <c:layoutTarget val="inner"/>
          <c:xMode val="edge"/>
          <c:yMode val="edge"/>
          <c:x val="0.12844036697247713"/>
          <c:y val="0.20295202952029523"/>
          <c:w val="0.8348623853211008"/>
          <c:h val="0.6605166051660516"/>
        </c:manualLayout>
      </c:layout>
      <c:barChart>
        <c:barDir val="col"/>
        <c:grouping val="clustered"/>
        <c:ser>
          <c:idx val="0"/>
          <c:order val="0"/>
          <c:tx>
            <c:strRef>
              <c:f>'Rail - Passenger'!$C$6</c:f>
              <c:strCache>
                <c:ptCount val="1"/>
                <c:pt idx="0">
                  <c:v>Passengers</c:v>
                </c:pt>
              </c:strCache>
            </c:strRef>
          </c:tx>
          <c:spPr>
            <a:solidFill>
              <a:srgbClr val="9999FF"/>
            </a:solidFill>
            <a:ln w="12700">
              <a:solidFill>
                <a:srgbClr val="000000"/>
              </a:solidFill>
              <a:prstDash val="solid"/>
            </a:ln>
          </c:spPr>
          <c:dLbls>
            <c:spPr>
              <a:noFill/>
              <a:ln w="25400">
                <a:noFill/>
              </a:ln>
            </c:spPr>
            <c:txPr>
              <a:bodyPr/>
              <a:lstStyle/>
              <a:p>
                <a:pPr>
                  <a:defRPr sz="875" b="1" i="0" u="none" strike="noStrike" baseline="0">
                    <a:solidFill>
                      <a:srgbClr val="000000"/>
                    </a:solidFill>
                    <a:latin typeface="Arial"/>
                    <a:ea typeface="Arial"/>
                    <a:cs typeface="Arial"/>
                  </a:defRPr>
                </a:pPr>
                <a:endParaRPr lang="en-US"/>
              </a:p>
            </c:txPr>
            <c:showVal val="1"/>
          </c:dLbls>
          <c:cat>
            <c:strRef>
              <c:f>'Rail - Passenger'!$B$7:$B$10</c:f>
              <c:strCache>
                <c:ptCount val="4"/>
                <c:pt idx="0">
                  <c:v>FFY 2001</c:v>
                </c:pt>
                <c:pt idx="1">
                  <c:v>FFY 2002</c:v>
                </c:pt>
                <c:pt idx="2">
                  <c:v>FFY 2003</c:v>
                </c:pt>
                <c:pt idx="3">
                  <c:v>FFY 2004</c:v>
                </c:pt>
              </c:strCache>
            </c:strRef>
          </c:cat>
          <c:val>
            <c:numRef>
              <c:f>'Rail - Passenger'!$C$7:$C$10</c:f>
              <c:numCache>
                <c:formatCode>#,##0</c:formatCode>
                <c:ptCount val="4"/>
                <c:pt idx="0">
                  <c:v>55403</c:v>
                </c:pt>
                <c:pt idx="1">
                  <c:v>46206</c:v>
                </c:pt>
                <c:pt idx="2">
                  <c:v>47442</c:v>
                </c:pt>
                <c:pt idx="3">
                  <c:v>54365</c:v>
                </c:pt>
              </c:numCache>
            </c:numRef>
          </c:val>
        </c:ser>
        <c:dLbls>
          <c:showVal val="1"/>
        </c:dLbls>
        <c:axId val="369944448"/>
        <c:axId val="369945984"/>
      </c:barChart>
      <c:catAx>
        <c:axId val="369944448"/>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69945984"/>
        <c:crosses val="autoZero"/>
        <c:auto val="1"/>
        <c:lblAlgn val="ctr"/>
        <c:lblOffset val="100"/>
        <c:tickLblSkip val="1"/>
        <c:tickMarkSkip val="1"/>
      </c:catAx>
      <c:valAx>
        <c:axId val="369945984"/>
        <c:scaling>
          <c:orientation val="minMax"/>
          <c:max val="70000"/>
          <c:min val="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69944448"/>
        <c:crosses val="autoZero"/>
        <c:crossBetween val="between"/>
        <c:majorUnit val="10000"/>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75" b="1" i="0" u="none" strike="noStrike" baseline="0">
                <a:solidFill>
                  <a:srgbClr val="000000"/>
                </a:solidFill>
                <a:latin typeface="Arial"/>
                <a:ea typeface="Arial"/>
                <a:cs typeface="Arial"/>
              </a:defRPr>
            </a:pPr>
            <a:r>
              <a:t>Freight - Number of Tons 
(Originated and Terminated)</a:t>
            </a:r>
          </a:p>
        </c:rich>
      </c:tx>
      <c:layout>
        <c:manualLayout>
          <c:xMode val="edge"/>
          <c:yMode val="edge"/>
          <c:x val="0.2767857142857143"/>
          <c:y val="2.0833333333333336E-2"/>
        </c:manualLayout>
      </c:layout>
      <c:spPr>
        <a:noFill/>
        <a:ln w="25400">
          <a:noFill/>
        </a:ln>
      </c:spPr>
    </c:title>
    <c:plotArea>
      <c:layout>
        <c:manualLayout>
          <c:layoutTarget val="inner"/>
          <c:xMode val="edge"/>
          <c:yMode val="edge"/>
          <c:x val="0.10267857142857144"/>
          <c:y val="0.25694444444444442"/>
          <c:w val="0.83928571428571441"/>
          <c:h val="0.53125"/>
        </c:manualLayout>
      </c:layout>
      <c:barChart>
        <c:barDir val="col"/>
        <c:grouping val="clustered"/>
        <c:ser>
          <c:idx val="0"/>
          <c:order val="0"/>
          <c:tx>
            <c:strRef>
              <c:f>'Rail - Freight'!$C$6</c:f>
              <c:strCache>
                <c:ptCount val="1"/>
                <c:pt idx="0">
                  <c:v>Originated</c:v>
                </c:pt>
              </c:strCache>
            </c:strRef>
          </c:tx>
          <c:spPr>
            <a:solidFill>
              <a:srgbClr val="9999FF"/>
            </a:solidFill>
            <a:ln w="12700">
              <a:solidFill>
                <a:srgbClr val="000000"/>
              </a:solidFill>
              <a:prstDash val="solid"/>
            </a:ln>
          </c:spPr>
          <c:dLbls>
            <c:dLbl>
              <c:idx val="0"/>
              <c:layout>
                <c:manualLayout>
                  <c:xMode val="edge"/>
                  <c:yMode val="edge"/>
                  <c:x val="0.16964285714285718"/>
                  <c:y val="0.35069444444444442"/>
                </c:manualLayout>
              </c:layout>
              <c:dLblPos val="outEnd"/>
              <c:showVal val="1"/>
            </c:dLbl>
            <c:dLbl>
              <c:idx val="1"/>
              <c:layout>
                <c:manualLayout>
                  <c:xMode val="edge"/>
                  <c:yMode val="edge"/>
                  <c:x val="0.4486607142857143"/>
                  <c:y val="0.30208333333333331"/>
                </c:manualLayout>
              </c:layout>
              <c:dLblPos val="outEnd"/>
              <c:showVal val="1"/>
            </c:dLbl>
            <c:dLbl>
              <c:idx val="2"/>
              <c:layout>
                <c:manualLayout>
                  <c:xMode val="edge"/>
                  <c:yMode val="edge"/>
                  <c:x val="0.7254464285714286"/>
                  <c:y val="0.2673611111111111"/>
                </c:manualLayout>
              </c:layout>
              <c:dLblPos val="outEnd"/>
              <c:showVal val="1"/>
            </c:dLbl>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showVal val="1"/>
          </c:dLbls>
          <c:cat>
            <c:strRef>
              <c:f>'Rail - Freight'!$B$7:$B$9</c:f>
              <c:strCache>
                <c:ptCount val="3"/>
                <c:pt idx="0">
                  <c:v>CY 2001</c:v>
                </c:pt>
                <c:pt idx="1">
                  <c:v>CY 2002</c:v>
                </c:pt>
                <c:pt idx="2">
                  <c:v>CY 2003</c:v>
                </c:pt>
              </c:strCache>
            </c:strRef>
          </c:cat>
          <c:val>
            <c:numRef>
              <c:f>'Rail - Freight'!$C$7:$C$9</c:f>
              <c:numCache>
                <c:formatCode>#,##0</c:formatCode>
                <c:ptCount val="3"/>
                <c:pt idx="0">
                  <c:v>40208606</c:v>
                </c:pt>
                <c:pt idx="1">
                  <c:v>45687764</c:v>
                </c:pt>
                <c:pt idx="2">
                  <c:v>50045183</c:v>
                </c:pt>
              </c:numCache>
            </c:numRef>
          </c:val>
        </c:ser>
        <c:ser>
          <c:idx val="1"/>
          <c:order val="1"/>
          <c:tx>
            <c:strRef>
              <c:f>'Rail - Freight'!$D$6</c:f>
              <c:strCache>
                <c:ptCount val="1"/>
                <c:pt idx="0">
                  <c:v>Terminated</c:v>
                </c:pt>
              </c:strCache>
            </c:strRef>
          </c:tx>
          <c:spPr>
            <a:solidFill>
              <a:srgbClr val="993366"/>
            </a:solidFill>
            <a:ln w="12700">
              <a:solidFill>
                <a:srgbClr val="000000"/>
              </a:solidFill>
              <a:prstDash val="solid"/>
            </a:ln>
          </c:spPr>
          <c:dLbls>
            <c:dLbl>
              <c:idx val="0"/>
              <c:layout>
                <c:manualLayout>
                  <c:xMode val="edge"/>
                  <c:yMode val="edge"/>
                  <c:x val="0.26785714285714285"/>
                  <c:y val="0.35763888888888895"/>
                </c:manualLayout>
              </c:layout>
              <c:dLblPos val="outEnd"/>
              <c:showVal val="1"/>
            </c:dLbl>
            <c:dLbl>
              <c:idx val="1"/>
              <c:layout>
                <c:manualLayout>
                  <c:xMode val="edge"/>
                  <c:yMode val="edge"/>
                  <c:x val="0.54687500000000011"/>
                  <c:y val="0.36805555555555558"/>
                </c:manualLayout>
              </c:layout>
              <c:dLblPos val="outEnd"/>
              <c:showVal val="1"/>
            </c:dLbl>
            <c:dLbl>
              <c:idx val="2"/>
              <c:layout>
                <c:manualLayout>
                  <c:xMode val="edge"/>
                  <c:yMode val="edge"/>
                  <c:x val="0.82589285714285721"/>
                  <c:y val="0.35763888888888895"/>
                </c:manualLayout>
              </c:layout>
              <c:dLblPos val="outEnd"/>
              <c:showVal val="1"/>
            </c:dLbl>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showVal val="1"/>
          </c:dLbls>
          <c:cat>
            <c:strRef>
              <c:f>'Rail - Freight'!$B$7:$B$9</c:f>
              <c:strCache>
                <c:ptCount val="3"/>
                <c:pt idx="0">
                  <c:v>CY 2001</c:v>
                </c:pt>
                <c:pt idx="1">
                  <c:v>CY 2002</c:v>
                </c:pt>
                <c:pt idx="2">
                  <c:v>CY 2003</c:v>
                </c:pt>
              </c:strCache>
            </c:strRef>
          </c:cat>
          <c:val>
            <c:numRef>
              <c:f>'Rail - Freight'!$D$7:$D$9</c:f>
              <c:numCache>
                <c:formatCode>#,##0</c:formatCode>
                <c:ptCount val="3"/>
                <c:pt idx="0">
                  <c:v>40330075</c:v>
                </c:pt>
                <c:pt idx="1">
                  <c:v>38594845</c:v>
                </c:pt>
                <c:pt idx="2">
                  <c:v>38970161</c:v>
                </c:pt>
              </c:numCache>
            </c:numRef>
          </c:val>
        </c:ser>
        <c:dLbls>
          <c:showVal val="1"/>
        </c:dLbls>
        <c:axId val="369885184"/>
        <c:axId val="369886720"/>
      </c:barChart>
      <c:catAx>
        <c:axId val="36988518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69886720"/>
        <c:crosses val="autoZero"/>
        <c:auto val="1"/>
        <c:lblAlgn val="ctr"/>
        <c:lblOffset val="100"/>
        <c:tickLblSkip val="1"/>
        <c:tickMarkSkip val="1"/>
      </c:catAx>
      <c:valAx>
        <c:axId val="369886720"/>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69885184"/>
        <c:crosses val="autoZero"/>
        <c:crossBetween val="between"/>
        <c:dispUnits>
          <c:builtInUnit val="millions"/>
          <c:dispUnitsLbl>
            <c:layout>
              <c:manualLayout>
                <c:xMode val="edge"/>
                <c:yMode val="edge"/>
                <c:x val="6.6964285714285711E-3"/>
                <c:y val="0.45833333333333326"/>
              </c:manualLayout>
            </c:layout>
            <c:spPr>
              <a:noFill/>
              <a:ln w="25400">
                <a:noFill/>
              </a:ln>
            </c:spPr>
            <c:txPr>
              <a:bodyPr rot="-5400000" vert="horz"/>
              <a:lstStyle/>
              <a:p>
                <a:pPr algn="ctr">
                  <a:defRPr sz="800" b="1" i="0" u="none" strike="noStrike" baseline="0">
                    <a:solidFill>
                      <a:srgbClr val="000000"/>
                    </a:solidFill>
                    <a:latin typeface="Arial"/>
                    <a:ea typeface="Arial"/>
                    <a:cs typeface="Arial"/>
                  </a:defRPr>
                </a:pPr>
                <a:endParaRPr lang="en-US"/>
              </a:p>
            </c:txPr>
          </c:dispUnitsLbl>
        </c:dispUnits>
      </c:valAx>
      <c:spPr>
        <a:solidFill>
          <a:srgbClr val="FFFFFF"/>
        </a:solidFill>
        <a:ln w="12700">
          <a:solidFill>
            <a:srgbClr val="808080"/>
          </a:solidFill>
          <a:prstDash val="solid"/>
        </a:ln>
      </c:spPr>
    </c:plotArea>
    <c:legend>
      <c:legendPos val="b"/>
      <c:layout>
        <c:manualLayout>
          <c:xMode val="edge"/>
          <c:yMode val="edge"/>
          <c:x val="7.3660714285714302E-2"/>
          <c:y val="0.90972222222222221"/>
          <c:w val="0.9040178571428571"/>
          <c:h val="7.2916666666666685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b="1" i="0" u="none" strike="noStrike" baseline="0">
                <a:solidFill>
                  <a:srgbClr val="000000"/>
                </a:solidFill>
                <a:latin typeface="Arial"/>
                <a:ea typeface="Arial"/>
                <a:cs typeface="Arial"/>
              </a:defRPr>
            </a:pPr>
            <a:r>
              <a:rPr lang="en-US" sz="1200" b="1" i="0" strike="noStrike">
                <a:solidFill>
                  <a:srgbClr val="000000"/>
                </a:solidFill>
                <a:latin typeface="Arial"/>
                <a:cs typeface="Arial"/>
              </a:rPr>
              <a:t>Trails - Number of Miles for Public Use</a:t>
            </a:r>
          </a:p>
          <a:p>
            <a:pPr>
              <a:defRPr sz="1200" b="1" i="0" u="none" strike="noStrike" baseline="0">
                <a:solidFill>
                  <a:srgbClr val="000000"/>
                </a:solidFill>
                <a:latin typeface="Arial"/>
                <a:ea typeface="Arial"/>
                <a:cs typeface="Arial"/>
              </a:defRPr>
            </a:pPr>
            <a:r>
              <a:rPr lang="en-US" sz="1200" b="0" i="0" strike="noStrike">
                <a:solidFill>
                  <a:srgbClr val="000000"/>
                </a:solidFill>
                <a:latin typeface="Arial"/>
                <a:cs typeface="Arial"/>
              </a:rPr>
              <a:t>(Shared Use Paths)</a:t>
            </a:r>
          </a:p>
        </c:rich>
      </c:tx>
      <c:layout>
        <c:manualLayout>
          <c:xMode val="edge"/>
          <c:yMode val="edge"/>
          <c:x val="0.171875"/>
          <c:y val="1.865671641791045E-2"/>
        </c:manualLayout>
      </c:layout>
      <c:spPr>
        <a:noFill/>
        <a:ln w="25399">
          <a:noFill/>
        </a:ln>
      </c:spPr>
    </c:title>
    <c:plotArea>
      <c:layout>
        <c:manualLayout>
          <c:layoutTarget val="inner"/>
          <c:xMode val="edge"/>
          <c:yMode val="edge"/>
          <c:x val="0.15848214285714293"/>
          <c:y val="0.30597014925373139"/>
          <c:w val="0.8191964285714286"/>
          <c:h val="0.54104477611940305"/>
        </c:manualLayout>
      </c:layout>
      <c:barChart>
        <c:barDir val="col"/>
        <c:grouping val="clustered"/>
        <c:ser>
          <c:idx val="1"/>
          <c:order val="0"/>
          <c:tx>
            <c:strRef>
              <c:f>'Trails - Miles'!$C$6</c:f>
              <c:strCache>
                <c:ptCount val="1"/>
                <c:pt idx="0">
                  <c:v>Miles</c:v>
                </c:pt>
              </c:strCache>
            </c:strRef>
          </c:tx>
          <c:spPr>
            <a:solidFill>
              <a:srgbClr val="9999FF"/>
            </a:solidFill>
            <a:ln w="12700">
              <a:solidFill>
                <a:srgbClr val="000000"/>
              </a:solidFill>
              <a:prstDash val="solid"/>
            </a:ln>
          </c:spPr>
          <c:dLbls>
            <c:numFmt formatCode="#,##0" sourceLinked="0"/>
            <c:spPr>
              <a:noFill/>
              <a:ln w="25399">
                <a:noFill/>
              </a:ln>
            </c:spPr>
            <c:txPr>
              <a:bodyPr/>
              <a:lstStyle/>
              <a:p>
                <a:pPr>
                  <a:defRPr sz="1100" b="1" i="0" u="none" strike="noStrike" baseline="0">
                    <a:solidFill>
                      <a:srgbClr val="000000"/>
                    </a:solidFill>
                    <a:latin typeface="Arial"/>
                    <a:ea typeface="Arial"/>
                    <a:cs typeface="Arial"/>
                  </a:defRPr>
                </a:pPr>
                <a:endParaRPr lang="en-US"/>
              </a:p>
            </c:txPr>
            <c:showVal val="1"/>
          </c:dLbls>
          <c:cat>
            <c:strRef>
              <c:f>'Trails - Miles'!$B$7</c:f>
              <c:strCache>
                <c:ptCount val="1"/>
                <c:pt idx="0">
                  <c:v>CY 2004</c:v>
                </c:pt>
              </c:strCache>
            </c:strRef>
          </c:cat>
          <c:val>
            <c:numRef>
              <c:f>'Trails - Miles'!$C$7</c:f>
              <c:numCache>
                <c:formatCode>General</c:formatCode>
                <c:ptCount val="1"/>
                <c:pt idx="0">
                  <c:v>1350</c:v>
                </c:pt>
              </c:numCache>
            </c:numRef>
          </c:val>
        </c:ser>
        <c:axId val="360277120"/>
        <c:axId val="360278656"/>
      </c:barChart>
      <c:catAx>
        <c:axId val="360277120"/>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360278656"/>
        <c:crosses val="autoZero"/>
        <c:auto val="1"/>
        <c:lblAlgn val="ctr"/>
        <c:lblOffset val="100"/>
        <c:tickLblSkip val="1"/>
        <c:tickMarkSkip val="1"/>
      </c:catAx>
      <c:valAx>
        <c:axId val="360278656"/>
        <c:scaling>
          <c:orientation val="minMax"/>
          <c:max val="2000"/>
        </c:scaling>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t>Miles</a:t>
                </a:r>
              </a:p>
            </c:rich>
          </c:tx>
          <c:layout>
            <c:manualLayout>
              <c:xMode val="edge"/>
              <c:yMode val="edge"/>
              <c:x val="1.7857142857142856E-2"/>
              <c:y val="0.4962686567164179"/>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60277120"/>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75" b="1" i="0" u="none" strike="noStrike" baseline="0">
                <a:solidFill>
                  <a:srgbClr val="000000"/>
                </a:solidFill>
                <a:latin typeface="Arial"/>
                <a:ea typeface="Arial"/>
                <a:cs typeface="Arial"/>
              </a:defRPr>
            </a:pPr>
            <a:r>
              <a:t>Transit - Ridership
Number of Annual Passengers</a:t>
            </a:r>
          </a:p>
        </c:rich>
      </c:tx>
      <c:layout>
        <c:manualLayout>
          <c:xMode val="edge"/>
          <c:yMode val="edge"/>
          <c:x val="0.2834821428571429"/>
          <c:y val="1.937984496124031E-2"/>
        </c:manualLayout>
      </c:layout>
      <c:spPr>
        <a:noFill/>
        <a:ln w="25400">
          <a:noFill/>
        </a:ln>
      </c:spPr>
    </c:title>
    <c:plotArea>
      <c:layout>
        <c:manualLayout>
          <c:layoutTarget val="inner"/>
          <c:xMode val="edge"/>
          <c:yMode val="edge"/>
          <c:x val="0.140625"/>
          <c:y val="0.27131782945736432"/>
          <c:w val="0.83705357142857162"/>
          <c:h val="0.5852713178294574"/>
        </c:manualLayout>
      </c:layout>
      <c:barChart>
        <c:barDir val="col"/>
        <c:grouping val="clustered"/>
        <c:ser>
          <c:idx val="0"/>
          <c:order val="0"/>
          <c:tx>
            <c:strRef>
              <c:f>'Transit - Ridership'!$C$6</c:f>
              <c:strCache>
                <c:ptCount val="1"/>
                <c:pt idx="0">
                  <c:v>Passengers</c:v>
                </c:pt>
              </c:strCache>
            </c:strRef>
          </c:tx>
          <c:spPr>
            <a:solidFill>
              <a:srgbClr val="9999FF"/>
            </a:solidFill>
            <a:ln w="12700">
              <a:solidFill>
                <a:srgbClr val="000000"/>
              </a:solidFill>
              <a:prstDash val="solid"/>
            </a:ln>
          </c:spPr>
          <c:dLbls>
            <c:numFmt formatCode="#,##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showVal val="1"/>
          </c:dLbls>
          <c:cat>
            <c:strRef>
              <c:f>'Transit - Ridership'!$B$7:$B$8</c:f>
              <c:strCache>
                <c:ptCount val="2"/>
                <c:pt idx="0">
                  <c:v>FY 2003</c:v>
                </c:pt>
                <c:pt idx="1">
                  <c:v>FY 2004</c:v>
                </c:pt>
              </c:strCache>
            </c:strRef>
          </c:cat>
          <c:val>
            <c:numRef>
              <c:f>'Transit - Ridership'!$C$7:$C$8</c:f>
              <c:numCache>
                <c:formatCode>#,##0</c:formatCode>
                <c:ptCount val="2"/>
                <c:pt idx="0">
                  <c:v>23583446</c:v>
                </c:pt>
                <c:pt idx="1">
                  <c:v>23187161</c:v>
                </c:pt>
              </c:numCache>
            </c:numRef>
          </c:val>
        </c:ser>
        <c:axId val="350625152"/>
        <c:axId val="360252544"/>
      </c:barChart>
      <c:catAx>
        <c:axId val="350625152"/>
        <c:scaling>
          <c:orientation val="minMax"/>
        </c:scaling>
        <c:axPos val="b"/>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360252544"/>
        <c:crosses val="autoZero"/>
        <c:auto val="1"/>
        <c:lblAlgn val="ctr"/>
        <c:lblOffset val="100"/>
        <c:tickLblSkip val="1"/>
        <c:tickMarkSkip val="1"/>
      </c:catAx>
      <c:valAx>
        <c:axId val="360252544"/>
        <c:scaling>
          <c:orientation val="minMax"/>
          <c:max val="25000000"/>
          <c:min val="2000000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350625152"/>
        <c:crosses val="autoZero"/>
        <c:crossBetween val="between"/>
        <c:majorUnit val="1000000"/>
        <c:dispUnits>
          <c:builtInUnit val="thousands"/>
          <c:dispUnitsLbl>
            <c:layout>
              <c:manualLayout>
                <c:xMode val="edge"/>
                <c:yMode val="edge"/>
                <c:x val="2.2321428571428575E-3"/>
                <c:y val="0.42635658914728691"/>
              </c:manualLayout>
            </c:layout>
            <c:spPr>
              <a:noFill/>
              <a:ln w="25400">
                <a:noFill/>
              </a:ln>
            </c:spPr>
            <c:txPr>
              <a:bodyPr rot="-5400000" vert="horz"/>
              <a:lstStyle/>
              <a:p>
                <a:pPr algn="ctr">
                  <a:defRPr sz="825" b="1" i="0" u="none" strike="noStrike" baseline="0">
                    <a:solidFill>
                      <a:srgbClr val="000000"/>
                    </a:solidFill>
                    <a:latin typeface="Arial"/>
                    <a:ea typeface="Arial"/>
                    <a:cs typeface="Arial"/>
                  </a:defRPr>
                </a:pPr>
                <a:endParaRPr lang="en-US"/>
              </a:p>
            </c:txPr>
          </c:dispUnitsLbl>
        </c:dispUnits>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0.95825</cdr:x>
      <cdr:y>0.47675</cdr:y>
    </cdr:from>
    <cdr:to>
      <cdr:x>0.95825</cdr:x>
      <cdr:y>0.58525</cdr:y>
    </cdr:to>
    <cdr:sp macro="" textlink="">
      <cdr:nvSpPr>
        <cdr:cNvPr id="7169" name="Line 1"/>
        <cdr:cNvSpPr>
          <a:spLocks xmlns:a="http://schemas.openxmlformats.org/drawingml/2006/main" noChangeShapeType="1"/>
        </cdr:cNvSpPr>
      </cdr:nvSpPr>
      <cdr:spPr bwMode="auto">
        <a:xfrm xmlns:a="http://schemas.openxmlformats.org/drawingml/2006/main">
          <a:off x="4089044" y="1062604"/>
          <a:ext cx="0" cy="24183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sp>
  </cdr:relSizeAnchor>
  <cdr:relSizeAnchor xmlns:cdr="http://schemas.openxmlformats.org/drawingml/2006/chartDrawing">
    <cdr:from>
      <cdr:x>0.91225</cdr:x>
      <cdr:y>0.60675</cdr:y>
    </cdr:from>
    <cdr:to>
      <cdr:x>1</cdr:x>
      <cdr:y>0.67225</cdr:y>
    </cdr:to>
    <cdr:sp macro="" textlink="">
      <cdr:nvSpPr>
        <cdr:cNvPr id="7170" name="Text Box 2"/>
        <cdr:cNvSpPr txBox="1">
          <a:spLocks xmlns:a="http://schemas.openxmlformats.org/drawingml/2006/main" noChangeArrowheads="1"/>
        </cdr:cNvSpPr>
      </cdr:nvSpPr>
      <cdr:spPr bwMode="auto">
        <a:xfrm xmlns:a="http://schemas.openxmlformats.org/drawingml/2006/main">
          <a:off x="3892753" y="1352355"/>
          <a:ext cx="374447" cy="14598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1">
            <a:defRPr sz="1000"/>
          </a:pPr>
          <a:r>
            <a:rPr lang="en-US" sz="800" b="0" i="0" strike="noStrike">
              <a:solidFill>
                <a:srgbClr val="000000"/>
              </a:solidFill>
              <a:latin typeface="Arial"/>
              <a:cs typeface="Arial"/>
            </a:rPr>
            <a:t>better</a:t>
          </a:r>
        </a:p>
      </cdr:txBody>
    </cdr:sp>
  </cdr:relSizeAnchor>
</c:userShapes>
</file>

<file path=word/drawings/drawing2.xml><?xml version="1.0" encoding="utf-8"?>
<c:userShapes xmlns:c="http://schemas.openxmlformats.org/drawingml/2006/chart">
  <cdr:relSizeAnchor xmlns:cdr="http://schemas.openxmlformats.org/drawingml/2006/chartDrawing">
    <cdr:from>
      <cdr:x>0.96275</cdr:x>
      <cdr:y>0.4625</cdr:y>
    </cdr:from>
    <cdr:to>
      <cdr:x>0.96275</cdr:x>
      <cdr:y>0.633</cdr:y>
    </cdr:to>
    <cdr:sp macro="" textlink="">
      <cdr:nvSpPr>
        <cdr:cNvPr id="14337" name="Line 1"/>
        <cdr:cNvSpPr>
          <a:spLocks xmlns:a="http://schemas.openxmlformats.org/drawingml/2006/main" noChangeShapeType="1"/>
        </cdr:cNvSpPr>
      </cdr:nvSpPr>
      <cdr:spPr bwMode="auto">
        <a:xfrm xmlns:a="http://schemas.openxmlformats.org/drawingml/2006/main">
          <a:off x="3897332" y="1083707"/>
          <a:ext cx="0" cy="399507"/>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sp>
  </cdr:relSizeAnchor>
  <cdr:relSizeAnchor xmlns:cdr="http://schemas.openxmlformats.org/drawingml/2006/chartDrawing">
    <cdr:from>
      <cdr:x>0.8965</cdr:x>
      <cdr:y>0.66225</cdr:y>
    </cdr:from>
    <cdr:to>
      <cdr:x>0.988</cdr:x>
      <cdr:y>0.72675</cdr:y>
    </cdr:to>
    <cdr:sp macro="" textlink="">
      <cdr:nvSpPr>
        <cdr:cNvPr id="14338" name="Text Box 2"/>
        <cdr:cNvSpPr txBox="1">
          <a:spLocks xmlns:a="http://schemas.openxmlformats.org/drawingml/2006/main" noChangeArrowheads="1"/>
        </cdr:cNvSpPr>
      </cdr:nvSpPr>
      <cdr:spPr bwMode="auto">
        <a:xfrm xmlns:a="http://schemas.openxmlformats.org/drawingml/2006/main">
          <a:off x="3629144" y="1551751"/>
          <a:ext cx="370404" cy="15113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1">
            <a:defRPr sz="1000"/>
          </a:pPr>
          <a:r>
            <a:rPr lang="en-US" sz="800" b="0" i="1" strike="noStrike">
              <a:solidFill>
                <a:srgbClr val="000000"/>
              </a:solidFill>
              <a:latin typeface="Arial"/>
              <a:cs typeface="Arial"/>
            </a:rPr>
            <a:t>better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15049</Words>
  <Characters>85785</Characters>
  <Application>Microsoft Office Word</Application>
  <DocSecurity>4</DocSecurity>
  <Lines>714</Lines>
  <Paragraphs>201</Paragraphs>
  <ScaleCrop>false</ScaleCrop>
  <HeadingPairs>
    <vt:vector size="2" baseType="variant">
      <vt:variant>
        <vt:lpstr>Title</vt:lpstr>
      </vt:variant>
      <vt:variant>
        <vt:i4>1</vt:i4>
      </vt:variant>
    </vt:vector>
  </HeadingPairs>
  <TitlesOfParts>
    <vt:vector size="1" baseType="lpstr">
      <vt:lpstr>Performance Planning</vt:lpstr>
    </vt:vector>
  </TitlesOfParts>
  <Company>State of Iowa</Company>
  <LinksUpToDate>false</LinksUpToDate>
  <CharactersWithSpaces>100633</CharactersWithSpaces>
  <SharedDoc>false</SharedDoc>
  <HLinks>
    <vt:vector size="6" baseType="variant">
      <vt:variant>
        <vt:i4>2687009</vt:i4>
      </vt:variant>
      <vt:variant>
        <vt:i4>0</vt:i4>
      </vt:variant>
      <vt:variant>
        <vt:i4>0</vt:i4>
      </vt:variant>
      <vt:variant>
        <vt:i4>5</vt:i4>
      </vt:variant>
      <vt:variant>
        <vt:lpwstr>http://www.dot.sate.ia.us/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Planning</dc:title>
  <dc:subject/>
  <dc:creator>LLeto</dc:creator>
  <cp:keywords/>
  <dc:description/>
  <cp:lastModifiedBy>Margaret Noon</cp:lastModifiedBy>
  <cp:revision>2</cp:revision>
  <cp:lastPrinted>2004-12-20T19:56:00Z</cp:lastPrinted>
  <dcterms:created xsi:type="dcterms:W3CDTF">2009-02-10T16:26:00Z</dcterms:created>
  <dcterms:modified xsi:type="dcterms:W3CDTF">2009-02-10T16:26:00Z</dcterms:modified>
</cp:coreProperties>
</file>