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3A" w:rsidRDefault="009D64A4" w:rsidP="00014E3A">
      <w:pPr>
        <w:jc w:val="center"/>
        <w:rPr>
          <w:rFonts w:ascii="Arial" w:hAnsi="Arial" w:cs="Arial"/>
        </w:rPr>
      </w:pPr>
      <w:r>
        <w:rPr>
          <w:rFonts w:ascii="Arial" w:hAnsi="Arial" w:cs="Arial"/>
        </w:rPr>
        <w:t>Case there are</w:t>
      </w:r>
    </w:p>
    <w:p w:rsidR="00014E3A" w:rsidRDefault="00014E3A" w:rsidP="00014E3A">
      <w:pPr>
        <w:jc w:val="center"/>
        <w:rPr>
          <w:rFonts w:ascii="Arial" w:hAnsi="Arial" w:cs="Arial"/>
        </w:rPr>
      </w:pPr>
    </w:p>
    <w:p w:rsidR="00014E3A" w:rsidRDefault="00014E3A" w:rsidP="00014E3A">
      <w:pPr>
        <w:jc w:val="center"/>
        <w:rPr>
          <w:rFonts w:ascii="Arial" w:hAnsi="Arial" w:cs="Arial"/>
        </w:rPr>
      </w:pPr>
    </w:p>
    <w:p w:rsidR="00014E3A" w:rsidRDefault="00014E3A" w:rsidP="00014E3A">
      <w:pPr>
        <w:jc w:val="center"/>
        <w:rPr>
          <w:rFonts w:ascii="Arial" w:hAnsi="Arial" w:cs="Arial"/>
        </w:rPr>
      </w:pPr>
    </w:p>
    <w:p w:rsidR="008A59CD" w:rsidRDefault="008A59CD" w:rsidP="008A59CD">
      <w:pPr>
        <w:jc w:val="center"/>
        <w:rPr>
          <w:rFonts w:ascii="Arial" w:hAnsi="Arial" w:cs="Arial"/>
          <w:b/>
          <w:bCs/>
          <w:sz w:val="44"/>
        </w:rPr>
      </w:pPr>
      <w:smartTag w:uri="urn:schemas-microsoft-com:office:smarttags" w:element="place">
        <w:smartTag w:uri="urn:schemas-microsoft-com:office:smarttags" w:element="State">
          <w:r>
            <w:rPr>
              <w:rFonts w:ascii="Arial" w:hAnsi="Arial" w:cs="Arial"/>
              <w:b/>
              <w:bCs/>
              <w:sz w:val="44"/>
            </w:rPr>
            <w:t>IOWA</w:t>
          </w:r>
        </w:smartTag>
      </w:smartTag>
      <w:r>
        <w:rPr>
          <w:rFonts w:ascii="Arial" w:hAnsi="Arial" w:cs="Arial"/>
          <w:b/>
          <w:bCs/>
          <w:sz w:val="44"/>
        </w:rPr>
        <w:t xml:space="preserve"> COMMISSION ON THE STATUS OF AFRICAN-AMERICANS</w:t>
      </w:r>
    </w:p>
    <w:p w:rsidR="008A59CD" w:rsidRDefault="008A59CD" w:rsidP="008A59CD">
      <w:pPr>
        <w:jc w:val="center"/>
        <w:rPr>
          <w:rFonts w:ascii="Arial" w:hAnsi="Arial" w:cs="Arial"/>
          <w:sz w:val="44"/>
        </w:rPr>
      </w:pPr>
    </w:p>
    <w:p w:rsidR="008A59CD" w:rsidRDefault="008A59CD" w:rsidP="008A59CD">
      <w:pPr>
        <w:jc w:val="center"/>
        <w:rPr>
          <w:rFonts w:ascii="Arial" w:hAnsi="Arial" w:cs="Arial"/>
          <w:sz w:val="44"/>
        </w:rPr>
      </w:pPr>
    </w:p>
    <w:p w:rsidR="008A59CD" w:rsidRDefault="008A59CD" w:rsidP="008A59CD">
      <w:pPr>
        <w:jc w:val="center"/>
        <w:rPr>
          <w:rFonts w:ascii="Arial" w:hAnsi="Arial" w:cs="Arial"/>
        </w:rPr>
      </w:pPr>
    </w:p>
    <w:p w:rsidR="008A59CD" w:rsidRDefault="008A59CD" w:rsidP="008A59CD">
      <w:pPr>
        <w:jc w:val="center"/>
        <w:rPr>
          <w:rFonts w:ascii="Arial Black" w:hAnsi="Arial Black" w:cs="Arial"/>
          <w:sz w:val="96"/>
        </w:rPr>
      </w:pPr>
      <w:r>
        <w:rPr>
          <w:rFonts w:ascii="Arial Black" w:hAnsi="Arial Black" w:cs="Arial"/>
          <w:sz w:val="96"/>
        </w:rPr>
        <w:t>PERFORMANCE REPORT</w:t>
      </w:r>
    </w:p>
    <w:p w:rsidR="008A59CD" w:rsidRDefault="008A59CD" w:rsidP="008A59CD">
      <w:pPr>
        <w:jc w:val="center"/>
        <w:rPr>
          <w:rFonts w:ascii="Arial" w:hAnsi="Arial" w:cs="Arial"/>
        </w:rPr>
      </w:pPr>
    </w:p>
    <w:p w:rsidR="008A59CD" w:rsidRDefault="008A59CD" w:rsidP="008A59CD">
      <w:pPr>
        <w:jc w:val="center"/>
        <w:rPr>
          <w:rFonts w:ascii="Arial" w:hAnsi="Arial" w:cs="Arial"/>
        </w:rPr>
      </w:pPr>
    </w:p>
    <w:p w:rsidR="008A59CD" w:rsidRDefault="008A59CD" w:rsidP="008A59CD">
      <w:pPr>
        <w:jc w:val="center"/>
        <w:rPr>
          <w:rFonts w:ascii="Arial" w:hAnsi="Arial" w:cs="Arial"/>
        </w:rPr>
      </w:pPr>
    </w:p>
    <w:p w:rsidR="008A59CD" w:rsidRDefault="008A59CD" w:rsidP="008A59CD">
      <w:pPr>
        <w:jc w:val="center"/>
        <w:rPr>
          <w:rFonts w:ascii="Arial" w:hAnsi="Arial" w:cs="Arial"/>
        </w:rPr>
      </w:pPr>
    </w:p>
    <w:p w:rsidR="008A59CD" w:rsidRDefault="008A59CD" w:rsidP="008A59CD">
      <w:pPr>
        <w:jc w:val="center"/>
        <w:rPr>
          <w:rFonts w:ascii="Arial" w:hAnsi="Arial" w:cs="Arial"/>
        </w:rPr>
      </w:pPr>
    </w:p>
    <w:p w:rsidR="008A59CD" w:rsidRDefault="008A59CD" w:rsidP="008A59CD">
      <w:pPr>
        <w:rPr>
          <w:rFonts w:ascii="Arial" w:hAnsi="Arial" w:cs="Arial"/>
        </w:rPr>
      </w:pPr>
    </w:p>
    <w:p w:rsidR="008A59CD" w:rsidRDefault="008A59CD" w:rsidP="008A59CD">
      <w:pPr>
        <w:jc w:val="center"/>
        <w:rPr>
          <w:rFonts w:ascii="Arial" w:hAnsi="Arial" w:cs="Arial"/>
          <w:sz w:val="36"/>
        </w:rPr>
      </w:pPr>
      <w:r>
        <w:rPr>
          <w:rFonts w:ascii="Arial" w:hAnsi="Arial" w:cs="Arial"/>
          <w:sz w:val="36"/>
        </w:rPr>
        <w:t>Performance Results Achieved for</w:t>
      </w:r>
    </w:p>
    <w:p w:rsidR="008A59CD" w:rsidRDefault="008A59CD" w:rsidP="008A59CD">
      <w:pPr>
        <w:jc w:val="center"/>
        <w:rPr>
          <w:rFonts w:ascii="Arial" w:hAnsi="Arial" w:cs="Arial"/>
          <w:sz w:val="36"/>
        </w:rPr>
      </w:pPr>
      <w:r>
        <w:rPr>
          <w:rFonts w:ascii="Arial" w:hAnsi="Arial" w:cs="Arial"/>
          <w:sz w:val="36"/>
        </w:rPr>
        <w:t>Fiscal Year 2005</w:t>
      </w:r>
    </w:p>
    <w:p w:rsidR="008A59CD" w:rsidRDefault="008A59CD" w:rsidP="008A59CD">
      <w:pPr>
        <w:jc w:val="center"/>
        <w:rPr>
          <w:rFonts w:ascii="Arial" w:hAnsi="Arial" w:cs="Arial"/>
        </w:rPr>
      </w:pPr>
    </w:p>
    <w:p w:rsidR="008A59CD" w:rsidRDefault="008A59CD" w:rsidP="008A59CD">
      <w:pPr>
        <w:jc w:val="center"/>
        <w:rPr>
          <w:rFonts w:ascii="Arial" w:hAnsi="Arial" w:cs="Arial"/>
        </w:rPr>
      </w:pPr>
    </w:p>
    <w:p w:rsidR="00014E3A" w:rsidRDefault="00014E3A" w:rsidP="00014E3A">
      <w:pPr>
        <w:jc w:val="both"/>
        <w:rPr>
          <w:rFonts w:ascii="Arial" w:hAnsi="Arial" w:cs="Arial"/>
        </w:rPr>
        <w:sectPr w:rsidR="00014E3A">
          <w:footerReference w:type="default" r:id="rId7"/>
          <w:pgSz w:w="12240" w:h="15840" w:code="1"/>
          <w:pgMar w:top="1440" w:right="1440" w:bottom="864" w:left="1440" w:header="720" w:footer="432" w:gutter="0"/>
          <w:cols w:space="720"/>
          <w:noEndnote/>
        </w:sectPr>
      </w:pPr>
    </w:p>
    <w:p w:rsidR="008A59CD" w:rsidRDefault="008A59CD" w:rsidP="008A59CD">
      <w:pPr>
        <w:jc w:val="center"/>
        <w:rPr>
          <w:rFonts w:ascii="Arial Black" w:hAnsi="Arial Black"/>
          <w:sz w:val="36"/>
        </w:rPr>
      </w:pPr>
      <w:r>
        <w:rPr>
          <w:rFonts w:ascii="Arial Black" w:hAnsi="Arial Black"/>
          <w:sz w:val="36"/>
        </w:rPr>
        <w:lastRenderedPageBreak/>
        <w:t xml:space="preserve">TABLE OF CONTENTS </w:t>
      </w:r>
    </w:p>
    <w:p w:rsidR="008A59CD" w:rsidRDefault="008A59CD" w:rsidP="008A59CD">
      <w:pPr>
        <w:jc w:val="both"/>
        <w:rPr>
          <w:rFonts w:ascii="Arial" w:hAnsi="Arial" w:cs="Arial"/>
        </w:rPr>
      </w:pPr>
    </w:p>
    <w:p w:rsidR="008A59CD" w:rsidRDefault="008A59CD" w:rsidP="008A59CD">
      <w:pPr>
        <w:jc w:val="both"/>
        <w:rPr>
          <w:rFonts w:ascii="Arial" w:hAnsi="Arial" w:cs="Arial"/>
        </w:rPr>
      </w:pPr>
    </w:p>
    <w:p w:rsidR="008A59CD" w:rsidRDefault="008A59CD" w:rsidP="008A59CD">
      <w:pPr>
        <w:pStyle w:val="Title"/>
        <w:ind w:left="-720"/>
        <w:rPr>
          <w:b w:val="0"/>
          <w:sz w:val="24"/>
        </w:rPr>
      </w:pPr>
    </w:p>
    <w:tbl>
      <w:tblPr>
        <w:tblW w:w="9828" w:type="dxa"/>
        <w:tblBorders>
          <w:bottom w:val="double" w:sz="6" w:space="0" w:color="auto"/>
        </w:tblBorders>
        <w:tblLayout w:type="fixed"/>
        <w:tblLook w:val="0000"/>
      </w:tblPr>
      <w:tblGrid>
        <w:gridCol w:w="18"/>
        <w:gridCol w:w="8640"/>
        <w:gridCol w:w="210"/>
        <w:gridCol w:w="960"/>
      </w:tblGrid>
      <w:tr w:rsidR="008A59CD">
        <w:tblPrEx>
          <w:tblCellMar>
            <w:top w:w="0" w:type="dxa"/>
            <w:bottom w:w="0" w:type="dxa"/>
          </w:tblCellMar>
        </w:tblPrEx>
        <w:trPr>
          <w:gridBefore w:val="1"/>
          <w:wBefore w:w="18" w:type="dxa"/>
          <w:trHeight w:val="20"/>
        </w:trPr>
        <w:tc>
          <w:tcPr>
            <w:tcW w:w="8640" w:type="dxa"/>
            <w:tcBorders>
              <w:top w:val="nil"/>
              <w:bottom w:val="double" w:sz="6" w:space="0" w:color="auto"/>
            </w:tcBorders>
          </w:tcPr>
          <w:p w:rsidR="008A59CD" w:rsidRDefault="008A59CD" w:rsidP="002D30E3">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8A59CD" w:rsidRDefault="008A59CD" w:rsidP="002D30E3">
            <w:pPr>
              <w:jc w:val="right"/>
              <w:rPr>
                <w:rFonts w:ascii="Arial" w:hAnsi="Arial" w:cs="Arial"/>
                <w:bCs/>
              </w:rPr>
            </w:pPr>
            <w:r>
              <w:rPr>
                <w:rFonts w:ascii="Arial" w:hAnsi="Arial" w:cs="Arial"/>
                <w:bCs/>
                <w:i/>
                <w:sz w:val="32"/>
              </w:rPr>
              <w:t>PAGE</w:t>
            </w: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leader="dot" w:pos="8400"/>
              </w:tabs>
              <w:rPr>
                <w:rFonts w:ascii="Arial" w:hAnsi="Arial" w:cs="Arial"/>
                <w:b w:val="0"/>
              </w:rPr>
            </w:pPr>
          </w:p>
        </w:tc>
        <w:tc>
          <w:tcPr>
            <w:tcW w:w="960" w:type="dxa"/>
          </w:tcPr>
          <w:p w:rsidR="008A59CD" w:rsidRDefault="008A59CD" w:rsidP="002D30E3">
            <w:pPr>
              <w:jc w:val="center"/>
              <w:rPr>
                <w:rFonts w:ascii="Arial" w:hAnsi="Arial" w:cs="Arial"/>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leader="dot" w:pos="8400"/>
              </w:tabs>
              <w:rPr>
                <w:rFonts w:ascii="Arial" w:hAnsi="Arial" w:cs="Arial"/>
                <w:b w:val="0"/>
              </w:rPr>
            </w:pPr>
          </w:p>
        </w:tc>
        <w:tc>
          <w:tcPr>
            <w:tcW w:w="960" w:type="dxa"/>
          </w:tcPr>
          <w:p w:rsidR="008A59CD" w:rsidRDefault="008A59CD" w:rsidP="002D30E3">
            <w:pPr>
              <w:jc w:val="center"/>
              <w:rPr>
                <w:rFonts w:ascii="Arial" w:hAnsi="Arial" w:cs="Arial"/>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leader="dot" w:pos="8400"/>
              </w:tabs>
              <w:rPr>
                <w:rFonts w:ascii="Arial" w:hAnsi="Arial" w:cs="Arial"/>
                <w:b w:val="0"/>
              </w:rPr>
            </w:pPr>
            <w:r>
              <w:rPr>
                <w:rFonts w:ascii="Arial" w:hAnsi="Arial" w:cs="Arial"/>
                <w:b w:val="0"/>
              </w:rPr>
              <w:t>INTRODUCTION</w:t>
            </w:r>
            <w:r>
              <w:rPr>
                <w:rFonts w:ascii="Arial" w:hAnsi="Arial" w:cs="Arial"/>
                <w:b w:val="0"/>
              </w:rPr>
              <w:tab/>
            </w:r>
          </w:p>
        </w:tc>
        <w:tc>
          <w:tcPr>
            <w:tcW w:w="960" w:type="dxa"/>
          </w:tcPr>
          <w:p w:rsidR="008A59CD" w:rsidRDefault="00FD1CBB" w:rsidP="00FD1CBB">
            <w:pPr>
              <w:jc w:val="center"/>
              <w:rPr>
                <w:rFonts w:ascii="Arial" w:hAnsi="Arial" w:cs="Arial"/>
                <w:bCs/>
                <w:sz w:val="28"/>
              </w:rPr>
            </w:pPr>
            <w:r>
              <w:rPr>
                <w:rFonts w:ascii="Arial" w:hAnsi="Arial" w:cs="Arial"/>
                <w:bCs/>
                <w:sz w:val="28"/>
              </w:rPr>
              <w:t>3</w:t>
            </w: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leader="dot" w:pos="8400"/>
              </w:tabs>
              <w:rPr>
                <w:rFonts w:ascii="Arial" w:hAnsi="Arial" w:cs="Arial"/>
                <w:b w:val="0"/>
              </w:rPr>
            </w:pPr>
            <w:r>
              <w:rPr>
                <w:rFonts w:ascii="Arial" w:hAnsi="Arial" w:cs="Arial"/>
                <w:b w:val="0"/>
              </w:rPr>
              <w:t>AGENCY OVERVIEW</w:t>
            </w:r>
            <w:r>
              <w:rPr>
                <w:rFonts w:ascii="Arial" w:hAnsi="Arial" w:cs="Arial"/>
                <w:b w:val="0"/>
              </w:rPr>
              <w:tab/>
            </w:r>
          </w:p>
          <w:p w:rsidR="008A59CD" w:rsidRDefault="008A59CD" w:rsidP="002D30E3">
            <w:pPr>
              <w:rPr>
                <w:rFonts w:ascii="Arial" w:hAnsi="Arial" w:cs="Arial"/>
              </w:rPr>
            </w:pPr>
          </w:p>
        </w:tc>
        <w:tc>
          <w:tcPr>
            <w:tcW w:w="960" w:type="dxa"/>
          </w:tcPr>
          <w:p w:rsidR="008A59CD" w:rsidRDefault="00C558E8" w:rsidP="00FD1CBB">
            <w:pPr>
              <w:jc w:val="center"/>
              <w:rPr>
                <w:rFonts w:ascii="Arial" w:hAnsi="Arial" w:cs="Arial"/>
                <w:bCs/>
                <w:sz w:val="28"/>
              </w:rPr>
            </w:pPr>
            <w:r>
              <w:rPr>
                <w:rFonts w:ascii="Arial" w:hAnsi="Arial" w:cs="Arial"/>
                <w:bCs/>
                <w:sz w:val="28"/>
              </w:rPr>
              <w:t>4</w:t>
            </w: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pos="360"/>
                <w:tab w:val="left" w:leader="dot" w:pos="8400"/>
              </w:tabs>
              <w:rPr>
                <w:rFonts w:ascii="Arial" w:hAnsi="Arial" w:cs="Arial"/>
                <w:b w:val="0"/>
              </w:rPr>
            </w:pPr>
          </w:p>
        </w:tc>
        <w:tc>
          <w:tcPr>
            <w:tcW w:w="960" w:type="dxa"/>
          </w:tcPr>
          <w:p w:rsidR="008A59CD" w:rsidRDefault="008A59CD" w:rsidP="002D30E3">
            <w:pPr>
              <w:jc w:val="center"/>
              <w:rPr>
                <w:rFonts w:ascii="Arial" w:hAnsi="Arial" w:cs="Arial"/>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pos="360"/>
                <w:tab w:val="left" w:leader="dot" w:pos="8400"/>
              </w:tabs>
              <w:rPr>
                <w:rFonts w:ascii="Arial" w:hAnsi="Arial" w:cs="Arial"/>
                <w:b w:val="0"/>
              </w:rPr>
            </w:pPr>
            <w:r>
              <w:rPr>
                <w:rFonts w:ascii="Arial" w:hAnsi="Arial" w:cs="Arial"/>
                <w:b w:val="0"/>
              </w:rPr>
              <w:t>KEY RESULTS</w:t>
            </w:r>
            <w:r>
              <w:rPr>
                <w:rFonts w:ascii="Arial" w:hAnsi="Arial" w:cs="Arial"/>
                <w:b w:val="0"/>
              </w:rPr>
              <w:tab/>
            </w:r>
          </w:p>
        </w:tc>
        <w:tc>
          <w:tcPr>
            <w:tcW w:w="960" w:type="dxa"/>
          </w:tcPr>
          <w:p w:rsidR="008A59CD" w:rsidRDefault="00C558E8" w:rsidP="002D30E3">
            <w:pPr>
              <w:jc w:val="center"/>
              <w:rPr>
                <w:rFonts w:ascii="Arial" w:hAnsi="Arial" w:cs="Arial"/>
                <w:bCs/>
                <w:sz w:val="28"/>
              </w:rPr>
            </w:pPr>
            <w:r>
              <w:rPr>
                <w:rFonts w:ascii="Arial" w:hAnsi="Arial" w:cs="Arial"/>
                <w:bCs/>
                <w:sz w:val="28"/>
              </w:rPr>
              <w:t>10</w:t>
            </w: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pos="360"/>
                <w:tab w:val="left" w:leader="dot" w:pos="8400"/>
              </w:tabs>
              <w:ind w:left="360"/>
              <w:rPr>
                <w:rFonts w:ascii="Arial" w:hAnsi="Arial" w:cs="Arial"/>
                <w:b w:val="0"/>
                <w:bCs w:val="0"/>
              </w:rPr>
            </w:pPr>
            <w:r>
              <w:rPr>
                <w:rFonts w:ascii="Arial" w:hAnsi="Arial" w:cs="Arial"/>
                <w:b w:val="0"/>
                <w:bCs w:val="0"/>
              </w:rPr>
              <w:t xml:space="preserve">Core Function </w:t>
            </w:r>
            <w:r w:rsidR="00FD1CBB">
              <w:rPr>
                <w:rFonts w:ascii="Arial" w:hAnsi="Arial" w:cs="Arial"/>
                <w:b w:val="0"/>
                <w:bCs w:val="0"/>
              </w:rPr>
              <w:t>–</w:t>
            </w:r>
            <w:r>
              <w:rPr>
                <w:rFonts w:ascii="Arial" w:hAnsi="Arial" w:cs="Arial"/>
                <w:b w:val="0"/>
                <w:bCs w:val="0"/>
              </w:rPr>
              <w:t xml:space="preserve"> </w:t>
            </w:r>
            <w:r w:rsidR="00FD1CBB">
              <w:rPr>
                <w:rFonts w:ascii="Arial" w:hAnsi="Arial" w:cs="Arial"/>
                <w:b w:val="0"/>
                <w:bCs w:val="0"/>
              </w:rPr>
              <w:t xml:space="preserve">Advocacy </w:t>
            </w:r>
            <w:r>
              <w:rPr>
                <w:rFonts w:ascii="Arial" w:hAnsi="Arial" w:cs="Arial"/>
                <w:b w:val="0"/>
                <w:bCs w:val="0"/>
              </w:rPr>
              <w:tab/>
            </w:r>
          </w:p>
        </w:tc>
        <w:tc>
          <w:tcPr>
            <w:tcW w:w="960" w:type="dxa"/>
          </w:tcPr>
          <w:p w:rsidR="008A59CD" w:rsidRDefault="008A59CD" w:rsidP="002D30E3">
            <w:pPr>
              <w:jc w:val="center"/>
              <w:rPr>
                <w:rFonts w:ascii="Arial" w:hAnsi="Arial" w:cs="Arial"/>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pos="360"/>
                <w:tab w:val="left" w:leader="dot" w:pos="8400"/>
              </w:tabs>
              <w:ind w:left="360"/>
              <w:rPr>
                <w:rFonts w:ascii="Arial" w:hAnsi="Arial" w:cs="Arial"/>
                <w:b w:val="0"/>
                <w:bCs w:val="0"/>
              </w:rPr>
            </w:pPr>
            <w:r>
              <w:rPr>
                <w:rFonts w:ascii="Arial" w:hAnsi="Arial" w:cs="Arial"/>
                <w:b w:val="0"/>
                <w:bCs w:val="0"/>
              </w:rPr>
              <w:t>S</w:t>
            </w:r>
            <w:r w:rsidR="00FD1CBB">
              <w:rPr>
                <w:rFonts w:ascii="Arial" w:hAnsi="Arial" w:cs="Arial"/>
                <w:b w:val="0"/>
                <w:bCs w:val="0"/>
              </w:rPr>
              <w:t xml:space="preserve">ervices, </w:t>
            </w:r>
            <w:r>
              <w:rPr>
                <w:rFonts w:ascii="Arial" w:hAnsi="Arial" w:cs="Arial"/>
                <w:b w:val="0"/>
                <w:bCs w:val="0"/>
              </w:rPr>
              <w:t>A</w:t>
            </w:r>
            <w:r w:rsidR="00FD1CBB">
              <w:rPr>
                <w:rFonts w:ascii="Arial" w:hAnsi="Arial" w:cs="Arial"/>
                <w:b w:val="0"/>
                <w:bCs w:val="0"/>
              </w:rPr>
              <w:t>ctivities and Products</w:t>
            </w:r>
            <w:r>
              <w:rPr>
                <w:rFonts w:ascii="Arial" w:hAnsi="Arial" w:cs="Arial"/>
                <w:b w:val="0"/>
                <w:bCs w:val="0"/>
              </w:rPr>
              <w:tab/>
            </w:r>
          </w:p>
        </w:tc>
        <w:tc>
          <w:tcPr>
            <w:tcW w:w="960" w:type="dxa"/>
          </w:tcPr>
          <w:p w:rsidR="008A59CD" w:rsidRDefault="008A59CD" w:rsidP="002D30E3">
            <w:pPr>
              <w:jc w:val="center"/>
              <w:rPr>
                <w:rFonts w:ascii="Arial" w:hAnsi="Arial" w:cs="Arial"/>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pos="360"/>
                <w:tab w:val="left" w:leader="dot" w:pos="8400"/>
              </w:tabs>
              <w:rPr>
                <w:rFonts w:ascii="Arial" w:hAnsi="Arial" w:cs="Arial"/>
                <w:b w:val="0"/>
              </w:rPr>
            </w:pPr>
          </w:p>
        </w:tc>
        <w:tc>
          <w:tcPr>
            <w:tcW w:w="960" w:type="dxa"/>
          </w:tcPr>
          <w:p w:rsidR="008A59CD" w:rsidRDefault="008A59CD" w:rsidP="002D30E3">
            <w:pPr>
              <w:jc w:val="center"/>
              <w:rPr>
                <w:rFonts w:ascii="Arial" w:hAnsi="Arial" w:cs="Arial"/>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pos="360"/>
                <w:tab w:val="left" w:leader="dot" w:pos="8400"/>
              </w:tabs>
              <w:rPr>
                <w:rFonts w:ascii="Arial" w:hAnsi="Arial" w:cs="Arial"/>
                <w:b w:val="0"/>
              </w:rPr>
            </w:pPr>
            <w:r>
              <w:rPr>
                <w:rFonts w:ascii="Arial" w:hAnsi="Arial" w:cs="Arial"/>
                <w:b w:val="0"/>
              </w:rPr>
              <w:t>AGENCY PERFORMANCE PLAN RESULTS</w:t>
            </w:r>
            <w:r>
              <w:rPr>
                <w:rFonts w:ascii="Arial" w:hAnsi="Arial" w:cs="Arial"/>
                <w:b w:val="0"/>
              </w:rPr>
              <w:tab/>
            </w:r>
          </w:p>
        </w:tc>
        <w:tc>
          <w:tcPr>
            <w:tcW w:w="960" w:type="dxa"/>
          </w:tcPr>
          <w:p w:rsidR="008A59CD" w:rsidRDefault="00A60840" w:rsidP="002D30E3">
            <w:pPr>
              <w:jc w:val="center"/>
              <w:rPr>
                <w:rFonts w:ascii="Arial" w:hAnsi="Arial" w:cs="Arial"/>
                <w:bCs/>
                <w:sz w:val="28"/>
              </w:rPr>
            </w:pPr>
            <w:r>
              <w:rPr>
                <w:rFonts w:ascii="Arial" w:hAnsi="Arial" w:cs="Arial"/>
                <w:bCs/>
                <w:sz w:val="28"/>
              </w:rPr>
              <w:t>15</w:t>
            </w: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leader="dot" w:pos="8400"/>
              </w:tabs>
              <w:rPr>
                <w:rFonts w:ascii="Arial" w:hAnsi="Arial" w:cs="Arial"/>
                <w:b w:val="0"/>
              </w:rPr>
            </w:pPr>
          </w:p>
        </w:tc>
        <w:tc>
          <w:tcPr>
            <w:tcW w:w="960" w:type="dxa"/>
          </w:tcPr>
          <w:p w:rsidR="008A59CD" w:rsidRDefault="008A59CD" w:rsidP="002D30E3">
            <w:pPr>
              <w:jc w:val="center"/>
              <w:rPr>
                <w:rFonts w:ascii="Arial" w:hAnsi="Arial" w:cs="Arial"/>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leader="dot" w:pos="8400"/>
              </w:tabs>
              <w:rPr>
                <w:rFonts w:ascii="Arial" w:hAnsi="Arial" w:cs="Arial"/>
                <w:b w:val="0"/>
              </w:rPr>
            </w:pPr>
            <w:r>
              <w:rPr>
                <w:rFonts w:ascii="Arial" w:hAnsi="Arial" w:cs="Arial"/>
                <w:b w:val="0"/>
              </w:rPr>
              <w:t>RESOURCE REALLOCATIONS</w:t>
            </w:r>
          </w:p>
        </w:tc>
        <w:tc>
          <w:tcPr>
            <w:tcW w:w="960" w:type="dxa"/>
          </w:tcPr>
          <w:p w:rsidR="008A59CD" w:rsidRDefault="00B3742D" w:rsidP="002D30E3">
            <w:pPr>
              <w:jc w:val="center"/>
              <w:rPr>
                <w:rFonts w:ascii="Arial" w:hAnsi="Arial" w:cs="Arial"/>
                <w:bCs/>
                <w:sz w:val="28"/>
              </w:rPr>
            </w:pPr>
            <w:r>
              <w:rPr>
                <w:rFonts w:ascii="Arial" w:hAnsi="Arial" w:cs="Arial"/>
                <w:bCs/>
                <w:sz w:val="28"/>
              </w:rPr>
              <w:t>17</w:t>
            </w: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leader="dot" w:pos="8400"/>
              </w:tabs>
              <w:rPr>
                <w:rFonts w:ascii="Arial" w:hAnsi="Arial" w:cs="Arial"/>
                <w:b w:val="0"/>
              </w:rPr>
            </w:pPr>
          </w:p>
        </w:tc>
        <w:tc>
          <w:tcPr>
            <w:tcW w:w="960" w:type="dxa"/>
          </w:tcPr>
          <w:p w:rsidR="008A59CD" w:rsidRDefault="008A59CD" w:rsidP="002D30E3">
            <w:pPr>
              <w:jc w:val="center"/>
              <w:rPr>
                <w:rFonts w:ascii="Arial" w:hAnsi="Arial" w:cs="Arial"/>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leader="dot" w:pos="8400"/>
              </w:tabs>
              <w:rPr>
                <w:rFonts w:ascii="Arial" w:hAnsi="Arial" w:cs="Arial"/>
                <w:b w:val="0"/>
              </w:rPr>
            </w:pPr>
            <w:r>
              <w:rPr>
                <w:rFonts w:ascii="Arial" w:hAnsi="Arial" w:cs="Arial"/>
                <w:b w:val="0"/>
              </w:rPr>
              <w:t xml:space="preserve">AGENCY CONTACTS </w:t>
            </w:r>
            <w:r>
              <w:rPr>
                <w:rFonts w:ascii="Arial" w:hAnsi="Arial" w:cs="Arial"/>
                <w:b w:val="0"/>
              </w:rPr>
              <w:tab/>
            </w:r>
          </w:p>
        </w:tc>
        <w:tc>
          <w:tcPr>
            <w:tcW w:w="960" w:type="dxa"/>
          </w:tcPr>
          <w:p w:rsidR="008A59CD" w:rsidRDefault="00B3742D" w:rsidP="002D30E3">
            <w:pPr>
              <w:jc w:val="center"/>
              <w:rPr>
                <w:rFonts w:ascii="Arial" w:hAnsi="Arial" w:cs="Arial"/>
                <w:bCs/>
                <w:sz w:val="28"/>
              </w:rPr>
            </w:pPr>
            <w:r>
              <w:rPr>
                <w:rFonts w:ascii="Arial" w:hAnsi="Arial" w:cs="Arial"/>
                <w:bCs/>
                <w:sz w:val="28"/>
              </w:rPr>
              <w:t>17</w:t>
            </w: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pos="360"/>
                <w:tab w:val="left" w:leader="dot" w:pos="8400"/>
              </w:tabs>
              <w:ind w:left="360"/>
              <w:rPr>
                <w:rFonts w:ascii="Arial" w:hAnsi="Arial" w:cs="Arial"/>
                <w:b w:val="0"/>
                <w:bCs w:val="0"/>
              </w:rPr>
            </w:pPr>
          </w:p>
        </w:tc>
        <w:tc>
          <w:tcPr>
            <w:tcW w:w="960" w:type="dxa"/>
          </w:tcPr>
          <w:p w:rsidR="008A59CD" w:rsidRDefault="008A59CD" w:rsidP="002D30E3">
            <w:pPr>
              <w:jc w:val="center"/>
              <w:rPr>
                <w:rFonts w:ascii="Arial" w:hAnsi="Arial" w:cs="Arial"/>
                <w:b/>
                <w:bCs/>
                <w:sz w:val="28"/>
              </w:rPr>
            </w:pPr>
          </w:p>
        </w:tc>
      </w:tr>
      <w:tr w:rsidR="008A59CD">
        <w:tblPrEx>
          <w:tblBorders>
            <w:bottom w:val="none" w:sz="0" w:space="0" w:color="auto"/>
          </w:tblBorders>
          <w:tblCellMar>
            <w:top w:w="0" w:type="dxa"/>
            <w:bottom w:w="0" w:type="dxa"/>
          </w:tblCellMar>
        </w:tblPrEx>
        <w:tc>
          <w:tcPr>
            <w:tcW w:w="8868" w:type="dxa"/>
            <w:gridSpan w:val="3"/>
          </w:tcPr>
          <w:p w:rsidR="008A59CD" w:rsidRDefault="008A59CD" w:rsidP="002D30E3">
            <w:pPr>
              <w:pStyle w:val="Heading1"/>
              <w:tabs>
                <w:tab w:val="left" w:pos="360"/>
                <w:tab w:val="left" w:leader="dot" w:pos="8400"/>
              </w:tabs>
              <w:ind w:left="360"/>
              <w:rPr>
                <w:rFonts w:ascii="Arial" w:hAnsi="Arial" w:cs="Arial"/>
                <w:b w:val="0"/>
                <w:bCs w:val="0"/>
              </w:rPr>
            </w:pPr>
          </w:p>
        </w:tc>
        <w:tc>
          <w:tcPr>
            <w:tcW w:w="960" w:type="dxa"/>
          </w:tcPr>
          <w:p w:rsidR="008A59CD" w:rsidRDefault="008A59CD" w:rsidP="002D30E3">
            <w:pPr>
              <w:jc w:val="center"/>
              <w:rPr>
                <w:rFonts w:ascii="Arial" w:hAnsi="Arial" w:cs="Arial"/>
                <w:b/>
                <w:bCs/>
                <w:sz w:val="28"/>
              </w:rPr>
            </w:pPr>
          </w:p>
        </w:tc>
      </w:tr>
    </w:tbl>
    <w:p w:rsidR="008A59CD" w:rsidRDefault="008A59CD" w:rsidP="008A59CD">
      <w:pPr>
        <w:jc w:val="both"/>
        <w:rPr>
          <w:rFonts w:ascii="Arial" w:hAnsi="Arial" w:cs="Arial"/>
        </w:rPr>
        <w:sectPr w:rsidR="008A59CD">
          <w:footerReference w:type="default" r:id="rId8"/>
          <w:pgSz w:w="12240" w:h="15840" w:code="1"/>
          <w:pgMar w:top="1440" w:right="1440" w:bottom="864" w:left="1440" w:header="720" w:footer="432" w:gutter="0"/>
          <w:cols w:space="720"/>
          <w:noEndnote/>
        </w:sectPr>
      </w:pPr>
    </w:p>
    <w:p w:rsidR="004E6944" w:rsidRDefault="004E6944" w:rsidP="004E6944">
      <w:pPr>
        <w:rPr>
          <w:rFonts w:ascii="Arial" w:hAnsi="Arial" w:cs="Arial"/>
        </w:rPr>
      </w:pPr>
      <w:r>
        <w:rPr>
          <w:rFonts w:ascii="Arial Black" w:hAnsi="Arial Black"/>
          <w:sz w:val="36"/>
        </w:rPr>
        <w:lastRenderedPageBreak/>
        <w:t>INTRODUCTION</w:t>
      </w:r>
    </w:p>
    <w:p w:rsidR="004E6944" w:rsidRDefault="004E6944" w:rsidP="004E6944">
      <w:pPr>
        <w:rPr>
          <w:rFonts w:ascii="Arial" w:hAnsi="Arial" w:cs="Arial"/>
        </w:rPr>
      </w:pPr>
    </w:p>
    <w:p w:rsidR="004E6944" w:rsidRPr="00F71E48" w:rsidRDefault="004E6944" w:rsidP="004E6944">
      <w:pPr>
        <w:rPr>
          <w:rFonts w:ascii="Arial" w:hAnsi="Arial" w:cs="Arial"/>
          <w:sz w:val="22"/>
          <w:szCs w:val="22"/>
        </w:rPr>
      </w:pPr>
      <w:r w:rsidRPr="00F71E48">
        <w:rPr>
          <w:rFonts w:ascii="Arial" w:hAnsi="Arial" w:cs="Arial"/>
          <w:sz w:val="22"/>
          <w:szCs w:val="22"/>
        </w:rPr>
        <w:t xml:space="preserve">I am pleased to present </w:t>
      </w:r>
      <w:r w:rsidR="00F41820">
        <w:rPr>
          <w:rFonts w:ascii="Arial" w:hAnsi="Arial" w:cs="Arial"/>
          <w:sz w:val="22"/>
          <w:szCs w:val="22"/>
        </w:rPr>
        <w:t xml:space="preserve">the </w:t>
      </w:r>
      <w:r w:rsidRPr="00F71E48">
        <w:rPr>
          <w:rFonts w:ascii="Arial" w:hAnsi="Arial" w:cs="Arial"/>
          <w:sz w:val="22"/>
          <w:szCs w:val="22"/>
        </w:rPr>
        <w:t xml:space="preserve">Iowa Commission on the Status of African Americans (ICSAA), in the Iowa Department of Human Rights,  performance report for fiscal year 2005 (July 1, 2004 - June 30, 2005). </w:t>
      </w:r>
      <w:r w:rsidR="00C41653" w:rsidRPr="00F71E48">
        <w:rPr>
          <w:rFonts w:ascii="Arial" w:hAnsi="Arial" w:cs="Arial"/>
          <w:sz w:val="22"/>
          <w:szCs w:val="22"/>
        </w:rPr>
        <w:t xml:space="preserve"> </w:t>
      </w:r>
      <w:r w:rsidRPr="00F71E48">
        <w:rPr>
          <w:rFonts w:ascii="Arial" w:hAnsi="Arial" w:cs="Arial"/>
          <w:sz w:val="22"/>
          <w:szCs w:val="22"/>
        </w:rPr>
        <w:t xml:space="preserve">This </w:t>
      </w:r>
      <w:r w:rsidR="00C41653" w:rsidRPr="00F71E48">
        <w:rPr>
          <w:rFonts w:ascii="Arial" w:hAnsi="Arial" w:cs="Arial"/>
          <w:sz w:val="22"/>
          <w:szCs w:val="22"/>
        </w:rPr>
        <w:t xml:space="preserve">performance </w:t>
      </w:r>
      <w:r w:rsidRPr="00F71E48">
        <w:rPr>
          <w:rFonts w:ascii="Arial" w:hAnsi="Arial" w:cs="Arial"/>
          <w:sz w:val="22"/>
          <w:szCs w:val="22"/>
        </w:rPr>
        <w:t xml:space="preserve">report is published in accordance with the Accountable Government Act to improve decision-making and increase accountability to stakeholders and citizens.  The report contains valuable information </w:t>
      </w:r>
      <w:r w:rsidR="00174A83" w:rsidRPr="00F71E48">
        <w:rPr>
          <w:rFonts w:ascii="Arial" w:hAnsi="Arial" w:cs="Arial"/>
          <w:sz w:val="22"/>
          <w:szCs w:val="22"/>
        </w:rPr>
        <w:t xml:space="preserve">about programs and services provided by our division to address the needs of </w:t>
      </w:r>
      <w:smartTag w:uri="urn:schemas-microsoft-com:office:smarttags" w:element="place">
        <w:smartTag w:uri="urn:schemas-microsoft-com:office:smarttags" w:element="State">
          <w:r w:rsidR="00174A83" w:rsidRPr="00F71E48">
            <w:rPr>
              <w:rFonts w:ascii="Arial" w:hAnsi="Arial" w:cs="Arial"/>
              <w:sz w:val="22"/>
              <w:szCs w:val="22"/>
            </w:rPr>
            <w:t>Iowa</w:t>
          </w:r>
        </w:smartTag>
      </w:smartTag>
      <w:r w:rsidR="00174A83" w:rsidRPr="00F71E48">
        <w:rPr>
          <w:rFonts w:ascii="Arial" w:hAnsi="Arial" w:cs="Arial"/>
          <w:sz w:val="22"/>
          <w:szCs w:val="22"/>
        </w:rPr>
        <w:t xml:space="preserve">’s African American citizens.  </w:t>
      </w:r>
    </w:p>
    <w:p w:rsidR="004E6944" w:rsidRPr="00F71E48" w:rsidRDefault="004E6944" w:rsidP="004E6944">
      <w:pPr>
        <w:rPr>
          <w:rFonts w:ascii="Arial" w:hAnsi="Arial" w:cs="Arial"/>
          <w:sz w:val="22"/>
          <w:szCs w:val="22"/>
        </w:rPr>
      </w:pPr>
    </w:p>
    <w:p w:rsidR="004E6944" w:rsidRPr="00F71E48" w:rsidRDefault="00174A83" w:rsidP="004E6944">
      <w:pPr>
        <w:rPr>
          <w:rFonts w:ascii="Arial" w:hAnsi="Arial" w:cs="Arial"/>
          <w:sz w:val="22"/>
          <w:szCs w:val="22"/>
        </w:rPr>
      </w:pPr>
      <w:r w:rsidRPr="00F71E48">
        <w:rPr>
          <w:rFonts w:ascii="Arial" w:hAnsi="Arial" w:cs="Arial"/>
          <w:sz w:val="22"/>
          <w:szCs w:val="22"/>
        </w:rPr>
        <w:t xml:space="preserve">This report includes performance information on the division’s two core functions and five services, products and activities provided by the division.  </w:t>
      </w:r>
      <w:r w:rsidR="004E6944" w:rsidRPr="00F71E48">
        <w:rPr>
          <w:rFonts w:ascii="Arial" w:hAnsi="Arial" w:cs="Arial"/>
          <w:sz w:val="22"/>
          <w:szCs w:val="22"/>
        </w:rPr>
        <w:t>Iowa Commission on the Status of African Americans, despite major budget shortfalls and limited staff, maintained or increased FY05 performance levels as compared to FY04.</w:t>
      </w:r>
    </w:p>
    <w:p w:rsidR="00A2701D" w:rsidRPr="00F71E48" w:rsidRDefault="00A2701D" w:rsidP="00A2701D">
      <w:pPr>
        <w:rPr>
          <w:rFonts w:ascii="Arial" w:hAnsi="Arial" w:cs="Arial"/>
          <w:sz w:val="22"/>
          <w:szCs w:val="22"/>
        </w:rPr>
      </w:pPr>
    </w:p>
    <w:p w:rsidR="00A2701D" w:rsidRPr="00F71E48" w:rsidRDefault="006A15B7" w:rsidP="00A2701D">
      <w:pPr>
        <w:rPr>
          <w:rFonts w:ascii="Arial" w:hAnsi="Arial" w:cs="Arial"/>
          <w:sz w:val="22"/>
          <w:szCs w:val="22"/>
        </w:rPr>
      </w:pPr>
      <w:r w:rsidRPr="00F71E48">
        <w:rPr>
          <w:rFonts w:ascii="Arial" w:hAnsi="Arial" w:cs="Arial"/>
          <w:sz w:val="22"/>
          <w:szCs w:val="22"/>
        </w:rPr>
        <w:t>The</w:t>
      </w:r>
      <w:r w:rsidR="00A2701D" w:rsidRPr="00F71E48">
        <w:rPr>
          <w:rFonts w:ascii="Arial" w:hAnsi="Arial" w:cs="Arial"/>
          <w:sz w:val="22"/>
          <w:szCs w:val="22"/>
        </w:rPr>
        <w:t xml:space="preserve"> Commission on the Status of African Americans continue</w:t>
      </w:r>
      <w:r w:rsidRPr="00F71E48">
        <w:rPr>
          <w:rFonts w:ascii="Arial" w:hAnsi="Arial" w:cs="Arial"/>
          <w:sz w:val="22"/>
          <w:szCs w:val="22"/>
        </w:rPr>
        <w:t>s</w:t>
      </w:r>
      <w:r w:rsidR="00A2701D" w:rsidRPr="00F71E48">
        <w:rPr>
          <w:rFonts w:ascii="Arial" w:hAnsi="Arial" w:cs="Arial"/>
          <w:sz w:val="22"/>
          <w:szCs w:val="22"/>
        </w:rPr>
        <w:t xml:space="preserve"> to focus o</w:t>
      </w:r>
      <w:r w:rsidRPr="00F71E48">
        <w:rPr>
          <w:rFonts w:ascii="Arial" w:hAnsi="Arial" w:cs="Arial"/>
          <w:sz w:val="22"/>
          <w:szCs w:val="22"/>
        </w:rPr>
        <w:t xml:space="preserve">n improving </w:t>
      </w:r>
      <w:r w:rsidR="00A2701D" w:rsidRPr="00F71E48">
        <w:rPr>
          <w:rFonts w:ascii="Arial" w:hAnsi="Arial" w:cs="Arial"/>
          <w:sz w:val="22"/>
          <w:szCs w:val="22"/>
        </w:rPr>
        <w:t>the lives of the state's African American citizens</w:t>
      </w:r>
      <w:r w:rsidRPr="00F71E48">
        <w:rPr>
          <w:rFonts w:ascii="Arial" w:hAnsi="Arial" w:cs="Arial"/>
          <w:sz w:val="22"/>
          <w:szCs w:val="22"/>
        </w:rPr>
        <w:t xml:space="preserve"> by</w:t>
      </w:r>
      <w:r w:rsidR="00A2701D" w:rsidRPr="00F71E48">
        <w:rPr>
          <w:rFonts w:ascii="Arial" w:hAnsi="Arial" w:cs="Arial"/>
          <w:sz w:val="22"/>
          <w:szCs w:val="22"/>
        </w:rPr>
        <w:t xml:space="preserve"> </w:t>
      </w:r>
      <w:r w:rsidR="00732176" w:rsidRPr="00F71E48">
        <w:rPr>
          <w:rFonts w:ascii="Arial" w:hAnsi="Arial" w:cs="Arial"/>
          <w:sz w:val="22"/>
          <w:szCs w:val="22"/>
        </w:rPr>
        <w:t xml:space="preserve">providing information, resources, technical assistance, and referrals to both African Americans and the greater community.  </w:t>
      </w:r>
    </w:p>
    <w:p w:rsidR="00732176" w:rsidRPr="00F71E48" w:rsidRDefault="00732176" w:rsidP="00A2701D">
      <w:pPr>
        <w:rPr>
          <w:rFonts w:ascii="Arial" w:hAnsi="Arial" w:cs="Arial"/>
          <w:sz w:val="22"/>
          <w:szCs w:val="22"/>
        </w:rPr>
      </w:pPr>
    </w:p>
    <w:p w:rsidR="00A2701D" w:rsidRPr="00F71E48" w:rsidRDefault="00A2701D" w:rsidP="00A2701D">
      <w:pPr>
        <w:rPr>
          <w:rFonts w:ascii="Arial" w:hAnsi="Arial" w:cs="Arial"/>
          <w:sz w:val="22"/>
          <w:szCs w:val="22"/>
        </w:rPr>
      </w:pPr>
      <w:r w:rsidRPr="00F71E48">
        <w:rPr>
          <w:rFonts w:ascii="Arial" w:hAnsi="Arial" w:cs="Arial"/>
          <w:sz w:val="22"/>
          <w:szCs w:val="22"/>
        </w:rPr>
        <w:t>The Iowa Commission on the Status of African Americans ha</w:t>
      </w:r>
      <w:r w:rsidR="00F41820">
        <w:rPr>
          <w:rFonts w:ascii="Arial" w:hAnsi="Arial" w:cs="Arial"/>
          <w:sz w:val="22"/>
          <w:szCs w:val="22"/>
        </w:rPr>
        <w:t>s had an enormously successful</w:t>
      </w:r>
      <w:r w:rsidRPr="00F71E48">
        <w:rPr>
          <w:rFonts w:ascii="Arial" w:hAnsi="Arial" w:cs="Arial"/>
          <w:sz w:val="22"/>
          <w:szCs w:val="22"/>
        </w:rPr>
        <w:t xml:space="preserve"> year as we work toward improving the quality of life for African Americans living, working and socializing across </w:t>
      </w:r>
      <w:smartTag w:uri="urn:schemas-microsoft-com:office:smarttags" w:element="place">
        <w:smartTag w:uri="urn:schemas-microsoft-com:office:smarttags" w:element="State">
          <w:r w:rsidRPr="00F71E48">
            <w:rPr>
              <w:rFonts w:ascii="Arial" w:hAnsi="Arial" w:cs="Arial"/>
              <w:sz w:val="22"/>
              <w:szCs w:val="22"/>
            </w:rPr>
            <w:t>Iowa</w:t>
          </w:r>
        </w:smartTag>
      </w:smartTag>
      <w:r w:rsidRPr="00F71E48">
        <w:rPr>
          <w:rFonts w:ascii="Arial" w:hAnsi="Arial" w:cs="Arial"/>
          <w:sz w:val="22"/>
          <w:szCs w:val="22"/>
        </w:rPr>
        <w:t>.  Major accomplishments this year include:</w:t>
      </w:r>
    </w:p>
    <w:p w:rsidR="00A2701D" w:rsidRPr="00F71E48" w:rsidRDefault="00A2701D" w:rsidP="00A2701D">
      <w:pPr>
        <w:rPr>
          <w:rFonts w:ascii="Arial" w:hAnsi="Arial" w:cs="Arial"/>
          <w:sz w:val="22"/>
          <w:szCs w:val="22"/>
        </w:rPr>
      </w:pPr>
    </w:p>
    <w:p w:rsidR="00A2701D" w:rsidRPr="00F71E48" w:rsidRDefault="00A2701D" w:rsidP="00A2701D">
      <w:pPr>
        <w:numPr>
          <w:ilvl w:val="0"/>
          <w:numId w:val="13"/>
        </w:numPr>
        <w:rPr>
          <w:rFonts w:ascii="Arial" w:hAnsi="Arial" w:cs="Arial"/>
          <w:sz w:val="22"/>
          <w:szCs w:val="22"/>
        </w:rPr>
      </w:pPr>
      <w:r w:rsidRPr="00F71E48">
        <w:rPr>
          <w:rFonts w:ascii="Arial" w:hAnsi="Arial" w:cs="Arial"/>
          <w:sz w:val="22"/>
          <w:szCs w:val="22"/>
        </w:rPr>
        <w:t>State-wide Brown v. Board of Education recognition and celebration</w:t>
      </w:r>
    </w:p>
    <w:p w:rsidR="00A2701D" w:rsidRPr="00F71E48" w:rsidRDefault="00A2701D" w:rsidP="00A2701D">
      <w:pPr>
        <w:numPr>
          <w:ilvl w:val="0"/>
          <w:numId w:val="13"/>
        </w:numPr>
        <w:rPr>
          <w:rFonts w:ascii="Arial" w:hAnsi="Arial" w:cs="Arial"/>
          <w:sz w:val="22"/>
          <w:szCs w:val="22"/>
        </w:rPr>
      </w:pPr>
      <w:r w:rsidRPr="00F71E48">
        <w:rPr>
          <w:rFonts w:ascii="Arial" w:hAnsi="Arial" w:cs="Arial"/>
          <w:sz w:val="22"/>
          <w:szCs w:val="22"/>
        </w:rPr>
        <w:t>State-wide 40</w:t>
      </w:r>
      <w:r w:rsidRPr="00F71E48">
        <w:rPr>
          <w:rFonts w:ascii="Arial" w:hAnsi="Arial" w:cs="Arial"/>
          <w:sz w:val="22"/>
          <w:szCs w:val="22"/>
          <w:vertAlign w:val="superscript"/>
        </w:rPr>
        <w:t>th</w:t>
      </w:r>
      <w:r w:rsidRPr="00F71E48">
        <w:rPr>
          <w:rFonts w:ascii="Arial" w:hAnsi="Arial" w:cs="Arial"/>
          <w:sz w:val="22"/>
          <w:szCs w:val="22"/>
        </w:rPr>
        <w:t xml:space="preserve"> Anniversary celebration of the Civil Rights Act</w:t>
      </w:r>
    </w:p>
    <w:p w:rsidR="00A2701D" w:rsidRPr="00F71E48" w:rsidRDefault="00A2701D" w:rsidP="00A2701D">
      <w:pPr>
        <w:numPr>
          <w:ilvl w:val="0"/>
          <w:numId w:val="13"/>
        </w:numPr>
        <w:rPr>
          <w:rFonts w:ascii="Arial" w:hAnsi="Arial" w:cs="Arial"/>
          <w:sz w:val="22"/>
          <w:szCs w:val="22"/>
        </w:rPr>
      </w:pPr>
      <w:r w:rsidRPr="00F71E48">
        <w:rPr>
          <w:rFonts w:ascii="Arial" w:hAnsi="Arial" w:cs="Arial"/>
          <w:sz w:val="22"/>
          <w:szCs w:val="22"/>
        </w:rPr>
        <w:t xml:space="preserve">Development of new website </w:t>
      </w:r>
    </w:p>
    <w:p w:rsidR="00A2701D" w:rsidRPr="00F71E48" w:rsidRDefault="00A2701D" w:rsidP="00A2701D">
      <w:pPr>
        <w:numPr>
          <w:ilvl w:val="0"/>
          <w:numId w:val="13"/>
        </w:numPr>
        <w:rPr>
          <w:rFonts w:ascii="Arial" w:hAnsi="Arial" w:cs="Arial"/>
          <w:sz w:val="22"/>
          <w:szCs w:val="22"/>
        </w:rPr>
      </w:pPr>
      <w:r w:rsidRPr="00F71E48">
        <w:rPr>
          <w:rFonts w:ascii="Arial" w:hAnsi="Arial" w:cs="Arial"/>
          <w:sz w:val="22"/>
          <w:szCs w:val="22"/>
        </w:rPr>
        <w:t xml:space="preserve">100 new partnerships and collaborations with local, private and state agencies </w:t>
      </w:r>
    </w:p>
    <w:p w:rsidR="00A2701D" w:rsidRPr="00F71E48" w:rsidRDefault="00A2701D" w:rsidP="00A2701D">
      <w:pPr>
        <w:numPr>
          <w:ilvl w:val="0"/>
          <w:numId w:val="13"/>
        </w:numPr>
        <w:rPr>
          <w:rFonts w:ascii="Arial" w:hAnsi="Arial" w:cs="Arial"/>
          <w:sz w:val="22"/>
          <w:szCs w:val="22"/>
        </w:rPr>
      </w:pPr>
      <w:r w:rsidRPr="00F71E48">
        <w:rPr>
          <w:rFonts w:ascii="Arial" w:hAnsi="Arial" w:cs="Arial"/>
          <w:sz w:val="22"/>
          <w:szCs w:val="22"/>
        </w:rPr>
        <w:t>State-wide training on the importance of cultural competency</w:t>
      </w:r>
    </w:p>
    <w:p w:rsidR="00A2701D" w:rsidRPr="00F71E48" w:rsidRDefault="00A2701D" w:rsidP="00A2701D">
      <w:pPr>
        <w:numPr>
          <w:ilvl w:val="0"/>
          <w:numId w:val="13"/>
        </w:numPr>
        <w:rPr>
          <w:rFonts w:ascii="Arial" w:hAnsi="Arial" w:cs="Arial"/>
          <w:sz w:val="22"/>
          <w:szCs w:val="22"/>
        </w:rPr>
      </w:pPr>
      <w:r w:rsidRPr="00F71E48">
        <w:rPr>
          <w:rFonts w:ascii="Arial" w:hAnsi="Arial" w:cs="Arial"/>
          <w:sz w:val="22"/>
          <w:szCs w:val="22"/>
        </w:rPr>
        <w:t xml:space="preserve">Member of </w:t>
      </w:r>
      <w:smartTag w:uri="urn:schemas-microsoft-com:office:smarttags" w:element="place">
        <w:smartTag w:uri="urn:schemas-microsoft-com:office:smarttags" w:element="City">
          <w:r w:rsidRPr="00F71E48">
            <w:rPr>
              <w:rFonts w:ascii="Arial" w:hAnsi="Arial" w:cs="Arial"/>
              <w:sz w:val="22"/>
              <w:szCs w:val="22"/>
            </w:rPr>
            <w:t>Sioux City</w:t>
          </w:r>
        </w:smartTag>
      </w:smartTag>
      <w:r w:rsidRPr="00F71E48">
        <w:rPr>
          <w:rFonts w:ascii="Arial" w:hAnsi="Arial" w:cs="Arial"/>
          <w:sz w:val="22"/>
          <w:szCs w:val="22"/>
        </w:rPr>
        <w:t xml:space="preserve"> and Waterloo Task Forces to eliminate the education achievement gap </w:t>
      </w:r>
    </w:p>
    <w:p w:rsidR="00A2701D" w:rsidRPr="00F71E48" w:rsidRDefault="00A2701D" w:rsidP="00A2701D">
      <w:pPr>
        <w:rPr>
          <w:rFonts w:ascii="Arial" w:hAnsi="Arial" w:cs="Arial"/>
          <w:bCs/>
          <w:sz w:val="22"/>
          <w:szCs w:val="22"/>
        </w:rPr>
      </w:pPr>
    </w:p>
    <w:p w:rsidR="00A2701D" w:rsidRPr="00F71E48" w:rsidRDefault="00A2701D" w:rsidP="00A2701D">
      <w:pPr>
        <w:rPr>
          <w:rFonts w:ascii="Arial" w:hAnsi="Arial" w:cs="Arial"/>
          <w:sz w:val="22"/>
          <w:szCs w:val="22"/>
        </w:rPr>
      </w:pPr>
      <w:r w:rsidRPr="00F71E48">
        <w:rPr>
          <w:rFonts w:ascii="Arial" w:hAnsi="Arial" w:cs="Arial"/>
          <w:bCs/>
          <w:sz w:val="22"/>
          <w:szCs w:val="22"/>
        </w:rPr>
        <w:t>The staff and nine citizen member commission takes seriously its responsibility to</w:t>
      </w:r>
      <w:r w:rsidRPr="00F71E48">
        <w:rPr>
          <w:rFonts w:ascii="Arial" w:hAnsi="Arial" w:cs="Arial"/>
          <w:sz w:val="22"/>
          <w:szCs w:val="22"/>
        </w:rPr>
        <w:t xml:space="preserve"> improve the quality of life of state's African American citizens.  Indicators continue to show improvement in the status of African Americans, however, continued inequities exist.  To further address these inequalities, ICSAA continues to address several key strategic opportunities:</w:t>
      </w:r>
    </w:p>
    <w:p w:rsidR="00A2701D" w:rsidRPr="00F71E48" w:rsidRDefault="00A2701D" w:rsidP="00A2701D">
      <w:pPr>
        <w:rPr>
          <w:rFonts w:ascii="Arial" w:hAnsi="Arial" w:cs="Arial"/>
          <w:sz w:val="22"/>
          <w:szCs w:val="22"/>
        </w:rPr>
      </w:pPr>
    </w:p>
    <w:p w:rsidR="00A2701D" w:rsidRPr="00F71E48" w:rsidRDefault="00A2701D" w:rsidP="00A2701D">
      <w:pPr>
        <w:numPr>
          <w:ilvl w:val="0"/>
          <w:numId w:val="14"/>
        </w:numPr>
        <w:rPr>
          <w:rFonts w:ascii="Arial" w:hAnsi="Arial" w:cs="Arial"/>
          <w:sz w:val="22"/>
          <w:szCs w:val="22"/>
        </w:rPr>
      </w:pPr>
      <w:r w:rsidRPr="00F71E48">
        <w:rPr>
          <w:rFonts w:ascii="Arial" w:hAnsi="Arial" w:cs="Arial"/>
          <w:sz w:val="22"/>
          <w:szCs w:val="22"/>
        </w:rPr>
        <w:t>Promotion of African American culture</w:t>
      </w:r>
    </w:p>
    <w:p w:rsidR="00F71E48" w:rsidRPr="00F71E48" w:rsidRDefault="00F71E48" w:rsidP="00F71E48">
      <w:pPr>
        <w:numPr>
          <w:ilvl w:val="0"/>
          <w:numId w:val="14"/>
        </w:numPr>
        <w:rPr>
          <w:rFonts w:ascii="Arial" w:hAnsi="Arial" w:cs="Arial"/>
          <w:sz w:val="22"/>
          <w:szCs w:val="22"/>
        </w:rPr>
      </w:pPr>
      <w:r w:rsidRPr="00F71E48">
        <w:rPr>
          <w:rFonts w:ascii="Arial" w:hAnsi="Arial" w:cs="Arial"/>
          <w:sz w:val="22"/>
          <w:szCs w:val="22"/>
        </w:rPr>
        <w:t>I</w:t>
      </w:r>
      <w:r w:rsidR="00A2701D" w:rsidRPr="00F71E48">
        <w:rPr>
          <w:rFonts w:ascii="Arial" w:hAnsi="Arial" w:cs="Arial"/>
          <w:sz w:val="22"/>
          <w:szCs w:val="22"/>
        </w:rPr>
        <w:t xml:space="preserve">ncreased understanding by employers, agencies and individuals on how to </w:t>
      </w:r>
      <w:r w:rsidRPr="00F71E48">
        <w:rPr>
          <w:rFonts w:ascii="Arial" w:hAnsi="Arial" w:cs="Arial"/>
          <w:sz w:val="22"/>
          <w:szCs w:val="22"/>
        </w:rPr>
        <w:t>recruit and retain a diverse workforce</w:t>
      </w:r>
    </w:p>
    <w:p w:rsidR="00A2701D" w:rsidRPr="00F71E48" w:rsidRDefault="00A2701D" w:rsidP="00A2701D">
      <w:pPr>
        <w:numPr>
          <w:ilvl w:val="0"/>
          <w:numId w:val="14"/>
        </w:numPr>
        <w:rPr>
          <w:rFonts w:ascii="Arial" w:hAnsi="Arial" w:cs="Arial"/>
          <w:sz w:val="22"/>
          <w:szCs w:val="22"/>
        </w:rPr>
      </w:pPr>
      <w:r w:rsidRPr="00F71E48">
        <w:rPr>
          <w:rFonts w:ascii="Arial" w:hAnsi="Arial" w:cs="Arial"/>
          <w:sz w:val="22"/>
          <w:szCs w:val="22"/>
        </w:rPr>
        <w:t>Reduction of the overrepresentation of African Americans in the justice system</w:t>
      </w:r>
    </w:p>
    <w:p w:rsidR="00A2701D" w:rsidRPr="00F71E48" w:rsidRDefault="00A2701D" w:rsidP="00A2701D">
      <w:pPr>
        <w:numPr>
          <w:ilvl w:val="0"/>
          <w:numId w:val="14"/>
        </w:numPr>
        <w:rPr>
          <w:rFonts w:ascii="Arial" w:hAnsi="Arial" w:cs="Arial"/>
          <w:sz w:val="22"/>
          <w:szCs w:val="22"/>
        </w:rPr>
      </w:pPr>
      <w:r w:rsidRPr="00F71E48">
        <w:rPr>
          <w:rFonts w:ascii="Arial" w:hAnsi="Arial" w:cs="Arial"/>
          <w:sz w:val="22"/>
          <w:szCs w:val="22"/>
        </w:rPr>
        <w:t>Increase in the number of African Americans graduating high school</w:t>
      </w:r>
    </w:p>
    <w:p w:rsidR="00A2701D" w:rsidRPr="00F71E48" w:rsidRDefault="00A2701D" w:rsidP="00A2701D">
      <w:pPr>
        <w:numPr>
          <w:ilvl w:val="0"/>
          <w:numId w:val="14"/>
        </w:numPr>
        <w:rPr>
          <w:rFonts w:ascii="Arial" w:hAnsi="Arial" w:cs="Arial"/>
          <w:sz w:val="22"/>
          <w:szCs w:val="22"/>
        </w:rPr>
      </w:pPr>
      <w:r w:rsidRPr="00F71E48">
        <w:rPr>
          <w:rFonts w:ascii="Arial" w:hAnsi="Arial" w:cs="Arial"/>
          <w:sz w:val="22"/>
          <w:szCs w:val="22"/>
        </w:rPr>
        <w:t>Promotion of awareness, educational opportunities, new initiatives and preventive measures of health related issues in the African American community</w:t>
      </w:r>
    </w:p>
    <w:p w:rsidR="00A2701D" w:rsidRPr="00F71E48" w:rsidRDefault="00A2701D" w:rsidP="004E6944">
      <w:pPr>
        <w:rPr>
          <w:rFonts w:ascii="Arial" w:hAnsi="Arial" w:cs="Arial"/>
          <w:sz w:val="22"/>
          <w:szCs w:val="22"/>
        </w:rPr>
      </w:pPr>
    </w:p>
    <w:p w:rsidR="004E6944" w:rsidRPr="00F71E48" w:rsidRDefault="004E6944" w:rsidP="004E6944">
      <w:pPr>
        <w:rPr>
          <w:rFonts w:ascii="Arial" w:hAnsi="Arial" w:cs="Arial"/>
          <w:sz w:val="22"/>
          <w:szCs w:val="22"/>
        </w:rPr>
      </w:pPr>
      <w:r w:rsidRPr="00F71E48">
        <w:rPr>
          <w:rFonts w:ascii="Arial" w:hAnsi="Arial" w:cs="Arial"/>
          <w:sz w:val="22"/>
          <w:szCs w:val="22"/>
        </w:rPr>
        <w:t xml:space="preserve">We invite all citizens, businesses, and non-profit organizations in </w:t>
      </w:r>
      <w:smartTag w:uri="urn:schemas-microsoft-com:office:smarttags" w:element="State">
        <w:r w:rsidRPr="00F71E48">
          <w:rPr>
            <w:rFonts w:ascii="Arial" w:hAnsi="Arial" w:cs="Arial"/>
            <w:sz w:val="22"/>
            <w:szCs w:val="22"/>
          </w:rPr>
          <w:t>Iowa</w:t>
        </w:r>
      </w:smartTag>
      <w:r w:rsidRPr="00F71E48">
        <w:rPr>
          <w:rFonts w:ascii="Arial" w:hAnsi="Arial" w:cs="Arial"/>
          <w:sz w:val="22"/>
          <w:szCs w:val="22"/>
        </w:rPr>
        <w:t xml:space="preserve"> to join with ICSAA and its partners to achieve Governor Vilsack's goal of transforming the </w:t>
      </w:r>
      <w:smartTag w:uri="urn:schemas-microsoft-com:office:smarttags" w:element="place">
        <w:smartTag w:uri="urn:schemas-microsoft-com:office:smarttags" w:element="State">
          <w:r w:rsidRPr="00F71E48">
            <w:rPr>
              <w:rFonts w:ascii="Arial" w:hAnsi="Arial" w:cs="Arial"/>
              <w:sz w:val="22"/>
              <w:szCs w:val="22"/>
            </w:rPr>
            <w:t>Iowa</w:t>
          </w:r>
        </w:smartTag>
      </w:smartTag>
      <w:r w:rsidRPr="00F71E48">
        <w:rPr>
          <w:rFonts w:ascii="Arial" w:hAnsi="Arial" w:cs="Arial"/>
          <w:sz w:val="22"/>
          <w:szCs w:val="22"/>
        </w:rPr>
        <w:t xml:space="preserve"> economy through the creation of high-wage jobs and increased numbers of working Iowans with post-secondary education.  </w:t>
      </w:r>
    </w:p>
    <w:p w:rsidR="004E6944" w:rsidRPr="00F71E48" w:rsidRDefault="004E6944" w:rsidP="004E6944">
      <w:pPr>
        <w:rPr>
          <w:rFonts w:ascii="Arial" w:hAnsi="Arial" w:cs="Arial"/>
          <w:sz w:val="22"/>
          <w:szCs w:val="22"/>
        </w:rPr>
      </w:pPr>
    </w:p>
    <w:p w:rsidR="004E6944" w:rsidRPr="00F71E48" w:rsidRDefault="004E6944" w:rsidP="004E6944">
      <w:pPr>
        <w:rPr>
          <w:rFonts w:ascii="Arial" w:hAnsi="Arial" w:cs="Arial"/>
          <w:sz w:val="22"/>
          <w:szCs w:val="22"/>
        </w:rPr>
      </w:pPr>
      <w:r w:rsidRPr="00F71E48">
        <w:rPr>
          <w:rFonts w:ascii="Arial" w:hAnsi="Arial" w:cs="Arial"/>
          <w:sz w:val="22"/>
          <w:szCs w:val="22"/>
        </w:rPr>
        <w:t>Sincerely,</w:t>
      </w:r>
    </w:p>
    <w:p w:rsidR="004E6944" w:rsidRPr="00F71E48" w:rsidRDefault="004E6944" w:rsidP="004E6944">
      <w:pPr>
        <w:rPr>
          <w:rFonts w:ascii="Arial" w:hAnsi="Arial" w:cs="Arial"/>
          <w:sz w:val="22"/>
          <w:szCs w:val="22"/>
        </w:rPr>
      </w:pPr>
      <w:r w:rsidRPr="00F71E48">
        <w:rPr>
          <w:rFonts w:ascii="Arial" w:hAnsi="Arial" w:cs="Arial"/>
          <w:sz w:val="22"/>
          <w:szCs w:val="22"/>
        </w:rPr>
        <w:t xml:space="preserve"> </w:t>
      </w:r>
    </w:p>
    <w:p w:rsidR="004E6944" w:rsidRPr="00F71E48" w:rsidRDefault="004E6944" w:rsidP="004E6944">
      <w:pPr>
        <w:rPr>
          <w:rFonts w:ascii="Arial" w:hAnsi="Arial" w:cs="Arial"/>
          <w:sz w:val="22"/>
          <w:szCs w:val="22"/>
        </w:rPr>
      </w:pPr>
      <w:r w:rsidRPr="00F71E48">
        <w:rPr>
          <w:rFonts w:ascii="Arial" w:hAnsi="Arial" w:cs="Arial"/>
          <w:sz w:val="22"/>
          <w:szCs w:val="22"/>
        </w:rPr>
        <w:t>Kimberly Baxter</w:t>
      </w:r>
    </w:p>
    <w:p w:rsidR="004E6944" w:rsidRPr="00F71E48" w:rsidRDefault="004E6944" w:rsidP="004E6944">
      <w:pPr>
        <w:rPr>
          <w:rFonts w:ascii="Arial" w:hAnsi="Arial" w:cs="Arial"/>
          <w:sz w:val="22"/>
          <w:szCs w:val="22"/>
        </w:rPr>
      </w:pPr>
      <w:r w:rsidRPr="00F71E48">
        <w:rPr>
          <w:rFonts w:ascii="Arial" w:hAnsi="Arial" w:cs="Arial"/>
          <w:sz w:val="22"/>
          <w:szCs w:val="22"/>
        </w:rPr>
        <w:t xml:space="preserve">Director </w:t>
      </w:r>
    </w:p>
    <w:p w:rsidR="004E6944" w:rsidRDefault="004E6944" w:rsidP="004E6944">
      <w:pPr>
        <w:rPr>
          <w:rFonts w:ascii="Arial Black" w:hAnsi="Arial Black"/>
          <w:sz w:val="36"/>
        </w:rPr>
      </w:pPr>
      <w:smartTag w:uri="urn:schemas-microsoft-com:office:smarttags" w:element="place">
        <w:smartTag w:uri="urn:schemas-microsoft-com:office:smarttags" w:element="State">
          <w:r w:rsidRPr="00F71E48">
            <w:rPr>
              <w:rFonts w:ascii="Arial" w:hAnsi="Arial" w:cs="Arial"/>
              <w:sz w:val="22"/>
              <w:szCs w:val="22"/>
            </w:rPr>
            <w:t>Iowa</w:t>
          </w:r>
        </w:smartTag>
      </w:smartTag>
      <w:r w:rsidRPr="00F71E48">
        <w:rPr>
          <w:rFonts w:ascii="Arial" w:hAnsi="Arial" w:cs="Arial"/>
          <w:sz w:val="22"/>
          <w:szCs w:val="22"/>
        </w:rPr>
        <w:t xml:space="preserve"> Commission on the Status of African Americans</w:t>
      </w:r>
    </w:p>
    <w:p w:rsidR="004E6944" w:rsidRDefault="004E6944" w:rsidP="004E6944">
      <w:pPr>
        <w:rPr>
          <w:rFonts w:ascii="Arial Black" w:hAnsi="Arial Black"/>
          <w:sz w:val="36"/>
        </w:rPr>
      </w:pPr>
    </w:p>
    <w:p w:rsidR="00C41653" w:rsidRDefault="004E6944" w:rsidP="00C41653">
      <w:pPr>
        <w:rPr>
          <w:rFonts w:ascii="Arial" w:hAnsi="Arial" w:cs="Arial"/>
        </w:rPr>
      </w:pPr>
      <w:r>
        <w:rPr>
          <w:rFonts w:ascii="Arial Black" w:hAnsi="Arial Black"/>
          <w:sz w:val="36"/>
        </w:rPr>
        <w:br w:type="page"/>
      </w:r>
      <w:r w:rsidR="00C41653">
        <w:rPr>
          <w:rFonts w:ascii="Arial Black" w:hAnsi="Arial Black"/>
          <w:sz w:val="36"/>
        </w:rPr>
        <w:lastRenderedPageBreak/>
        <w:t>AGENCY OVERVIEW</w:t>
      </w:r>
    </w:p>
    <w:p w:rsidR="00C41653" w:rsidRDefault="00C41653" w:rsidP="00C41653">
      <w:pPr>
        <w:rPr>
          <w:rFonts w:ascii="Arial Black" w:hAnsi="Arial Black"/>
          <w:sz w:val="36"/>
        </w:rPr>
      </w:pPr>
    </w:p>
    <w:p w:rsidR="00C41653" w:rsidRPr="00C41653" w:rsidRDefault="008A59CD" w:rsidP="00C41653">
      <w:pPr>
        <w:jc w:val="both"/>
      </w:pPr>
      <w:r>
        <w:rPr>
          <w:rFonts w:cs="Arial"/>
          <w:b/>
          <w:bCs/>
        </w:rPr>
        <w:t>Vision:</w:t>
      </w:r>
      <w:r>
        <w:rPr>
          <w:rFonts w:cs="Arial"/>
        </w:rPr>
        <w:t xml:space="preserve"> </w:t>
      </w:r>
      <w:r w:rsidR="00C41653">
        <w:rPr>
          <w:rFonts w:cs="Arial"/>
        </w:rPr>
        <w:t xml:space="preserve"> </w:t>
      </w:r>
      <w:r w:rsidR="00C41653" w:rsidRPr="00C41653">
        <w:t>The Iowa Commission on the Status of African-Americans pursuant to Chapter 216A.142 of the Iowa Code is legislatively mandated to report on the status of Iowans of African American descent</w:t>
      </w:r>
      <w:r w:rsidR="00C02A18" w:rsidRPr="00C41653">
        <w:t xml:space="preserve">.  </w:t>
      </w:r>
      <w:r w:rsidR="00C41653" w:rsidRPr="00C41653">
        <w:t>The Commission, with the support of staff, community leaders, public and private agencies, and organizations, will consider, review, and recommend programs, services, policies, legislation and administrative rules that will improve the quality of life for Iowa's African-American population.</w:t>
      </w:r>
    </w:p>
    <w:p w:rsidR="008A59CD" w:rsidRDefault="008A59CD" w:rsidP="00C41653">
      <w:pPr>
        <w:jc w:val="both"/>
        <w:rPr>
          <w:rFonts w:ascii="Arial" w:hAnsi="Arial" w:cs="Arial"/>
        </w:rPr>
      </w:pPr>
      <w:r>
        <w:rPr>
          <w:rFonts w:ascii="Arial Black" w:hAnsi="Arial Black"/>
          <w:sz w:val="36"/>
        </w:rPr>
        <w:t xml:space="preserve"> </w:t>
      </w:r>
    </w:p>
    <w:p w:rsidR="008A59CD" w:rsidRDefault="008A59CD" w:rsidP="00C41653">
      <w:pPr>
        <w:jc w:val="both"/>
        <w:rPr>
          <w:rFonts w:ascii="Arial" w:hAnsi="Arial" w:cs="Arial"/>
        </w:rPr>
      </w:pPr>
    </w:p>
    <w:p w:rsidR="008A59CD" w:rsidRDefault="008A59CD" w:rsidP="00C41653">
      <w:pPr>
        <w:jc w:val="both"/>
        <w:rPr>
          <w:rFonts w:ascii="Arial" w:hAnsi="Arial" w:cs="Arial"/>
        </w:rPr>
      </w:pPr>
      <w:smartTag w:uri="urn:schemas-microsoft-com:office:smarttags" w:element="place">
        <w:smartTag w:uri="urn:schemas-microsoft-com:office:smarttags" w:element="City">
          <w:r>
            <w:rPr>
              <w:rFonts w:ascii="Arial" w:hAnsi="Arial" w:cs="Arial"/>
              <w:b/>
              <w:bCs/>
            </w:rPr>
            <w:t>Mission</w:t>
          </w:r>
        </w:smartTag>
      </w:smartTag>
      <w:r>
        <w:rPr>
          <w:rFonts w:ascii="Arial" w:hAnsi="Arial" w:cs="Arial"/>
          <w:b/>
          <w:bCs/>
        </w:rPr>
        <w:t xml:space="preserve">: </w:t>
      </w:r>
      <w:r w:rsidR="00C41653">
        <w:rPr>
          <w:rFonts w:ascii="Arial" w:hAnsi="Arial" w:cs="Arial"/>
        </w:rPr>
        <w:t xml:space="preserve"> </w:t>
      </w:r>
    </w:p>
    <w:p w:rsidR="008A59CD" w:rsidRDefault="008A59CD" w:rsidP="00C41653">
      <w:pPr>
        <w:jc w:val="both"/>
        <w:rPr>
          <w:rFonts w:ascii="Arial" w:hAnsi="Arial" w:cs="Arial"/>
        </w:rPr>
      </w:pPr>
    </w:p>
    <w:p w:rsidR="00C41653" w:rsidRDefault="00C41653" w:rsidP="00C41653">
      <w:pPr>
        <w:jc w:val="both"/>
        <w:rPr>
          <w:color w:val="000000"/>
        </w:rPr>
      </w:pPr>
      <w:r>
        <w:rPr>
          <w:rFonts w:ascii="Arial" w:hAnsi="Arial" w:cs="Arial"/>
          <w:sz w:val="22"/>
        </w:rPr>
        <w:t xml:space="preserve"> </w:t>
      </w:r>
      <w:r>
        <w:rPr>
          <w:color w:val="000000"/>
        </w:rPr>
        <w:t xml:space="preserve">The Iowa Commission on the Status of African-Americans exists to promote the interests of African Americans in the State of </w:t>
      </w:r>
      <w:smartTag w:uri="urn:schemas-microsoft-com:office:smarttags" w:element="place">
        <w:smartTag w:uri="urn:schemas-microsoft-com:office:smarttags" w:element="State">
          <w:r>
            <w:rPr>
              <w:color w:val="000000"/>
            </w:rPr>
            <w:t>Iowa</w:t>
          </w:r>
        </w:smartTag>
      </w:smartTag>
      <w:r>
        <w:rPr>
          <w:color w:val="000000"/>
        </w:rPr>
        <w:t xml:space="preserve"> and in doing so, fosters the </w:t>
      </w:r>
      <w:r w:rsidR="00C02A18">
        <w:rPr>
          <w:color w:val="000000"/>
        </w:rPr>
        <w:t>well-being</w:t>
      </w:r>
      <w:r>
        <w:rPr>
          <w:color w:val="000000"/>
        </w:rPr>
        <w:t xml:space="preserve"> of the State's entire citizenry.</w:t>
      </w:r>
    </w:p>
    <w:p w:rsidR="00C41653" w:rsidRDefault="00C41653" w:rsidP="00C41653">
      <w:pPr>
        <w:jc w:val="both"/>
      </w:pPr>
    </w:p>
    <w:p w:rsidR="00C41653" w:rsidRDefault="00C41653" w:rsidP="00C41653">
      <w:pPr>
        <w:jc w:val="both"/>
        <w:rPr>
          <w:color w:val="000000"/>
        </w:rPr>
      </w:pPr>
      <w:r>
        <w:rPr>
          <w:color w:val="000000"/>
        </w:rPr>
        <w:t>In the spirit of equity, inclusion and responsiveness, this Commission, in partnership with the broader African American community shall:</w:t>
      </w:r>
    </w:p>
    <w:p w:rsidR="00C41653" w:rsidRDefault="00C41653" w:rsidP="00C41653">
      <w:pPr>
        <w:jc w:val="both"/>
      </w:pPr>
    </w:p>
    <w:p w:rsidR="00C41653" w:rsidRDefault="00C41653" w:rsidP="00C41653">
      <w:pPr>
        <w:numPr>
          <w:ilvl w:val="0"/>
          <w:numId w:val="11"/>
        </w:numPr>
        <w:ind w:right="720"/>
        <w:jc w:val="both"/>
      </w:pPr>
      <w:r>
        <w:rPr>
          <w:color w:val="000000"/>
        </w:rPr>
        <w:t>Educate itself and others regarding the needs of the st</w:t>
      </w:r>
      <w:r w:rsidR="00BF250F">
        <w:rPr>
          <w:color w:val="000000"/>
        </w:rPr>
        <w:t xml:space="preserve">ate's African American citizens and </w:t>
      </w:r>
      <w:r>
        <w:rPr>
          <w:color w:val="000000"/>
        </w:rPr>
        <w:t xml:space="preserve">the issues that significantly </w:t>
      </w:r>
      <w:r w:rsidR="00C02A18">
        <w:rPr>
          <w:color w:val="000000"/>
        </w:rPr>
        <w:t>affect</w:t>
      </w:r>
      <w:r>
        <w:rPr>
          <w:color w:val="000000"/>
        </w:rPr>
        <w:t xml:space="preserve"> them.</w:t>
      </w:r>
    </w:p>
    <w:p w:rsidR="00C41653" w:rsidRDefault="00C41653" w:rsidP="00C41653">
      <w:pPr>
        <w:ind w:right="720"/>
        <w:jc w:val="both"/>
        <w:rPr>
          <w:color w:val="000000"/>
        </w:rPr>
      </w:pPr>
    </w:p>
    <w:p w:rsidR="00C41653" w:rsidRDefault="00C41653" w:rsidP="00C41653">
      <w:pPr>
        <w:numPr>
          <w:ilvl w:val="0"/>
          <w:numId w:val="11"/>
        </w:numPr>
        <w:ind w:right="720"/>
        <w:jc w:val="both"/>
      </w:pPr>
      <w:r>
        <w:rPr>
          <w:color w:val="000000"/>
        </w:rPr>
        <w:t xml:space="preserve">Inform the broader African American community, legislative branches of </w:t>
      </w:r>
      <w:r w:rsidR="00C02A18">
        <w:rPr>
          <w:color w:val="000000"/>
        </w:rPr>
        <w:t>government,</w:t>
      </w:r>
      <w:r>
        <w:rPr>
          <w:color w:val="000000"/>
        </w:rPr>
        <w:t xml:space="preserve"> and the general public of those needs and issues.</w:t>
      </w:r>
    </w:p>
    <w:p w:rsidR="00C41653" w:rsidRDefault="00C41653" w:rsidP="00C41653">
      <w:pPr>
        <w:ind w:left="810" w:right="720"/>
        <w:jc w:val="both"/>
        <w:rPr>
          <w:color w:val="000000"/>
        </w:rPr>
      </w:pPr>
    </w:p>
    <w:p w:rsidR="00C41653" w:rsidRDefault="00C41653" w:rsidP="00C41653">
      <w:pPr>
        <w:pStyle w:val="BlockText"/>
        <w:numPr>
          <w:ilvl w:val="0"/>
          <w:numId w:val="10"/>
        </w:numPr>
        <w:jc w:val="both"/>
      </w:pPr>
      <w:r>
        <w:t>Advocate for positive changes in policy, practices, and programs that potentially or actually negatively affect African American Iowans.</w:t>
      </w:r>
    </w:p>
    <w:p w:rsidR="00C41653" w:rsidRDefault="00C41653" w:rsidP="00C41653">
      <w:pPr>
        <w:ind w:right="720"/>
        <w:jc w:val="both"/>
        <w:rPr>
          <w:color w:val="000000"/>
        </w:rPr>
      </w:pPr>
    </w:p>
    <w:p w:rsidR="00C41653" w:rsidRDefault="00C41653" w:rsidP="00C41653">
      <w:pPr>
        <w:numPr>
          <w:ilvl w:val="0"/>
          <w:numId w:val="10"/>
        </w:numPr>
        <w:ind w:right="720"/>
        <w:jc w:val="both"/>
      </w:pPr>
      <w:r>
        <w:rPr>
          <w:color w:val="000000"/>
        </w:rPr>
        <w:t>Network with organizations and individuals on behalf of the state's African American population.</w:t>
      </w:r>
    </w:p>
    <w:p w:rsidR="008A59CD" w:rsidRDefault="008A59CD" w:rsidP="00C41653">
      <w:pPr>
        <w:jc w:val="both"/>
        <w:rPr>
          <w:rFonts w:ascii="Arial" w:hAnsi="Arial" w:cs="Arial"/>
          <w:sz w:val="22"/>
        </w:rPr>
      </w:pPr>
    </w:p>
    <w:p w:rsidR="009F3A45" w:rsidRDefault="009F3A45" w:rsidP="00C41653">
      <w:pPr>
        <w:jc w:val="both"/>
        <w:rPr>
          <w:rFonts w:ascii="Arial" w:hAnsi="Arial" w:cs="Arial"/>
        </w:rPr>
      </w:pPr>
    </w:p>
    <w:p w:rsidR="008A59CD" w:rsidRPr="00C41653" w:rsidRDefault="00C41653" w:rsidP="00C41653">
      <w:pPr>
        <w:jc w:val="both"/>
        <w:rPr>
          <w:rFonts w:ascii="Arial" w:hAnsi="Arial" w:cs="Arial"/>
          <w:b/>
        </w:rPr>
      </w:pPr>
      <w:r w:rsidRPr="00C41653">
        <w:rPr>
          <w:rFonts w:ascii="Arial" w:hAnsi="Arial" w:cs="Arial"/>
          <w:b/>
        </w:rPr>
        <w:t>Core Function(s):</w:t>
      </w:r>
    </w:p>
    <w:p w:rsidR="00C41653" w:rsidRDefault="00C41653" w:rsidP="00C41653">
      <w:pPr>
        <w:numPr>
          <w:ilvl w:val="0"/>
          <w:numId w:val="12"/>
        </w:numPr>
        <w:jc w:val="both"/>
        <w:rPr>
          <w:rFonts w:ascii="Arial" w:hAnsi="Arial" w:cs="Arial"/>
        </w:rPr>
      </w:pPr>
      <w:r>
        <w:rPr>
          <w:rFonts w:ascii="Arial" w:hAnsi="Arial" w:cs="Arial"/>
        </w:rPr>
        <w:t xml:space="preserve">Advocacy </w:t>
      </w:r>
    </w:p>
    <w:p w:rsidR="00C41653" w:rsidRDefault="00C41653" w:rsidP="00C41653">
      <w:pPr>
        <w:jc w:val="both"/>
        <w:rPr>
          <w:rFonts w:ascii="Arial" w:hAnsi="Arial" w:cs="Arial"/>
        </w:rPr>
      </w:pPr>
    </w:p>
    <w:p w:rsidR="008A59CD" w:rsidRPr="009F3A45" w:rsidRDefault="000E103A" w:rsidP="000E103A">
      <w:pPr>
        <w:rPr>
          <w:rFonts w:ascii="Arial" w:hAnsi="Arial" w:cs="Arial"/>
          <w:b/>
        </w:rPr>
      </w:pPr>
      <w:r w:rsidRPr="009F3A45">
        <w:rPr>
          <w:rFonts w:ascii="Arial" w:hAnsi="Arial" w:cs="Arial"/>
          <w:b/>
        </w:rPr>
        <w:t xml:space="preserve">Key Services, Products and/or Activities: </w:t>
      </w:r>
    </w:p>
    <w:p w:rsidR="000E103A" w:rsidRDefault="000E103A" w:rsidP="000E103A">
      <w:pPr>
        <w:rPr>
          <w:rFonts w:ascii="Arial" w:hAnsi="Arial" w:cs="Arial"/>
        </w:rPr>
      </w:pPr>
    </w:p>
    <w:p w:rsidR="00596C3E" w:rsidRPr="004B40FF" w:rsidRDefault="00596C3E" w:rsidP="00FC2A35">
      <w:pPr>
        <w:numPr>
          <w:ilvl w:val="0"/>
          <w:numId w:val="12"/>
        </w:numPr>
        <w:rPr>
          <w:rFonts w:ascii="Arial" w:hAnsi="Arial" w:cs="Arial"/>
          <w:b/>
        </w:rPr>
      </w:pPr>
      <w:r w:rsidRPr="004B40FF">
        <w:rPr>
          <w:rFonts w:ascii="Arial" w:hAnsi="Arial" w:cs="Arial"/>
        </w:rPr>
        <w:t xml:space="preserve">The primary SPA for the </w:t>
      </w:r>
      <w:r>
        <w:rPr>
          <w:rFonts w:ascii="Arial" w:hAnsi="Arial" w:cs="Arial"/>
        </w:rPr>
        <w:t>ICSAA</w:t>
      </w:r>
      <w:r w:rsidRPr="004B40FF">
        <w:rPr>
          <w:rFonts w:ascii="Arial" w:hAnsi="Arial" w:cs="Arial"/>
        </w:rPr>
        <w:t xml:space="preserve"> is </w:t>
      </w:r>
      <w:r w:rsidR="00381169">
        <w:rPr>
          <w:rFonts w:ascii="Arial" w:hAnsi="Arial" w:cs="Arial"/>
        </w:rPr>
        <w:t>a</w:t>
      </w:r>
      <w:r w:rsidRPr="004B40FF">
        <w:rPr>
          <w:rFonts w:ascii="Arial" w:hAnsi="Arial" w:cs="Arial"/>
        </w:rPr>
        <w:t xml:space="preserve">dvocacy for </w:t>
      </w:r>
      <w:r>
        <w:rPr>
          <w:rFonts w:ascii="Arial" w:hAnsi="Arial" w:cs="Arial"/>
        </w:rPr>
        <w:t>African Americans</w:t>
      </w:r>
      <w:r w:rsidRPr="004B40FF">
        <w:rPr>
          <w:rFonts w:ascii="Arial" w:hAnsi="Arial" w:cs="Arial"/>
        </w:rPr>
        <w:t xml:space="preserve"> thereby carrying out its mission.</w:t>
      </w:r>
    </w:p>
    <w:p w:rsidR="00596C3E" w:rsidRDefault="00596C3E" w:rsidP="00596C3E">
      <w:pPr>
        <w:rPr>
          <w:rFonts w:ascii="Arial" w:hAnsi="Arial" w:cs="Arial"/>
        </w:rPr>
      </w:pPr>
    </w:p>
    <w:p w:rsidR="00FC2A35" w:rsidRPr="004252CB" w:rsidRDefault="00FC2A35" w:rsidP="004252CB">
      <w:pPr>
        <w:rPr>
          <w:rFonts w:ascii="Arial" w:hAnsi="Arial" w:cs="Arial"/>
          <w:b/>
          <w:u w:val="single"/>
        </w:rPr>
      </w:pPr>
      <w:r w:rsidRPr="004252CB">
        <w:rPr>
          <w:rFonts w:ascii="Arial" w:hAnsi="Arial" w:cs="Arial"/>
          <w:b/>
          <w:u w:val="single"/>
        </w:rPr>
        <w:t>Annual Dr. Martin Luther King, Jr. Ceremony</w:t>
      </w:r>
    </w:p>
    <w:p w:rsidR="00FC2A35" w:rsidRDefault="00FC2A35" w:rsidP="004252CB">
      <w:pPr>
        <w:rPr>
          <w:rFonts w:ascii="Arial" w:hAnsi="Arial" w:cs="Arial"/>
        </w:rPr>
      </w:pPr>
      <w:r w:rsidRPr="004252CB">
        <w:rPr>
          <w:rFonts w:ascii="Arial" w:hAnsi="Arial" w:cs="Arial"/>
        </w:rPr>
        <w:t xml:space="preserve">On January 17, 2005, the State of </w:t>
      </w: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 xml:space="preserve"> celebrated 16 years of commemorating the late Reverend Dr. Martin Luther King, Jr. The event was held at the State of Iowa Historical Building, with the signing of a proclamation by Governor Thomas Vilsack, declaring the week of January 17</w:t>
      </w:r>
      <w:r w:rsidRPr="004252CB">
        <w:rPr>
          <w:rFonts w:ascii="Arial" w:hAnsi="Arial" w:cs="Arial"/>
          <w:vertAlign w:val="superscript"/>
        </w:rPr>
        <w:t>th</w:t>
      </w:r>
      <w:r w:rsidRPr="004252CB">
        <w:rPr>
          <w:rFonts w:ascii="Arial" w:hAnsi="Arial" w:cs="Arial"/>
        </w:rPr>
        <w:t xml:space="preserve">, Dr. Martin Luther King, Jr. Week.  Over 350 attendees gathered to honor and enjoy this annual event. The Commission recognizes individuals and groups each year for their commitment in striving for equality, devoting their lives to committing acts of kindness, and performing services in their communities. </w:t>
      </w:r>
    </w:p>
    <w:p w:rsidR="00FF5A62" w:rsidRPr="004252CB" w:rsidRDefault="00FF5A62" w:rsidP="004252CB">
      <w:pPr>
        <w:rPr>
          <w:rFonts w:ascii="Arial" w:hAnsi="Arial" w:cs="Arial"/>
        </w:rPr>
      </w:pPr>
    </w:p>
    <w:p w:rsidR="00FC2A35" w:rsidRPr="004252CB" w:rsidRDefault="00FC2A35" w:rsidP="004252CB">
      <w:pPr>
        <w:rPr>
          <w:rFonts w:ascii="Arial" w:hAnsi="Arial" w:cs="Arial"/>
          <w:b/>
          <w:u w:val="single"/>
        </w:rPr>
      </w:pPr>
      <w:r w:rsidRPr="004252CB">
        <w:rPr>
          <w:rFonts w:ascii="Arial" w:hAnsi="Arial" w:cs="Arial"/>
          <w:b/>
          <w:u w:val="single"/>
        </w:rPr>
        <w:t>Legislative Breakfast</w:t>
      </w:r>
    </w:p>
    <w:p w:rsidR="00FC2A35" w:rsidRPr="004252CB" w:rsidRDefault="00FC2A35" w:rsidP="004252CB">
      <w:pPr>
        <w:rPr>
          <w:rFonts w:ascii="Arial" w:hAnsi="Arial" w:cs="Arial"/>
          <w:lang/>
        </w:rPr>
      </w:pPr>
      <w:r w:rsidRPr="004252CB">
        <w:rPr>
          <w:rFonts w:ascii="Arial" w:hAnsi="Arial" w:cs="Arial"/>
          <w:lang/>
        </w:rPr>
        <w:lastRenderedPageBreak/>
        <w:t xml:space="preserve">In February, the Iowa Commission on the Status of African-Americans, and other divisions in Human Rights, hosted a breakfast with the legislators. The purpose of the event was to allow commissioners a brief conversation with legislators, highlighting the goals and priorities of each commission.   Seventeen senators and </w:t>
      </w:r>
      <w:r w:rsidR="00C02A18" w:rsidRPr="004252CB">
        <w:rPr>
          <w:rFonts w:ascii="Arial" w:hAnsi="Arial" w:cs="Arial"/>
          <w:lang/>
        </w:rPr>
        <w:t>thirty-five</w:t>
      </w:r>
      <w:r w:rsidRPr="004252CB">
        <w:rPr>
          <w:rFonts w:ascii="Arial" w:hAnsi="Arial" w:cs="Arial"/>
          <w:lang/>
        </w:rPr>
        <w:t xml:space="preserve"> representatives joined the commissioners and division staff for an informative session.   </w:t>
      </w:r>
      <w:r w:rsidR="00FF5A62">
        <w:rPr>
          <w:rFonts w:ascii="Arial" w:hAnsi="Arial" w:cs="Arial"/>
          <w:lang/>
        </w:rPr>
        <w:t xml:space="preserve">  </w:t>
      </w:r>
    </w:p>
    <w:p w:rsidR="00FC2A35" w:rsidRPr="004252CB" w:rsidRDefault="00FC2A35" w:rsidP="004252CB">
      <w:pPr>
        <w:rPr>
          <w:rFonts w:ascii="Arial" w:hAnsi="Arial" w:cs="Arial"/>
        </w:rPr>
      </w:pPr>
    </w:p>
    <w:p w:rsidR="00FC2A35" w:rsidRPr="004252CB" w:rsidRDefault="00FC2A35" w:rsidP="004252CB">
      <w:pPr>
        <w:rPr>
          <w:rFonts w:ascii="Arial" w:hAnsi="Arial" w:cs="Arial"/>
          <w:b/>
          <w:u w:val="single"/>
        </w:rPr>
      </w:pPr>
      <w:r w:rsidRPr="004252CB">
        <w:rPr>
          <w:rFonts w:ascii="Arial" w:hAnsi="Arial" w:cs="Arial"/>
          <w:b/>
          <w:u w:val="single"/>
        </w:rPr>
        <w:t xml:space="preserve">The </w:t>
      </w:r>
      <w:smartTag w:uri="urn:schemas-microsoft-com:office:smarttags" w:element="place">
        <w:smartTag w:uri="urn:schemas-microsoft-com:office:smarttags" w:element="State">
          <w:r w:rsidRPr="004252CB">
            <w:rPr>
              <w:rFonts w:ascii="Arial" w:hAnsi="Arial" w:cs="Arial"/>
              <w:b/>
              <w:u w:val="single"/>
            </w:rPr>
            <w:t>Iowa</w:t>
          </w:r>
        </w:smartTag>
      </w:smartTag>
      <w:r w:rsidRPr="004252CB">
        <w:rPr>
          <w:rFonts w:ascii="Arial" w:hAnsi="Arial" w:cs="Arial"/>
          <w:b/>
          <w:u w:val="single"/>
        </w:rPr>
        <w:t xml:space="preserve"> African-American Journal</w:t>
      </w:r>
    </w:p>
    <w:p w:rsidR="00FC2A35" w:rsidRPr="004252CB" w:rsidRDefault="00FC2A35" w:rsidP="004252CB">
      <w:pPr>
        <w:rPr>
          <w:rFonts w:ascii="Arial" w:hAnsi="Arial" w:cs="Arial"/>
        </w:rPr>
      </w:pPr>
      <w:r w:rsidRPr="004252CB">
        <w:rPr>
          <w:rFonts w:ascii="Arial" w:hAnsi="Arial" w:cs="Arial"/>
          <w:bCs/>
        </w:rPr>
        <w:t>ICSAA produced five editions of “</w:t>
      </w:r>
      <w:r w:rsidRPr="004252CB">
        <w:rPr>
          <w:rFonts w:ascii="Arial" w:hAnsi="Arial" w:cs="Arial"/>
          <w:i/>
          <w:iCs/>
        </w:rPr>
        <w:t xml:space="preserve">The </w:t>
      </w:r>
      <w:smartTag w:uri="urn:schemas-microsoft-com:office:smarttags" w:element="place">
        <w:smartTag w:uri="urn:schemas-microsoft-com:office:smarttags" w:element="State">
          <w:r w:rsidRPr="004252CB">
            <w:rPr>
              <w:rFonts w:ascii="Arial" w:hAnsi="Arial" w:cs="Arial"/>
              <w:i/>
              <w:iCs/>
            </w:rPr>
            <w:t>Iowa</w:t>
          </w:r>
        </w:smartTag>
      </w:smartTag>
      <w:r w:rsidRPr="004252CB">
        <w:rPr>
          <w:rFonts w:ascii="Arial" w:hAnsi="Arial" w:cs="Arial"/>
          <w:i/>
          <w:iCs/>
        </w:rPr>
        <w:t xml:space="preserve"> African-American Journal”</w:t>
      </w:r>
      <w:r w:rsidRPr="004252CB">
        <w:rPr>
          <w:rFonts w:ascii="Arial" w:hAnsi="Arial" w:cs="Arial"/>
        </w:rPr>
        <w:t xml:space="preserve"> including a special “Black History Edition” which </w:t>
      </w:r>
      <w:r w:rsidRPr="004252CB">
        <w:rPr>
          <w:rFonts w:ascii="Arial" w:hAnsi="Arial" w:cs="Arial"/>
          <w:bCs/>
        </w:rPr>
        <w:t>was</w:t>
      </w:r>
      <w:r w:rsidRPr="004252CB">
        <w:rPr>
          <w:rFonts w:ascii="Arial" w:hAnsi="Arial" w:cs="Arial"/>
        </w:rPr>
        <w:t xml:space="preserve"> distributed to </w:t>
      </w:r>
      <w:r w:rsidRPr="004252CB">
        <w:rPr>
          <w:rFonts w:ascii="Arial" w:hAnsi="Arial" w:cs="Arial"/>
          <w:bCs/>
        </w:rPr>
        <w:t xml:space="preserve">constituents, partners, and legislators across the state.  </w:t>
      </w:r>
      <w:r w:rsidR="00C426E5">
        <w:rPr>
          <w:rFonts w:ascii="Arial" w:hAnsi="Arial" w:cs="Arial"/>
          <w:bCs/>
        </w:rPr>
        <w:t xml:space="preserve"> </w:t>
      </w:r>
    </w:p>
    <w:p w:rsidR="00FC2A35" w:rsidRPr="004252CB" w:rsidRDefault="00FC2A35" w:rsidP="004252CB">
      <w:pPr>
        <w:rPr>
          <w:rFonts w:ascii="Arial" w:hAnsi="Arial" w:cs="Arial"/>
          <w:bCs/>
        </w:rPr>
      </w:pPr>
    </w:p>
    <w:p w:rsidR="00FC2A35" w:rsidRPr="004252CB" w:rsidRDefault="00FC2A35" w:rsidP="004252CB">
      <w:pPr>
        <w:rPr>
          <w:rFonts w:ascii="Arial" w:hAnsi="Arial" w:cs="Arial"/>
          <w:b/>
          <w:bCs/>
          <w:u w:val="single"/>
        </w:rPr>
      </w:pPr>
      <w:smartTag w:uri="urn:schemas-microsoft-com:office:smarttags" w:element="place">
        <w:smartTag w:uri="urn:schemas-microsoft-com:office:smarttags" w:element="State">
          <w:r w:rsidRPr="004252CB">
            <w:rPr>
              <w:rFonts w:ascii="Arial" w:hAnsi="Arial" w:cs="Arial"/>
              <w:b/>
              <w:bCs/>
              <w:u w:val="single"/>
            </w:rPr>
            <w:t>Iowa</w:t>
          </w:r>
        </w:smartTag>
      </w:smartTag>
      <w:r w:rsidRPr="004252CB">
        <w:rPr>
          <w:rFonts w:ascii="Arial" w:hAnsi="Arial" w:cs="Arial"/>
          <w:b/>
          <w:bCs/>
          <w:u w:val="single"/>
        </w:rPr>
        <w:t>’s First</w:t>
      </w:r>
    </w:p>
    <w:p w:rsidR="00FC2A35" w:rsidRPr="004252CB" w:rsidRDefault="00FC2A35" w:rsidP="004252CB">
      <w:pPr>
        <w:rPr>
          <w:rFonts w:ascii="Arial" w:hAnsi="Arial" w:cs="Arial"/>
        </w:rPr>
      </w:pPr>
      <w:r w:rsidRPr="004252CB">
        <w:rPr>
          <w:rFonts w:ascii="Arial" w:hAnsi="Arial" w:cs="Arial"/>
        </w:rPr>
        <w:t>In support of Black History month, the Iowa Commission on the Status of African Americans is committed to educating </w:t>
      </w:r>
      <w:r w:rsidRPr="004252CB">
        <w:rPr>
          <w:rFonts w:ascii="Arial" w:hAnsi="Arial" w:cs="Arial"/>
          <w:color w:val="000000"/>
        </w:rPr>
        <w:t>the </w:t>
      </w:r>
      <w:r w:rsidRPr="004252CB">
        <w:rPr>
          <w:rFonts w:ascii="Arial" w:hAnsi="Arial" w:cs="Arial"/>
        </w:rPr>
        <w:t>community and reminding every individual of the significant contributions </w:t>
      </w:r>
      <w:r w:rsidRPr="004252CB">
        <w:rPr>
          <w:rFonts w:ascii="Arial" w:hAnsi="Arial" w:cs="Arial"/>
          <w:color w:val="000000"/>
        </w:rPr>
        <w:t>African Americans</w:t>
      </w:r>
      <w:r w:rsidRPr="004252CB">
        <w:rPr>
          <w:rFonts w:ascii="Arial" w:hAnsi="Arial" w:cs="Arial"/>
          <w:color w:val="0000FF"/>
        </w:rPr>
        <w:t xml:space="preserve"> </w:t>
      </w:r>
      <w:r w:rsidRPr="004252CB">
        <w:rPr>
          <w:rFonts w:ascii="Arial" w:hAnsi="Arial" w:cs="Arial"/>
        </w:rPr>
        <w:t xml:space="preserve">have made in </w:t>
      </w: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 To accomplish this effort, ICSAA provided information on twenty-eight extraordinary African Americans whose acts and deeds uplifted the community by breaking barriers in their perspective lives and careers to become pioneers as “</w:t>
      </w:r>
      <w:smartTag w:uri="urn:schemas-microsoft-com:office:smarttags" w:element="place">
        <w:smartTag w:uri="urn:schemas-microsoft-com:office:smarttags" w:element="State">
          <w:r w:rsidRPr="004252CB">
            <w:rPr>
              <w:rFonts w:ascii="Arial" w:hAnsi="Arial" w:cs="Arial"/>
              <w:bCs/>
            </w:rPr>
            <w:t>Iowa</w:t>
          </w:r>
        </w:smartTag>
      </w:smartTag>
      <w:r w:rsidRPr="004252CB">
        <w:rPr>
          <w:rFonts w:ascii="Arial" w:hAnsi="Arial" w:cs="Arial"/>
          <w:bCs/>
        </w:rPr>
        <w:t>'s First</w:t>
      </w:r>
      <w:r w:rsidRPr="004252CB">
        <w:rPr>
          <w:rFonts w:ascii="Arial" w:hAnsi="Arial" w:cs="Arial"/>
        </w:rPr>
        <w:t xml:space="preserve">.”  Each day during the month of February, ICSAA featured a different individual and their accomplishments, so every Iowan could continue to learn from our history.  </w:t>
      </w:r>
      <w:r w:rsidR="00C426E5">
        <w:rPr>
          <w:rFonts w:ascii="Arial" w:hAnsi="Arial" w:cs="Arial"/>
        </w:rPr>
        <w:t xml:space="preserve"> </w:t>
      </w:r>
    </w:p>
    <w:p w:rsidR="00FC2A35" w:rsidRPr="004252CB" w:rsidRDefault="00FC2A35" w:rsidP="004252CB">
      <w:pPr>
        <w:rPr>
          <w:rFonts w:ascii="Arial" w:hAnsi="Arial" w:cs="Arial"/>
        </w:rPr>
      </w:pPr>
    </w:p>
    <w:p w:rsidR="00FC2A35" w:rsidRPr="004252CB" w:rsidRDefault="00FC2A35" w:rsidP="004252CB">
      <w:pPr>
        <w:rPr>
          <w:rFonts w:ascii="Arial" w:hAnsi="Arial" w:cs="Arial"/>
          <w:b/>
          <w:u w:val="single"/>
        </w:rPr>
      </w:pPr>
      <w:r w:rsidRPr="004252CB">
        <w:rPr>
          <w:rFonts w:ascii="Arial" w:hAnsi="Arial" w:cs="Arial"/>
          <w:b/>
          <w:u w:val="single"/>
        </w:rPr>
        <w:t xml:space="preserve">I’ll Make Me A World In </w:t>
      </w:r>
      <w:smartTag w:uri="urn:schemas-microsoft-com:office:smarttags" w:element="place">
        <w:smartTag w:uri="urn:schemas-microsoft-com:office:smarttags" w:element="State">
          <w:r w:rsidRPr="004252CB">
            <w:rPr>
              <w:rFonts w:ascii="Arial" w:hAnsi="Arial" w:cs="Arial"/>
              <w:b/>
              <w:u w:val="single"/>
            </w:rPr>
            <w:t>Iowa</w:t>
          </w:r>
        </w:smartTag>
      </w:smartTag>
      <w:r w:rsidRPr="004252CB">
        <w:rPr>
          <w:rFonts w:ascii="Arial" w:hAnsi="Arial" w:cs="Arial"/>
          <w:b/>
          <w:u w:val="single"/>
        </w:rPr>
        <w:t xml:space="preserve"> (IMMAWII)</w:t>
      </w:r>
    </w:p>
    <w:p w:rsidR="00FC2A35" w:rsidRPr="004252CB" w:rsidRDefault="00FC2A35" w:rsidP="004252CB">
      <w:pPr>
        <w:rPr>
          <w:rFonts w:ascii="Arial" w:hAnsi="Arial" w:cs="Arial"/>
          <w:bCs/>
        </w:rPr>
      </w:pPr>
      <w:r w:rsidRPr="004252CB">
        <w:rPr>
          <w:rFonts w:ascii="Arial" w:hAnsi="Arial" w:cs="Arial"/>
          <w:bCs/>
        </w:rPr>
        <w:t xml:space="preserve">The seventh annual celebration of IMMAWII was held, highlighting African-American arts, </w:t>
      </w:r>
      <w:r w:rsidR="00C02A18" w:rsidRPr="004252CB">
        <w:rPr>
          <w:rFonts w:ascii="Arial" w:hAnsi="Arial" w:cs="Arial"/>
          <w:bCs/>
        </w:rPr>
        <w:t>culture,</w:t>
      </w:r>
      <w:r w:rsidRPr="004252CB">
        <w:rPr>
          <w:rFonts w:ascii="Arial" w:hAnsi="Arial" w:cs="Arial"/>
          <w:bCs/>
        </w:rPr>
        <w:t xml:space="preserve"> and contributions through education, awareness, </w:t>
      </w:r>
      <w:r w:rsidR="00C02A18" w:rsidRPr="004252CB">
        <w:rPr>
          <w:rFonts w:ascii="Arial" w:hAnsi="Arial" w:cs="Arial"/>
          <w:bCs/>
        </w:rPr>
        <w:t>preservation,</w:t>
      </w:r>
      <w:r w:rsidRPr="004252CB">
        <w:rPr>
          <w:rFonts w:ascii="Arial" w:hAnsi="Arial" w:cs="Arial"/>
          <w:bCs/>
        </w:rPr>
        <w:t xml:space="preserve"> and continual educational outreach.  This event garners a little over 1,000 visitors each year, and devotes one day for educational outreach around African American History for students.   Lt. Governor Sally Pederson and </w:t>
      </w:r>
      <w:smartTag w:uri="urn:schemas-microsoft-com:office:smarttags" w:element="place">
        <w:smartTag w:uri="urn:schemas-microsoft-com:office:smarttags" w:element="State">
          <w:r w:rsidRPr="004252CB">
            <w:rPr>
              <w:rFonts w:ascii="Arial" w:hAnsi="Arial" w:cs="Arial"/>
              <w:bCs/>
            </w:rPr>
            <w:t>Iowa</w:t>
          </w:r>
        </w:smartTag>
      </w:smartTag>
      <w:r w:rsidRPr="004252CB">
        <w:rPr>
          <w:rFonts w:ascii="Arial" w:hAnsi="Arial" w:cs="Arial"/>
          <w:bCs/>
        </w:rPr>
        <w:t xml:space="preserve">’s First Lady Christie Vilsack, continue to be valuable supporters of this endeavor.  The Commission served on executive and advisory boards and continued to provide resource materials, input, and support of the program since its inception in 1999.     </w:t>
      </w:r>
    </w:p>
    <w:p w:rsidR="00FC2A35" w:rsidRPr="004252CB" w:rsidRDefault="00FC2A35" w:rsidP="004252CB">
      <w:pPr>
        <w:rPr>
          <w:rFonts w:ascii="Arial" w:hAnsi="Arial" w:cs="Arial"/>
          <w:bCs/>
        </w:rPr>
      </w:pPr>
    </w:p>
    <w:p w:rsidR="00FC2A35" w:rsidRPr="004252CB" w:rsidRDefault="00FC2A35" w:rsidP="004252CB">
      <w:pPr>
        <w:rPr>
          <w:rFonts w:ascii="Arial" w:hAnsi="Arial" w:cs="Arial"/>
          <w:b/>
          <w:u w:val="single"/>
        </w:rPr>
      </w:pPr>
      <w:smartTag w:uri="urn:schemas-microsoft-com:office:smarttags" w:element="place">
        <w:smartTag w:uri="urn:schemas-microsoft-com:office:smarttags" w:element="State">
          <w:r w:rsidRPr="004252CB">
            <w:rPr>
              <w:rFonts w:ascii="Arial" w:hAnsi="Arial" w:cs="Arial"/>
              <w:b/>
              <w:bCs/>
              <w:u w:val="single"/>
            </w:rPr>
            <w:t>Iowa</w:t>
          </w:r>
        </w:smartTag>
      </w:smartTag>
      <w:r w:rsidRPr="004252CB">
        <w:rPr>
          <w:rFonts w:ascii="Arial" w:hAnsi="Arial" w:cs="Arial"/>
          <w:b/>
          <w:bCs/>
          <w:u w:val="single"/>
        </w:rPr>
        <w:t xml:space="preserve"> Coalition Against Sexual Assault</w:t>
      </w:r>
      <w:r w:rsidRPr="004252CB">
        <w:rPr>
          <w:rFonts w:ascii="Arial" w:hAnsi="Arial" w:cs="Arial"/>
          <w:b/>
          <w:u w:val="single"/>
        </w:rPr>
        <w:t xml:space="preserve"> </w:t>
      </w:r>
      <w:r w:rsidRPr="004252CB">
        <w:rPr>
          <w:rFonts w:ascii="Arial" w:hAnsi="Arial" w:cs="Arial"/>
          <w:b/>
          <w:bCs/>
          <w:u w:val="single"/>
        </w:rPr>
        <w:t>– Women of Color Advisory Network (IowaCASA)</w:t>
      </w:r>
    </w:p>
    <w:p w:rsidR="00FC2A35" w:rsidRPr="004252CB" w:rsidRDefault="00FC2A35" w:rsidP="004252CB">
      <w:pPr>
        <w:rPr>
          <w:rFonts w:ascii="Arial" w:hAnsi="Arial" w:cs="Arial"/>
        </w:rPr>
      </w:pPr>
      <w:r w:rsidRPr="004252CB">
        <w:rPr>
          <w:rFonts w:ascii="Arial" w:hAnsi="Arial" w:cs="Arial"/>
        </w:rPr>
        <w:t xml:space="preserve">The Women of Color Advisory Network planned its fifth statewide conference “Different Colors of Violence V: Respect &amp; Protect in our Communities” for teens of color, held in December 2004. Over 300 middle and high school students attended the </w:t>
      </w:r>
      <w:r w:rsidR="00C02A18" w:rsidRPr="004252CB">
        <w:rPr>
          <w:rFonts w:ascii="Arial" w:hAnsi="Arial" w:cs="Arial"/>
        </w:rPr>
        <w:t>two-day</w:t>
      </w:r>
      <w:r w:rsidRPr="004252CB">
        <w:rPr>
          <w:rFonts w:ascii="Arial" w:hAnsi="Arial" w:cs="Arial"/>
        </w:rPr>
        <w:t xml:space="preserve"> event.  The informational and interactive workshops were filled with strategies to identify and prevent violence in their homes, schools, </w:t>
      </w:r>
      <w:r w:rsidR="00C02A18" w:rsidRPr="004252CB">
        <w:rPr>
          <w:rFonts w:ascii="Arial" w:hAnsi="Arial" w:cs="Arial"/>
        </w:rPr>
        <w:t>communities,</w:t>
      </w:r>
      <w:r w:rsidRPr="004252CB">
        <w:rPr>
          <w:rFonts w:ascii="Arial" w:hAnsi="Arial" w:cs="Arial"/>
        </w:rPr>
        <w:t xml:space="preserve"> and personal relationships.  In April, the committee sponsored a sexual assault vigil for victims in the </w:t>
      </w:r>
      <w:smartTag w:uri="urn:schemas-microsoft-com:office:smarttags" w:element="place">
        <w:smartTag w:uri="urn:schemas-microsoft-com:office:smarttags" w:element="City">
          <w:r w:rsidRPr="004252CB">
            <w:rPr>
              <w:rFonts w:ascii="Arial" w:hAnsi="Arial" w:cs="Arial"/>
            </w:rPr>
            <w:t>Des Moines</w:t>
          </w:r>
        </w:smartTag>
      </w:smartTag>
      <w:r w:rsidRPr="004252CB">
        <w:rPr>
          <w:rFonts w:ascii="Arial" w:hAnsi="Arial" w:cs="Arial"/>
        </w:rPr>
        <w:t xml:space="preserve"> community. The IowaCASA advisory committee was formed to involve women of color from across the state to recommend and research effective ways to educate our communities about violence against women and act as a referral/resource component to those who have needs in addition to sexually violent victimization issues.  The advisory committee also makes recommendations on services that may need to be offered differently to communities of color. </w:t>
      </w:r>
      <w:r w:rsidR="00D151B0">
        <w:rPr>
          <w:rFonts w:ascii="Arial" w:hAnsi="Arial" w:cs="Arial"/>
        </w:rPr>
        <w:t xml:space="preserve"> </w:t>
      </w:r>
      <w:r w:rsidRPr="004252CB">
        <w:rPr>
          <w:rFonts w:ascii="Arial" w:hAnsi="Arial" w:cs="Arial"/>
        </w:rPr>
        <w:t xml:space="preserve">ICSAA continues to be a viable source for this advisory committee since its inception in 1999. </w:t>
      </w:r>
    </w:p>
    <w:p w:rsidR="00FC2A35" w:rsidRPr="004252CB" w:rsidRDefault="00FC2A35" w:rsidP="004252CB">
      <w:pPr>
        <w:rPr>
          <w:rFonts w:ascii="Arial" w:hAnsi="Arial" w:cs="Arial"/>
          <w:bCs/>
        </w:rPr>
      </w:pPr>
    </w:p>
    <w:p w:rsidR="00FC2A35" w:rsidRPr="004252CB" w:rsidRDefault="00FC2A35" w:rsidP="004252CB">
      <w:pPr>
        <w:rPr>
          <w:rFonts w:ascii="Arial" w:hAnsi="Arial" w:cs="Arial"/>
          <w:b/>
          <w:bCs/>
          <w:u w:val="single"/>
        </w:rPr>
      </w:pPr>
      <w:r w:rsidRPr="004252CB">
        <w:rPr>
          <w:rFonts w:ascii="Arial" w:hAnsi="Arial" w:cs="Arial"/>
          <w:b/>
          <w:bCs/>
          <w:u w:val="single"/>
        </w:rPr>
        <w:t>Disproportionate Minority Cont</w:t>
      </w:r>
      <w:r w:rsidR="00381169">
        <w:rPr>
          <w:rFonts w:ascii="Arial" w:hAnsi="Arial" w:cs="Arial"/>
          <w:b/>
          <w:bCs/>
          <w:u w:val="single"/>
        </w:rPr>
        <w:t>act</w:t>
      </w:r>
      <w:r w:rsidRPr="004252CB">
        <w:rPr>
          <w:rFonts w:ascii="Arial" w:hAnsi="Arial" w:cs="Arial"/>
          <w:b/>
          <w:bCs/>
          <w:u w:val="single"/>
        </w:rPr>
        <w:t xml:space="preserve"> Committee of the Juvenile Justice Advisory Council (DMC)</w:t>
      </w:r>
    </w:p>
    <w:p w:rsidR="00FC2A35" w:rsidRPr="004252CB" w:rsidRDefault="00FC2A35" w:rsidP="004252CB">
      <w:pPr>
        <w:rPr>
          <w:rFonts w:ascii="Arial" w:hAnsi="Arial" w:cs="Arial"/>
        </w:rPr>
      </w:pPr>
      <w:r w:rsidRPr="004252CB">
        <w:rPr>
          <w:rFonts w:ascii="Arial" w:hAnsi="Arial" w:cs="Arial"/>
        </w:rPr>
        <w:t xml:space="preserve">The third annual state conference was held in December, with over 300 attendees from across the state.  The conference focused on the overrepresentation of minority youth detained or confined in secure detention and correctional facilities, jails and lock-ups, which is a significant problem in Iowa as well as nationally. The two-day conference was designed to examine issues, explore potential solutions, provide information about current efforts to reduce DMC </w:t>
      </w:r>
      <w:r w:rsidRPr="004252CB">
        <w:rPr>
          <w:rFonts w:ascii="Arial" w:hAnsi="Arial" w:cs="Arial"/>
        </w:rPr>
        <w:lastRenderedPageBreak/>
        <w:t>and provide resources to those who wanted to reduce DMC in their communities.  This committee was developed by the Criminal &amp; Juvenile Justice Program Advisory Council to reduce the incidence of disproportionate minority confinement of youth across the state.  ICSAA provides valuable input and resources for this advisory committee since its inception in 2001.</w:t>
      </w:r>
    </w:p>
    <w:p w:rsidR="00FC2A35" w:rsidRPr="004252CB" w:rsidRDefault="00FC2A35" w:rsidP="004252CB">
      <w:pPr>
        <w:rPr>
          <w:rFonts w:ascii="Arial" w:hAnsi="Arial" w:cs="Arial"/>
          <w:shd w:val="clear" w:color="auto" w:fill="CCFFFF"/>
        </w:rPr>
      </w:pPr>
    </w:p>
    <w:p w:rsidR="00FC2A35" w:rsidRPr="004252CB" w:rsidRDefault="00FC2A35" w:rsidP="004252CB">
      <w:pPr>
        <w:rPr>
          <w:rFonts w:ascii="Arial" w:hAnsi="Arial" w:cs="Arial"/>
          <w:b/>
          <w:bCs/>
          <w:u w:val="single"/>
        </w:rPr>
      </w:pPr>
      <w:r w:rsidRPr="004252CB">
        <w:rPr>
          <w:rFonts w:ascii="Arial" w:hAnsi="Arial" w:cs="Arial"/>
          <w:b/>
          <w:bCs/>
          <w:u w:val="single"/>
        </w:rPr>
        <w:t xml:space="preserve">Friends of </w:t>
      </w:r>
      <w:smartTag w:uri="urn:schemas-microsoft-com:office:smarttags" w:element="State">
        <w:r w:rsidRPr="004252CB">
          <w:rPr>
            <w:rFonts w:ascii="Arial" w:hAnsi="Arial" w:cs="Arial"/>
            <w:b/>
            <w:bCs/>
            <w:u w:val="single"/>
          </w:rPr>
          <w:t>Iowa</w:t>
        </w:r>
      </w:smartTag>
      <w:r w:rsidRPr="004252CB">
        <w:rPr>
          <w:rFonts w:ascii="Arial" w:hAnsi="Arial" w:cs="Arial"/>
          <w:b/>
          <w:bCs/>
          <w:u w:val="single"/>
        </w:rPr>
        <w:t xml:space="preserve"> Civil Rights Commission – Statewide Diversity Conference – </w:t>
      </w:r>
      <w:smartTag w:uri="urn:schemas-microsoft-com:office:smarttags" w:element="place">
        <w:smartTag w:uri="urn:schemas-microsoft-com:office:smarttags" w:element="State">
          <w:r w:rsidRPr="004252CB">
            <w:rPr>
              <w:rFonts w:ascii="Arial" w:hAnsi="Arial" w:cs="Arial"/>
              <w:b/>
              <w:bCs/>
              <w:u w:val="single"/>
            </w:rPr>
            <w:t>Iowa</w:t>
          </w:r>
        </w:smartTag>
      </w:smartTag>
      <w:r w:rsidRPr="004252CB">
        <w:rPr>
          <w:rFonts w:ascii="Arial" w:hAnsi="Arial" w:cs="Arial"/>
          <w:b/>
          <w:bCs/>
          <w:u w:val="single"/>
        </w:rPr>
        <w:t>’s Mosaic</w:t>
      </w:r>
    </w:p>
    <w:p w:rsidR="00FC2A35" w:rsidRPr="004252CB" w:rsidRDefault="00FC2A35" w:rsidP="004252CB">
      <w:pPr>
        <w:rPr>
          <w:rFonts w:ascii="Arial" w:hAnsi="Arial" w:cs="Arial"/>
        </w:rPr>
      </w:pPr>
      <w:r w:rsidRPr="004252CB">
        <w:rPr>
          <w:rFonts w:ascii="Arial" w:hAnsi="Arial" w:cs="Arial"/>
        </w:rPr>
        <w:t xml:space="preserve">The second statewide conference, formed by the Friends of Iowa Civil Rights, Inc., was held in November at the </w:t>
      </w:r>
      <w:smartTag w:uri="urn:schemas-microsoft-com:office:smarttags" w:element="PlaceName">
        <w:r w:rsidRPr="004252CB">
          <w:rPr>
            <w:rFonts w:ascii="Arial" w:hAnsi="Arial" w:cs="Arial"/>
          </w:rPr>
          <w:t>Scheman</w:t>
        </w:r>
      </w:smartTag>
      <w:r w:rsidRPr="004252CB">
        <w:rPr>
          <w:rFonts w:ascii="Arial" w:hAnsi="Arial" w:cs="Arial"/>
        </w:rPr>
        <w:t xml:space="preserve"> </w:t>
      </w:r>
      <w:smartTag w:uri="urn:schemas-microsoft-com:office:smarttags" w:element="PlaceType">
        <w:r w:rsidRPr="004252CB">
          <w:rPr>
            <w:rFonts w:ascii="Arial" w:hAnsi="Arial" w:cs="Arial"/>
          </w:rPr>
          <w:t>Center</w:t>
        </w:r>
      </w:smartTag>
      <w:r w:rsidRPr="004252CB">
        <w:rPr>
          <w:rFonts w:ascii="Arial" w:hAnsi="Arial" w:cs="Arial"/>
        </w:rPr>
        <w:t xml:space="preserve"> in </w:t>
      </w:r>
      <w:smartTag w:uri="urn:schemas-microsoft-com:office:smarttags" w:element="place">
        <w:smartTag w:uri="urn:schemas-microsoft-com:office:smarttags" w:element="City">
          <w:r w:rsidRPr="004252CB">
            <w:rPr>
              <w:rFonts w:ascii="Arial" w:hAnsi="Arial" w:cs="Arial"/>
            </w:rPr>
            <w:t>Ames</w:t>
          </w:r>
        </w:smartTag>
        <w:r w:rsidRPr="004252CB">
          <w:rPr>
            <w:rFonts w:ascii="Arial" w:hAnsi="Arial" w:cs="Arial"/>
          </w:rPr>
          <w:t xml:space="preserve">, </w:t>
        </w:r>
        <w:smartTag w:uri="urn:schemas-microsoft-com:office:smarttags" w:element="State">
          <w:r w:rsidRPr="004252CB">
            <w:rPr>
              <w:rFonts w:ascii="Arial" w:hAnsi="Arial" w:cs="Arial"/>
            </w:rPr>
            <w:t>Iowa</w:t>
          </w:r>
        </w:smartTag>
      </w:smartTag>
      <w:r w:rsidRPr="004252CB">
        <w:rPr>
          <w:rFonts w:ascii="Arial" w:hAnsi="Arial" w:cs="Arial"/>
        </w:rPr>
        <w:t>.  Dr. Julianne Malveaux, who is an economist, author and commentator, served as the keynote speaker presenting her views on issues such as race, culture, gender, and their economic impacts shaping public views in 21</w:t>
      </w:r>
      <w:r w:rsidRPr="004252CB">
        <w:rPr>
          <w:rFonts w:ascii="Arial" w:hAnsi="Arial" w:cs="Arial"/>
          <w:vertAlign w:val="superscript"/>
        </w:rPr>
        <w:t>st</w:t>
      </w:r>
      <w:r w:rsidRPr="004252CB">
        <w:rPr>
          <w:rFonts w:ascii="Arial" w:hAnsi="Arial" w:cs="Arial"/>
        </w:rPr>
        <w:t xml:space="preserve"> century </w:t>
      </w:r>
      <w:smartTag w:uri="urn:schemas-microsoft-com:office:smarttags" w:element="place">
        <w:smartTag w:uri="urn:schemas-microsoft-com:office:smarttags" w:element="country-region">
          <w:r w:rsidRPr="004252CB">
            <w:rPr>
              <w:rFonts w:ascii="Arial" w:hAnsi="Arial" w:cs="Arial"/>
            </w:rPr>
            <w:t>America</w:t>
          </w:r>
        </w:smartTag>
      </w:smartTag>
      <w:r w:rsidRPr="004252CB">
        <w:rPr>
          <w:rFonts w:ascii="Arial" w:hAnsi="Arial" w:cs="Arial"/>
        </w:rPr>
        <w:t xml:space="preserve">.  </w:t>
      </w: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 xml:space="preserve"> native GregAlan Williams returned to bring a powerful message on stepping up and speaking up! “</w:t>
      </w:r>
      <w:smartTag w:uri="urn:schemas-microsoft-com:office:smarttags" w:element="State">
        <w:r w:rsidRPr="004252CB">
          <w:rPr>
            <w:rFonts w:ascii="Arial" w:hAnsi="Arial" w:cs="Arial"/>
          </w:rPr>
          <w:t>Iowa</w:t>
        </w:r>
      </w:smartTag>
      <w:r w:rsidRPr="004252CB">
        <w:rPr>
          <w:rFonts w:ascii="Arial" w:hAnsi="Arial" w:cs="Arial"/>
        </w:rPr>
        <w:t xml:space="preserve">’s Mosaic” was filled with workshops to empower over 400 attendees to celebrate </w:t>
      </w: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’s many unique cultures.  ICSAA provides valuable input to the advisory and planning committees since its inception in 2002.</w:t>
      </w:r>
    </w:p>
    <w:p w:rsidR="00FC2A35" w:rsidRPr="004252CB" w:rsidRDefault="00FC2A35" w:rsidP="004252CB">
      <w:pPr>
        <w:rPr>
          <w:rFonts w:ascii="Arial" w:hAnsi="Arial" w:cs="Arial"/>
        </w:rPr>
      </w:pPr>
      <w:r w:rsidRPr="004252CB">
        <w:rPr>
          <w:rFonts w:ascii="Arial" w:hAnsi="Arial" w:cs="Arial"/>
        </w:rPr>
        <w:tab/>
      </w:r>
      <w:r w:rsidRPr="004252CB">
        <w:rPr>
          <w:rFonts w:ascii="Arial" w:hAnsi="Arial" w:cs="Arial"/>
        </w:rPr>
        <w:tab/>
      </w:r>
      <w:r w:rsidRPr="004252CB">
        <w:rPr>
          <w:rFonts w:ascii="Arial" w:hAnsi="Arial" w:cs="Arial"/>
        </w:rPr>
        <w:tab/>
      </w:r>
      <w:r w:rsidRPr="004252CB">
        <w:rPr>
          <w:rFonts w:ascii="Arial" w:hAnsi="Arial" w:cs="Arial"/>
        </w:rPr>
        <w:tab/>
      </w:r>
      <w:r w:rsidRPr="004252CB">
        <w:rPr>
          <w:rFonts w:ascii="Arial" w:hAnsi="Arial" w:cs="Arial"/>
        </w:rPr>
        <w:tab/>
      </w:r>
    </w:p>
    <w:p w:rsidR="00FC2A35" w:rsidRPr="004252CB" w:rsidRDefault="00FC2A35" w:rsidP="004252CB">
      <w:pPr>
        <w:rPr>
          <w:rFonts w:ascii="Arial" w:hAnsi="Arial" w:cs="Arial"/>
          <w:b/>
          <w:bCs/>
          <w:u w:val="single"/>
        </w:rPr>
      </w:pPr>
      <w:r w:rsidRPr="004252CB">
        <w:rPr>
          <w:rFonts w:ascii="Arial" w:hAnsi="Arial" w:cs="Arial"/>
          <w:b/>
          <w:bCs/>
          <w:u w:val="single"/>
        </w:rPr>
        <w:t>White Privilege Conference (WPC)</w:t>
      </w:r>
    </w:p>
    <w:p w:rsidR="00FC2A35" w:rsidRPr="004252CB" w:rsidRDefault="00FC2A35" w:rsidP="004252CB">
      <w:pPr>
        <w:rPr>
          <w:rFonts w:ascii="Arial" w:hAnsi="Arial" w:cs="Arial"/>
        </w:rPr>
      </w:pPr>
      <w:smartTag w:uri="urn:schemas-microsoft-com:office:smarttags" w:element="place">
        <w:smartTag w:uri="urn:schemas-microsoft-com:office:smarttags" w:element="PlaceName">
          <w:r w:rsidRPr="004252CB">
            <w:rPr>
              <w:rFonts w:ascii="Arial" w:hAnsi="Arial" w:cs="Arial"/>
            </w:rPr>
            <w:t>Central</w:t>
          </w:r>
        </w:smartTag>
        <w:r w:rsidRPr="004252CB">
          <w:rPr>
            <w:rFonts w:ascii="Arial" w:hAnsi="Arial" w:cs="Arial"/>
          </w:rPr>
          <w:t xml:space="preserve"> </w:t>
        </w:r>
        <w:smartTag w:uri="urn:schemas-microsoft-com:office:smarttags" w:element="PlaceType">
          <w:r w:rsidRPr="004252CB">
            <w:rPr>
              <w:rFonts w:ascii="Arial" w:hAnsi="Arial" w:cs="Arial"/>
            </w:rPr>
            <w:t>College</w:t>
          </w:r>
        </w:smartTag>
      </w:smartTag>
      <w:r w:rsidRPr="004252CB">
        <w:rPr>
          <w:rFonts w:ascii="Arial" w:hAnsi="Arial" w:cs="Arial"/>
        </w:rPr>
        <w:t xml:space="preserve"> hosted the 6</w:t>
      </w:r>
      <w:r w:rsidRPr="004252CB">
        <w:rPr>
          <w:rFonts w:ascii="Arial" w:hAnsi="Arial" w:cs="Arial"/>
          <w:vertAlign w:val="superscript"/>
        </w:rPr>
        <w:t>th</w:t>
      </w:r>
      <w:r w:rsidRPr="004252CB">
        <w:rPr>
          <w:rFonts w:ascii="Arial" w:hAnsi="Arial" w:cs="Arial"/>
        </w:rPr>
        <w:t xml:space="preserve"> annual White Privilege Conference in April 2005.  The conference hosts a diverse cast of participants and speakers each year.  The conference takes a comprehensive look at complex issues related to privilege and oppression.  WPC addresses the society in which we live and the advantages that accrue for some but not others.  Participants gain strategies and skills to dismantle these systems of privilege and oppression.  </w:t>
      </w:r>
      <w:r w:rsidR="00D151B0">
        <w:rPr>
          <w:rFonts w:ascii="Arial" w:hAnsi="Arial" w:cs="Arial"/>
        </w:rPr>
        <w:t xml:space="preserve"> </w:t>
      </w:r>
    </w:p>
    <w:p w:rsidR="004252CB" w:rsidRDefault="004252CB" w:rsidP="004252CB">
      <w:pPr>
        <w:rPr>
          <w:rFonts w:ascii="Arial" w:hAnsi="Arial" w:cs="Arial"/>
          <w:bCs/>
        </w:rPr>
      </w:pPr>
    </w:p>
    <w:p w:rsidR="00FC2A35" w:rsidRPr="004252CB" w:rsidRDefault="00FC2A35" w:rsidP="004252CB">
      <w:pPr>
        <w:rPr>
          <w:rFonts w:ascii="Arial" w:hAnsi="Arial" w:cs="Arial"/>
          <w:b/>
          <w:bCs/>
          <w:color w:val="FF6600"/>
          <w:u w:val="single"/>
        </w:rPr>
      </w:pPr>
      <w:r w:rsidRPr="004252CB">
        <w:rPr>
          <w:rFonts w:ascii="Arial" w:hAnsi="Arial" w:cs="Arial"/>
          <w:b/>
          <w:bCs/>
          <w:u w:val="single"/>
        </w:rPr>
        <w:t xml:space="preserve">Help </w:t>
      </w:r>
      <w:smartTag w:uri="urn:schemas-microsoft-com:office:smarttags" w:element="place">
        <w:smartTag w:uri="urn:schemas-microsoft-com:office:smarttags" w:element="country-region">
          <w:r w:rsidRPr="004252CB">
            <w:rPr>
              <w:rFonts w:ascii="Arial" w:hAnsi="Arial" w:cs="Arial"/>
              <w:b/>
              <w:bCs/>
              <w:u w:val="single"/>
            </w:rPr>
            <w:t>America</w:t>
          </w:r>
        </w:smartTag>
      </w:smartTag>
      <w:r w:rsidRPr="004252CB">
        <w:rPr>
          <w:rFonts w:ascii="Arial" w:hAnsi="Arial" w:cs="Arial"/>
          <w:b/>
          <w:bCs/>
          <w:u w:val="single"/>
        </w:rPr>
        <w:t xml:space="preserve"> Vote Act (HAVA)  </w:t>
      </w:r>
    </w:p>
    <w:p w:rsidR="00FC2A35" w:rsidRPr="004252CB" w:rsidRDefault="00FC2A35" w:rsidP="004252CB">
      <w:pPr>
        <w:rPr>
          <w:rFonts w:ascii="Arial" w:hAnsi="Arial" w:cs="Arial"/>
        </w:rPr>
      </w:pPr>
      <w:r w:rsidRPr="004252CB">
        <w:rPr>
          <w:rFonts w:ascii="Arial" w:hAnsi="Arial" w:cs="Arial"/>
        </w:rPr>
        <w:t xml:space="preserve">The Help America Vote Act provides </w:t>
      </w: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 xml:space="preserve"> with an opportunity to improve our good elections process. This new federal initiative, known as HAVA, was signed into law in 2002. It received overwhelming bipartisan Congressional support, including the votes of </w:t>
      </w:r>
      <w:smartTag w:uri="urn:schemas-microsoft-com:office:smarttags" w:element="State">
        <w:r w:rsidRPr="004252CB">
          <w:rPr>
            <w:rFonts w:ascii="Arial" w:hAnsi="Arial" w:cs="Arial"/>
          </w:rPr>
          <w:t>Iowa</w:t>
        </w:r>
      </w:smartTag>
      <w:r w:rsidR="00176D9A">
        <w:rPr>
          <w:rFonts w:ascii="Arial" w:hAnsi="Arial" w:cs="Arial"/>
        </w:rPr>
        <w:t>’</w:t>
      </w:r>
      <w:r w:rsidRPr="004252CB">
        <w:rPr>
          <w:rFonts w:ascii="Arial" w:hAnsi="Arial" w:cs="Arial"/>
        </w:rPr>
        <w:t xml:space="preserve">s </w:t>
      </w:r>
      <w:smartTag w:uri="urn:schemas-microsoft-com:office:smarttags" w:element="place">
        <w:smartTag w:uri="urn:schemas-microsoft-com:office:smarttags" w:element="country-region">
          <w:r w:rsidRPr="004252CB">
            <w:rPr>
              <w:rFonts w:ascii="Arial" w:hAnsi="Arial" w:cs="Arial"/>
            </w:rPr>
            <w:t>U.S.</w:t>
          </w:r>
        </w:smartTag>
      </w:smartTag>
      <w:r w:rsidRPr="004252CB">
        <w:rPr>
          <w:rFonts w:ascii="Arial" w:hAnsi="Arial" w:cs="Arial"/>
        </w:rPr>
        <w:t xml:space="preserve"> Senators.  The purpose of HAVA is to assure access to polling places and the entire election process in each state for persons with disabilities, and to remove any discrimination in </w:t>
      </w: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 xml:space="preserve"> polling places for all citizens.  The Secretary of State’s office </w:t>
      </w:r>
      <w:r w:rsidR="00C02A18" w:rsidRPr="004252CB">
        <w:rPr>
          <w:rFonts w:ascii="Arial" w:hAnsi="Arial" w:cs="Arial"/>
        </w:rPr>
        <w:t>collaborates</w:t>
      </w:r>
      <w:r w:rsidRPr="004252CB">
        <w:rPr>
          <w:rFonts w:ascii="Arial" w:hAnsi="Arial" w:cs="Arial"/>
        </w:rPr>
        <w:t xml:space="preserve"> with ICSAA to obtain input on training of election staff and assistance with providing outreach to minority groups across the state.  </w:t>
      </w:r>
    </w:p>
    <w:p w:rsidR="00FC2A35" w:rsidRPr="004252CB" w:rsidRDefault="00FC2A35" w:rsidP="004252CB">
      <w:pPr>
        <w:rPr>
          <w:rFonts w:ascii="Arial" w:hAnsi="Arial" w:cs="Arial"/>
        </w:rPr>
      </w:pPr>
    </w:p>
    <w:p w:rsidR="00FC2A35" w:rsidRPr="004252CB" w:rsidRDefault="00FC2A35" w:rsidP="004252CB">
      <w:pPr>
        <w:rPr>
          <w:rFonts w:ascii="Arial" w:hAnsi="Arial" w:cs="Arial"/>
          <w:b/>
          <w:bCs/>
          <w:u w:val="single"/>
        </w:rPr>
      </w:pPr>
      <w:r w:rsidRPr="004252CB">
        <w:rPr>
          <w:rFonts w:ascii="Arial" w:hAnsi="Arial" w:cs="Arial"/>
          <w:b/>
          <w:bCs/>
          <w:u w:val="single"/>
        </w:rPr>
        <w:t>40</w:t>
      </w:r>
      <w:r w:rsidRPr="004252CB">
        <w:rPr>
          <w:rFonts w:ascii="Arial" w:hAnsi="Arial" w:cs="Arial"/>
          <w:b/>
          <w:bCs/>
          <w:u w:val="single"/>
          <w:vertAlign w:val="superscript"/>
        </w:rPr>
        <w:t>th</w:t>
      </w:r>
      <w:r w:rsidRPr="004252CB">
        <w:rPr>
          <w:rFonts w:ascii="Arial" w:hAnsi="Arial" w:cs="Arial"/>
          <w:b/>
          <w:bCs/>
          <w:u w:val="single"/>
        </w:rPr>
        <w:t xml:space="preserve"> Anniversary of Civil Rights Act Statewide Celebration</w:t>
      </w:r>
    </w:p>
    <w:p w:rsidR="00FC2A35" w:rsidRPr="004252CB" w:rsidRDefault="00FC2A35" w:rsidP="004252CB">
      <w:pPr>
        <w:rPr>
          <w:rFonts w:ascii="Arial" w:hAnsi="Arial" w:cs="Arial"/>
          <w:lang/>
        </w:rPr>
      </w:pPr>
      <w:r w:rsidRPr="004252CB">
        <w:rPr>
          <w:rFonts w:ascii="Arial" w:hAnsi="Arial" w:cs="Arial"/>
          <w:lang/>
        </w:rPr>
        <w:t>The 40</w:t>
      </w:r>
      <w:r w:rsidRPr="004252CB">
        <w:rPr>
          <w:rFonts w:ascii="Arial" w:hAnsi="Arial" w:cs="Arial"/>
          <w:vertAlign w:val="superscript"/>
          <w:lang/>
        </w:rPr>
        <w:t>th</w:t>
      </w:r>
      <w:r w:rsidRPr="004252CB">
        <w:rPr>
          <w:rFonts w:ascii="Arial" w:hAnsi="Arial" w:cs="Arial"/>
          <w:lang/>
        </w:rPr>
        <w:t xml:space="preserve"> Anniversary of the passage of the 1964 United States Civil Rights Act was celebrated in conjunction with the annual Blues Fest, on the Mississippi River levee at </w:t>
      </w:r>
      <w:smartTag w:uri="urn:schemas-microsoft-com:office:smarttags" w:element="PlaceName">
        <w:r w:rsidRPr="004252CB">
          <w:rPr>
            <w:rFonts w:ascii="Arial" w:hAnsi="Arial" w:cs="Arial"/>
            <w:lang/>
          </w:rPr>
          <w:t>LeClaire</w:t>
        </w:r>
      </w:smartTag>
      <w:r w:rsidRPr="004252CB">
        <w:rPr>
          <w:rFonts w:ascii="Arial" w:hAnsi="Arial" w:cs="Arial"/>
          <w:lang/>
        </w:rPr>
        <w:t xml:space="preserve"> </w:t>
      </w:r>
      <w:smartTag w:uri="urn:schemas-microsoft-com:office:smarttags" w:element="PlaceType">
        <w:r w:rsidRPr="004252CB">
          <w:rPr>
            <w:rFonts w:ascii="Arial" w:hAnsi="Arial" w:cs="Arial"/>
            <w:lang/>
          </w:rPr>
          <w:t>Park</w:t>
        </w:r>
      </w:smartTag>
      <w:r w:rsidRPr="004252CB">
        <w:rPr>
          <w:rFonts w:ascii="Arial" w:hAnsi="Arial" w:cs="Arial"/>
          <w:lang/>
        </w:rPr>
        <w:t xml:space="preserve"> in </w:t>
      </w:r>
      <w:smartTag w:uri="urn:schemas-microsoft-com:office:smarttags" w:element="place">
        <w:smartTag w:uri="urn:schemas-microsoft-com:office:smarttags" w:element="City">
          <w:r w:rsidRPr="004252CB">
            <w:rPr>
              <w:rFonts w:ascii="Arial" w:hAnsi="Arial" w:cs="Arial"/>
              <w:lang/>
            </w:rPr>
            <w:t>Davenport</w:t>
          </w:r>
        </w:smartTag>
        <w:r w:rsidRPr="004252CB">
          <w:rPr>
            <w:rFonts w:ascii="Arial" w:hAnsi="Arial" w:cs="Arial"/>
            <w:lang/>
          </w:rPr>
          <w:t xml:space="preserve">, </w:t>
        </w:r>
        <w:smartTag w:uri="urn:schemas-microsoft-com:office:smarttags" w:element="State">
          <w:r w:rsidRPr="004252CB">
            <w:rPr>
              <w:rFonts w:ascii="Arial" w:hAnsi="Arial" w:cs="Arial"/>
              <w:lang/>
            </w:rPr>
            <w:t>Iowa</w:t>
          </w:r>
        </w:smartTag>
      </w:smartTag>
      <w:r w:rsidRPr="004252CB">
        <w:rPr>
          <w:rFonts w:ascii="Arial" w:hAnsi="Arial" w:cs="Arial"/>
          <w:lang/>
        </w:rPr>
        <w:t xml:space="preserve">, July 2-4, 2004.  The landmark law prohibited racial discrimination in public accommodations, publicly owned or operated facilities, employment and union membership, and voter registration. The Civil Rights Celebration featured Dr. Ruth White, former Human Rights director, nationally recognized Civil Rights speaker, Reverend C.T. Vivian, SST Communications performing “Synergy from Others”, Dr. </w:t>
      </w:r>
      <w:smartTag w:uri="urn:schemas-microsoft-com:office:smarttags" w:element="PersonName">
        <w:r w:rsidRPr="004252CB">
          <w:rPr>
            <w:rFonts w:ascii="Arial" w:hAnsi="Arial" w:cs="Arial"/>
            <w:lang/>
          </w:rPr>
          <w:t>Eddie Moore</w:t>
        </w:r>
      </w:smartTag>
      <w:r w:rsidRPr="004252CB">
        <w:rPr>
          <w:rFonts w:ascii="Arial" w:hAnsi="Arial" w:cs="Arial"/>
          <w:lang/>
        </w:rPr>
        <w:t xml:space="preserve"> Jr. and adult and children’s activities in addition to Blues Bands and activities historically related to the Blues Fest.  </w:t>
      </w:r>
      <w:r w:rsidRPr="004252CB">
        <w:rPr>
          <w:rFonts w:ascii="Arial" w:hAnsi="Arial" w:cs="Arial"/>
        </w:rPr>
        <w:t xml:space="preserve">ICSAA provided input on the planning committee and assisted in hosting the celebration. </w:t>
      </w:r>
    </w:p>
    <w:p w:rsidR="00FC2A35" w:rsidRPr="004252CB" w:rsidRDefault="00FC2A35" w:rsidP="004252CB">
      <w:pPr>
        <w:rPr>
          <w:rFonts w:ascii="Arial" w:hAnsi="Arial" w:cs="Arial"/>
          <w:i/>
          <w:iCs/>
          <w:lang/>
        </w:rPr>
      </w:pPr>
      <w:r w:rsidRPr="004252CB">
        <w:rPr>
          <w:rFonts w:ascii="Arial" w:hAnsi="Arial" w:cs="Arial"/>
          <w:lang/>
        </w:rPr>
        <w:t xml:space="preserve"> </w:t>
      </w:r>
    </w:p>
    <w:p w:rsidR="00FC2A35" w:rsidRPr="004252CB" w:rsidRDefault="00FC2A35" w:rsidP="004252CB">
      <w:pPr>
        <w:rPr>
          <w:rFonts w:ascii="Arial" w:hAnsi="Arial" w:cs="Arial"/>
          <w:b/>
          <w:bCs/>
          <w:color w:val="FF6600"/>
          <w:u w:val="single"/>
        </w:rPr>
      </w:pPr>
      <w:r w:rsidRPr="004252CB">
        <w:rPr>
          <w:rFonts w:ascii="Arial" w:hAnsi="Arial" w:cs="Arial"/>
          <w:b/>
          <w:bCs/>
          <w:u w:val="single"/>
        </w:rPr>
        <w:t xml:space="preserve">Great Places  </w:t>
      </w:r>
    </w:p>
    <w:p w:rsidR="00FC2A35" w:rsidRPr="004252CB" w:rsidRDefault="00FC2A35" w:rsidP="004252CB">
      <w:pPr>
        <w:rPr>
          <w:rFonts w:ascii="Arial" w:hAnsi="Arial" w:cs="Arial"/>
        </w:rPr>
      </w:pPr>
      <w:r w:rsidRPr="004252CB">
        <w:rPr>
          <w:rFonts w:ascii="Arial" w:hAnsi="Arial" w:cs="Arial"/>
          <w:bCs/>
        </w:rPr>
        <w:t>ICSAA, along with 18 other state agencies and divisions</w:t>
      </w:r>
      <w:r w:rsidR="00BD6ABB">
        <w:rPr>
          <w:rFonts w:ascii="Arial" w:hAnsi="Arial" w:cs="Arial"/>
          <w:bCs/>
        </w:rPr>
        <w:t>,</w:t>
      </w:r>
      <w:r w:rsidRPr="004252CB">
        <w:rPr>
          <w:rFonts w:ascii="Arial" w:hAnsi="Arial" w:cs="Arial"/>
          <w:bCs/>
        </w:rPr>
        <w:t xml:space="preserve"> was a part of the Great Places </w:t>
      </w:r>
      <w:r w:rsidR="00FF5A62">
        <w:rPr>
          <w:rFonts w:ascii="Arial" w:hAnsi="Arial" w:cs="Arial"/>
          <w:bCs/>
        </w:rPr>
        <w:t xml:space="preserve">planning consortium.  </w:t>
      </w:r>
      <w:r w:rsidRPr="004252CB">
        <w:rPr>
          <w:rFonts w:ascii="Arial" w:hAnsi="Arial" w:cs="Arial"/>
        </w:rPr>
        <w:t>Governor T</w:t>
      </w:r>
      <w:r w:rsidR="00FF5A62">
        <w:rPr>
          <w:rFonts w:ascii="Arial" w:hAnsi="Arial" w:cs="Arial"/>
        </w:rPr>
        <w:t xml:space="preserve">homas </w:t>
      </w:r>
      <w:r w:rsidRPr="004252CB">
        <w:rPr>
          <w:rFonts w:ascii="Arial" w:hAnsi="Arial" w:cs="Arial"/>
        </w:rPr>
        <w:t xml:space="preserve">Vilsack provided a first look at plans for the Great Places initiative, which he announced in his Condition of the State Address and created with Executive Order 39 in January 2005.  The Great Places concept is designed to bring together </w:t>
      </w:r>
      <w:r w:rsidRPr="004252CB">
        <w:rPr>
          <w:rFonts w:ascii="Arial" w:hAnsi="Arial" w:cs="Arial"/>
        </w:rPr>
        <w:lastRenderedPageBreak/>
        <w:t xml:space="preserve">the resources of state government to build capacity in communities, regions, </w:t>
      </w:r>
      <w:r w:rsidR="00C02A18" w:rsidRPr="004252CB">
        <w:rPr>
          <w:rFonts w:ascii="Arial" w:hAnsi="Arial" w:cs="Arial"/>
        </w:rPr>
        <w:t>neighborhoods,</w:t>
      </w:r>
      <w:r w:rsidRPr="004252CB">
        <w:rPr>
          <w:rFonts w:ascii="Arial" w:hAnsi="Arial" w:cs="Arial"/>
        </w:rPr>
        <w:t xml:space="preserve"> or districts to cultivate the unique and authentic qualities that make </w:t>
      </w: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 xml:space="preserve"> special. The Great Places initiative will also bolster the state’s other successful economic tools like Vision </w:t>
      </w: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 xml:space="preserve"> and the Iowa Values Fund.  </w:t>
      </w:r>
      <w:r w:rsidR="00FF5A62">
        <w:rPr>
          <w:rFonts w:ascii="Arial" w:hAnsi="Arial" w:cs="Arial"/>
        </w:rPr>
        <w:t xml:space="preserve"> </w:t>
      </w:r>
    </w:p>
    <w:p w:rsidR="004252CB" w:rsidRPr="004252CB" w:rsidRDefault="004252CB" w:rsidP="004252CB">
      <w:pPr>
        <w:rPr>
          <w:rFonts w:ascii="Arial" w:hAnsi="Arial" w:cs="Arial"/>
          <w:bCs/>
        </w:rPr>
      </w:pPr>
    </w:p>
    <w:p w:rsidR="00FC2A35" w:rsidRPr="004252CB" w:rsidRDefault="00FC2A35" w:rsidP="004252CB">
      <w:pPr>
        <w:rPr>
          <w:rFonts w:ascii="Arial" w:hAnsi="Arial" w:cs="Arial"/>
          <w:b/>
          <w:bCs/>
          <w:color w:val="FF6600"/>
          <w:u w:val="single"/>
        </w:rPr>
      </w:pPr>
      <w:r w:rsidRPr="004252CB">
        <w:rPr>
          <w:rFonts w:ascii="Arial" w:hAnsi="Arial" w:cs="Arial"/>
          <w:b/>
          <w:bCs/>
          <w:u w:val="single"/>
        </w:rPr>
        <w:t>40</w:t>
      </w:r>
      <w:r w:rsidRPr="004252CB">
        <w:rPr>
          <w:rFonts w:ascii="Arial" w:hAnsi="Arial" w:cs="Arial"/>
          <w:b/>
          <w:bCs/>
          <w:u w:val="single"/>
          <w:vertAlign w:val="superscript"/>
        </w:rPr>
        <w:t>th</w:t>
      </w:r>
      <w:r w:rsidRPr="004252CB">
        <w:rPr>
          <w:rFonts w:ascii="Arial" w:hAnsi="Arial" w:cs="Arial"/>
          <w:b/>
          <w:bCs/>
          <w:u w:val="single"/>
        </w:rPr>
        <w:t xml:space="preserve"> Anniversary of </w:t>
      </w:r>
      <w:smartTag w:uri="urn:schemas-microsoft-com:office:smarttags" w:element="place">
        <w:smartTag w:uri="urn:schemas-microsoft-com:office:smarttags" w:element="country-region">
          <w:r w:rsidRPr="004252CB">
            <w:rPr>
              <w:rFonts w:ascii="Arial" w:hAnsi="Arial" w:cs="Arial"/>
              <w:b/>
              <w:bCs/>
              <w:u w:val="single"/>
            </w:rPr>
            <w:t>U.S.</w:t>
          </w:r>
        </w:smartTag>
      </w:smartTag>
      <w:r w:rsidRPr="004252CB">
        <w:rPr>
          <w:rFonts w:ascii="Arial" w:hAnsi="Arial" w:cs="Arial"/>
          <w:b/>
          <w:bCs/>
          <w:u w:val="single"/>
        </w:rPr>
        <w:t xml:space="preserve"> Voting Rights Act </w:t>
      </w:r>
      <w:r w:rsidRPr="004252CB">
        <w:rPr>
          <w:rFonts w:ascii="Arial" w:hAnsi="Arial" w:cs="Arial"/>
          <w:b/>
          <w:bCs/>
          <w:color w:val="FF6600"/>
          <w:u w:val="single"/>
        </w:rPr>
        <w:t xml:space="preserve"> </w:t>
      </w:r>
    </w:p>
    <w:p w:rsidR="00FC2A35" w:rsidRPr="004252CB" w:rsidRDefault="00FC2A35" w:rsidP="004252CB">
      <w:pPr>
        <w:rPr>
          <w:rFonts w:ascii="Arial" w:hAnsi="Arial" w:cs="Arial"/>
          <w:lang/>
        </w:rPr>
      </w:pPr>
      <w:r w:rsidRPr="004252CB">
        <w:rPr>
          <w:rFonts w:ascii="Arial" w:hAnsi="Arial" w:cs="Arial"/>
          <w:lang/>
        </w:rPr>
        <w:t>To celebrate the legacy of voting rights, and to educate and engage Iowans about the history and future of our right to vote, the Secretary of State and a coalition of Iowa organizations are de</w:t>
      </w:r>
      <w:r w:rsidR="00FF5A62">
        <w:rPr>
          <w:rFonts w:ascii="Arial" w:hAnsi="Arial" w:cs="Arial"/>
          <w:lang/>
        </w:rPr>
        <w:t xml:space="preserve">veloping a “Celebrate Voting”  </w:t>
      </w:r>
      <w:r w:rsidRPr="004252CB">
        <w:rPr>
          <w:rFonts w:ascii="Arial" w:hAnsi="Arial" w:cs="Arial"/>
          <w:lang/>
        </w:rPr>
        <w:t>initiative. It will include a series of events in communities throughout the state – all designed as a tribute to the 40</w:t>
      </w:r>
      <w:r w:rsidRPr="004252CB">
        <w:rPr>
          <w:rFonts w:ascii="Arial" w:hAnsi="Arial" w:cs="Arial"/>
          <w:vertAlign w:val="superscript"/>
          <w:lang/>
        </w:rPr>
        <w:t>th</w:t>
      </w:r>
      <w:r w:rsidRPr="004252CB">
        <w:rPr>
          <w:rFonts w:ascii="Arial" w:hAnsi="Arial" w:cs="Arial"/>
          <w:lang/>
        </w:rPr>
        <w:t xml:space="preserve"> anniversary of the Voting Rights Act, the 85</w:t>
      </w:r>
      <w:r w:rsidRPr="004252CB">
        <w:rPr>
          <w:rFonts w:ascii="Arial" w:hAnsi="Arial" w:cs="Arial"/>
          <w:vertAlign w:val="superscript"/>
          <w:lang/>
        </w:rPr>
        <w:t>th</w:t>
      </w:r>
      <w:r w:rsidRPr="004252CB">
        <w:rPr>
          <w:rFonts w:ascii="Arial" w:hAnsi="Arial" w:cs="Arial"/>
          <w:lang/>
        </w:rPr>
        <w:t xml:space="preserve"> anniversary of the 19</w:t>
      </w:r>
      <w:r w:rsidRPr="004252CB">
        <w:rPr>
          <w:rFonts w:ascii="Arial" w:hAnsi="Arial" w:cs="Arial"/>
          <w:vertAlign w:val="superscript"/>
          <w:lang/>
        </w:rPr>
        <w:t>th</w:t>
      </w:r>
      <w:r w:rsidRPr="004252CB">
        <w:rPr>
          <w:rFonts w:ascii="Arial" w:hAnsi="Arial" w:cs="Arial"/>
          <w:lang/>
        </w:rPr>
        <w:t xml:space="preserve"> Amendment, and the dynamic process that continues to expand access to voting for all citizens.  In August, it will be 40 years since President Johnson signed the Voting Rights Act, which codified and put into effect the 15</w:t>
      </w:r>
      <w:r w:rsidRPr="004252CB">
        <w:rPr>
          <w:rFonts w:ascii="Arial" w:hAnsi="Arial" w:cs="Arial"/>
          <w:vertAlign w:val="superscript"/>
          <w:lang/>
        </w:rPr>
        <w:t>th</w:t>
      </w:r>
      <w:r w:rsidRPr="004252CB">
        <w:rPr>
          <w:rFonts w:ascii="Arial" w:hAnsi="Arial" w:cs="Arial"/>
          <w:lang/>
        </w:rPr>
        <w:t xml:space="preserve"> Amendment’s guarantee that “no person shall be denied the right to vote on account of race or color.” With this milestone, and before it the passage of the 19</w:t>
      </w:r>
      <w:r w:rsidRPr="004252CB">
        <w:rPr>
          <w:rFonts w:ascii="Arial" w:hAnsi="Arial" w:cs="Arial"/>
          <w:vertAlign w:val="superscript"/>
          <w:lang/>
        </w:rPr>
        <w:t>th</w:t>
      </w:r>
      <w:r w:rsidRPr="004252CB">
        <w:rPr>
          <w:rFonts w:ascii="Arial" w:hAnsi="Arial" w:cs="Arial"/>
          <w:lang/>
        </w:rPr>
        <w:t xml:space="preserve"> Amendment to secure voting rights for women (1920), we are reminded that voting in </w:t>
      </w:r>
      <w:smartTag w:uri="urn:schemas-microsoft-com:office:smarttags" w:element="place">
        <w:smartTag w:uri="urn:schemas-microsoft-com:office:smarttags" w:element="country-region">
          <w:r w:rsidRPr="004252CB">
            <w:rPr>
              <w:rFonts w:ascii="Arial" w:hAnsi="Arial" w:cs="Arial"/>
              <w:lang/>
            </w:rPr>
            <w:t>America</w:t>
          </w:r>
        </w:smartTag>
      </w:smartTag>
      <w:r w:rsidRPr="004252CB">
        <w:rPr>
          <w:rFonts w:ascii="Arial" w:hAnsi="Arial" w:cs="Arial"/>
          <w:lang/>
        </w:rPr>
        <w:t xml:space="preserve"> has been an evolving process</w:t>
      </w:r>
      <w:r w:rsidR="00FF5A62">
        <w:rPr>
          <w:rFonts w:ascii="Arial" w:hAnsi="Arial" w:cs="Arial"/>
          <w:lang/>
        </w:rPr>
        <w:t>.</w:t>
      </w:r>
    </w:p>
    <w:p w:rsidR="004252CB" w:rsidRPr="004252CB" w:rsidRDefault="004252CB" w:rsidP="004252CB">
      <w:pPr>
        <w:rPr>
          <w:rFonts w:ascii="Arial" w:hAnsi="Arial" w:cs="Arial"/>
          <w:bCs/>
        </w:rPr>
      </w:pPr>
    </w:p>
    <w:p w:rsidR="00FC2A35" w:rsidRPr="004252CB" w:rsidRDefault="00FC2A35" w:rsidP="004252CB">
      <w:pPr>
        <w:rPr>
          <w:rFonts w:ascii="Arial" w:hAnsi="Arial" w:cs="Arial"/>
          <w:b/>
          <w:bCs/>
          <w:u w:val="single"/>
        </w:rPr>
      </w:pPr>
      <w:r w:rsidRPr="004252CB">
        <w:rPr>
          <w:rFonts w:ascii="Arial" w:hAnsi="Arial" w:cs="Arial"/>
          <w:b/>
          <w:bCs/>
          <w:u w:val="single"/>
        </w:rPr>
        <w:t>Department of Public Safety &amp; ICSAA Recruitment Fairs</w:t>
      </w:r>
    </w:p>
    <w:p w:rsidR="00FC2A35" w:rsidRPr="004252CB" w:rsidRDefault="00FC2A35" w:rsidP="004252CB">
      <w:pPr>
        <w:rPr>
          <w:rFonts w:ascii="Arial" w:hAnsi="Arial" w:cs="Arial"/>
        </w:rPr>
      </w:pPr>
      <w:r w:rsidRPr="004252CB">
        <w:rPr>
          <w:rFonts w:ascii="Arial" w:hAnsi="Arial" w:cs="Arial"/>
        </w:rPr>
        <w:t xml:space="preserve">Last Spring, the Iowa Department of Public Safety (DPS) and ICSAA, visited with Iowans across the state to discuss the issue of racially biased policing and the well being between law enforcement agencies and minority communities. Loud and clear, Iowa’s minority communities voiced dissatisfaction with being underrepresented professionally in the Iowa State Patrol and other law enforcement agencies.  The Department of Public Safety is taking great strides to repair this shortcoming by aggressively recruiting minorities and women into the application process.  </w:t>
      </w:r>
      <w:r w:rsidR="009B3144">
        <w:rPr>
          <w:rFonts w:ascii="Arial" w:hAnsi="Arial" w:cs="Arial"/>
        </w:rPr>
        <w:t xml:space="preserve">ICSAA and </w:t>
      </w:r>
      <w:r w:rsidRPr="004252CB">
        <w:rPr>
          <w:rFonts w:ascii="Arial" w:hAnsi="Arial" w:cs="Arial"/>
        </w:rPr>
        <w:t xml:space="preserve">DPS hosted two job information receptions in </w:t>
      </w:r>
      <w:smartTag w:uri="urn:schemas-microsoft-com:office:smarttags" w:element="City">
        <w:r w:rsidRPr="004252CB">
          <w:rPr>
            <w:rFonts w:ascii="Arial" w:hAnsi="Arial" w:cs="Arial"/>
          </w:rPr>
          <w:t>Cedar Falls</w:t>
        </w:r>
      </w:smartTag>
      <w:r w:rsidRPr="004252CB">
        <w:rPr>
          <w:rFonts w:ascii="Arial" w:hAnsi="Arial" w:cs="Arial"/>
        </w:rPr>
        <w:t xml:space="preserve"> and </w:t>
      </w:r>
      <w:smartTag w:uri="urn:schemas-microsoft-com:office:smarttags" w:element="place">
        <w:smartTag w:uri="urn:schemas-microsoft-com:office:smarttags" w:element="City">
          <w:r w:rsidRPr="004252CB">
            <w:rPr>
              <w:rFonts w:ascii="Arial" w:hAnsi="Arial" w:cs="Arial"/>
            </w:rPr>
            <w:t>Waterloo</w:t>
          </w:r>
        </w:smartTag>
      </w:smartTag>
      <w:r w:rsidRPr="004252CB">
        <w:rPr>
          <w:rFonts w:ascii="Arial" w:hAnsi="Arial" w:cs="Arial"/>
        </w:rPr>
        <w:t xml:space="preserve"> in May 2005, for those interested in exploring a career with the Iowa Department of Public Safety.  DPS is committed to effective outreach to all citizens and aims to recruit and hire the most qualified and dedicated applicants.  IC</w:t>
      </w:r>
      <w:r w:rsidR="009C73F4">
        <w:rPr>
          <w:rFonts w:ascii="Arial" w:hAnsi="Arial" w:cs="Arial"/>
        </w:rPr>
        <w:t xml:space="preserve">SAA continues to provide </w:t>
      </w:r>
      <w:r w:rsidR="0093741B">
        <w:rPr>
          <w:rFonts w:ascii="Arial" w:hAnsi="Arial" w:cs="Arial"/>
        </w:rPr>
        <w:t xml:space="preserve">marketing assistance </w:t>
      </w:r>
      <w:r w:rsidRPr="004252CB">
        <w:rPr>
          <w:rFonts w:ascii="Arial" w:hAnsi="Arial" w:cs="Arial"/>
        </w:rPr>
        <w:t xml:space="preserve">and </w:t>
      </w:r>
      <w:r w:rsidR="0093741B">
        <w:rPr>
          <w:rFonts w:ascii="Arial" w:hAnsi="Arial" w:cs="Arial"/>
        </w:rPr>
        <w:t xml:space="preserve">conduct Cultural Competency training for DPS supervisors, </w:t>
      </w:r>
      <w:r w:rsidR="00FD040E">
        <w:rPr>
          <w:rFonts w:ascii="Arial" w:hAnsi="Arial" w:cs="Arial"/>
        </w:rPr>
        <w:t>officers,</w:t>
      </w:r>
      <w:r w:rsidR="0093741B">
        <w:rPr>
          <w:rFonts w:ascii="Arial" w:hAnsi="Arial" w:cs="Arial"/>
        </w:rPr>
        <w:t xml:space="preserve"> and new recruits</w:t>
      </w:r>
      <w:r w:rsidRPr="004252CB">
        <w:rPr>
          <w:rFonts w:ascii="Arial" w:hAnsi="Arial" w:cs="Arial"/>
        </w:rPr>
        <w:t>.</w:t>
      </w:r>
    </w:p>
    <w:p w:rsidR="00FC2A35" w:rsidRPr="004252CB" w:rsidRDefault="00FC2A35" w:rsidP="004252CB">
      <w:pPr>
        <w:rPr>
          <w:rFonts w:ascii="Arial" w:hAnsi="Arial" w:cs="Arial"/>
        </w:rPr>
      </w:pPr>
    </w:p>
    <w:p w:rsidR="00FC2A35" w:rsidRPr="00764533" w:rsidRDefault="00764533" w:rsidP="004252CB">
      <w:pPr>
        <w:rPr>
          <w:rFonts w:ascii="Arial" w:hAnsi="Arial" w:cs="Arial"/>
          <w:b/>
          <w:u w:val="single"/>
        </w:rPr>
      </w:pPr>
      <w:r w:rsidRPr="00764533">
        <w:rPr>
          <w:rFonts w:ascii="Arial" w:hAnsi="Arial" w:cs="Arial"/>
          <w:b/>
          <w:u w:val="single"/>
        </w:rPr>
        <w:t>Technical Assistance</w:t>
      </w:r>
    </w:p>
    <w:p w:rsidR="00E3308D" w:rsidRDefault="00E3308D" w:rsidP="004252CB">
      <w:pPr>
        <w:rPr>
          <w:rFonts w:ascii="Arial" w:hAnsi="Arial" w:cs="Arial"/>
        </w:rPr>
      </w:pPr>
      <w:r w:rsidRPr="004252CB">
        <w:rPr>
          <w:rFonts w:ascii="Arial" w:hAnsi="Arial" w:cs="Arial"/>
        </w:rPr>
        <w:t xml:space="preserve">The </w:t>
      </w:r>
      <w:r>
        <w:rPr>
          <w:rFonts w:ascii="Arial" w:hAnsi="Arial" w:cs="Arial"/>
        </w:rPr>
        <w:t xml:space="preserve">Commission on the </w:t>
      </w:r>
      <w:r w:rsidRPr="004252CB">
        <w:rPr>
          <w:rFonts w:ascii="Arial" w:hAnsi="Arial" w:cs="Arial"/>
        </w:rPr>
        <w:t xml:space="preserve">Status of African-Americans is a vehicle to provide information, services and referrals, and remains the bridge of communication between African Americans and state government.  Over this past year, ICSAA </w:t>
      </w:r>
      <w:r w:rsidR="00C02A18" w:rsidRPr="004252CB">
        <w:rPr>
          <w:rFonts w:ascii="Arial" w:hAnsi="Arial" w:cs="Arial"/>
        </w:rPr>
        <w:t>assisted</w:t>
      </w:r>
      <w:r w:rsidRPr="004252CB">
        <w:rPr>
          <w:rFonts w:ascii="Arial" w:hAnsi="Arial" w:cs="Arial"/>
        </w:rPr>
        <w:t xml:space="preserve"> over </w:t>
      </w:r>
      <w:r w:rsidRPr="00E3308D">
        <w:rPr>
          <w:rFonts w:ascii="Arial" w:hAnsi="Arial" w:cs="Arial"/>
          <w:b/>
        </w:rPr>
        <w:t>500</w:t>
      </w:r>
      <w:r w:rsidRPr="004252CB">
        <w:rPr>
          <w:rFonts w:ascii="Arial" w:hAnsi="Arial" w:cs="Arial"/>
        </w:rPr>
        <w:t xml:space="preserve"> Iowans who contacted the Division with requests for assistance with resources, referrals, minority recruitment, training, and African American representation on various task forces and/or advisory committees.  </w:t>
      </w:r>
    </w:p>
    <w:p w:rsidR="00E3308D" w:rsidRDefault="00E3308D" w:rsidP="004252CB">
      <w:pPr>
        <w:rPr>
          <w:rFonts w:ascii="Arial" w:hAnsi="Arial" w:cs="Arial"/>
        </w:rPr>
      </w:pPr>
    </w:p>
    <w:p w:rsidR="00FC2A35" w:rsidRDefault="00FC2A35" w:rsidP="004252CB">
      <w:pPr>
        <w:rPr>
          <w:rFonts w:ascii="Arial" w:hAnsi="Arial" w:cs="Arial"/>
        </w:rPr>
      </w:pPr>
      <w:r w:rsidRPr="004252CB">
        <w:rPr>
          <w:rFonts w:ascii="Arial" w:hAnsi="Arial" w:cs="Arial"/>
        </w:rPr>
        <w:t xml:space="preserve">Areas in which </w:t>
      </w:r>
      <w:r w:rsidR="00EC03DA">
        <w:rPr>
          <w:rFonts w:ascii="Arial" w:hAnsi="Arial" w:cs="Arial"/>
        </w:rPr>
        <w:t>IC</w:t>
      </w:r>
      <w:r w:rsidRPr="004252CB">
        <w:rPr>
          <w:rFonts w:ascii="Arial" w:hAnsi="Arial" w:cs="Arial"/>
        </w:rPr>
        <w:t>SAA offers technical assistance include but are not limited to:</w:t>
      </w:r>
    </w:p>
    <w:p w:rsidR="009B3144" w:rsidRDefault="009B3144" w:rsidP="004252CB">
      <w:pPr>
        <w:rPr>
          <w:rFonts w:ascii="Arial" w:hAnsi="Arial" w:cs="Arial"/>
        </w:rPr>
      </w:pPr>
    </w:p>
    <w:p w:rsidR="009B3144" w:rsidRPr="004252CB" w:rsidRDefault="009B3144" w:rsidP="004252CB">
      <w:pPr>
        <w:rPr>
          <w:rFonts w:ascii="Arial" w:hAnsi="Arial" w:cs="Arial"/>
        </w:rPr>
        <w:sectPr w:rsidR="009B3144" w:rsidRPr="004252CB" w:rsidSect="00BE3837">
          <w:headerReference w:type="default" r:id="rId9"/>
          <w:footerReference w:type="default" r:id="rId10"/>
          <w:pgSz w:w="12240" w:h="15840" w:code="1"/>
          <w:pgMar w:top="864" w:right="1008" w:bottom="1152" w:left="1152" w:header="576" w:footer="734" w:gutter="0"/>
          <w:cols w:space="720"/>
        </w:sectPr>
      </w:pPr>
    </w:p>
    <w:p w:rsidR="00FC2A35" w:rsidRPr="004252CB" w:rsidRDefault="00FC2A35" w:rsidP="009B3144">
      <w:pPr>
        <w:numPr>
          <w:ilvl w:val="0"/>
          <w:numId w:val="12"/>
        </w:numPr>
        <w:rPr>
          <w:rFonts w:ascii="Arial" w:hAnsi="Arial" w:cs="Arial"/>
        </w:rPr>
      </w:pPr>
      <w:r w:rsidRPr="004252CB">
        <w:rPr>
          <w:rFonts w:ascii="Arial" w:hAnsi="Arial" w:cs="Arial"/>
        </w:rPr>
        <w:lastRenderedPageBreak/>
        <w:t>Assessment</w:t>
      </w:r>
      <w:r w:rsidRPr="004252CB">
        <w:rPr>
          <w:rFonts w:ascii="Arial" w:hAnsi="Arial" w:cs="Arial"/>
        </w:rPr>
        <w:tab/>
      </w:r>
      <w:r w:rsidRPr="004252CB">
        <w:rPr>
          <w:rFonts w:ascii="Arial" w:hAnsi="Arial" w:cs="Arial"/>
        </w:rPr>
        <w:tab/>
      </w:r>
      <w:r w:rsidRPr="004252CB">
        <w:rPr>
          <w:rFonts w:ascii="Arial" w:hAnsi="Arial" w:cs="Arial"/>
        </w:rPr>
        <w:tab/>
      </w:r>
      <w:r w:rsidRPr="004252CB">
        <w:rPr>
          <w:rFonts w:ascii="Arial" w:hAnsi="Arial" w:cs="Arial"/>
        </w:rPr>
        <w:tab/>
      </w:r>
    </w:p>
    <w:p w:rsidR="00FC2A35" w:rsidRPr="004252CB" w:rsidRDefault="00FC2A35" w:rsidP="009B3144">
      <w:pPr>
        <w:numPr>
          <w:ilvl w:val="0"/>
          <w:numId w:val="12"/>
        </w:numPr>
        <w:rPr>
          <w:rFonts w:ascii="Arial" w:hAnsi="Arial" w:cs="Arial"/>
        </w:rPr>
      </w:pPr>
      <w:r w:rsidRPr="004252CB">
        <w:rPr>
          <w:rFonts w:ascii="Arial" w:hAnsi="Arial" w:cs="Arial"/>
        </w:rPr>
        <w:t>Data and Statistics</w:t>
      </w:r>
      <w:r w:rsidRPr="004252CB">
        <w:rPr>
          <w:rFonts w:ascii="Arial" w:hAnsi="Arial" w:cs="Arial"/>
        </w:rPr>
        <w:tab/>
      </w:r>
    </w:p>
    <w:p w:rsidR="00FC2A35" w:rsidRPr="004252CB" w:rsidRDefault="00FC2A35" w:rsidP="009B3144">
      <w:pPr>
        <w:numPr>
          <w:ilvl w:val="0"/>
          <w:numId w:val="12"/>
        </w:numPr>
        <w:rPr>
          <w:rFonts w:ascii="Arial" w:hAnsi="Arial" w:cs="Arial"/>
        </w:rPr>
      </w:pPr>
      <w:r w:rsidRPr="004252CB">
        <w:rPr>
          <w:rFonts w:ascii="Arial" w:hAnsi="Arial" w:cs="Arial"/>
        </w:rPr>
        <w:t>Diversity</w:t>
      </w:r>
      <w:r w:rsidR="00764533">
        <w:rPr>
          <w:rFonts w:ascii="Arial" w:hAnsi="Arial" w:cs="Arial"/>
        </w:rPr>
        <w:t xml:space="preserve"> and</w:t>
      </w:r>
      <w:r w:rsidRPr="004252CB">
        <w:rPr>
          <w:rFonts w:ascii="Arial" w:hAnsi="Arial" w:cs="Arial"/>
        </w:rPr>
        <w:t xml:space="preserve"> Cultural Competency Training</w:t>
      </w:r>
      <w:r w:rsidRPr="004252CB">
        <w:rPr>
          <w:rFonts w:ascii="Arial" w:hAnsi="Arial" w:cs="Arial"/>
        </w:rPr>
        <w:tab/>
      </w:r>
    </w:p>
    <w:p w:rsidR="00FC2A35" w:rsidRPr="004252CB" w:rsidRDefault="00FC2A35" w:rsidP="009B3144">
      <w:pPr>
        <w:numPr>
          <w:ilvl w:val="0"/>
          <w:numId w:val="12"/>
        </w:numPr>
        <w:rPr>
          <w:rFonts w:ascii="Arial" w:hAnsi="Arial" w:cs="Arial"/>
        </w:rPr>
      </w:pPr>
      <w:r w:rsidRPr="004252CB">
        <w:rPr>
          <w:rFonts w:ascii="Arial" w:hAnsi="Arial" w:cs="Arial"/>
        </w:rPr>
        <w:t>Education Assistance</w:t>
      </w:r>
    </w:p>
    <w:p w:rsidR="009B3144" w:rsidRDefault="009B3144" w:rsidP="009B3144">
      <w:pPr>
        <w:rPr>
          <w:rFonts w:ascii="Arial" w:hAnsi="Arial" w:cs="Arial"/>
        </w:rPr>
      </w:pPr>
    </w:p>
    <w:p w:rsidR="009B3144" w:rsidRDefault="009B3144" w:rsidP="009B3144">
      <w:pPr>
        <w:rPr>
          <w:rFonts w:ascii="Arial" w:hAnsi="Arial" w:cs="Arial"/>
        </w:rPr>
      </w:pPr>
    </w:p>
    <w:p w:rsidR="00FC2A35" w:rsidRPr="004252CB" w:rsidRDefault="00FC2A35" w:rsidP="009B3144">
      <w:pPr>
        <w:numPr>
          <w:ilvl w:val="0"/>
          <w:numId w:val="12"/>
        </w:numPr>
        <w:rPr>
          <w:rFonts w:ascii="Arial" w:hAnsi="Arial" w:cs="Arial"/>
        </w:rPr>
      </w:pPr>
      <w:r w:rsidRPr="004252CB">
        <w:rPr>
          <w:rFonts w:ascii="Arial" w:hAnsi="Arial" w:cs="Arial"/>
        </w:rPr>
        <w:lastRenderedPageBreak/>
        <w:t>Housing Referral</w:t>
      </w:r>
    </w:p>
    <w:p w:rsidR="00FC2A35" w:rsidRPr="004252CB" w:rsidRDefault="00FC2A35" w:rsidP="009B3144">
      <w:pPr>
        <w:numPr>
          <w:ilvl w:val="0"/>
          <w:numId w:val="12"/>
        </w:numPr>
        <w:rPr>
          <w:rFonts w:ascii="Arial" w:hAnsi="Arial" w:cs="Arial"/>
        </w:rPr>
      </w:pPr>
      <w:r w:rsidRPr="004252CB">
        <w:rPr>
          <w:rFonts w:ascii="Arial" w:hAnsi="Arial" w:cs="Arial"/>
        </w:rPr>
        <w:t>Outreach and Marketing</w:t>
      </w:r>
      <w:r w:rsidRPr="004252CB">
        <w:rPr>
          <w:rFonts w:ascii="Arial" w:hAnsi="Arial" w:cs="Arial"/>
        </w:rPr>
        <w:tab/>
      </w:r>
      <w:r w:rsidRPr="004252CB">
        <w:rPr>
          <w:rFonts w:ascii="Arial" w:hAnsi="Arial" w:cs="Arial"/>
        </w:rPr>
        <w:tab/>
      </w:r>
    </w:p>
    <w:p w:rsidR="009B3144" w:rsidRDefault="00FC2A35" w:rsidP="009B3144">
      <w:pPr>
        <w:numPr>
          <w:ilvl w:val="0"/>
          <w:numId w:val="12"/>
        </w:numPr>
        <w:rPr>
          <w:rFonts w:ascii="Arial" w:hAnsi="Arial" w:cs="Arial"/>
        </w:rPr>
      </w:pPr>
      <w:r w:rsidRPr="004252CB">
        <w:rPr>
          <w:rFonts w:ascii="Arial" w:hAnsi="Arial" w:cs="Arial"/>
        </w:rPr>
        <w:t>Program Development</w:t>
      </w:r>
    </w:p>
    <w:p w:rsidR="00FC2A35" w:rsidRPr="004252CB" w:rsidRDefault="009B3144" w:rsidP="009B3144">
      <w:pPr>
        <w:numPr>
          <w:ilvl w:val="0"/>
          <w:numId w:val="12"/>
        </w:numPr>
        <w:rPr>
          <w:rFonts w:ascii="Arial" w:hAnsi="Arial" w:cs="Arial"/>
        </w:rPr>
      </w:pPr>
      <w:r>
        <w:rPr>
          <w:rFonts w:ascii="Arial" w:hAnsi="Arial" w:cs="Arial"/>
        </w:rPr>
        <w:t>Employment and Referral</w:t>
      </w:r>
      <w:r w:rsidR="00FC2A35" w:rsidRPr="004252CB">
        <w:rPr>
          <w:rFonts w:ascii="Arial" w:hAnsi="Arial" w:cs="Arial"/>
        </w:rPr>
        <w:tab/>
      </w:r>
      <w:r w:rsidR="00FC2A35" w:rsidRPr="004252CB">
        <w:rPr>
          <w:rFonts w:ascii="Arial" w:hAnsi="Arial" w:cs="Arial"/>
        </w:rPr>
        <w:tab/>
      </w:r>
      <w:r w:rsidR="00FC2A35" w:rsidRPr="004252CB">
        <w:rPr>
          <w:rFonts w:ascii="Arial" w:hAnsi="Arial" w:cs="Arial"/>
        </w:rPr>
        <w:tab/>
      </w:r>
    </w:p>
    <w:p w:rsidR="00FC2A35" w:rsidRPr="004252CB" w:rsidRDefault="00FC2A35" w:rsidP="004252CB">
      <w:pPr>
        <w:rPr>
          <w:rFonts w:ascii="Arial" w:hAnsi="Arial" w:cs="Arial"/>
        </w:rPr>
        <w:sectPr w:rsidR="00FC2A35" w:rsidRPr="004252CB" w:rsidSect="00BE3837">
          <w:type w:val="continuous"/>
          <w:pgSz w:w="12240" w:h="15840" w:code="1"/>
          <w:pgMar w:top="1152" w:right="1008" w:bottom="1152" w:left="1440" w:header="576" w:footer="736" w:gutter="0"/>
          <w:cols w:num="2" w:space="720" w:equalWidth="0">
            <w:col w:w="4536" w:space="720"/>
            <w:col w:w="4536"/>
          </w:cols>
        </w:sectPr>
      </w:pPr>
    </w:p>
    <w:p w:rsidR="00FC2A35" w:rsidRPr="004252CB" w:rsidRDefault="00FC2A35" w:rsidP="004252CB">
      <w:pPr>
        <w:rPr>
          <w:rFonts w:ascii="Arial" w:hAnsi="Arial" w:cs="Arial"/>
        </w:rPr>
      </w:pPr>
    </w:p>
    <w:p w:rsidR="00590655" w:rsidRDefault="00FC2A35" w:rsidP="004252CB">
      <w:pPr>
        <w:rPr>
          <w:rFonts w:ascii="Arial" w:hAnsi="Arial" w:cs="Arial"/>
        </w:rPr>
      </w:pPr>
      <w:r w:rsidRPr="004252CB">
        <w:rPr>
          <w:rFonts w:ascii="Arial" w:hAnsi="Arial" w:cs="Arial"/>
        </w:rPr>
        <w:lastRenderedPageBreak/>
        <w:t xml:space="preserve">ICSAA provided technical assistance to community, religious and faith-based organizations, and local, state, and federal government agencies in fiscal year 2005.  </w:t>
      </w:r>
    </w:p>
    <w:p w:rsidR="00590655" w:rsidRDefault="00590655" w:rsidP="004252CB">
      <w:pPr>
        <w:rPr>
          <w:rFonts w:ascii="Arial" w:hAnsi="Arial" w:cs="Arial"/>
        </w:rPr>
      </w:pPr>
    </w:p>
    <w:p w:rsidR="00FC2A35" w:rsidRDefault="00FC2A35" w:rsidP="004252CB">
      <w:pPr>
        <w:rPr>
          <w:rFonts w:ascii="Arial" w:hAnsi="Arial" w:cs="Arial"/>
        </w:rPr>
      </w:pPr>
      <w:r w:rsidRPr="004252CB">
        <w:rPr>
          <w:rFonts w:ascii="Arial" w:hAnsi="Arial" w:cs="Arial"/>
        </w:rPr>
        <w:t>The list includes, but is not limited to:</w:t>
      </w:r>
    </w:p>
    <w:p w:rsidR="00FC2A35" w:rsidRDefault="00FC2A35" w:rsidP="004252CB">
      <w:pPr>
        <w:rPr>
          <w:rFonts w:ascii="Arial" w:hAnsi="Arial" w:cs="Arial"/>
        </w:rPr>
      </w:pPr>
    </w:p>
    <w:tbl>
      <w:tblPr>
        <w:tblStyle w:val="TableGrid"/>
        <w:tblW w:w="10620" w:type="dxa"/>
        <w:tblInd w:w="-432" w:type="dxa"/>
        <w:tblLook w:val="01E0"/>
      </w:tblPr>
      <w:tblGrid>
        <w:gridCol w:w="3600"/>
        <w:gridCol w:w="3504"/>
        <w:gridCol w:w="3516"/>
      </w:tblGrid>
      <w:tr w:rsidR="008D214A">
        <w:tc>
          <w:tcPr>
            <w:tcW w:w="3600" w:type="dxa"/>
          </w:tcPr>
          <w:p w:rsidR="008D214A" w:rsidRPr="00705D36" w:rsidRDefault="008D214A" w:rsidP="00BE3837">
            <w:pPr>
              <w:rPr>
                <w:rFonts w:ascii="Arial" w:hAnsi="Arial" w:cs="Arial"/>
              </w:rPr>
            </w:pPr>
            <w:r w:rsidRPr="00705D36">
              <w:rPr>
                <w:rFonts w:ascii="Arial" w:hAnsi="Arial" w:cs="Arial"/>
              </w:rPr>
              <w:t xml:space="preserve">African American Historical Museum – </w:t>
            </w:r>
            <w:smartTag w:uri="urn:schemas-microsoft-com:office:smarttags" w:element="place">
              <w:smartTag w:uri="urn:schemas-microsoft-com:office:smarttags" w:element="City">
                <w:r w:rsidRPr="00705D36">
                  <w:rPr>
                    <w:rFonts w:ascii="Arial" w:hAnsi="Arial" w:cs="Arial"/>
                  </w:rPr>
                  <w:t>Waterloo</w:t>
                </w:r>
              </w:smartTag>
            </w:smartTag>
          </w:p>
        </w:tc>
        <w:tc>
          <w:tcPr>
            <w:tcW w:w="3504" w:type="dxa"/>
          </w:tcPr>
          <w:p w:rsidR="008D214A" w:rsidRDefault="008D214A" w:rsidP="004252CB">
            <w:pPr>
              <w:rPr>
                <w:rFonts w:ascii="Arial" w:hAnsi="Arial" w:cs="Arial"/>
              </w:rPr>
            </w:pPr>
            <w:r w:rsidRPr="004252CB">
              <w:rPr>
                <w:rFonts w:ascii="Arial" w:hAnsi="Arial" w:cs="Arial"/>
              </w:rPr>
              <w:t>Department of Public Safety</w:t>
            </w:r>
            <w:r w:rsidRPr="004252CB">
              <w:rPr>
                <w:rFonts w:ascii="Arial" w:hAnsi="Arial" w:cs="Arial"/>
              </w:rPr>
              <w:tab/>
            </w:r>
          </w:p>
        </w:tc>
        <w:tc>
          <w:tcPr>
            <w:tcW w:w="3516" w:type="dxa"/>
          </w:tcPr>
          <w:p w:rsidR="008D214A" w:rsidRPr="005C77B0" w:rsidRDefault="008D214A" w:rsidP="00BE3837">
            <w:pPr>
              <w:rPr>
                <w:rFonts w:ascii="Arial" w:hAnsi="Arial" w:cs="Arial"/>
              </w:rPr>
            </w:pPr>
            <w:smartTag w:uri="urn:schemas-microsoft-com:office:smarttags" w:element="place">
              <w:smartTag w:uri="urn:schemas-microsoft-com:office:smarttags" w:element="State">
                <w:r w:rsidRPr="005C77B0">
                  <w:rPr>
                    <w:rFonts w:ascii="Arial" w:hAnsi="Arial" w:cs="Arial"/>
                  </w:rPr>
                  <w:t>Iowa</w:t>
                </w:r>
              </w:smartTag>
            </w:smartTag>
            <w:r w:rsidRPr="005C77B0">
              <w:rPr>
                <w:rFonts w:ascii="Arial" w:hAnsi="Arial" w:cs="Arial"/>
              </w:rPr>
              <w:t xml:space="preserve"> Juneteenth Committee</w:t>
            </w:r>
          </w:p>
        </w:tc>
      </w:tr>
      <w:tr w:rsidR="008D214A">
        <w:tc>
          <w:tcPr>
            <w:tcW w:w="3600" w:type="dxa"/>
          </w:tcPr>
          <w:p w:rsidR="008D214A" w:rsidRPr="00705D36" w:rsidRDefault="008D214A" w:rsidP="00BE3837">
            <w:pPr>
              <w:rPr>
                <w:rFonts w:ascii="Arial" w:hAnsi="Arial" w:cs="Arial"/>
              </w:rPr>
            </w:pPr>
            <w:r w:rsidRPr="00705D36">
              <w:rPr>
                <w:rFonts w:ascii="Arial" w:hAnsi="Arial" w:cs="Arial"/>
              </w:rPr>
              <w:t xml:space="preserve">African American Leadership Coalition </w:t>
            </w:r>
            <w:r w:rsidRPr="00705D36">
              <w:rPr>
                <w:rFonts w:ascii="Arial" w:hAnsi="Arial" w:cs="Arial"/>
              </w:rPr>
              <w:tab/>
            </w:r>
          </w:p>
        </w:tc>
        <w:tc>
          <w:tcPr>
            <w:tcW w:w="3504" w:type="dxa"/>
          </w:tcPr>
          <w:p w:rsidR="008D214A" w:rsidRDefault="008D214A" w:rsidP="004252CB">
            <w:pPr>
              <w:rPr>
                <w:rFonts w:ascii="Arial" w:hAnsi="Arial" w:cs="Arial"/>
              </w:rPr>
            </w:pPr>
            <w:r w:rsidRPr="004252CB">
              <w:rPr>
                <w:rFonts w:ascii="Arial" w:hAnsi="Arial" w:cs="Arial"/>
              </w:rPr>
              <w:t>Department of Transportation</w:t>
            </w:r>
          </w:p>
        </w:tc>
        <w:tc>
          <w:tcPr>
            <w:tcW w:w="3516" w:type="dxa"/>
          </w:tcPr>
          <w:p w:rsidR="008D214A" w:rsidRPr="005C77B0" w:rsidRDefault="008D214A" w:rsidP="00BE3837">
            <w:pPr>
              <w:rPr>
                <w:rFonts w:ascii="Arial" w:hAnsi="Arial" w:cs="Arial"/>
              </w:rPr>
            </w:pPr>
            <w:smartTag w:uri="urn:schemas-microsoft-com:office:smarttags" w:element="place">
              <w:smartTag w:uri="urn:schemas-microsoft-com:office:smarttags" w:element="PlaceName">
                <w:r w:rsidRPr="005C77B0">
                  <w:rPr>
                    <w:rFonts w:ascii="Arial" w:hAnsi="Arial" w:cs="Arial"/>
                  </w:rPr>
                  <w:t>Iowa</w:t>
                </w:r>
              </w:smartTag>
              <w:r w:rsidRPr="005C77B0">
                <w:rPr>
                  <w:rFonts w:ascii="Arial" w:hAnsi="Arial" w:cs="Arial"/>
                </w:rPr>
                <w:t xml:space="preserve"> </w:t>
              </w:r>
              <w:smartTag w:uri="urn:schemas-microsoft-com:office:smarttags" w:element="PlaceType">
                <w:r w:rsidRPr="005C77B0">
                  <w:rPr>
                    <w:rFonts w:ascii="Arial" w:hAnsi="Arial" w:cs="Arial"/>
                  </w:rPr>
                  <w:t>State</w:t>
                </w:r>
              </w:smartTag>
              <w:r w:rsidRPr="005C77B0">
                <w:rPr>
                  <w:rFonts w:ascii="Arial" w:hAnsi="Arial" w:cs="Arial"/>
                </w:rPr>
                <w:t xml:space="preserve"> </w:t>
              </w:r>
              <w:smartTag w:uri="urn:schemas-microsoft-com:office:smarttags" w:element="PlaceType">
                <w:r w:rsidRPr="005C77B0">
                  <w:rPr>
                    <w:rFonts w:ascii="Arial" w:hAnsi="Arial" w:cs="Arial"/>
                  </w:rPr>
                  <w:t>University</w:t>
                </w:r>
              </w:smartTag>
            </w:smartTag>
          </w:p>
        </w:tc>
      </w:tr>
      <w:tr w:rsidR="008D214A">
        <w:tc>
          <w:tcPr>
            <w:tcW w:w="3600" w:type="dxa"/>
          </w:tcPr>
          <w:p w:rsidR="008D214A" w:rsidRPr="00705D36" w:rsidRDefault="008D214A" w:rsidP="00BE3837">
            <w:pPr>
              <w:rPr>
                <w:rFonts w:ascii="Arial" w:hAnsi="Arial" w:cs="Arial"/>
              </w:rPr>
            </w:pPr>
            <w:r w:rsidRPr="00705D36">
              <w:rPr>
                <w:rFonts w:ascii="Arial" w:hAnsi="Arial" w:cs="Arial"/>
              </w:rPr>
              <w:t>African American Male National Council</w:t>
            </w:r>
          </w:p>
        </w:tc>
        <w:tc>
          <w:tcPr>
            <w:tcW w:w="3504" w:type="dxa"/>
          </w:tcPr>
          <w:p w:rsidR="008D214A" w:rsidRPr="002B359A" w:rsidRDefault="008D214A" w:rsidP="00BE3837">
            <w:pPr>
              <w:rPr>
                <w:rFonts w:ascii="Arial" w:hAnsi="Arial" w:cs="Arial"/>
              </w:rPr>
            </w:pPr>
            <w:smartTag w:uri="urn:schemas-microsoft-com:office:smarttags" w:element="place">
              <w:smartTag w:uri="urn:schemas-microsoft-com:office:smarttags" w:element="PlaceName">
                <w:r w:rsidRPr="002B359A">
                  <w:rPr>
                    <w:rFonts w:ascii="Arial" w:hAnsi="Arial" w:cs="Arial"/>
                  </w:rPr>
                  <w:t>Des Moines</w:t>
                </w:r>
              </w:smartTag>
              <w:r w:rsidRPr="002B359A">
                <w:rPr>
                  <w:rFonts w:ascii="Arial" w:hAnsi="Arial" w:cs="Arial"/>
                </w:rPr>
                <w:t xml:space="preserve"> </w:t>
              </w:r>
              <w:smartTag w:uri="urn:schemas-microsoft-com:office:smarttags" w:element="PlaceType">
                <w:r w:rsidRPr="002B359A">
                  <w:rPr>
                    <w:rFonts w:ascii="Arial" w:hAnsi="Arial" w:cs="Arial"/>
                  </w:rPr>
                  <w:t>University</w:t>
                </w:r>
              </w:smartTag>
            </w:smartTag>
          </w:p>
        </w:tc>
        <w:tc>
          <w:tcPr>
            <w:tcW w:w="3516" w:type="dxa"/>
          </w:tcPr>
          <w:p w:rsidR="008D214A" w:rsidRPr="005C77B0" w:rsidRDefault="008D214A" w:rsidP="00BE3837">
            <w:pPr>
              <w:rPr>
                <w:rFonts w:ascii="Arial" w:hAnsi="Arial" w:cs="Arial"/>
              </w:rPr>
            </w:pPr>
            <w:smartTag w:uri="urn:schemas-microsoft-com:office:smarttags" w:element="place">
              <w:smartTag w:uri="urn:schemas-microsoft-com:office:smarttags" w:element="State">
                <w:r w:rsidRPr="005C77B0">
                  <w:rPr>
                    <w:rFonts w:ascii="Arial" w:hAnsi="Arial" w:cs="Arial"/>
                  </w:rPr>
                  <w:t>Iowa</w:t>
                </w:r>
              </w:smartTag>
            </w:smartTag>
            <w:r w:rsidRPr="005C77B0">
              <w:rPr>
                <w:rFonts w:ascii="Arial" w:hAnsi="Arial" w:cs="Arial"/>
              </w:rPr>
              <w:t xml:space="preserve"> Workforce Development</w:t>
            </w:r>
            <w:r w:rsidRPr="005C77B0">
              <w:rPr>
                <w:rFonts w:ascii="Arial" w:hAnsi="Arial" w:cs="Arial"/>
              </w:rPr>
              <w:tab/>
            </w:r>
            <w:r w:rsidRPr="005C77B0">
              <w:rPr>
                <w:rFonts w:ascii="Arial" w:hAnsi="Arial" w:cs="Arial"/>
              </w:rPr>
              <w:tab/>
            </w:r>
          </w:p>
        </w:tc>
      </w:tr>
      <w:tr w:rsidR="008D214A">
        <w:tc>
          <w:tcPr>
            <w:tcW w:w="3600" w:type="dxa"/>
          </w:tcPr>
          <w:p w:rsidR="008D214A" w:rsidRPr="00705D36" w:rsidRDefault="008D214A" w:rsidP="00BE3837">
            <w:pPr>
              <w:rPr>
                <w:rFonts w:ascii="Arial" w:hAnsi="Arial" w:cs="Arial"/>
              </w:rPr>
            </w:pPr>
            <w:r w:rsidRPr="00705D36">
              <w:rPr>
                <w:rFonts w:ascii="Arial" w:hAnsi="Arial" w:cs="Arial"/>
              </w:rPr>
              <w:t>American Heart Association</w:t>
            </w:r>
          </w:p>
        </w:tc>
        <w:tc>
          <w:tcPr>
            <w:tcW w:w="3504" w:type="dxa"/>
          </w:tcPr>
          <w:p w:rsidR="008D214A" w:rsidRPr="002B359A" w:rsidRDefault="008D214A" w:rsidP="00BE3837">
            <w:pPr>
              <w:rPr>
                <w:rFonts w:ascii="Arial" w:hAnsi="Arial" w:cs="Arial"/>
              </w:rPr>
            </w:pPr>
            <w:r w:rsidRPr="002B359A">
              <w:rPr>
                <w:rFonts w:ascii="Arial" w:hAnsi="Arial" w:cs="Arial"/>
              </w:rPr>
              <w:t>DMACC Re-entry Program</w:t>
            </w:r>
          </w:p>
        </w:tc>
        <w:tc>
          <w:tcPr>
            <w:tcW w:w="3516" w:type="dxa"/>
          </w:tcPr>
          <w:p w:rsidR="008D214A" w:rsidRPr="005C77B0" w:rsidRDefault="008D214A" w:rsidP="00BE3837">
            <w:pPr>
              <w:rPr>
                <w:rFonts w:ascii="Arial" w:hAnsi="Arial" w:cs="Arial"/>
              </w:rPr>
            </w:pPr>
            <w:r w:rsidRPr="005C77B0">
              <w:rPr>
                <w:rFonts w:ascii="Arial" w:hAnsi="Arial" w:cs="Arial"/>
              </w:rPr>
              <w:t>ISED Ventures</w:t>
            </w:r>
          </w:p>
        </w:tc>
      </w:tr>
      <w:tr w:rsidR="008D214A">
        <w:tc>
          <w:tcPr>
            <w:tcW w:w="3600" w:type="dxa"/>
          </w:tcPr>
          <w:p w:rsidR="008D214A" w:rsidRDefault="008D214A" w:rsidP="00BE3837">
            <w:r w:rsidRPr="00705D36">
              <w:rPr>
                <w:rFonts w:ascii="Arial" w:hAnsi="Arial" w:cs="Arial"/>
              </w:rPr>
              <w:t>Bankers Trust</w:t>
            </w:r>
            <w:r w:rsidRPr="00705D36">
              <w:rPr>
                <w:rFonts w:ascii="Arial" w:hAnsi="Arial" w:cs="Arial"/>
              </w:rPr>
              <w:tab/>
            </w:r>
          </w:p>
        </w:tc>
        <w:tc>
          <w:tcPr>
            <w:tcW w:w="3504" w:type="dxa"/>
          </w:tcPr>
          <w:p w:rsidR="008D214A" w:rsidRPr="002B359A" w:rsidRDefault="008D214A" w:rsidP="00BE3837">
            <w:pPr>
              <w:rPr>
                <w:rFonts w:ascii="Arial" w:hAnsi="Arial" w:cs="Arial"/>
              </w:rPr>
            </w:pPr>
            <w:r w:rsidRPr="002B359A">
              <w:rPr>
                <w:rFonts w:ascii="Arial" w:hAnsi="Arial" w:cs="Arial"/>
              </w:rPr>
              <w:t>DMC Advisory Council</w:t>
            </w:r>
            <w:r w:rsidRPr="002B359A">
              <w:rPr>
                <w:rFonts w:ascii="Arial" w:hAnsi="Arial" w:cs="Arial"/>
              </w:rPr>
              <w:tab/>
            </w:r>
            <w:r w:rsidRPr="002B359A">
              <w:rPr>
                <w:rFonts w:ascii="Arial" w:hAnsi="Arial" w:cs="Arial"/>
              </w:rPr>
              <w:tab/>
            </w:r>
            <w:r w:rsidRPr="002B359A">
              <w:rPr>
                <w:rFonts w:ascii="Arial" w:hAnsi="Arial" w:cs="Arial"/>
              </w:rPr>
              <w:tab/>
            </w:r>
          </w:p>
        </w:tc>
        <w:tc>
          <w:tcPr>
            <w:tcW w:w="3516" w:type="dxa"/>
          </w:tcPr>
          <w:p w:rsidR="008D214A" w:rsidRDefault="008D214A" w:rsidP="00BE3837">
            <w:r w:rsidRPr="005C77B0">
              <w:rPr>
                <w:rFonts w:ascii="Arial" w:hAnsi="Arial" w:cs="Arial"/>
              </w:rPr>
              <w:t>League of Human Rights Agencies</w:t>
            </w:r>
          </w:p>
        </w:tc>
      </w:tr>
      <w:tr w:rsidR="008D214A">
        <w:tc>
          <w:tcPr>
            <w:tcW w:w="3600" w:type="dxa"/>
          </w:tcPr>
          <w:p w:rsidR="008D214A" w:rsidRPr="00AF6E68" w:rsidRDefault="008D214A" w:rsidP="00BE3837">
            <w:pPr>
              <w:rPr>
                <w:rFonts w:ascii="Arial" w:hAnsi="Arial" w:cs="Arial"/>
              </w:rPr>
            </w:pPr>
            <w:smartTag w:uri="urn:schemas-microsoft-com:office:smarttags" w:element="PlaceName">
              <w:r w:rsidRPr="00AF6E68">
                <w:rPr>
                  <w:rFonts w:ascii="Arial" w:hAnsi="Arial" w:cs="Arial"/>
                </w:rPr>
                <w:t>Central</w:t>
              </w:r>
            </w:smartTag>
            <w:r w:rsidRPr="00AF6E68">
              <w:rPr>
                <w:rFonts w:ascii="Arial" w:hAnsi="Arial" w:cs="Arial"/>
              </w:rPr>
              <w:t xml:space="preserve"> </w:t>
            </w:r>
            <w:smartTag w:uri="urn:schemas-microsoft-com:office:smarttags" w:element="PlaceType">
              <w:r w:rsidRPr="00AF6E68">
                <w:rPr>
                  <w:rFonts w:ascii="Arial" w:hAnsi="Arial" w:cs="Arial"/>
                </w:rPr>
                <w:t>College</w:t>
              </w:r>
            </w:smartTag>
            <w:r w:rsidRPr="00AF6E68">
              <w:rPr>
                <w:rFonts w:ascii="Arial" w:hAnsi="Arial" w:cs="Arial"/>
              </w:rPr>
              <w:t xml:space="preserve">, </w:t>
            </w:r>
            <w:smartTag w:uri="urn:schemas-microsoft-com:office:smarttags" w:element="place">
              <w:smartTag w:uri="urn:schemas-microsoft-com:office:smarttags" w:element="City">
                <w:r w:rsidRPr="00AF6E68">
                  <w:rPr>
                    <w:rFonts w:ascii="Arial" w:hAnsi="Arial" w:cs="Arial"/>
                  </w:rPr>
                  <w:t>Pella</w:t>
                </w:r>
              </w:smartTag>
            </w:smartTag>
          </w:p>
        </w:tc>
        <w:tc>
          <w:tcPr>
            <w:tcW w:w="3504" w:type="dxa"/>
          </w:tcPr>
          <w:p w:rsidR="008D214A" w:rsidRPr="002B359A" w:rsidRDefault="008D214A" w:rsidP="00BE3837">
            <w:pPr>
              <w:rPr>
                <w:rFonts w:ascii="Arial" w:hAnsi="Arial" w:cs="Arial"/>
              </w:rPr>
            </w:pPr>
            <w:smartTag w:uri="urn:schemas-microsoft-com:office:smarttags" w:element="place">
              <w:smartTag w:uri="urn:schemas-microsoft-com:office:smarttags" w:element="PlaceName">
                <w:r w:rsidRPr="002B359A">
                  <w:rPr>
                    <w:rFonts w:ascii="Arial" w:hAnsi="Arial" w:cs="Arial"/>
                  </w:rPr>
                  <w:t>Drake</w:t>
                </w:r>
              </w:smartTag>
              <w:r w:rsidRPr="002B359A">
                <w:rPr>
                  <w:rFonts w:ascii="Arial" w:hAnsi="Arial" w:cs="Arial"/>
                </w:rPr>
                <w:t xml:space="preserve"> </w:t>
              </w:r>
              <w:smartTag w:uri="urn:schemas-microsoft-com:office:smarttags" w:element="PlaceType">
                <w:r w:rsidRPr="002B359A">
                  <w:rPr>
                    <w:rFonts w:ascii="Arial" w:hAnsi="Arial" w:cs="Arial"/>
                  </w:rPr>
                  <w:t>University</w:t>
                </w:r>
              </w:smartTag>
            </w:smartTag>
          </w:p>
        </w:tc>
        <w:tc>
          <w:tcPr>
            <w:tcW w:w="3516" w:type="dxa"/>
          </w:tcPr>
          <w:p w:rsidR="008D214A" w:rsidRPr="007A0902" w:rsidRDefault="008D214A" w:rsidP="00BE3837">
            <w:pPr>
              <w:rPr>
                <w:rFonts w:ascii="Arial" w:hAnsi="Arial" w:cs="Arial"/>
              </w:rPr>
            </w:pPr>
            <w:smartTag w:uri="urn:schemas-microsoft-com:office:smarttags" w:element="place">
              <w:smartTag w:uri="urn:schemas-microsoft-com:office:smarttags" w:element="PlaceName">
                <w:r w:rsidRPr="007A0902">
                  <w:rPr>
                    <w:rFonts w:ascii="Arial" w:hAnsi="Arial" w:cs="Arial"/>
                  </w:rPr>
                  <w:t>Mercy</w:t>
                </w:r>
              </w:smartTag>
              <w:r w:rsidRPr="007A0902">
                <w:rPr>
                  <w:rFonts w:ascii="Arial" w:hAnsi="Arial" w:cs="Arial"/>
                </w:rPr>
                <w:t xml:space="preserve"> </w:t>
              </w:r>
              <w:smartTag w:uri="urn:schemas-microsoft-com:office:smarttags" w:element="PlaceType">
                <w:r w:rsidRPr="007A0902">
                  <w:rPr>
                    <w:rFonts w:ascii="Arial" w:hAnsi="Arial" w:cs="Arial"/>
                  </w:rPr>
                  <w:t>Hospital</w:t>
                </w:r>
              </w:smartTag>
            </w:smartTag>
          </w:p>
        </w:tc>
      </w:tr>
      <w:tr w:rsidR="008D214A">
        <w:tc>
          <w:tcPr>
            <w:tcW w:w="3600" w:type="dxa"/>
          </w:tcPr>
          <w:p w:rsidR="008D214A" w:rsidRPr="00AF6E68" w:rsidRDefault="008D214A" w:rsidP="00BE3837">
            <w:pPr>
              <w:rPr>
                <w:rFonts w:ascii="Arial" w:hAnsi="Arial" w:cs="Arial"/>
              </w:rPr>
            </w:pPr>
            <w:r w:rsidRPr="00AF6E68">
              <w:rPr>
                <w:rFonts w:ascii="Arial" w:hAnsi="Arial" w:cs="Arial"/>
              </w:rPr>
              <w:t>Citizens for Community &amp; Justice</w:t>
            </w:r>
            <w:r w:rsidRPr="00AF6E68">
              <w:rPr>
                <w:rFonts w:ascii="Arial" w:hAnsi="Arial" w:cs="Arial"/>
              </w:rPr>
              <w:tab/>
            </w:r>
            <w:r w:rsidRPr="00AF6E68">
              <w:rPr>
                <w:rFonts w:ascii="Arial" w:hAnsi="Arial" w:cs="Arial"/>
              </w:rPr>
              <w:tab/>
            </w:r>
          </w:p>
        </w:tc>
        <w:tc>
          <w:tcPr>
            <w:tcW w:w="3504" w:type="dxa"/>
          </w:tcPr>
          <w:p w:rsidR="008D214A" w:rsidRPr="002B359A" w:rsidRDefault="008D214A" w:rsidP="00BE3837">
            <w:pPr>
              <w:rPr>
                <w:rFonts w:ascii="Arial" w:hAnsi="Arial" w:cs="Arial"/>
              </w:rPr>
            </w:pPr>
            <w:r w:rsidRPr="002B359A">
              <w:rPr>
                <w:rFonts w:ascii="Arial" w:hAnsi="Arial" w:cs="Arial"/>
              </w:rPr>
              <w:t>Employee &amp; Family Resources (EFR)</w:t>
            </w:r>
            <w:r w:rsidRPr="002B359A">
              <w:rPr>
                <w:rFonts w:ascii="Arial" w:hAnsi="Arial" w:cs="Arial"/>
              </w:rPr>
              <w:tab/>
            </w:r>
          </w:p>
        </w:tc>
        <w:tc>
          <w:tcPr>
            <w:tcW w:w="3516" w:type="dxa"/>
          </w:tcPr>
          <w:p w:rsidR="008D214A" w:rsidRPr="007A0902" w:rsidRDefault="008D214A" w:rsidP="00BE3837">
            <w:pPr>
              <w:rPr>
                <w:rFonts w:ascii="Arial" w:hAnsi="Arial" w:cs="Arial"/>
              </w:rPr>
            </w:pPr>
            <w:r w:rsidRPr="007A0902">
              <w:rPr>
                <w:rFonts w:ascii="Arial" w:hAnsi="Arial" w:cs="Arial"/>
              </w:rPr>
              <w:t>NAACP</w:t>
            </w:r>
          </w:p>
        </w:tc>
      </w:tr>
      <w:tr w:rsidR="008D214A">
        <w:tc>
          <w:tcPr>
            <w:tcW w:w="3600" w:type="dxa"/>
          </w:tcPr>
          <w:p w:rsidR="008D214A" w:rsidRPr="00AF6E68" w:rsidRDefault="008D214A" w:rsidP="00BE3837">
            <w:pPr>
              <w:rPr>
                <w:rFonts w:ascii="Arial" w:hAnsi="Arial" w:cs="Arial"/>
              </w:rPr>
            </w:pPr>
            <w:r w:rsidRPr="00AF6E68">
              <w:rPr>
                <w:rFonts w:ascii="Arial" w:hAnsi="Arial" w:cs="Arial"/>
              </w:rPr>
              <w:t>Creative Visions</w:t>
            </w:r>
          </w:p>
        </w:tc>
        <w:tc>
          <w:tcPr>
            <w:tcW w:w="3504" w:type="dxa"/>
          </w:tcPr>
          <w:p w:rsidR="008D214A" w:rsidRPr="002B359A" w:rsidRDefault="008D214A" w:rsidP="00BE3837">
            <w:pPr>
              <w:rPr>
                <w:rFonts w:ascii="Arial" w:hAnsi="Arial" w:cs="Arial"/>
              </w:rPr>
            </w:pPr>
            <w:r w:rsidRPr="002B359A">
              <w:rPr>
                <w:rFonts w:ascii="Arial" w:hAnsi="Arial" w:cs="Arial"/>
              </w:rPr>
              <w:t>Family Planning Council</w:t>
            </w:r>
          </w:p>
        </w:tc>
        <w:tc>
          <w:tcPr>
            <w:tcW w:w="3516" w:type="dxa"/>
          </w:tcPr>
          <w:p w:rsidR="008D214A" w:rsidRPr="007A0902" w:rsidRDefault="008D214A" w:rsidP="00BE3837">
            <w:pPr>
              <w:rPr>
                <w:rFonts w:ascii="Arial" w:hAnsi="Arial" w:cs="Arial"/>
              </w:rPr>
            </w:pPr>
            <w:r w:rsidRPr="007A0902">
              <w:rPr>
                <w:rFonts w:ascii="Arial" w:hAnsi="Arial" w:cs="Arial"/>
              </w:rPr>
              <w:t>National Conference for Community &amp; Justice (NCCJ)</w:t>
            </w:r>
          </w:p>
        </w:tc>
      </w:tr>
      <w:tr w:rsidR="008D214A">
        <w:tc>
          <w:tcPr>
            <w:tcW w:w="3600" w:type="dxa"/>
          </w:tcPr>
          <w:p w:rsidR="008D214A" w:rsidRDefault="008D214A" w:rsidP="00BE3837">
            <w:smartTag w:uri="urn:schemas-microsoft-com:office:smarttags" w:element="place">
              <w:smartTag w:uri="urn:schemas-microsoft-com:office:smarttags" w:element="City">
                <w:r w:rsidRPr="00AF6E68">
                  <w:rPr>
                    <w:rFonts w:ascii="Arial" w:hAnsi="Arial" w:cs="Arial"/>
                  </w:rPr>
                  <w:t>Davenport</w:t>
                </w:r>
              </w:smartTag>
            </w:smartTag>
            <w:r w:rsidRPr="00AF6E68">
              <w:rPr>
                <w:rFonts w:ascii="Arial" w:hAnsi="Arial" w:cs="Arial"/>
              </w:rPr>
              <w:t xml:space="preserve"> Civil Rights Commission</w:t>
            </w:r>
          </w:p>
        </w:tc>
        <w:tc>
          <w:tcPr>
            <w:tcW w:w="3504" w:type="dxa"/>
          </w:tcPr>
          <w:p w:rsidR="008D214A" w:rsidRPr="002B359A" w:rsidRDefault="008D214A" w:rsidP="00BE3837">
            <w:pPr>
              <w:rPr>
                <w:rFonts w:ascii="Arial" w:hAnsi="Arial" w:cs="Arial"/>
              </w:rPr>
            </w:pPr>
            <w:r w:rsidRPr="002B359A">
              <w:rPr>
                <w:rFonts w:ascii="Arial" w:hAnsi="Arial" w:cs="Arial"/>
              </w:rPr>
              <w:t xml:space="preserve">Friends of </w:t>
            </w:r>
            <w:smartTag w:uri="urn:schemas-microsoft-com:office:smarttags" w:element="place">
              <w:smartTag w:uri="urn:schemas-microsoft-com:office:smarttags" w:element="State">
                <w:r w:rsidRPr="002B359A">
                  <w:rPr>
                    <w:rFonts w:ascii="Arial" w:hAnsi="Arial" w:cs="Arial"/>
                  </w:rPr>
                  <w:t>Iowa</w:t>
                </w:r>
              </w:smartTag>
            </w:smartTag>
            <w:r w:rsidRPr="002B359A">
              <w:rPr>
                <w:rFonts w:ascii="Arial" w:hAnsi="Arial" w:cs="Arial"/>
              </w:rPr>
              <w:t xml:space="preserve"> Civil Rights Commission</w:t>
            </w:r>
          </w:p>
        </w:tc>
        <w:tc>
          <w:tcPr>
            <w:tcW w:w="3516" w:type="dxa"/>
          </w:tcPr>
          <w:p w:rsidR="008D214A" w:rsidRDefault="008D214A" w:rsidP="00BE3837">
            <w:r w:rsidRPr="007A0902">
              <w:rPr>
                <w:rFonts w:ascii="Arial" w:hAnsi="Arial" w:cs="Arial"/>
              </w:rPr>
              <w:t xml:space="preserve">African Welfare Commission </w:t>
            </w:r>
          </w:p>
        </w:tc>
      </w:tr>
      <w:tr w:rsidR="008D214A">
        <w:tc>
          <w:tcPr>
            <w:tcW w:w="3600" w:type="dxa"/>
          </w:tcPr>
          <w:p w:rsidR="008D214A" w:rsidRPr="004D64AB" w:rsidRDefault="008D214A" w:rsidP="00BE3837">
            <w:pPr>
              <w:rPr>
                <w:rFonts w:ascii="Arial" w:hAnsi="Arial" w:cs="Arial"/>
              </w:rPr>
            </w:pPr>
            <w:r w:rsidRPr="004D64AB">
              <w:rPr>
                <w:rFonts w:ascii="Arial" w:hAnsi="Arial" w:cs="Arial"/>
              </w:rPr>
              <w:t>Department of Administrative Services</w:t>
            </w:r>
            <w:r w:rsidRPr="004D64AB">
              <w:rPr>
                <w:rFonts w:ascii="Arial" w:hAnsi="Arial" w:cs="Arial"/>
              </w:rPr>
              <w:tab/>
            </w:r>
          </w:p>
        </w:tc>
        <w:tc>
          <w:tcPr>
            <w:tcW w:w="3504" w:type="dxa"/>
          </w:tcPr>
          <w:p w:rsidR="008D214A" w:rsidRPr="002B359A" w:rsidRDefault="008D214A" w:rsidP="00BE3837">
            <w:pPr>
              <w:rPr>
                <w:rFonts w:ascii="Arial" w:hAnsi="Arial" w:cs="Arial"/>
              </w:rPr>
            </w:pPr>
            <w:r w:rsidRPr="002B359A">
              <w:rPr>
                <w:rFonts w:ascii="Arial" w:hAnsi="Arial" w:cs="Arial"/>
              </w:rPr>
              <w:t>Habitat for Humanity</w:t>
            </w:r>
          </w:p>
        </w:tc>
        <w:tc>
          <w:tcPr>
            <w:tcW w:w="3516" w:type="dxa"/>
          </w:tcPr>
          <w:p w:rsidR="008D214A" w:rsidRDefault="008D214A" w:rsidP="00BE3837">
            <w:pPr>
              <w:rPr>
                <w:rFonts w:ascii="Arial" w:hAnsi="Arial" w:cs="Arial"/>
              </w:rPr>
            </w:pPr>
            <w:r w:rsidRPr="004252CB">
              <w:rPr>
                <w:rFonts w:ascii="Arial" w:hAnsi="Arial" w:cs="Arial"/>
              </w:rPr>
              <w:t>Office of Secretary of State</w:t>
            </w:r>
            <w:r w:rsidRPr="004252CB">
              <w:rPr>
                <w:rFonts w:ascii="Arial" w:hAnsi="Arial" w:cs="Arial"/>
              </w:rPr>
              <w:tab/>
            </w:r>
            <w:r w:rsidRPr="004252CB">
              <w:rPr>
                <w:rFonts w:ascii="Arial" w:hAnsi="Arial" w:cs="Arial"/>
              </w:rPr>
              <w:tab/>
            </w:r>
          </w:p>
        </w:tc>
      </w:tr>
      <w:tr w:rsidR="008D214A">
        <w:tc>
          <w:tcPr>
            <w:tcW w:w="3600" w:type="dxa"/>
          </w:tcPr>
          <w:p w:rsidR="008D214A" w:rsidRPr="004D64AB" w:rsidRDefault="008D214A" w:rsidP="00BE3837">
            <w:pPr>
              <w:rPr>
                <w:rFonts w:ascii="Arial" w:hAnsi="Arial" w:cs="Arial"/>
              </w:rPr>
            </w:pPr>
            <w:r w:rsidRPr="004D64AB">
              <w:rPr>
                <w:rFonts w:ascii="Arial" w:hAnsi="Arial" w:cs="Arial"/>
              </w:rPr>
              <w:t>Department of Corrections</w:t>
            </w:r>
            <w:r w:rsidRPr="004D64AB">
              <w:rPr>
                <w:rFonts w:ascii="Arial" w:hAnsi="Arial" w:cs="Arial"/>
              </w:rPr>
              <w:tab/>
            </w:r>
            <w:r w:rsidRPr="004D64AB">
              <w:rPr>
                <w:rFonts w:ascii="Arial" w:hAnsi="Arial" w:cs="Arial"/>
              </w:rPr>
              <w:tab/>
            </w:r>
            <w:r w:rsidRPr="004D64AB">
              <w:rPr>
                <w:rFonts w:ascii="Arial" w:hAnsi="Arial" w:cs="Arial"/>
              </w:rPr>
              <w:tab/>
            </w:r>
          </w:p>
        </w:tc>
        <w:tc>
          <w:tcPr>
            <w:tcW w:w="3504" w:type="dxa"/>
          </w:tcPr>
          <w:p w:rsidR="008D214A" w:rsidRPr="002B359A" w:rsidRDefault="008D214A" w:rsidP="00BE3837">
            <w:pPr>
              <w:rPr>
                <w:rFonts w:ascii="Arial" w:hAnsi="Arial" w:cs="Arial"/>
              </w:rPr>
            </w:pPr>
            <w:smartTag w:uri="urn:schemas-microsoft-com:office:smarttags" w:element="place">
              <w:smartTag w:uri="urn:schemas-microsoft-com:office:smarttags" w:element="PlaceName">
                <w:r w:rsidRPr="002B359A">
                  <w:rPr>
                    <w:rFonts w:ascii="Arial" w:hAnsi="Arial" w:cs="Arial"/>
                  </w:rPr>
                  <w:t>Hamilton</w:t>
                </w:r>
              </w:smartTag>
              <w:r w:rsidRPr="002B359A">
                <w:rPr>
                  <w:rFonts w:ascii="Arial" w:hAnsi="Arial" w:cs="Arial"/>
                </w:rPr>
                <w:t xml:space="preserve"> </w:t>
              </w:r>
              <w:smartTag w:uri="urn:schemas-microsoft-com:office:smarttags" w:element="PlaceName">
                <w:r w:rsidRPr="002B359A">
                  <w:rPr>
                    <w:rFonts w:ascii="Arial" w:hAnsi="Arial" w:cs="Arial"/>
                  </w:rPr>
                  <w:t>Business</w:t>
                </w:r>
              </w:smartTag>
              <w:r w:rsidRPr="002B359A">
                <w:rPr>
                  <w:rFonts w:ascii="Arial" w:hAnsi="Arial" w:cs="Arial"/>
                </w:rPr>
                <w:t xml:space="preserve"> </w:t>
              </w:r>
              <w:smartTag w:uri="urn:schemas-microsoft-com:office:smarttags" w:element="PlaceType">
                <w:r w:rsidRPr="002B359A">
                  <w:rPr>
                    <w:rFonts w:ascii="Arial" w:hAnsi="Arial" w:cs="Arial"/>
                  </w:rPr>
                  <w:t>College</w:t>
                </w:r>
              </w:smartTag>
            </w:smartTag>
          </w:p>
        </w:tc>
        <w:tc>
          <w:tcPr>
            <w:tcW w:w="3516" w:type="dxa"/>
          </w:tcPr>
          <w:p w:rsidR="008D214A" w:rsidRPr="00B12B58" w:rsidRDefault="008D214A" w:rsidP="00BE3837">
            <w:pPr>
              <w:rPr>
                <w:rFonts w:ascii="Arial" w:hAnsi="Arial" w:cs="Arial"/>
              </w:rPr>
            </w:pPr>
            <w:smartTag w:uri="urn:schemas-microsoft-com:office:smarttags" w:element="place">
              <w:smartTag w:uri="urn:schemas-microsoft-com:office:smarttags" w:element="PlaceName">
                <w:r w:rsidRPr="00B12B58">
                  <w:rPr>
                    <w:rFonts w:ascii="Arial" w:hAnsi="Arial" w:cs="Arial"/>
                  </w:rPr>
                  <w:t>Polk</w:t>
                </w:r>
              </w:smartTag>
              <w:r w:rsidRPr="00B12B58">
                <w:rPr>
                  <w:rFonts w:ascii="Arial" w:hAnsi="Arial" w:cs="Arial"/>
                </w:rPr>
                <w:t xml:space="preserve"> </w:t>
              </w:r>
              <w:smartTag w:uri="urn:schemas-microsoft-com:office:smarttags" w:element="PlaceType">
                <w:r w:rsidRPr="00B12B58">
                  <w:rPr>
                    <w:rFonts w:ascii="Arial" w:hAnsi="Arial" w:cs="Arial"/>
                  </w:rPr>
                  <w:t>County</w:t>
                </w:r>
              </w:smartTag>
            </w:smartTag>
            <w:r w:rsidRPr="00B12B58">
              <w:rPr>
                <w:rFonts w:ascii="Arial" w:hAnsi="Arial" w:cs="Arial"/>
              </w:rPr>
              <w:t xml:space="preserve"> DECAT</w:t>
            </w:r>
          </w:p>
        </w:tc>
      </w:tr>
      <w:tr w:rsidR="008D214A">
        <w:tc>
          <w:tcPr>
            <w:tcW w:w="3600" w:type="dxa"/>
          </w:tcPr>
          <w:p w:rsidR="008D214A" w:rsidRPr="004D64AB" w:rsidRDefault="008D214A" w:rsidP="00BE3837">
            <w:pPr>
              <w:rPr>
                <w:rFonts w:ascii="Arial" w:hAnsi="Arial" w:cs="Arial"/>
              </w:rPr>
            </w:pPr>
            <w:r w:rsidRPr="004D64AB">
              <w:rPr>
                <w:rFonts w:ascii="Arial" w:hAnsi="Arial" w:cs="Arial"/>
              </w:rPr>
              <w:t>Department of Cultural Affairs</w:t>
            </w:r>
            <w:r w:rsidRPr="004D64AB">
              <w:rPr>
                <w:rFonts w:ascii="Arial" w:hAnsi="Arial" w:cs="Arial"/>
              </w:rPr>
              <w:tab/>
            </w:r>
            <w:r w:rsidRPr="004D64AB">
              <w:rPr>
                <w:rFonts w:ascii="Arial" w:hAnsi="Arial" w:cs="Arial"/>
              </w:rPr>
              <w:tab/>
            </w:r>
          </w:p>
        </w:tc>
        <w:tc>
          <w:tcPr>
            <w:tcW w:w="3504" w:type="dxa"/>
          </w:tcPr>
          <w:p w:rsidR="008D214A" w:rsidRDefault="008D214A" w:rsidP="00BE3837">
            <w:smartTag w:uri="urn:schemas-microsoft-com:office:smarttags" w:element="place">
              <w:smartTag w:uri="urn:schemas-microsoft-com:office:smarttags" w:element="PlaceName">
                <w:r w:rsidRPr="002B359A">
                  <w:rPr>
                    <w:rFonts w:ascii="Arial" w:hAnsi="Arial" w:cs="Arial"/>
                  </w:rPr>
                  <w:t>Hawkeye</w:t>
                </w:r>
              </w:smartTag>
              <w:r w:rsidRPr="002B359A">
                <w:rPr>
                  <w:rFonts w:ascii="Arial" w:hAnsi="Arial" w:cs="Arial"/>
                </w:rPr>
                <w:t xml:space="preserve"> </w:t>
              </w:r>
              <w:smartTag w:uri="urn:schemas-microsoft-com:office:smarttags" w:element="PlaceType">
                <w:r w:rsidRPr="002B359A">
                  <w:rPr>
                    <w:rFonts w:ascii="Arial" w:hAnsi="Arial" w:cs="Arial"/>
                  </w:rPr>
                  <w:t>Community College</w:t>
                </w:r>
              </w:smartTag>
            </w:smartTag>
          </w:p>
        </w:tc>
        <w:tc>
          <w:tcPr>
            <w:tcW w:w="3516" w:type="dxa"/>
          </w:tcPr>
          <w:p w:rsidR="008D214A" w:rsidRDefault="008D214A" w:rsidP="00BE3837">
            <w:smartTag w:uri="urn:schemas-microsoft-com:office:smarttags" w:element="place">
              <w:smartTag w:uri="urn:schemas-microsoft-com:office:smarttags" w:element="PlaceName">
                <w:r w:rsidRPr="00B12B58">
                  <w:rPr>
                    <w:rFonts w:ascii="Arial" w:hAnsi="Arial" w:cs="Arial"/>
                  </w:rPr>
                  <w:t>Polk</w:t>
                </w:r>
              </w:smartTag>
              <w:r w:rsidRPr="00B12B58">
                <w:rPr>
                  <w:rFonts w:ascii="Arial" w:hAnsi="Arial" w:cs="Arial"/>
                </w:rPr>
                <w:t xml:space="preserve"> </w:t>
              </w:r>
              <w:smartTag w:uri="urn:schemas-microsoft-com:office:smarttags" w:element="PlaceType">
                <w:r w:rsidRPr="00B12B58">
                  <w:rPr>
                    <w:rFonts w:ascii="Arial" w:hAnsi="Arial" w:cs="Arial"/>
                  </w:rPr>
                  <w:t>County</w:t>
                </w:r>
              </w:smartTag>
            </w:smartTag>
            <w:r w:rsidRPr="00B12B58">
              <w:rPr>
                <w:rFonts w:ascii="Arial" w:hAnsi="Arial" w:cs="Arial"/>
              </w:rPr>
              <w:t xml:space="preserve"> Victim Assistance</w:t>
            </w:r>
          </w:p>
        </w:tc>
      </w:tr>
      <w:tr w:rsidR="008D214A">
        <w:tc>
          <w:tcPr>
            <w:tcW w:w="3600" w:type="dxa"/>
          </w:tcPr>
          <w:p w:rsidR="008D214A" w:rsidRPr="004D64AB" w:rsidRDefault="008D214A" w:rsidP="00BE3837">
            <w:pPr>
              <w:rPr>
                <w:rFonts w:ascii="Arial" w:hAnsi="Arial" w:cs="Arial"/>
              </w:rPr>
            </w:pPr>
            <w:r w:rsidRPr="004D64AB">
              <w:rPr>
                <w:rFonts w:ascii="Arial" w:hAnsi="Arial" w:cs="Arial"/>
              </w:rPr>
              <w:t>Department of Economic Development</w:t>
            </w:r>
            <w:r w:rsidRPr="004D64AB">
              <w:rPr>
                <w:rFonts w:ascii="Arial" w:hAnsi="Arial" w:cs="Arial"/>
              </w:rPr>
              <w:tab/>
            </w:r>
          </w:p>
        </w:tc>
        <w:tc>
          <w:tcPr>
            <w:tcW w:w="3504" w:type="dxa"/>
          </w:tcPr>
          <w:p w:rsidR="008D214A" w:rsidRPr="00875DC9" w:rsidRDefault="008D214A" w:rsidP="00BE3837">
            <w:pPr>
              <w:rPr>
                <w:rFonts w:ascii="Arial" w:hAnsi="Arial" w:cs="Arial"/>
              </w:rPr>
            </w:pPr>
            <w:r w:rsidRPr="00875DC9">
              <w:rPr>
                <w:rFonts w:ascii="Arial" w:hAnsi="Arial" w:cs="Arial"/>
              </w:rPr>
              <w:t>Iowa Attorney General</w:t>
            </w:r>
          </w:p>
        </w:tc>
        <w:tc>
          <w:tcPr>
            <w:tcW w:w="3516" w:type="dxa"/>
          </w:tcPr>
          <w:p w:rsidR="008D214A" w:rsidRPr="00205BE7" w:rsidRDefault="008D214A" w:rsidP="00BE3837">
            <w:pPr>
              <w:rPr>
                <w:rFonts w:ascii="Arial" w:hAnsi="Arial" w:cs="Arial"/>
              </w:rPr>
            </w:pPr>
            <w:smartTag w:uri="urn:schemas-microsoft-com:office:smarttags" w:element="place">
              <w:smartTag w:uri="urn:schemas-microsoft-com:office:smarttags" w:element="PlaceName">
                <w:r w:rsidRPr="00205BE7">
                  <w:rPr>
                    <w:rFonts w:ascii="Arial" w:hAnsi="Arial" w:cs="Arial"/>
                  </w:rPr>
                  <w:t>Sioux City</w:t>
                </w:r>
              </w:smartTag>
              <w:r w:rsidRPr="00205BE7">
                <w:rPr>
                  <w:rFonts w:ascii="Arial" w:hAnsi="Arial" w:cs="Arial"/>
                </w:rPr>
                <w:t xml:space="preserve"> </w:t>
              </w:r>
              <w:smartTag w:uri="urn:schemas-microsoft-com:office:smarttags" w:element="PlaceType">
                <w:r w:rsidRPr="00205BE7">
                  <w:rPr>
                    <w:rFonts w:ascii="Arial" w:hAnsi="Arial" w:cs="Arial"/>
                  </w:rPr>
                  <w:t>School District</w:t>
                </w:r>
              </w:smartTag>
            </w:smartTag>
            <w:r w:rsidRPr="00205BE7">
              <w:rPr>
                <w:rFonts w:ascii="Arial" w:hAnsi="Arial" w:cs="Arial"/>
              </w:rPr>
              <w:t xml:space="preserve"> </w:t>
            </w:r>
          </w:p>
        </w:tc>
      </w:tr>
      <w:tr w:rsidR="008D214A">
        <w:tc>
          <w:tcPr>
            <w:tcW w:w="3600" w:type="dxa"/>
          </w:tcPr>
          <w:p w:rsidR="008D214A" w:rsidRPr="004D64AB" w:rsidRDefault="008D214A" w:rsidP="00BE3837">
            <w:pPr>
              <w:rPr>
                <w:rFonts w:ascii="Arial" w:hAnsi="Arial" w:cs="Arial"/>
              </w:rPr>
            </w:pPr>
            <w:r w:rsidRPr="004D64AB">
              <w:rPr>
                <w:rFonts w:ascii="Arial" w:hAnsi="Arial" w:cs="Arial"/>
              </w:rPr>
              <w:t>Department of Education</w:t>
            </w:r>
            <w:r w:rsidRPr="004D64AB">
              <w:rPr>
                <w:rFonts w:ascii="Arial" w:hAnsi="Arial" w:cs="Arial"/>
              </w:rPr>
              <w:tab/>
            </w:r>
            <w:r w:rsidRPr="004D64AB">
              <w:rPr>
                <w:rFonts w:ascii="Arial" w:hAnsi="Arial" w:cs="Arial"/>
              </w:rPr>
              <w:tab/>
            </w:r>
            <w:r w:rsidRPr="004D64AB">
              <w:rPr>
                <w:rFonts w:ascii="Arial" w:hAnsi="Arial" w:cs="Arial"/>
              </w:rPr>
              <w:tab/>
            </w:r>
          </w:p>
        </w:tc>
        <w:tc>
          <w:tcPr>
            <w:tcW w:w="3504" w:type="dxa"/>
          </w:tcPr>
          <w:p w:rsidR="008D214A" w:rsidRPr="00875DC9" w:rsidRDefault="008D214A" w:rsidP="00BE3837">
            <w:pPr>
              <w:rPr>
                <w:rFonts w:ascii="Arial" w:hAnsi="Arial" w:cs="Arial"/>
              </w:rPr>
            </w:pPr>
            <w:smartTag w:uri="urn:schemas-microsoft-com:office:smarttags" w:element="place">
              <w:smartTag w:uri="urn:schemas-microsoft-com:office:smarttags" w:element="State">
                <w:r w:rsidRPr="00875DC9">
                  <w:rPr>
                    <w:rFonts w:ascii="Arial" w:hAnsi="Arial" w:cs="Arial"/>
                  </w:rPr>
                  <w:t>Iowa</w:t>
                </w:r>
              </w:smartTag>
            </w:smartTag>
            <w:r w:rsidRPr="00875DC9">
              <w:rPr>
                <w:rFonts w:ascii="Arial" w:hAnsi="Arial" w:cs="Arial"/>
              </w:rPr>
              <w:t xml:space="preserve"> Bystander</w:t>
            </w:r>
            <w:r w:rsidRPr="00875DC9">
              <w:rPr>
                <w:rFonts w:ascii="Arial" w:hAnsi="Arial" w:cs="Arial"/>
              </w:rPr>
              <w:tab/>
            </w:r>
            <w:r w:rsidRPr="00875DC9">
              <w:rPr>
                <w:rFonts w:ascii="Arial" w:hAnsi="Arial" w:cs="Arial"/>
              </w:rPr>
              <w:tab/>
            </w:r>
            <w:r w:rsidRPr="00875DC9">
              <w:rPr>
                <w:rFonts w:ascii="Arial" w:hAnsi="Arial" w:cs="Arial"/>
              </w:rPr>
              <w:tab/>
            </w:r>
            <w:r w:rsidRPr="00875DC9">
              <w:rPr>
                <w:rFonts w:ascii="Arial" w:hAnsi="Arial" w:cs="Arial"/>
              </w:rPr>
              <w:tab/>
            </w:r>
          </w:p>
        </w:tc>
        <w:tc>
          <w:tcPr>
            <w:tcW w:w="3516" w:type="dxa"/>
          </w:tcPr>
          <w:p w:rsidR="008D214A" w:rsidRPr="00205BE7" w:rsidRDefault="008D214A" w:rsidP="00BE3837">
            <w:pPr>
              <w:rPr>
                <w:rFonts w:ascii="Arial" w:hAnsi="Arial" w:cs="Arial"/>
              </w:rPr>
            </w:pPr>
            <w:r w:rsidRPr="00205BE7">
              <w:rPr>
                <w:rFonts w:ascii="Arial" w:hAnsi="Arial" w:cs="Arial"/>
              </w:rPr>
              <w:t>Sisters on Target</w:t>
            </w:r>
          </w:p>
        </w:tc>
      </w:tr>
      <w:tr w:rsidR="008D214A">
        <w:tc>
          <w:tcPr>
            <w:tcW w:w="3600" w:type="dxa"/>
          </w:tcPr>
          <w:p w:rsidR="008D214A" w:rsidRPr="004D64AB" w:rsidRDefault="008D214A" w:rsidP="00BE3837">
            <w:pPr>
              <w:rPr>
                <w:rFonts w:ascii="Arial" w:hAnsi="Arial" w:cs="Arial"/>
              </w:rPr>
            </w:pPr>
            <w:r w:rsidRPr="004D64AB">
              <w:rPr>
                <w:rFonts w:ascii="Arial" w:hAnsi="Arial" w:cs="Arial"/>
              </w:rPr>
              <w:t>Department of Human Services</w:t>
            </w:r>
            <w:r w:rsidRPr="004D64AB">
              <w:rPr>
                <w:rFonts w:ascii="Arial" w:hAnsi="Arial" w:cs="Arial"/>
              </w:rPr>
              <w:tab/>
            </w:r>
            <w:r w:rsidRPr="004D64AB">
              <w:rPr>
                <w:rFonts w:ascii="Arial" w:hAnsi="Arial" w:cs="Arial"/>
              </w:rPr>
              <w:tab/>
            </w:r>
          </w:p>
        </w:tc>
        <w:tc>
          <w:tcPr>
            <w:tcW w:w="3504" w:type="dxa"/>
          </w:tcPr>
          <w:p w:rsidR="008D214A" w:rsidRPr="00875DC9" w:rsidRDefault="008D214A" w:rsidP="00BE3837">
            <w:pPr>
              <w:rPr>
                <w:rFonts w:ascii="Arial" w:hAnsi="Arial" w:cs="Arial"/>
              </w:rPr>
            </w:pPr>
            <w:smartTag w:uri="urn:schemas-microsoft-com:office:smarttags" w:element="place">
              <w:smartTag w:uri="urn:schemas-microsoft-com:office:smarttags" w:element="State">
                <w:r w:rsidRPr="00875DC9">
                  <w:rPr>
                    <w:rFonts w:ascii="Arial" w:hAnsi="Arial" w:cs="Arial"/>
                  </w:rPr>
                  <w:t>Iowa</w:t>
                </w:r>
              </w:smartTag>
            </w:smartTag>
            <w:r w:rsidRPr="00875DC9">
              <w:rPr>
                <w:rFonts w:ascii="Arial" w:hAnsi="Arial" w:cs="Arial"/>
              </w:rPr>
              <w:t xml:space="preserve"> Civil Rights Commission</w:t>
            </w:r>
            <w:r w:rsidRPr="00875DC9">
              <w:rPr>
                <w:rFonts w:ascii="Arial" w:hAnsi="Arial" w:cs="Arial"/>
              </w:rPr>
              <w:tab/>
            </w:r>
            <w:r w:rsidRPr="00875DC9">
              <w:rPr>
                <w:rFonts w:ascii="Arial" w:hAnsi="Arial" w:cs="Arial"/>
              </w:rPr>
              <w:tab/>
            </w:r>
          </w:p>
        </w:tc>
        <w:tc>
          <w:tcPr>
            <w:tcW w:w="3516" w:type="dxa"/>
          </w:tcPr>
          <w:p w:rsidR="008D214A" w:rsidRPr="004252CB" w:rsidRDefault="008D214A" w:rsidP="00BE3837">
            <w:pPr>
              <w:rPr>
                <w:rFonts w:ascii="Arial" w:hAnsi="Arial" w:cs="Arial"/>
              </w:rPr>
            </w:pPr>
            <w:smartTag w:uri="urn:schemas-microsoft-com:office:smarttags" w:element="place">
              <w:smartTag w:uri="urn:schemas-microsoft-com:office:smarttags" w:element="PlaceName">
                <w:r w:rsidRPr="004252CB">
                  <w:rPr>
                    <w:rFonts w:ascii="Arial" w:hAnsi="Arial" w:cs="Arial"/>
                  </w:rPr>
                  <w:t>Waterloo</w:t>
                </w:r>
              </w:smartTag>
              <w:r w:rsidRPr="004252CB">
                <w:rPr>
                  <w:rFonts w:ascii="Arial" w:hAnsi="Arial" w:cs="Arial"/>
                </w:rPr>
                <w:t xml:space="preserve"> </w:t>
              </w:r>
              <w:smartTag w:uri="urn:schemas-microsoft-com:office:smarttags" w:element="PlaceType">
                <w:r w:rsidRPr="004252CB">
                  <w:rPr>
                    <w:rFonts w:ascii="Arial" w:hAnsi="Arial" w:cs="Arial"/>
                  </w:rPr>
                  <w:t>School District</w:t>
                </w:r>
              </w:smartTag>
            </w:smartTag>
          </w:p>
          <w:p w:rsidR="008D214A" w:rsidRDefault="008D214A" w:rsidP="00BE3837">
            <w:pPr>
              <w:rPr>
                <w:rFonts w:ascii="Arial" w:hAnsi="Arial" w:cs="Arial"/>
              </w:rPr>
            </w:pPr>
          </w:p>
        </w:tc>
      </w:tr>
      <w:tr w:rsidR="008D214A">
        <w:tc>
          <w:tcPr>
            <w:tcW w:w="3600" w:type="dxa"/>
          </w:tcPr>
          <w:p w:rsidR="008D214A" w:rsidRDefault="008D214A" w:rsidP="00BE3837">
            <w:r w:rsidRPr="004D64AB">
              <w:rPr>
                <w:rFonts w:ascii="Arial" w:hAnsi="Arial" w:cs="Arial"/>
              </w:rPr>
              <w:t>Department of Public Health</w:t>
            </w:r>
          </w:p>
        </w:tc>
        <w:tc>
          <w:tcPr>
            <w:tcW w:w="3504" w:type="dxa"/>
          </w:tcPr>
          <w:p w:rsidR="008D214A" w:rsidRPr="00875DC9" w:rsidRDefault="008D214A" w:rsidP="00BE3837">
            <w:pPr>
              <w:rPr>
                <w:rFonts w:ascii="Arial" w:hAnsi="Arial" w:cs="Arial"/>
              </w:rPr>
            </w:pPr>
            <w:smartTag w:uri="urn:schemas-microsoft-com:office:smarttags" w:element="place">
              <w:smartTag w:uri="urn:schemas-microsoft-com:office:smarttags" w:element="State">
                <w:r w:rsidRPr="00875DC9">
                  <w:rPr>
                    <w:rFonts w:ascii="Arial" w:hAnsi="Arial" w:cs="Arial"/>
                  </w:rPr>
                  <w:t>Iowa</w:t>
                </w:r>
              </w:smartTag>
            </w:smartTag>
            <w:r w:rsidRPr="00875DC9">
              <w:rPr>
                <w:rFonts w:ascii="Arial" w:hAnsi="Arial" w:cs="Arial"/>
              </w:rPr>
              <w:t xml:space="preserve"> Council for International Understanding</w:t>
            </w:r>
          </w:p>
        </w:tc>
        <w:tc>
          <w:tcPr>
            <w:tcW w:w="3516" w:type="dxa"/>
          </w:tcPr>
          <w:p w:rsidR="008D214A" w:rsidRDefault="008D214A" w:rsidP="004252CB">
            <w:pPr>
              <w:rPr>
                <w:rFonts w:ascii="Arial" w:hAnsi="Arial" w:cs="Arial"/>
              </w:rPr>
            </w:pPr>
            <w:r w:rsidRPr="004252CB">
              <w:rPr>
                <w:rFonts w:ascii="Arial" w:hAnsi="Arial" w:cs="Arial"/>
              </w:rPr>
              <w:t xml:space="preserve">Young Women’s </w:t>
            </w:r>
            <w:smartTag w:uri="urn:schemas-microsoft-com:office:smarttags" w:element="place">
              <w:smartTag w:uri="urn:schemas-microsoft-com:office:smarttags" w:element="PlaceName">
                <w:r w:rsidRPr="004252CB">
                  <w:rPr>
                    <w:rFonts w:ascii="Arial" w:hAnsi="Arial" w:cs="Arial"/>
                  </w:rPr>
                  <w:t>Resource</w:t>
                </w:r>
              </w:smartTag>
              <w:r w:rsidRPr="004252CB">
                <w:rPr>
                  <w:rFonts w:ascii="Arial" w:hAnsi="Arial" w:cs="Arial"/>
                </w:rPr>
                <w:t xml:space="preserve"> </w:t>
              </w:r>
              <w:smartTag w:uri="urn:schemas-microsoft-com:office:smarttags" w:element="PlaceType">
                <w:r w:rsidRPr="004252CB">
                  <w:rPr>
                    <w:rFonts w:ascii="Arial" w:hAnsi="Arial" w:cs="Arial"/>
                  </w:rPr>
                  <w:t>Center</w:t>
                </w:r>
              </w:smartTag>
            </w:smartTag>
          </w:p>
        </w:tc>
      </w:tr>
    </w:tbl>
    <w:p w:rsidR="008B45AB" w:rsidRPr="004252CB" w:rsidRDefault="008B45AB" w:rsidP="004252CB">
      <w:pPr>
        <w:rPr>
          <w:rFonts w:ascii="Arial" w:hAnsi="Arial" w:cs="Arial"/>
        </w:rPr>
        <w:sectPr w:rsidR="008B45AB" w:rsidRPr="004252CB" w:rsidSect="00BE3837">
          <w:type w:val="continuous"/>
          <w:pgSz w:w="12240" w:h="15840" w:code="1"/>
          <w:pgMar w:top="1152" w:right="1008" w:bottom="1152" w:left="1440" w:header="576" w:footer="736" w:gutter="0"/>
          <w:cols w:space="720"/>
        </w:sectPr>
      </w:pPr>
    </w:p>
    <w:p w:rsidR="00891424" w:rsidRDefault="00891424" w:rsidP="004252CB">
      <w:pPr>
        <w:rPr>
          <w:rFonts w:ascii="Arial" w:hAnsi="Arial" w:cs="Arial"/>
          <w:b/>
        </w:rPr>
      </w:pPr>
    </w:p>
    <w:p w:rsidR="00596C3E" w:rsidRPr="00993CB5" w:rsidRDefault="00596C3E" w:rsidP="004252CB">
      <w:pPr>
        <w:rPr>
          <w:rFonts w:ascii="Arial" w:hAnsi="Arial" w:cs="Arial"/>
          <w:b/>
        </w:rPr>
      </w:pPr>
      <w:r w:rsidRPr="00993CB5">
        <w:rPr>
          <w:rFonts w:ascii="Arial" w:hAnsi="Arial" w:cs="Arial"/>
          <w:b/>
        </w:rPr>
        <w:t>Customers and Stakeholders:</w:t>
      </w:r>
    </w:p>
    <w:p w:rsidR="00993CB5" w:rsidRDefault="00993CB5" w:rsidP="004252CB">
      <w:pPr>
        <w:rPr>
          <w:rFonts w:ascii="Arial" w:hAnsi="Arial" w:cs="Arial"/>
        </w:rPr>
      </w:pPr>
    </w:p>
    <w:p w:rsidR="00596C3E" w:rsidRPr="004252CB" w:rsidRDefault="00596C3E" w:rsidP="004252CB">
      <w:pPr>
        <w:rPr>
          <w:rFonts w:ascii="Arial" w:hAnsi="Arial" w:cs="Arial"/>
        </w:rPr>
      </w:pPr>
      <w:r w:rsidRPr="004252CB">
        <w:rPr>
          <w:rFonts w:ascii="Arial" w:hAnsi="Arial" w:cs="Arial"/>
        </w:rPr>
        <w:t>ICSAA’s customers and stakeholders are Iowa African Americans and the greater community.  The ICSAA collaborates with local, state and federal agencies, including other divisions within the Department of Human Rights.  Categorically, our primary customers and/or stakeholders include:</w:t>
      </w:r>
    </w:p>
    <w:p w:rsidR="00596C3E" w:rsidRPr="004252CB" w:rsidRDefault="00596C3E" w:rsidP="004252CB">
      <w:pPr>
        <w:rPr>
          <w:rFonts w:ascii="Arial" w:hAnsi="Arial" w:cs="Arial"/>
        </w:rPr>
      </w:pPr>
    </w:p>
    <w:p w:rsidR="00596C3E" w:rsidRPr="004252CB" w:rsidRDefault="00596C3E" w:rsidP="00993CB5">
      <w:pPr>
        <w:numPr>
          <w:ilvl w:val="0"/>
          <w:numId w:val="12"/>
        </w:numPr>
        <w:rPr>
          <w:rFonts w:ascii="Arial" w:hAnsi="Arial" w:cs="Arial"/>
        </w:rPr>
      </w:pPr>
      <w:r w:rsidRPr="004252CB">
        <w:rPr>
          <w:rFonts w:ascii="Arial" w:hAnsi="Arial" w:cs="Arial"/>
        </w:rPr>
        <w:t>African Americans (including those that may be disabled, deaf, women, low income, juvenile or bi-racial)</w:t>
      </w:r>
    </w:p>
    <w:p w:rsidR="00596C3E" w:rsidRPr="004252CB" w:rsidRDefault="00596C3E" w:rsidP="00993CB5">
      <w:pPr>
        <w:numPr>
          <w:ilvl w:val="0"/>
          <w:numId w:val="12"/>
        </w:numPr>
        <w:rPr>
          <w:rFonts w:ascii="Arial" w:hAnsi="Arial" w:cs="Arial"/>
        </w:rPr>
      </w:pPr>
      <w:r w:rsidRPr="004252CB">
        <w:rPr>
          <w:rFonts w:ascii="Arial" w:hAnsi="Arial" w:cs="Arial"/>
        </w:rPr>
        <w:t>Small and Large employers</w:t>
      </w:r>
    </w:p>
    <w:p w:rsidR="00596C3E" w:rsidRPr="004252CB" w:rsidRDefault="00596C3E" w:rsidP="00993CB5">
      <w:pPr>
        <w:numPr>
          <w:ilvl w:val="0"/>
          <w:numId w:val="12"/>
        </w:numPr>
        <w:rPr>
          <w:rFonts w:ascii="Arial" w:hAnsi="Arial" w:cs="Arial"/>
        </w:rPr>
      </w:pPr>
      <w:r w:rsidRPr="004252CB">
        <w:rPr>
          <w:rFonts w:ascii="Arial" w:hAnsi="Arial" w:cs="Arial"/>
        </w:rPr>
        <w:t>State agencies</w:t>
      </w:r>
    </w:p>
    <w:p w:rsidR="00596C3E" w:rsidRPr="004252CB" w:rsidRDefault="00596C3E" w:rsidP="00993CB5">
      <w:pPr>
        <w:numPr>
          <w:ilvl w:val="0"/>
          <w:numId w:val="12"/>
        </w:numPr>
        <w:rPr>
          <w:rFonts w:ascii="Arial" w:hAnsi="Arial" w:cs="Arial"/>
        </w:rPr>
      </w:pPr>
      <w:r w:rsidRPr="004252CB">
        <w:rPr>
          <w:rFonts w:ascii="Arial" w:hAnsi="Arial" w:cs="Arial"/>
        </w:rPr>
        <w:t>City, county and local governments</w:t>
      </w:r>
    </w:p>
    <w:p w:rsidR="00596C3E" w:rsidRPr="004252CB" w:rsidRDefault="00596C3E" w:rsidP="00993CB5">
      <w:pPr>
        <w:numPr>
          <w:ilvl w:val="0"/>
          <w:numId w:val="12"/>
        </w:numPr>
        <w:rPr>
          <w:rFonts w:ascii="Arial" w:hAnsi="Arial" w:cs="Arial"/>
        </w:rPr>
      </w:pPr>
      <w:r w:rsidRPr="004252CB">
        <w:rPr>
          <w:rFonts w:ascii="Arial" w:hAnsi="Arial" w:cs="Arial"/>
        </w:rPr>
        <w:lastRenderedPageBreak/>
        <w:t>Federal agencies</w:t>
      </w:r>
    </w:p>
    <w:p w:rsidR="00596C3E" w:rsidRPr="004252CB" w:rsidRDefault="00596C3E" w:rsidP="00993CB5">
      <w:pPr>
        <w:numPr>
          <w:ilvl w:val="0"/>
          <w:numId w:val="12"/>
        </w:numPr>
        <w:rPr>
          <w:rFonts w:ascii="Arial" w:hAnsi="Arial" w:cs="Arial"/>
        </w:rPr>
      </w:pPr>
      <w:smartTag w:uri="urn:schemas-microsoft-com:office:smarttags" w:element="place">
        <w:smartTag w:uri="urn:schemas-microsoft-com:office:smarttags" w:element="State">
          <w:r w:rsidRPr="004252CB">
            <w:rPr>
              <w:rFonts w:ascii="Arial" w:hAnsi="Arial" w:cs="Arial"/>
            </w:rPr>
            <w:t>Iowa</w:t>
          </w:r>
        </w:smartTag>
      </w:smartTag>
      <w:r w:rsidRPr="004252CB">
        <w:rPr>
          <w:rFonts w:ascii="Arial" w:hAnsi="Arial" w:cs="Arial"/>
        </w:rPr>
        <w:t xml:space="preserve"> Legislators</w:t>
      </w:r>
    </w:p>
    <w:p w:rsidR="00596C3E" w:rsidRPr="004252CB" w:rsidRDefault="00596C3E" w:rsidP="00993CB5">
      <w:pPr>
        <w:numPr>
          <w:ilvl w:val="0"/>
          <w:numId w:val="12"/>
        </w:numPr>
        <w:rPr>
          <w:rFonts w:ascii="Arial" w:hAnsi="Arial" w:cs="Arial"/>
        </w:rPr>
      </w:pPr>
      <w:r w:rsidRPr="004252CB">
        <w:rPr>
          <w:rFonts w:ascii="Arial" w:hAnsi="Arial" w:cs="Arial"/>
        </w:rPr>
        <w:t>Concerned citizens</w:t>
      </w:r>
    </w:p>
    <w:p w:rsidR="00596C3E" w:rsidRPr="004252CB" w:rsidRDefault="00596C3E" w:rsidP="004252CB">
      <w:pPr>
        <w:rPr>
          <w:rFonts w:ascii="Arial" w:hAnsi="Arial" w:cs="Arial"/>
        </w:rPr>
      </w:pPr>
    </w:p>
    <w:p w:rsidR="00596C3E" w:rsidRPr="004B40FF" w:rsidRDefault="00596C3E" w:rsidP="00596C3E">
      <w:pPr>
        <w:rPr>
          <w:rFonts w:ascii="Arial" w:hAnsi="Arial" w:cs="Arial"/>
          <w:b/>
        </w:rPr>
      </w:pPr>
      <w:r w:rsidRPr="004B40FF">
        <w:rPr>
          <w:rFonts w:ascii="Arial" w:hAnsi="Arial" w:cs="Arial"/>
          <w:b/>
        </w:rPr>
        <w:t>Delivery Mechanisms:</w:t>
      </w:r>
    </w:p>
    <w:p w:rsidR="00596C3E" w:rsidRPr="004B40FF" w:rsidRDefault="00596C3E" w:rsidP="00596C3E">
      <w:pPr>
        <w:rPr>
          <w:rFonts w:ascii="Arial" w:hAnsi="Arial" w:cs="Arial"/>
          <w:b/>
        </w:rPr>
      </w:pPr>
    </w:p>
    <w:p w:rsidR="00596C3E" w:rsidRDefault="00596C3E" w:rsidP="00596C3E">
      <w:pPr>
        <w:rPr>
          <w:rFonts w:ascii="Arial" w:hAnsi="Arial" w:cs="Arial"/>
        </w:rPr>
      </w:pPr>
      <w:r>
        <w:rPr>
          <w:rFonts w:ascii="Arial" w:hAnsi="Arial" w:cs="Arial"/>
        </w:rPr>
        <w:t xml:space="preserve">ICSAA delivers our services and products via our website, electronic mail, telephone, fax, or in-person.  Specifically, we provide consultation, training, referrals, presentations and </w:t>
      </w:r>
      <w:r w:rsidRPr="004B40FF">
        <w:rPr>
          <w:rFonts w:ascii="Arial" w:hAnsi="Arial" w:cs="Arial"/>
        </w:rPr>
        <w:t xml:space="preserve">printed </w:t>
      </w:r>
      <w:r>
        <w:rPr>
          <w:rFonts w:ascii="Arial" w:hAnsi="Arial" w:cs="Arial"/>
        </w:rPr>
        <w:t>information and recommendations</w:t>
      </w:r>
      <w:r w:rsidR="002C7438">
        <w:rPr>
          <w:rFonts w:ascii="Arial" w:hAnsi="Arial" w:cs="Arial"/>
        </w:rPr>
        <w:t xml:space="preserve"> pertaining to African American issues</w:t>
      </w:r>
      <w:r>
        <w:rPr>
          <w:rFonts w:ascii="Arial" w:hAnsi="Arial" w:cs="Arial"/>
        </w:rPr>
        <w:t>.</w:t>
      </w:r>
    </w:p>
    <w:p w:rsidR="00596C3E" w:rsidRDefault="00596C3E" w:rsidP="000E103A">
      <w:pPr>
        <w:rPr>
          <w:rFonts w:ascii="Arial" w:hAnsi="Arial" w:cs="Arial"/>
        </w:rPr>
      </w:pPr>
    </w:p>
    <w:p w:rsidR="00596C3E" w:rsidRPr="004B40FF" w:rsidRDefault="00596C3E" w:rsidP="00596C3E">
      <w:pPr>
        <w:rPr>
          <w:rFonts w:ascii="Arial" w:hAnsi="Arial" w:cs="Arial"/>
          <w:b/>
        </w:rPr>
      </w:pPr>
      <w:r w:rsidRPr="004B40FF">
        <w:rPr>
          <w:rFonts w:ascii="Arial" w:hAnsi="Arial" w:cs="Arial"/>
          <w:b/>
        </w:rPr>
        <w:t>Organizational Structure:</w:t>
      </w:r>
    </w:p>
    <w:p w:rsidR="00596C3E" w:rsidRPr="004B40FF" w:rsidRDefault="00596C3E" w:rsidP="00596C3E">
      <w:pPr>
        <w:rPr>
          <w:rFonts w:ascii="Arial" w:hAnsi="Arial" w:cs="Arial"/>
          <w:b/>
        </w:rPr>
      </w:pPr>
    </w:p>
    <w:p w:rsidR="00596C3E" w:rsidRPr="004B40FF" w:rsidRDefault="00596C3E" w:rsidP="00596C3E">
      <w:pPr>
        <w:rPr>
          <w:rFonts w:ascii="Arial" w:hAnsi="Arial" w:cs="Arial"/>
        </w:rPr>
      </w:pPr>
      <w:r w:rsidRPr="004B40FF">
        <w:rPr>
          <w:rFonts w:ascii="Arial" w:hAnsi="Arial" w:cs="Arial"/>
        </w:rPr>
        <w:t xml:space="preserve">The </w:t>
      </w:r>
      <w:r>
        <w:rPr>
          <w:rFonts w:ascii="Arial" w:hAnsi="Arial" w:cs="Arial"/>
        </w:rPr>
        <w:t>Commission on the Status of African Americans is one of eight divisions within the Department of Human Rights.  T</w:t>
      </w:r>
      <w:r w:rsidRPr="004B40FF">
        <w:rPr>
          <w:rFonts w:ascii="Arial" w:hAnsi="Arial" w:cs="Arial"/>
        </w:rPr>
        <w:t xml:space="preserve">he </w:t>
      </w:r>
      <w:r w:rsidR="007104FD">
        <w:rPr>
          <w:rFonts w:ascii="Arial" w:hAnsi="Arial" w:cs="Arial"/>
        </w:rPr>
        <w:t>D</w:t>
      </w:r>
      <w:r w:rsidRPr="004B40FF">
        <w:rPr>
          <w:rFonts w:ascii="Arial" w:hAnsi="Arial" w:cs="Arial"/>
        </w:rPr>
        <w:t xml:space="preserve">irector of the Department of Human Rights serves </w:t>
      </w:r>
      <w:r w:rsidRPr="004B40FF">
        <w:rPr>
          <w:rFonts w:ascii="Arial" w:hAnsi="Arial" w:cs="Arial"/>
          <w:i/>
        </w:rPr>
        <w:t xml:space="preserve">ex officio. </w:t>
      </w:r>
      <w:r w:rsidRPr="004B40FF">
        <w:rPr>
          <w:rFonts w:ascii="Arial" w:hAnsi="Arial" w:cs="Arial"/>
        </w:rPr>
        <w:t xml:space="preserve"> The </w:t>
      </w:r>
      <w:r w:rsidR="0095298E">
        <w:rPr>
          <w:rFonts w:ascii="Arial" w:hAnsi="Arial" w:cs="Arial"/>
        </w:rPr>
        <w:t>Administrator</w:t>
      </w:r>
      <w:r w:rsidRPr="004B40FF">
        <w:rPr>
          <w:rFonts w:ascii="Arial" w:hAnsi="Arial" w:cs="Arial"/>
        </w:rPr>
        <w:t xml:space="preserve"> </w:t>
      </w:r>
      <w:r>
        <w:rPr>
          <w:rFonts w:ascii="Arial" w:hAnsi="Arial" w:cs="Arial"/>
        </w:rPr>
        <w:t>reports to</w:t>
      </w:r>
      <w:r w:rsidR="0095298E">
        <w:rPr>
          <w:rFonts w:ascii="Arial" w:hAnsi="Arial" w:cs="Arial"/>
        </w:rPr>
        <w:t xml:space="preserve"> </w:t>
      </w:r>
      <w:r w:rsidRPr="004B40FF">
        <w:rPr>
          <w:rFonts w:ascii="Arial" w:hAnsi="Arial" w:cs="Arial"/>
        </w:rPr>
        <w:t>the Governor</w:t>
      </w:r>
      <w:r w:rsidR="0095298E">
        <w:rPr>
          <w:rFonts w:ascii="Arial" w:hAnsi="Arial" w:cs="Arial"/>
        </w:rPr>
        <w:t xml:space="preserve"> and the Commission provides policy direction.  The Administrator supervises the staff</w:t>
      </w:r>
      <w:r w:rsidRPr="004B40FF">
        <w:rPr>
          <w:rFonts w:ascii="Arial" w:hAnsi="Arial" w:cs="Arial"/>
        </w:rPr>
        <w:t>.</w:t>
      </w:r>
      <w:r>
        <w:rPr>
          <w:rFonts w:ascii="Arial" w:hAnsi="Arial" w:cs="Arial"/>
        </w:rPr>
        <w:t xml:space="preserve"> </w:t>
      </w:r>
    </w:p>
    <w:p w:rsidR="00596C3E" w:rsidRPr="004B40FF" w:rsidRDefault="00596C3E" w:rsidP="00596C3E">
      <w:pPr>
        <w:rPr>
          <w:rFonts w:ascii="Arial" w:hAnsi="Arial" w:cs="Arial"/>
          <w:i/>
        </w:rPr>
      </w:pPr>
    </w:p>
    <w:p w:rsidR="00596C3E" w:rsidRPr="004B40FF" w:rsidRDefault="00596C3E" w:rsidP="00596C3E">
      <w:pPr>
        <w:rPr>
          <w:rFonts w:ascii="Arial" w:hAnsi="Arial" w:cs="Arial"/>
          <w:b/>
        </w:rPr>
      </w:pPr>
      <w:r w:rsidRPr="004B40FF">
        <w:rPr>
          <w:rFonts w:ascii="Arial" w:hAnsi="Arial" w:cs="Arial"/>
          <w:b/>
        </w:rPr>
        <w:t>Number of Staff:</w:t>
      </w:r>
    </w:p>
    <w:p w:rsidR="00596C3E" w:rsidRPr="004B40FF" w:rsidRDefault="00596C3E" w:rsidP="00596C3E">
      <w:pPr>
        <w:rPr>
          <w:rFonts w:ascii="Arial" w:hAnsi="Arial" w:cs="Arial"/>
          <w:b/>
        </w:rPr>
      </w:pPr>
    </w:p>
    <w:p w:rsidR="00596C3E" w:rsidRDefault="00596C3E" w:rsidP="00596C3E">
      <w:pPr>
        <w:rPr>
          <w:rFonts w:ascii="Arial" w:hAnsi="Arial" w:cs="Arial"/>
        </w:rPr>
      </w:pPr>
      <w:r>
        <w:rPr>
          <w:rFonts w:ascii="Arial" w:hAnsi="Arial" w:cs="Arial"/>
        </w:rPr>
        <w:t>ICSAA’s staff consists of a full time Administrator and one</w:t>
      </w:r>
      <w:r w:rsidRPr="004B40FF">
        <w:rPr>
          <w:rFonts w:ascii="Arial" w:hAnsi="Arial" w:cs="Arial"/>
        </w:rPr>
        <w:t xml:space="preserve"> other </w:t>
      </w:r>
      <w:r>
        <w:rPr>
          <w:rFonts w:ascii="Arial" w:hAnsi="Arial" w:cs="Arial"/>
        </w:rPr>
        <w:t xml:space="preserve">full time </w:t>
      </w:r>
      <w:r w:rsidR="00AC3863">
        <w:rPr>
          <w:rFonts w:ascii="Arial" w:hAnsi="Arial" w:cs="Arial"/>
        </w:rPr>
        <w:t xml:space="preserve">Program Planner 2 position.  The Administrator is appointed by the Governor and serves at will.  The Commission is comprised of nine community </w:t>
      </w:r>
      <w:r w:rsidR="00AC3863" w:rsidRPr="004B40FF">
        <w:rPr>
          <w:rFonts w:ascii="Arial" w:hAnsi="Arial" w:cs="Arial"/>
        </w:rPr>
        <w:t>members</w:t>
      </w:r>
      <w:r w:rsidR="00AC3863">
        <w:rPr>
          <w:rFonts w:ascii="Arial" w:hAnsi="Arial" w:cs="Arial"/>
        </w:rPr>
        <w:t xml:space="preserve"> that </w:t>
      </w:r>
      <w:r w:rsidR="00AC3863" w:rsidRPr="004B40FF">
        <w:rPr>
          <w:rFonts w:ascii="Arial" w:hAnsi="Arial" w:cs="Arial"/>
        </w:rPr>
        <w:t>are appointed by the Governor and confirmed by the Senate for four-year terms</w:t>
      </w:r>
      <w:r w:rsidR="005E01DD">
        <w:rPr>
          <w:rFonts w:ascii="Arial" w:hAnsi="Arial" w:cs="Arial"/>
        </w:rPr>
        <w:t xml:space="preserve"> with</w:t>
      </w:r>
      <w:r w:rsidR="00AC3863">
        <w:rPr>
          <w:rFonts w:ascii="Arial" w:hAnsi="Arial" w:cs="Arial"/>
        </w:rPr>
        <w:t xml:space="preserve"> </w:t>
      </w:r>
      <w:r w:rsidR="00AC3863" w:rsidRPr="004B40FF">
        <w:rPr>
          <w:rFonts w:ascii="Arial" w:hAnsi="Arial" w:cs="Arial"/>
        </w:rPr>
        <w:t>membership balanced by gender and political party</w:t>
      </w:r>
      <w:r w:rsidR="00AC3863">
        <w:rPr>
          <w:rFonts w:ascii="Arial" w:hAnsi="Arial" w:cs="Arial"/>
        </w:rPr>
        <w:t xml:space="preserve">.  </w:t>
      </w:r>
      <w:r w:rsidR="00541010">
        <w:rPr>
          <w:rFonts w:ascii="Arial" w:hAnsi="Arial" w:cs="Arial"/>
        </w:rPr>
        <w:t xml:space="preserve">The Commission is required by statute to meet quarterly.  </w:t>
      </w:r>
    </w:p>
    <w:p w:rsidR="00AC3863" w:rsidRDefault="00AC3863" w:rsidP="00596C3E">
      <w:pPr>
        <w:rPr>
          <w:rFonts w:ascii="Arial" w:hAnsi="Arial" w:cs="Arial"/>
        </w:rPr>
      </w:pPr>
    </w:p>
    <w:p w:rsidR="00596C3E" w:rsidRPr="004B40FF" w:rsidRDefault="00596C3E" w:rsidP="00596C3E">
      <w:pPr>
        <w:rPr>
          <w:rFonts w:ascii="Arial" w:hAnsi="Arial" w:cs="Arial"/>
          <w:b/>
        </w:rPr>
      </w:pPr>
      <w:r w:rsidRPr="004B40FF">
        <w:rPr>
          <w:rFonts w:ascii="Arial" w:hAnsi="Arial" w:cs="Arial"/>
          <w:b/>
        </w:rPr>
        <w:t>Location:</w:t>
      </w:r>
    </w:p>
    <w:p w:rsidR="00596C3E" w:rsidRPr="004B40FF" w:rsidRDefault="00596C3E" w:rsidP="00596C3E">
      <w:pPr>
        <w:rPr>
          <w:rFonts w:ascii="Arial" w:hAnsi="Arial" w:cs="Arial"/>
          <w:b/>
        </w:rPr>
      </w:pPr>
    </w:p>
    <w:p w:rsidR="00596C3E" w:rsidRPr="004B40FF" w:rsidRDefault="00596C3E" w:rsidP="00596C3E">
      <w:pPr>
        <w:rPr>
          <w:rFonts w:ascii="Arial" w:hAnsi="Arial" w:cs="Arial"/>
        </w:rPr>
      </w:pPr>
      <w:r w:rsidRPr="004B40FF">
        <w:rPr>
          <w:rFonts w:ascii="Arial" w:hAnsi="Arial" w:cs="Arial"/>
        </w:rPr>
        <w:t xml:space="preserve">The </w:t>
      </w:r>
      <w:r>
        <w:rPr>
          <w:rFonts w:ascii="Arial" w:hAnsi="Arial" w:cs="Arial"/>
        </w:rPr>
        <w:t xml:space="preserve">Iowa Commission on the Status of African Americans is located on the </w:t>
      </w:r>
      <w:r w:rsidR="00326CF4">
        <w:rPr>
          <w:rFonts w:ascii="Arial" w:hAnsi="Arial" w:cs="Arial"/>
        </w:rPr>
        <w:t>S</w:t>
      </w:r>
      <w:r w:rsidRPr="004B40FF">
        <w:rPr>
          <w:rFonts w:ascii="Arial" w:hAnsi="Arial" w:cs="Arial"/>
        </w:rPr>
        <w:t xml:space="preserve">econd </w:t>
      </w:r>
      <w:r w:rsidR="00326CF4">
        <w:rPr>
          <w:rFonts w:ascii="Arial" w:hAnsi="Arial" w:cs="Arial"/>
        </w:rPr>
        <w:t>F</w:t>
      </w:r>
      <w:r w:rsidRPr="004B40FF">
        <w:rPr>
          <w:rFonts w:ascii="Arial" w:hAnsi="Arial" w:cs="Arial"/>
        </w:rPr>
        <w:t>loor</w:t>
      </w:r>
      <w:r>
        <w:rPr>
          <w:rFonts w:ascii="Arial" w:hAnsi="Arial" w:cs="Arial"/>
        </w:rPr>
        <w:t xml:space="preserve"> of the </w:t>
      </w:r>
      <w:smartTag w:uri="urn:schemas-microsoft-com:office:smarttags" w:element="PlaceName">
        <w:r w:rsidRPr="004B40FF">
          <w:rPr>
            <w:rFonts w:ascii="Arial" w:hAnsi="Arial" w:cs="Arial"/>
          </w:rPr>
          <w:t>Lucas</w:t>
        </w:r>
      </w:smartTag>
      <w:r w:rsidRPr="004B40FF">
        <w:rPr>
          <w:rFonts w:ascii="Arial" w:hAnsi="Arial" w:cs="Arial"/>
        </w:rPr>
        <w:t xml:space="preserve"> </w:t>
      </w:r>
      <w:smartTag w:uri="urn:schemas-microsoft-com:office:smarttags" w:element="PlaceName">
        <w:r w:rsidRPr="004B40FF">
          <w:rPr>
            <w:rFonts w:ascii="Arial" w:hAnsi="Arial" w:cs="Arial"/>
          </w:rPr>
          <w:t>State</w:t>
        </w:r>
      </w:smartTag>
      <w:r w:rsidRPr="004B40FF">
        <w:rPr>
          <w:rFonts w:ascii="Arial" w:hAnsi="Arial" w:cs="Arial"/>
        </w:rPr>
        <w:t xml:space="preserve"> </w:t>
      </w:r>
      <w:smartTag w:uri="urn:schemas-microsoft-com:office:smarttags" w:element="PlaceName">
        <w:r w:rsidRPr="004B40FF">
          <w:rPr>
            <w:rFonts w:ascii="Arial" w:hAnsi="Arial" w:cs="Arial"/>
          </w:rPr>
          <w:t>Office</w:t>
        </w:r>
      </w:smartTag>
      <w:r w:rsidRPr="004B40FF">
        <w:rPr>
          <w:rFonts w:ascii="Arial" w:hAnsi="Arial" w:cs="Arial"/>
        </w:rPr>
        <w:t xml:space="preserve"> </w:t>
      </w:r>
      <w:smartTag w:uri="urn:schemas-microsoft-com:office:smarttags" w:element="PlaceType">
        <w:r w:rsidRPr="004B40FF">
          <w:rPr>
            <w:rFonts w:ascii="Arial" w:hAnsi="Arial" w:cs="Arial"/>
          </w:rPr>
          <w:t>Building</w:t>
        </w:r>
      </w:smartTag>
      <w:r w:rsidRPr="004B40FF">
        <w:rPr>
          <w:rFonts w:ascii="Arial" w:hAnsi="Arial" w:cs="Arial"/>
        </w:rPr>
        <w:t xml:space="preserve">, Capitol Complex, </w:t>
      </w:r>
      <w:r>
        <w:rPr>
          <w:rFonts w:ascii="Arial" w:hAnsi="Arial" w:cs="Arial"/>
        </w:rPr>
        <w:t xml:space="preserve">in </w:t>
      </w:r>
      <w:smartTag w:uri="urn:schemas-microsoft-com:office:smarttags" w:element="place">
        <w:smartTag w:uri="urn:schemas-microsoft-com:office:smarttags" w:element="City">
          <w:r w:rsidRPr="004B40FF">
            <w:rPr>
              <w:rFonts w:ascii="Arial" w:hAnsi="Arial" w:cs="Arial"/>
            </w:rPr>
            <w:t>Des Moines</w:t>
          </w:r>
        </w:smartTag>
        <w:r>
          <w:rPr>
            <w:rFonts w:ascii="Arial" w:hAnsi="Arial" w:cs="Arial"/>
          </w:rPr>
          <w:t xml:space="preserve">, </w:t>
        </w:r>
        <w:smartTag w:uri="urn:schemas-microsoft-com:office:smarttags" w:element="State">
          <w:r>
            <w:rPr>
              <w:rFonts w:ascii="Arial" w:hAnsi="Arial" w:cs="Arial"/>
            </w:rPr>
            <w:t>Iowa</w:t>
          </w:r>
        </w:smartTag>
      </w:smartTag>
      <w:r w:rsidRPr="004B40FF">
        <w:rPr>
          <w:rFonts w:ascii="Arial" w:hAnsi="Arial" w:cs="Arial"/>
        </w:rPr>
        <w:t>.</w:t>
      </w:r>
    </w:p>
    <w:p w:rsidR="00596C3E" w:rsidRDefault="00596C3E" w:rsidP="000E103A">
      <w:pPr>
        <w:rPr>
          <w:rFonts w:ascii="Arial" w:hAnsi="Arial" w:cs="Arial"/>
        </w:rPr>
      </w:pPr>
    </w:p>
    <w:p w:rsidR="00523AA9" w:rsidRDefault="00523AA9" w:rsidP="000E103A">
      <w:pPr>
        <w:rPr>
          <w:rFonts w:ascii="Arial" w:hAnsi="Arial" w:cs="Arial"/>
        </w:rPr>
        <w:sectPr w:rsidR="00523AA9" w:rsidSect="00FC2A35">
          <w:footerReference w:type="default" r:id="rId11"/>
          <w:type w:val="continuous"/>
          <w:pgSz w:w="12240" w:h="15840" w:code="1"/>
          <w:pgMar w:top="1440" w:right="1440" w:bottom="864" w:left="1440" w:header="720" w:footer="432" w:gutter="0"/>
          <w:cols w:space="720"/>
          <w:noEndnote/>
        </w:sectPr>
      </w:pPr>
    </w:p>
    <w:p w:rsidR="008A59CD" w:rsidRDefault="008A59CD" w:rsidP="008A59CD">
      <w:pPr>
        <w:jc w:val="center"/>
        <w:rPr>
          <w:rFonts w:ascii="Arial" w:hAnsi="Arial" w:cs="Arial"/>
        </w:rPr>
      </w:pPr>
      <w:r>
        <w:rPr>
          <w:rFonts w:ascii="Arial Black" w:hAnsi="Arial Black"/>
          <w:sz w:val="36"/>
        </w:rPr>
        <w:lastRenderedPageBreak/>
        <w:t>KEY RESULTS</w:t>
      </w:r>
    </w:p>
    <w:p w:rsidR="008A59CD" w:rsidRDefault="008A59CD" w:rsidP="008A59CD">
      <w:pPr>
        <w:tabs>
          <w:tab w:val="left" w:pos="3225"/>
        </w:tabs>
        <w:rPr>
          <w:rFonts w:ascii="Arial" w:hAnsi="Arial" w:cs="Arial"/>
        </w:rPr>
      </w:pPr>
    </w:p>
    <w:p w:rsidR="008A59CD" w:rsidRDefault="008A59CD" w:rsidP="008A59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CORE FUNCTION</w:t>
      </w:r>
    </w:p>
    <w:p w:rsidR="008A59CD" w:rsidRDefault="008A59CD" w:rsidP="008A59CD"/>
    <w:p w:rsidR="00BE3837" w:rsidRPr="00114194" w:rsidRDefault="00BE3837" w:rsidP="00BE3837">
      <w:pPr>
        <w:jc w:val="both"/>
        <w:rPr>
          <w:rFonts w:ascii="Arial" w:hAnsi="Arial" w:cs="Arial"/>
          <w:bCs/>
        </w:rPr>
      </w:pPr>
      <w:r w:rsidRPr="00E038FA">
        <w:rPr>
          <w:rFonts w:ascii="Arial" w:hAnsi="Arial" w:cs="Arial"/>
          <w:b/>
          <w:bCs/>
          <w:sz w:val="22"/>
          <w:szCs w:val="22"/>
        </w:rPr>
        <w:t xml:space="preserve">Name:   </w:t>
      </w:r>
      <w:r w:rsidRPr="00114194">
        <w:rPr>
          <w:rFonts w:ascii="Arial" w:hAnsi="Arial" w:cs="Arial"/>
          <w:bCs/>
        </w:rPr>
        <w:t>Advocacy</w:t>
      </w:r>
    </w:p>
    <w:p w:rsidR="00BE3837" w:rsidRPr="00E038FA" w:rsidRDefault="00BE3837" w:rsidP="00BE3837">
      <w:pPr>
        <w:jc w:val="both"/>
        <w:rPr>
          <w:rFonts w:ascii="Arial" w:hAnsi="Arial" w:cs="Arial"/>
          <w:sz w:val="22"/>
          <w:szCs w:val="22"/>
        </w:rPr>
      </w:pPr>
    </w:p>
    <w:p w:rsidR="00BE3837" w:rsidRPr="00114194" w:rsidRDefault="00BE3837" w:rsidP="00BE3837">
      <w:pPr>
        <w:jc w:val="both"/>
        <w:rPr>
          <w:rFonts w:ascii="Arial" w:hAnsi="Arial" w:cs="Arial"/>
          <w:bCs/>
        </w:rPr>
      </w:pPr>
      <w:r w:rsidRPr="00E038FA">
        <w:rPr>
          <w:rFonts w:ascii="Arial" w:hAnsi="Arial" w:cs="Arial"/>
          <w:b/>
          <w:bCs/>
          <w:sz w:val="22"/>
          <w:szCs w:val="22"/>
        </w:rPr>
        <w:t xml:space="preserve">Description:   </w:t>
      </w:r>
      <w:r w:rsidR="00E03C81" w:rsidRPr="00114194">
        <w:rPr>
          <w:rFonts w:ascii="Arial" w:hAnsi="Arial" w:cs="Arial"/>
          <w:bCs/>
        </w:rPr>
        <w:t>Improve Student Achievement.</w:t>
      </w:r>
    </w:p>
    <w:p w:rsidR="00E03C81" w:rsidRPr="00E038FA" w:rsidRDefault="00E03C81" w:rsidP="00BE3837">
      <w:pPr>
        <w:jc w:val="both"/>
        <w:rPr>
          <w:rFonts w:ascii="Arial" w:hAnsi="Arial" w:cs="Arial"/>
          <w:sz w:val="22"/>
          <w:szCs w:val="22"/>
        </w:rPr>
      </w:pPr>
    </w:p>
    <w:p w:rsidR="00BE3837" w:rsidRPr="00E038FA" w:rsidRDefault="00BE3837" w:rsidP="00BE3837">
      <w:pPr>
        <w:rPr>
          <w:rFonts w:ascii="Arial" w:hAnsi="Arial" w:cs="Arial"/>
          <w:sz w:val="22"/>
          <w:szCs w:val="22"/>
        </w:rPr>
      </w:pPr>
      <w:r w:rsidRPr="00E038FA">
        <w:rPr>
          <w:rFonts w:ascii="Arial" w:hAnsi="Arial" w:cs="Arial"/>
          <w:b/>
          <w:bCs/>
          <w:sz w:val="22"/>
          <w:szCs w:val="22"/>
        </w:rPr>
        <w:t>Why we are doing this</w:t>
      </w:r>
      <w:r w:rsidR="001023ED">
        <w:rPr>
          <w:rFonts w:ascii="Arial" w:hAnsi="Arial" w:cs="Arial"/>
          <w:b/>
          <w:bCs/>
          <w:sz w:val="22"/>
          <w:szCs w:val="22"/>
        </w:rPr>
        <w:t>:</w:t>
      </w:r>
      <w:r w:rsidR="00616199" w:rsidRPr="00616199">
        <w:rPr>
          <w:rFonts w:ascii="Arial" w:hAnsi="Arial"/>
          <w:color w:val="000000"/>
          <w:sz w:val="22"/>
        </w:rPr>
        <w:t xml:space="preserve"> </w:t>
      </w:r>
      <w:r w:rsidR="00616199" w:rsidRPr="00114194">
        <w:rPr>
          <w:rFonts w:ascii="Arial" w:hAnsi="Arial"/>
          <w:color w:val="000000"/>
        </w:rPr>
        <w:t xml:space="preserve">The national </w:t>
      </w:r>
      <w:r w:rsidR="001023ED" w:rsidRPr="00114194">
        <w:rPr>
          <w:rFonts w:ascii="Arial" w:hAnsi="Arial"/>
          <w:color w:val="000000"/>
        </w:rPr>
        <w:t>and</w:t>
      </w:r>
      <w:r w:rsidR="00616199" w:rsidRPr="00114194">
        <w:rPr>
          <w:rFonts w:ascii="Arial" w:hAnsi="Arial"/>
          <w:color w:val="000000"/>
        </w:rPr>
        <w:t xml:space="preserve"> state disparity </w:t>
      </w:r>
      <w:r w:rsidR="001023ED" w:rsidRPr="00114194">
        <w:rPr>
          <w:rFonts w:ascii="Arial" w:hAnsi="Arial"/>
          <w:color w:val="000000"/>
        </w:rPr>
        <w:t>regarding the</w:t>
      </w:r>
      <w:r w:rsidR="00616199" w:rsidRPr="00114194">
        <w:rPr>
          <w:rFonts w:ascii="Arial" w:hAnsi="Arial"/>
          <w:color w:val="000000"/>
        </w:rPr>
        <w:t xml:space="preserve"> achievement gap between minority students as compared to </w:t>
      </w:r>
      <w:r w:rsidR="00900538">
        <w:rPr>
          <w:rFonts w:ascii="Arial" w:hAnsi="Arial"/>
          <w:color w:val="000000"/>
        </w:rPr>
        <w:t>White</w:t>
      </w:r>
      <w:r w:rsidR="00616199" w:rsidRPr="00114194">
        <w:rPr>
          <w:rFonts w:ascii="Arial" w:hAnsi="Arial"/>
          <w:color w:val="000000"/>
        </w:rPr>
        <w:t xml:space="preserve"> students must be addressed. The Division on the Status of African-Americans wants to ensure all students, regardless of race, have access to</w:t>
      </w:r>
      <w:r w:rsidR="001023ED" w:rsidRPr="00114194">
        <w:rPr>
          <w:rFonts w:ascii="Arial" w:hAnsi="Arial"/>
          <w:color w:val="000000"/>
        </w:rPr>
        <w:t xml:space="preserve"> a</w:t>
      </w:r>
      <w:r w:rsidR="00616199" w:rsidRPr="00114194">
        <w:rPr>
          <w:rFonts w:ascii="Arial" w:hAnsi="Arial"/>
          <w:color w:val="000000"/>
        </w:rPr>
        <w:t xml:space="preserve"> quality education.</w:t>
      </w:r>
      <w:r w:rsidR="001D6A93">
        <w:rPr>
          <w:rFonts w:ascii="Arial" w:hAnsi="Arial"/>
          <w:color w:val="000000"/>
        </w:rPr>
        <w:t xml:space="preserve">  </w:t>
      </w:r>
      <w:r w:rsidR="00FE7972">
        <w:rPr>
          <w:rFonts w:ascii="Arial" w:hAnsi="Arial"/>
          <w:color w:val="000000"/>
        </w:rPr>
        <w:t xml:space="preserve">Furthermore, </w:t>
      </w:r>
      <w:r w:rsidR="001D6A93">
        <w:rPr>
          <w:rFonts w:ascii="Arial" w:hAnsi="Arial"/>
          <w:color w:val="000000"/>
        </w:rPr>
        <w:t xml:space="preserve">Governor Vilsack has set a goal to double the number of Iowans with post secondary education.  </w:t>
      </w:r>
      <w:r w:rsidR="00FE7972">
        <w:rPr>
          <w:rFonts w:ascii="Arial" w:hAnsi="Arial"/>
          <w:color w:val="000000"/>
        </w:rPr>
        <w:t xml:space="preserve">This goal is important to </w:t>
      </w:r>
      <w:smartTag w:uri="urn:schemas-microsoft-com:office:smarttags" w:element="place">
        <w:smartTag w:uri="urn:schemas-microsoft-com:office:smarttags" w:element="State">
          <w:r w:rsidR="00FE7972">
            <w:rPr>
              <w:rFonts w:ascii="Arial" w:hAnsi="Arial"/>
              <w:color w:val="000000"/>
            </w:rPr>
            <w:t>Iowa</w:t>
          </w:r>
        </w:smartTag>
      </w:smartTag>
      <w:r w:rsidR="00FE7972">
        <w:rPr>
          <w:rFonts w:ascii="Arial" w:hAnsi="Arial"/>
          <w:color w:val="000000"/>
        </w:rPr>
        <w:t>’s economic vitality, as influenced by the availability of trained people for high-skilled, high-wage jobs.  Studies show that the more education a person acquires, the higher their earnings potential.</w:t>
      </w:r>
      <w:r w:rsidR="00616199" w:rsidRPr="00114194">
        <w:rPr>
          <w:rFonts w:ascii="Arial" w:hAnsi="Arial"/>
          <w:color w:val="000000"/>
        </w:rPr>
        <w:br/>
      </w:r>
    </w:p>
    <w:p w:rsidR="00616199" w:rsidRPr="00114194" w:rsidRDefault="00BE3837" w:rsidP="00616199">
      <w:pPr>
        <w:spacing w:line="320" w:lineRule="atLeast"/>
        <w:rPr>
          <w:rFonts w:ascii="Arial" w:hAnsi="Arial"/>
          <w:color w:val="000000"/>
        </w:rPr>
      </w:pPr>
      <w:r w:rsidRPr="00E038FA">
        <w:rPr>
          <w:rFonts w:ascii="Arial" w:hAnsi="Arial" w:cs="Arial"/>
          <w:b/>
          <w:bCs/>
          <w:sz w:val="22"/>
          <w:szCs w:val="22"/>
        </w:rPr>
        <w:t>What we're doing to achieve results</w:t>
      </w:r>
      <w:r w:rsidRPr="00114194">
        <w:rPr>
          <w:rFonts w:ascii="Arial" w:hAnsi="Arial" w:cs="Arial"/>
          <w:b/>
          <w:bCs/>
        </w:rPr>
        <w:t xml:space="preserve">:  </w:t>
      </w:r>
      <w:r w:rsidR="00616199" w:rsidRPr="00114194">
        <w:rPr>
          <w:rFonts w:ascii="Arial" w:hAnsi="Arial" w:cs="Arial"/>
          <w:bCs/>
        </w:rPr>
        <w:t xml:space="preserve"> </w:t>
      </w:r>
      <w:r w:rsidR="00616199" w:rsidRPr="00114194">
        <w:rPr>
          <w:rFonts w:ascii="Arial" w:hAnsi="Arial"/>
          <w:color w:val="000000"/>
        </w:rPr>
        <w:t xml:space="preserve">ICSAA is a primary partner and collaborator with the Governor's Task Force on African American Student Achievement. </w:t>
      </w:r>
      <w:r w:rsidR="005112E2" w:rsidRPr="00114194">
        <w:rPr>
          <w:rFonts w:ascii="Arial" w:hAnsi="Arial"/>
          <w:color w:val="000000"/>
        </w:rPr>
        <w:t xml:space="preserve"> ICSAA c</w:t>
      </w:r>
      <w:r w:rsidR="00616199" w:rsidRPr="00114194">
        <w:rPr>
          <w:rFonts w:ascii="Arial" w:hAnsi="Arial"/>
          <w:color w:val="000000"/>
        </w:rPr>
        <w:t>ontinue</w:t>
      </w:r>
      <w:r w:rsidR="005112E2" w:rsidRPr="00114194">
        <w:rPr>
          <w:rFonts w:ascii="Arial" w:hAnsi="Arial"/>
          <w:color w:val="000000"/>
        </w:rPr>
        <w:t xml:space="preserve">s to </w:t>
      </w:r>
      <w:r w:rsidR="00C02A18" w:rsidRPr="00114194">
        <w:rPr>
          <w:rFonts w:ascii="Arial" w:hAnsi="Arial"/>
          <w:color w:val="000000"/>
        </w:rPr>
        <w:t>collaborate</w:t>
      </w:r>
      <w:r w:rsidR="005112E2" w:rsidRPr="00114194">
        <w:rPr>
          <w:rFonts w:ascii="Arial" w:hAnsi="Arial"/>
          <w:color w:val="000000"/>
        </w:rPr>
        <w:t xml:space="preserve"> with, and </w:t>
      </w:r>
      <w:r w:rsidR="00616199" w:rsidRPr="00114194">
        <w:rPr>
          <w:rFonts w:ascii="Arial" w:hAnsi="Arial"/>
          <w:color w:val="000000"/>
        </w:rPr>
        <w:t>monitor</w:t>
      </w:r>
      <w:r w:rsidR="005112E2" w:rsidRPr="00114194">
        <w:rPr>
          <w:rFonts w:ascii="Arial" w:hAnsi="Arial"/>
          <w:color w:val="000000"/>
        </w:rPr>
        <w:t xml:space="preserve"> those </w:t>
      </w:r>
      <w:r w:rsidR="00616199" w:rsidRPr="00114194">
        <w:rPr>
          <w:rFonts w:ascii="Arial" w:hAnsi="Arial"/>
          <w:color w:val="000000"/>
        </w:rPr>
        <w:t xml:space="preserve">pilot projects in </w:t>
      </w:r>
      <w:smartTag w:uri="urn:schemas-microsoft-com:office:smarttags" w:element="City">
        <w:r w:rsidR="00616199" w:rsidRPr="00114194">
          <w:rPr>
            <w:rFonts w:ascii="Arial" w:hAnsi="Arial"/>
            <w:color w:val="000000"/>
          </w:rPr>
          <w:t>Sioux City</w:t>
        </w:r>
      </w:smartTag>
      <w:r w:rsidR="00616199" w:rsidRPr="00114194">
        <w:rPr>
          <w:rFonts w:ascii="Arial" w:hAnsi="Arial"/>
          <w:color w:val="000000"/>
        </w:rPr>
        <w:t xml:space="preserve"> and </w:t>
      </w:r>
      <w:smartTag w:uri="urn:schemas-microsoft-com:office:smarttags" w:element="place">
        <w:smartTag w:uri="urn:schemas-microsoft-com:office:smarttags" w:element="City">
          <w:r w:rsidR="00616199" w:rsidRPr="00114194">
            <w:rPr>
              <w:rFonts w:ascii="Arial" w:hAnsi="Arial"/>
              <w:color w:val="000000"/>
            </w:rPr>
            <w:t>Waterloo</w:t>
          </w:r>
        </w:smartTag>
      </w:smartTag>
      <w:r w:rsidR="00616199" w:rsidRPr="00114194">
        <w:rPr>
          <w:rFonts w:ascii="Arial" w:hAnsi="Arial"/>
          <w:color w:val="000000"/>
        </w:rPr>
        <w:t xml:space="preserve"> school districts regarding implementation of</w:t>
      </w:r>
      <w:r w:rsidR="005112E2" w:rsidRPr="00114194">
        <w:rPr>
          <w:rFonts w:ascii="Arial" w:hAnsi="Arial"/>
          <w:color w:val="000000"/>
        </w:rPr>
        <w:t xml:space="preserve"> </w:t>
      </w:r>
      <w:r w:rsidR="00616199" w:rsidRPr="00114194">
        <w:rPr>
          <w:rFonts w:ascii="Arial" w:hAnsi="Arial"/>
          <w:color w:val="000000"/>
        </w:rPr>
        <w:t>plans to reduce the education achievement gap of minority students.</w:t>
      </w:r>
      <w:r w:rsidR="00A745A8" w:rsidRPr="00114194">
        <w:rPr>
          <w:rFonts w:ascii="Arial" w:hAnsi="Arial"/>
          <w:color w:val="000000"/>
        </w:rPr>
        <w:t xml:space="preserve">  Further</w:t>
      </w:r>
      <w:r w:rsidR="00114194">
        <w:rPr>
          <w:rFonts w:ascii="Arial" w:hAnsi="Arial"/>
          <w:color w:val="000000"/>
        </w:rPr>
        <w:t>more</w:t>
      </w:r>
      <w:r w:rsidR="00A745A8" w:rsidRPr="00114194">
        <w:rPr>
          <w:rFonts w:ascii="Arial" w:hAnsi="Arial"/>
          <w:color w:val="000000"/>
        </w:rPr>
        <w:t>, ICAAA has worked with other school districts including the Des Moines Public Schools to provide cultural proficiency training to administrators and educators to ensure they have the skill and cultural knowledge when educating children of color.</w:t>
      </w:r>
      <w:r w:rsidR="00FF6D09" w:rsidRPr="00114194">
        <w:rPr>
          <w:rFonts w:ascii="Arial" w:hAnsi="Arial"/>
          <w:color w:val="000000"/>
        </w:rPr>
        <w:t xml:space="preserve">  </w:t>
      </w:r>
    </w:p>
    <w:p w:rsidR="00BE3837" w:rsidRDefault="00BE3837" w:rsidP="00BE3837">
      <w:pPr>
        <w:rPr>
          <w:rFonts w:ascii="Arial" w:hAnsi="Arial" w:cs="Arial"/>
          <w:sz w:val="22"/>
          <w:szCs w:val="22"/>
        </w:rPr>
      </w:pPr>
    </w:p>
    <w:tbl>
      <w:tblPr>
        <w:tblW w:w="13125" w:type="dxa"/>
        <w:tblCellSpacing w:w="0" w:type="dxa"/>
        <w:tblInd w:w="-165" w:type="dxa"/>
        <w:tblLayout w:type="fixed"/>
        <w:tblCellMar>
          <w:left w:w="0" w:type="dxa"/>
          <w:right w:w="0" w:type="dxa"/>
        </w:tblCellMar>
        <w:tblLook w:val="0000"/>
      </w:tblPr>
      <w:tblGrid>
        <w:gridCol w:w="13125"/>
      </w:tblGrid>
      <w:tr w:rsidR="00BE3837">
        <w:trPr>
          <w:trHeight w:val="5358"/>
          <w:tblCellSpacing w:w="0" w:type="dxa"/>
        </w:trPr>
        <w:tc>
          <w:tcPr>
            <w:tcW w:w="13125" w:type="dxa"/>
            <w:shd w:val="clear" w:color="auto" w:fill="FFFFFF"/>
          </w:tcPr>
          <w:p w:rsidR="00BE3837" w:rsidRDefault="00BE3837" w:rsidP="00BE3837">
            <w:pPr>
              <w:shd w:val="clear" w:color="auto" w:fill="E6E6E6"/>
              <w:spacing w:line="320" w:lineRule="atLeast"/>
              <w:ind w:left="160" w:right="160"/>
              <w:rPr>
                <w:rFonts w:cs="Arial"/>
                <w:b/>
                <w:bCs/>
                <w:i/>
                <w:iCs/>
                <w:color w:val="000000"/>
                <w:szCs w:val="22"/>
              </w:rPr>
            </w:pPr>
            <w:r>
              <w:rPr>
                <w:rFonts w:cs="Arial"/>
                <w:i/>
                <w:iCs/>
                <w:color w:val="000000"/>
                <w:szCs w:val="22"/>
              </w:rPr>
              <w:lastRenderedPageBreak/>
              <w:t xml:space="preserve">                                                                                 </w:t>
            </w:r>
            <w:r>
              <w:rPr>
                <w:rFonts w:cs="Arial"/>
                <w:b/>
                <w:bCs/>
                <w:i/>
                <w:iCs/>
                <w:color w:val="000000"/>
                <w:szCs w:val="22"/>
              </w:rPr>
              <w:t xml:space="preserve">Results </w:t>
            </w:r>
          </w:p>
          <w:tbl>
            <w:tblPr>
              <w:tblW w:w="12500" w:type="dxa"/>
              <w:jc w:val="center"/>
              <w:tblCellSpacing w:w="0" w:type="dxa"/>
              <w:tblInd w:w="160" w:type="dxa"/>
              <w:tblLayout w:type="fixed"/>
              <w:tblCellMar>
                <w:left w:w="0" w:type="dxa"/>
                <w:right w:w="0" w:type="dxa"/>
              </w:tblCellMar>
              <w:tblLook w:val="0000"/>
            </w:tblPr>
            <w:tblGrid>
              <w:gridCol w:w="33"/>
              <w:gridCol w:w="3717"/>
              <w:gridCol w:w="8750"/>
            </w:tblGrid>
            <w:tr w:rsidR="00BE3837">
              <w:trPr>
                <w:trHeight w:val="5425"/>
                <w:tblCellSpacing w:w="0" w:type="dxa"/>
                <w:jc w:val="center"/>
              </w:trPr>
              <w:tc>
                <w:tcPr>
                  <w:tcW w:w="3750" w:type="dxa"/>
                  <w:gridSpan w:val="2"/>
                  <w:tcBorders>
                    <w:right w:val="dotted" w:sz="8" w:space="0" w:color="333333"/>
                  </w:tcBorders>
                  <w:tcMar>
                    <w:top w:w="200" w:type="dxa"/>
                    <w:left w:w="200" w:type="dxa"/>
                    <w:bottom w:w="200" w:type="dxa"/>
                    <w:right w:w="200" w:type="dxa"/>
                  </w:tcMar>
                </w:tcPr>
                <w:p w:rsidR="00BE3837" w:rsidRPr="00D46B4B" w:rsidRDefault="00BE3837" w:rsidP="00BE3837">
                  <w:pPr>
                    <w:spacing w:line="320" w:lineRule="atLeast"/>
                    <w:ind w:left="220"/>
                    <w:rPr>
                      <w:rFonts w:ascii="Arial" w:hAnsi="Arial" w:cs="Arial"/>
                      <w:color w:val="000000"/>
                      <w:sz w:val="22"/>
                      <w:szCs w:val="22"/>
                    </w:rPr>
                  </w:pPr>
                  <w:r w:rsidRPr="00D46B4B">
                    <w:rPr>
                      <w:rFonts w:ascii="Arial" w:hAnsi="Arial" w:cs="Arial"/>
                      <w:b/>
                      <w:bCs/>
                      <w:i/>
                      <w:iCs/>
                      <w:color w:val="000000"/>
                      <w:sz w:val="22"/>
                      <w:szCs w:val="22"/>
                    </w:rPr>
                    <w:t>Performance Measure</w:t>
                  </w:r>
                  <w:r w:rsidRPr="00D46B4B">
                    <w:rPr>
                      <w:rFonts w:ascii="Arial" w:hAnsi="Arial" w:cs="Arial"/>
                      <w:i/>
                      <w:iCs/>
                      <w:color w:val="000000"/>
                      <w:sz w:val="22"/>
                      <w:szCs w:val="22"/>
                    </w:rPr>
                    <w:t>:</w:t>
                  </w:r>
                  <w:r w:rsidRPr="00D46B4B">
                    <w:rPr>
                      <w:rFonts w:ascii="Arial" w:hAnsi="Arial" w:cs="Arial"/>
                      <w:color w:val="000000"/>
                      <w:sz w:val="22"/>
                      <w:szCs w:val="22"/>
                    </w:rPr>
                    <w:br/>
                    <w:t xml:space="preserve"> Percentage of </w:t>
                  </w:r>
                  <w:r w:rsidRPr="00D46B4B">
                    <w:rPr>
                      <w:rFonts w:ascii="Arial" w:hAnsi="Arial" w:cs="Arial"/>
                      <w:bCs/>
                      <w:sz w:val="22"/>
                      <w:szCs w:val="22"/>
                    </w:rPr>
                    <w:t>African American students successfully completing high school.</w:t>
                  </w:r>
                </w:p>
                <w:p w:rsidR="00D46B4B" w:rsidRPr="00D46B4B" w:rsidRDefault="00D46B4B" w:rsidP="00BE3837">
                  <w:pPr>
                    <w:spacing w:line="320" w:lineRule="atLeast"/>
                    <w:ind w:left="220"/>
                    <w:rPr>
                      <w:rFonts w:ascii="Arial" w:hAnsi="Arial" w:cs="Arial"/>
                      <w:b/>
                      <w:bCs/>
                      <w:i/>
                      <w:iCs/>
                      <w:color w:val="000000"/>
                      <w:sz w:val="22"/>
                      <w:szCs w:val="22"/>
                    </w:rPr>
                  </w:pPr>
                </w:p>
                <w:p w:rsidR="00BE3837" w:rsidRPr="00D46B4B" w:rsidRDefault="000D3349" w:rsidP="00BE3837">
                  <w:pPr>
                    <w:spacing w:line="320" w:lineRule="atLeast"/>
                    <w:ind w:left="220"/>
                    <w:rPr>
                      <w:rFonts w:ascii="Arial" w:hAnsi="Arial" w:cs="Arial"/>
                      <w:b/>
                      <w:bCs/>
                      <w:i/>
                      <w:iCs/>
                      <w:color w:val="000000"/>
                      <w:sz w:val="22"/>
                      <w:szCs w:val="22"/>
                    </w:rPr>
                  </w:pPr>
                  <w:r>
                    <w:rPr>
                      <w:rFonts w:ascii="Arial" w:hAnsi="Arial" w:cs="Arial"/>
                      <w:b/>
                      <w:bCs/>
                      <w:i/>
                      <w:iCs/>
                      <w:color w:val="000000"/>
                      <w:sz w:val="22"/>
                      <w:szCs w:val="22"/>
                    </w:rPr>
                    <w:t>Performance</w:t>
                  </w:r>
                  <w:r w:rsidR="00BE3837" w:rsidRPr="00D46B4B">
                    <w:rPr>
                      <w:rFonts w:ascii="Arial" w:hAnsi="Arial" w:cs="Arial"/>
                      <w:b/>
                      <w:bCs/>
                      <w:i/>
                      <w:iCs/>
                      <w:color w:val="000000"/>
                      <w:sz w:val="22"/>
                      <w:szCs w:val="22"/>
                    </w:rPr>
                    <w:t xml:space="preserve"> Target</w:t>
                  </w:r>
                </w:p>
                <w:p w:rsidR="00BE3837" w:rsidRPr="00D46B4B" w:rsidRDefault="00BE3837" w:rsidP="00BE3837">
                  <w:pPr>
                    <w:spacing w:line="320" w:lineRule="atLeast"/>
                    <w:ind w:left="220"/>
                    <w:rPr>
                      <w:rFonts w:ascii="Arial" w:hAnsi="Arial" w:cs="Arial"/>
                      <w:i/>
                      <w:iCs/>
                      <w:color w:val="000000"/>
                      <w:sz w:val="22"/>
                      <w:szCs w:val="22"/>
                    </w:rPr>
                  </w:pPr>
                  <w:r w:rsidRPr="00D46B4B">
                    <w:rPr>
                      <w:rFonts w:ascii="Arial" w:hAnsi="Arial" w:cs="Arial"/>
                      <w:bCs/>
                      <w:iCs/>
                      <w:color w:val="000000"/>
                      <w:sz w:val="22"/>
                      <w:szCs w:val="22"/>
                    </w:rPr>
                    <w:t>8</w:t>
                  </w:r>
                  <w:r w:rsidR="00D46B4B" w:rsidRPr="00D46B4B">
                    <w:rPr>
                      <w:rFonts w:ascii="Arial" w:hAnsi="Arial" w:cs="Arial"/>
                      <w:bCs/>
                      <w:iCs/>
                      <w:color w:val="000000"/>
                      <w:sz w:val="22"/>
                      <w:szCs w:val="22"/>
                    </w:rPr>
                    <w:t>0</w:t>
                  </w:r>
                  <w:r w:rsidRPr="00D46B4B">
                    <w:rPr>
                      <w:rFonts w:ascii="Arial" w:hAnsi="Arial" w:cs="Arial"/>
                      <w:bCs/>
                      <w:iCs/>
                      <w:color w:val="000000"/>
                      <w:sz w:val="22"/>
                      <w:szCs w:val="22"/>
                    </w:rPr>
                    <w:t>%</w:t>
                  </w:r>
                  <w:r w:rsidRPr="00D46B4B">
                    <w:rPr>
                      <w:rFonts w:ascii="Arial" w:hAnsi="Arial" w:cs="Arial"/>
                      <w:i/>
                      <w:iCs/>
                      <w:color w:val="000000"/>
                      <w:sz w:val="22"/>
                      <w:szCs w:val="22"/>
                    </w:rPr>
                    <w:t xml:space="preserve">: </w:t>
                  </w:r>
                </w:p>
                <w:p w:rsidR="00BE3837" w:rsidRDefault="00BE3837" w:rsidP="00BE3837">
                  <w:pPr>
                    <w:spacing w:line="320" w:lineRule="atLeast"/>
                    <w:ind w:left="220"/>
                    <w:rPr>
                      <w:rFonts w:eastAsia="Arial Unicode MS" w:cs="Arial"/>
                      <w:color w:val="000000"/>
                      <w:sz w:val="22"/>
                      <w:szCs w:val="22"/>
                    </w:rPr>
                  </w:pPr>
                </w:p>
              </w:tc>
              <w:tc>
                <w:tcPr>
                  <w:tcW w:w="8750" w:type="dxa"/>
                  <w:tcMar>
                    <w:top w:w="200" w:type="dxa"/>
                    <w:left w:w="200" w:type="dxa"/>
                    <w:bottom w:w="200" w:type="dxa"/>
                    <w:right w:w="200" w:type="dxa"/>
                  </w:tcMar>
                </w:tcPr>
                <w:p w:rsidR="00BE3837" w:rsidRDefault="00BE3837" w:rsidP="00BE3837">
                  <w:pPr>
                    <w:spacing w:line="320" w:lineRule="atLeast"/>
                    <w:rPr>
                      <w:rFonts w:eastAsia="Arial Unicode MS" w:cs="Arial"/>
                      <w:color w:val="000000"/>
                    </w:rPr>
                  </w:pPr>
                </w:p>
                <w:p w:rsidR="00BE3837" w:rsidRPr="00B456DB" w:rsidRDefault="00732E2F" w:rsidP="00BE3837">
                  <w:pPr>
                    <w:spacing w:line="320" w:lineRule="atLeast"/>
                    <w:rPr>
                      <w:rFonts w:eastAsia="Arial Unicode MS" w:cs="Arial"/>
                      <w:color w:val="000000"/>
                    </w:rPr>
                  </w:pPr>
                  <w:r>
                    <w:rPr>
                      <w:noProof/>
                    </w:rPr>
                    <w:drawing>
                      <wp:inline distT="0" distB="0" distL="0" distR="0">
                        <wp:extent cx="5283200" cy="34290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E3837">
              <w:trPr>
                <w:gridBefore w:val="1"/>
                <w:wBefore w:w="33" w:type="dxa"/>
                <w:tblCellSpacing w:w="0" w:type="dxa"/>
                <w:jc w:val="center"/>
              </w:trPr>
              <w:tc>
                <w:tcPr>
                  <w:tcW w:w="12467" w:type="dxa"/>
                  <w:gridSpan w:val="2"/>
                  <w:shd w:val="clear" w:color="auto" w:fill="FFFFFF"/>
                </w:tcPr>
                <w:p w:rsidR="00BE3837" w:rsidRDefault="00BE3837" w:rsidP="00BE3837">
                  <w:pPr>
                    <w:pStyle w:val="NormalWeb"/>
                    <w:rPr>
                      <w:rFonts w:ascii="Arial" w:hAnsi="Arial" w:cs="Arial"/>
                      <w:b/>
                      <w:bCs/>
                    </w:rPr>
                  </w:pPr>
                  <w:r>
                    <w:rPr>
                      <w:rFonts w:ascii="Arial" w:hAnsi="Arial" w:cs="Arial"/>
                      <w:b/>
                      <w:bCs/>
                    </w:rPr>
                    <w:t xml:space="preserve">What was achieved: </w:t>
                  </w:r>
                  <w:r w:rsidR="00616199">
                    <w:rPr>
                      <w:rFonts w:ascii="Arial" w:hAnsi="Arial" w:cs="Arial"/>
                      <w:bCs/>
                    </w:rPr>
                    <w:t xml:space="preserve"> </w:t>
                  </w:r>
                  <w:r w:rsidR="0085206E" w:rsidRPr="004F576A">
                    <w:rPr>
                      <w:rFonts w:ascii="Arial" w:hAnsi="Arial" w:cs="Arial"/>
                      <w:bCs/>
                      <w:sz w:val="22"/>
                      <w:szCs w:val="22"/>
                    </w:rPr>
                    <w:t>Cultural Proficiency</w:t>
                  </w:r>
                  <w:r w:rsidR="00510FCD">
                    <w:rPr>
                      <w:rFonts w:ascii="Arial" w:hAnsi="Arial" w:cs="Arial"/>
                      <w:bCs/>
                      <w:sz w:val="22"/>
                      <w:szCs w:val="22"/>
                    </w:rPr>
                    <w:t xml:space="preserve"> training </w:t>
                  </w:r>
                  <w:r w:rsidR="0085206E" w:rsidRPr="004F576A">
                    <w:rPr>
                      <w:rFonts w:ascii="Arial" w:hAnsi="Arial" w:cs="Arial"/>
                      <w:bCs/>
                      <w:sz w:val="22"/>
                      <w:szCs w:val="22"/>
                    </w:rPr>
                    <w:t xml:space="preserve">was provided to school administrators and educators across </w:t>
                  </w:r>
                  <w:smartTag w:uri="urn:schemas-microsoft-com:office:smarttags" w:element="place">
                    <w:smartTag w:uri="urn:schemas-microsoft-com:office:smarttags" w:element="State">
                      <w:r w:rsidR="0085206E" w:rsidRPr="004F576A">
                        <w:rPr>
                          <w:rFonts w:ascii="Arial" w:hAnsi="Arial" w:cs="Arial"/>
                          <w:bCs/>
                          <w:sz w:val="22"/>
                          <w:szCs w:val="22"/>
                        </w:rPr>
                        <w:t>Iowa</w:t>
                      </w:r>
                    </w:smartTag>
                  </w:smartTag>
                  <w:r w:rsidR="0085206E" w:rsidRPr="004F576A">
                    <w:rPr>
                      <w:rFonts w:ascii="Arial" w:hAnsi="Arial" w:cs="Arial"/>
                      <w:bCs/>
                      <w:sz w:val="22"/>
                      <w:szCs w:val="22"/>
                    </w:rPr>
                    <w:t xml:space="preserve">. </w:t>
                  </w:r>
                  <w:r w:rsidR="006B0619">
                    <w:rPr>
                      <w:rFonts w:ascii="Arial" w:hAnsi="Arial" w:cs="Arial"/>
                      <w:bCs/>
                      <w:sz w:val="22"/>
                      <w:szCs w:val="22"/>
                    </w:rPr>
                    <w:t xml:space="preserve">  ICSAA continues to </w:t>
                  </w:r>
                  <w:r w:rsidR="00FD040E">
                    <w:rPr>
                      <w:rFonts w:ascii="Arial" w:hAnsi="Arial" w:cs="Arial"/>
                      <w:bCs/>
                      <w:sz w:val="22"/>
                      <w:szCs w:val="22"/>
                    </w:rPr>
                    <w:t>collaborate</w:t>
                  </w:r>
                  <w:r w:rsidR="004F576A" w:rsidRPr="004F576A">
                    <w:rPr>
                      <w:rFonts w:ascii="Arial" w:hAnsi="Arial" w:cs="Arial"/>
                      <w:bCs/>
                      <w:sz w:val="22"/>
                      <w:szCs w:val="22"/>
                    </w:rPr>
                    <w:t xml:space="preserve"> with</w:t>
                  </w:r>
                  <w:r w:rsidR="006B0619">
                    <w:rPr>
                      <w:rFonts w:ascii="Arial" w:hAnsi="Arial" w:cs="Arial"/>
                      <w:bCs/>
                      <w:sz w:val="22"/>
                      <w:szCs w:val="22"/>
                    </w:rPr>
                    <w:t xml:space="preserve"> the Iowa Department of Education.  </w:t>
                  </w:r>
                </w:p>
              </w:tc>
            </w:tr>
            <w:tr w:rsidR="00BE3837">
              <w:trPr>
                <w:gridBefore w:val="1"/>
                <w:wBefore w:w="33" w:type="dxa"/>
                <w:tblCellSpacing w:w="0" w:type="dxa"/>
                <w:jc w:val="center"/>
              </w:trPr>
              <w:tc>
                <w:tcPr>
                  <w:tcW w:w="12467" w:type="dxa"/>
                  <w:gridSpan w:val="2"/>
                  <w:shd w:val="clear" w:color="auto" w:fill="FFFFFF"/>
                </w:tcPr>
                <w:p w:rsidR="00BE3837" w:rsidRDefault="00BE3837" w:rsidP="00BE3837">
                  <w:pPr>
                    <w:pStyle w:val="NormalWeb"/>
                    <w:rPr>
                      <w:rFonts w:ascii="Arial" w:hAnsi="Arial" w:cs="Arial"/>
                      <w:b/>
                      <w:bCs/>
                    </w:rPr>
                  </w:pPr>
                  <w:r>
                    <w:rPr>
                      <w:rFonts w:ascii="Arial" w:hAnsi="Arial" w:cs="Arial"/>
                      <w:b/>
                      <w:bCs/>
                    </w:rPr>
                    <w:t>Data Sources:</w:t>
                  </w:r>
                  <w:r>
                    <w:rPr>
                      <w:rFonts w:ascii="Arial" w:hAnsi="Arial" w:cs="Arial"/>
                      <w:sz w:val="22"/>
                      <w:szCs w:val="22"/>
                    </w:rPr>
                    <w:t xml:space="preserve"> </w:t>
                  </w:r>
                  <w:r w:rsidR="006706BA">
                    <w:rPr>
                      <w:rFonts w:ascii="Arial" w:hAnsi="Arial" w:cs="Arial"/>
                      <w:sz w:val="22"/>
                      <w:szCs w:val="22"/>
                    </w:rPr>
                    <w:t>The</w:t>
                  </w:r>
                  <w:r w:rsidR="00616199">
                    <w:rPr>
                      <w:rFonts w:ascii="Arial" w:hAnsi="Arial" w:cs="Arial"/>
                      <w:sz w:val="22"/>
                      <w:szCs w:val="22"/>
                    </w:rPr>
                    <w:t xml:space="preserve"> </w:t>
                  </w:r>
                  <w:r w:rsidR="009F41B7">
                    <w:rPr>
                      <w:rFonts w:ascii="Arial" w:hAnsi="Arial" w:cs="Arial"/>
                      <w:sz w:val="22"/>
                      <w:szCs w:val="22"/>
                    </w:rPr>
                    <w:t>Iowa Department of Education, Bureau of Planning, Research, and Evaluation, Basic Educational Data Survey, High School Completers and Dropout Files.</w:t>
                  </w:r>
                  <w:r w:rsidR="00D253DD">
                    <w:rPr>
                      <w:rFonts w:ascii="Arial" w:hAnsi="Arial" w:cs="Arial"/>
                      <w:sz w:val="22"/>
                      <w:szCs w:val="22"/>
                    </w:rPr>
                    <w:t xml:space="preserve">  </w:t>
                  </w:r>
                  <w:r w:rsidR="00FD040E" w:rsidRPr="00D253DD">
                    <w:rPr>
                      <w:rFonts w:ascii="Arial" w:hAnsi="Arial" w:cs="Arial"/>
                      <w:b/>
                      <w:sz w:val="20"/>
                      <w:szCs w:val="20"/>
                    </w:rPr>
                    <w:t xml:space="preserve">Note:  2005 Graduation data </w:t>
                  </w:r>
                  <w:r w:rsidR="00FD040E">
                    <w:rPr>
                      <w:rFonts w:ascii="Arial" w:hAnsi="Arial" w:cs="Arial"/>
                      <w:b/>
                      <w:sz w:val="20"/>
                      <w:szCs w:val="20"/>
                    </w:rPr>
                    <w:t xml:space="preserve">is </w:t>
                  </w:r>
                  <w:r w:rsidR="00FD040E" w:rsidRPr="00D253DD">
                    <w:rPr>
                      <w:rFonts w:ascii="Arial" w:hAnsi="Arial" w:cs="Arial"/>
                      <w:b/>
                      <w:sz w:val="20"/>
                      <w:szCs w:val="20"/>
                    </w:rPr>
                    <w:t xml:space="preserve">not available </w:t>
                  </w:r>
                  <w:r w:rsidR="00FD040E">
                    <w:rPr>
                      <w:rFonts w:ascii="Arial" w:hAnsi="Arial" w:cs="Arial"/>
                      <w:b/>
                      <w:sz w:val="20"/>
                      <w:szCs w:val="20"/>
                    </w:rPr>
                    <w:t xml:space="preserve">from the Department of Education </w:t>
                  </w:r>
                  <w:r w:rsidR="00FD040E" w:rsidRPr="00D253DD">
                    <w:rPr>
                      <w:rFonts w:ascii="Arial" w:hAnsi="Arial" w:cs="Arial"/>
                      <w:b/>
                      <w:sz w:val="20"/>
                      <w:szCs w:val="20"/>
                    </w:rPr>
                    <w:t>until February 2006.</w:t>
                  </w:r>
                </w:p>
              </w:tc>
            </w:tr>
            <w:tr w:rsidR="00BE3837">
              <w:trPr>
                <w:gridBefore w:val="1"/>
                <w:wBefore w:w="33" w:type="dxa"/>
                <w:tblCellSpacing w:w="0" w:type="dxa"/>
                <w:jc w:val="center"/>
              </w:trPr>
              <w:tc>
                <w:tcPr>
                  <w:tcW w:w="12467" w:type="dxa"/>
                  <w:gridSpan w:val="2"/>
                  <w:shd w:val="clear" w:color="auto" w:fill="FFFFFF"/>
                </w:tcPr>
                <w:p w:rsidR="00BE3837" w:rsidRDefault="00BE3837" w:rsidP="00BE3837">
                  <w:pPr>
                    <w:pStyle w:val="NormalWeb"/>
                    <w:rPr>
                      <w:rFonts w:ascii="Arial" w:hAnsi="Arial" w:cs="Arial"/>
                      <w:b/>
                      <w:bCs/>
                    </w:rPr>
                  </w:pPr>
                  <w:r>
                    <w:rPr>
                      <w:rFonts w:ascii="Arial" w:hAnsi="Arial" w:cs="Arial"/>
                      <w:b/>
                      <w:bCs/>
                    </w:rPr>
                    <w:t>Resources:</w:t>
                  </w:r>
                  <w:r>
                    <w:rPr>
                      <w:rFonts w:ascii="Arial" w:hAnsi="Arial" w:cs="Arial"/>
                    </w:rPr>
                    <w:t xml:space="preserve"> </w:t>
                  </w:r>
                  <w:r w:rsidR="00A13326">
                    <w:rPr>
                      <w:rFonts w:ascii="Arial" w:hAnsi="Arial" w:cs="Arial"/>
                      <w:sz w:val="22"/>
                      <w:szCs w:val="22"/>
                    </w:rPr>
                    <w:t xml:space="preserve">Portion of </w:t>
                  </w:r>
                  <w:r w:rsidR="006D718C" w:rsidRPr="004F576A">
                    <w:rPr>
                      <w:rFonts w:ascii="Arial" w:hAnsi="Arial" w:cs="Arial"/>
                      <w:sz w:val="22"/>
                      <w:szCs w:val="22"/>
                    </w:rPr>
                    <w:t>1 FTE</w:t>
                  </w:r>
                  <w:r w:rsidR="0086632C">
                    <w:rPr>
                      <w:rFonts w:ascii="Arial" w:hAnsi="Arial" w:cs="Arial"/>
                      <w:sz w:val="22"/>
                      <w:szCs w:val="22"/>
                    </w:rPr>
                    <w:t xml:space="preserve">’s time </w:t>
                  </w:r>
                  <w:r w:rsidR="00A13326">
                    <w:rPr>
                      <w:rFonts w:ascii="Arial" w:hAnsi="Arial" w:cs="Arial"/>
                      <w:sz w:val="22"/>
                      <w:szCs w:val="22"/>
                    </w:rPr>
                    <w:t xml:space="preserve">is </w:t>
                  </w:r>
                  <w:r w:rsidR="0086632C">
                    <w:rPr>
                      <w:rFonts w:ascii="Arial" w:hAnsi="Arial" w:cs="Arial"/>
                      <w:sz w:val="22"/>
                      <w:szCs w:val="22"/>
                    </w:rPr>
                    <w:t>associated</w:t>
                  </w:r>
                  <w:r w:rsidR="006D718C" w:rsidRPr="004F576A">
                    <w:rPr>
                      <w:rFonts w:ascii="Arial" w:hAnsi="Arial" w:cs="Arial"/>
                      <w:sz w:val="22"/>
                      <w:szCs w:val="22"/>
                    </w:rPr>
                    <w:t xml:space="preserve"> with this activity.</w:t>
                  </w:r>
                  <w:r>
                    <w:rPr>
                      <w:rFonts w:ascii="Arial" w:hAnsi="Arial" w:cs="Arial"/>
                    </w:rPr>
                    <w:t xml:space="preserve"> </w:t>
                  </w:r>
                  <w:r w:rsidR="00616199">
                    <w:rPr>
                      <w:rFonts w:ascii="Arial" w:hAnsi="Arial" w:cs="Arial"/>
                    </w:rPr>
                    <w:t xml:space="preserve"> </w:t>
                  </w:r>
                </w:p>
              </w:tc>
            </w:tr>
          </w:tbl>
          <w:p w:rsidR="00BE3837" w:rsidRDefault="00BE3837" w:rsidP="00BE3837">
            <w:pPr>
              <w:shd w:val="clear" w:color="auto" w:fill="E6E6E6"/>
              <w:spacing w:line="320" w:lineRule="atLeast"/>
              <w:ind w:left="160" w:right="160"/>
              <w:rPr>
                <w:rFonts w:eastAsia="Arial Unicode MS" w:cs="Arial"/>
                <w:color w:val="000000"/>
                <w:sz w:val="22"/>
                <w:szCs w:val="22"/>
              </w:rPr>
            </w:pPr>
          </w:p>
        </w:tc>
      </w:tr>
    </w:tbl>
    <w:p w:rsidR="00BE3837" w:rsidRDefault="00BE3837" w:rsidP="00BE3837">
      <w:pPr>
        <w:pStyle w:val="BodyText"/>
        <w:rPr>
          <w:b/>
          <w:bCs/>
          <w:i/>
        </w:rPr>
      </w:pPr>
    </w:p>
    <w:p w:rsidR="00332085" w:rsidRDefault="008A59CD" w:rsidP="00332085">
      <w:pPr>
        <w:jc w:val="center"/>
        <w:rPr>
          <w:rFonts w:ascii="Arial" w:hAnsi="Arial" w:cs="Arial"/>
        </w:rPr>
      </w:pPr>
      <w:r>
        <w:rPr>
          <w:rFonts w:ascii="Arial Black" w:hAnsi="Arial Black"/>
          <w:sz w:val="28"/>
        </w:rPr>
        <w:br w:type="page"/>
      </w:r>
      <w:r w:rsidR="00332085">
        <w:rPr>
          <w:rFonts w:ascii="Arial Black" w:hAnsi="Arial Black"/>
          <w:sz w:val="36"/>
        </w:rPr>
        <w:lastRenderedPageBreak/>
        <w:t>KEY RESULTS</w:t>
      </w:r>
    </w:p>
    <w:p w:rsidR="00332085" w:rsidRDefault="00332085" w:rsidP="00332085">
      <w:pPr>
        <w:tabs>
          <w:tab w:val="left" w:pos="3225"/>
        </w:tabs>
        <w:rPr>
          <w:rFonts w:ascii="Arial" w:hAnsi="Arial" w:cs="Arial"/>
        </w:rPr>
      </w:pPr>
    </w:p>
    <w:p w:rsidR="00332085" w:rsidRDefault="00332085" w:rsidP="0033208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CORE FUNCTION</w:t>
      </w:r>
    </w:p>
    <w:p w:rsidR="00332085" w:rsidRDefault="00332085" w:rsidP="00332085">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p>
    <w:p w:rsidR="00332085" w:rsidRPr="00114194" w:rsidRDefault="00332085" w:rsidP="00332085">
      <w:pPr>
        <w:ind w:hanging="540"/>
        <w:jc w:val="both"/>
        <w:rPr>
          <w:rFonts w:ascii="Arial" w:hAnsi="Arial" w:cs="Arial"/>
          <w:bCs/>
        </w:rPr>
      </w:pPr>
      <w:r w:rsidRPr="00E038FA">
        <w:rPr>
          <w:rFonts w:ascii="Arial" w:hAnsi="Arial" w:cs="Arial"/>
          <w:b/>
          <w:bCs/>
          <w:sz w:val="22"/>
          <w:szCs w:val="22"/>
        </w:rPr>
        <w:t xml:space="preserve">Name:   </w:t>
      </w:r>
      <w:r w:rsidRPr="00114194">
        <w:rPr>
          <w:rFonts w:ascii="Arial" w:hAnsi="Arial" w:cs="Arial"/>
          <w:bCs/>
        </w:rPr>
        <w:t>Advocacy</w:t>
      </w:r>
    </w:p>
    <w:p w:rsidR="00014E3A" w:rsidRDefault="00014E3A" w:rsidP="00014E3A">
      <w:pPr>
        <w:ind w:left="-540"/>
        <w:jc w:val="both"/>
        <w:rPr>
          <w:rFonts w:ascii="Arial" w:hAnsi="Arial" w:cs="Arial"/>
        </w:rPr>
      </w:pPr>
    </w:p>
    <w:p w:rsidR="00014E3A" w:rsidRPr="00BB010F" w:rsidRDefault="00014E3A" w:rsidP="00014E3A">
      <w:pPr>
        <w:ind w:left="-540"/>
        <w:jc w:val="both"/>
        <w:rPr>
          <w:rFonts w:ascii="Arial" w:hAnsi="Arial" w:cs="Arial"/>
          <w:bCs/>
        </w:rPr>
      </w:pPr>
      <w:r>
        <w:rPr>
          <w:rFonts w:ascii="Arial" w:hAnsi="Arial" w:cs="Arial"/>
          <w:b/>
          <w:bCs/>
        </w:rPr>
        <w:t>Description:</w:t>
      </w:r>
      <w:r w:rsidR="00BB010F">
        <w:rPr>
          <w:rFonts w:ascii="Arial" w:hAnsi="Arial" w:cs="Arial"/>
          <w:b/>
          <w:bCs/>
        </w:rPr>
        <w:t xml:space="preserve">  </w:t>
      </w:r>
      <w:r w:rsidR="00BB010F" w:rsidRPr="00BB010F">
        <w:rPr>
          <w:rFonts w:ascii="Arial" w:hAnsi="Arial" w:cs="Arial"/>
          <w:bCs/>
        </w:rPr>
        <w:t xml:space="preserve">Reduce </w:t>
      </w:r>
      <w:r w:rsidR="00AA72D2">
        <w:rPr>
          <w:rFonts w:ascii="Arial" w:hAnsi="Arial" w:cs="Arial"/>
          <w:bCs/>
        </w:rPr>
        <w:t xml:space="preserve">the </w:t>
      </w:r>
      <w:r w:rsidR="00BB010F" w:rsidRPr="00BB010F">
        <w:rPr>
          <w:rFonts w:ascii="Arial" w:hAnsi="Arial" w:cs="Arial"/>
          <w:bCs/>
        </w:rPr>
        <w:t xml:space="preserve">overrepresentation of African Americans in the criminal justice system. </w:t>
      </w:r>
    </w:p>
    <w:p w:rsidR="00014E3A" w:rsidRDefault="00014E3A" w:rsidP="00014E3A">
      <w:pPr>
        <w:ind w:left="-540"/>
        <w:jc w:val="both"/>
        <w:rPr>
          <w:rFonts w:ascii="Arial" w:hAnsi="Arial" w:cs="Arial"/>
        </w:rPr>
      </w:pPr>
    </w:p>
    <w:p w:rsidR="00014E3A" w:rsidRDefault="00014E3A" w:rsidP="00014E3A">
      <w:pPr>
        <w:ind w:left="-540"/>
        <w:rPr>
          <w:rFonts w:ascii="Arial" w:hAnsi="Arial" w:cs="Arial"/>
        </w:rPr>
      </w:pPr>
      <w:r>
        <w:rPr>
          <w:rFonts w:ascii="Arial" w:hAnsi="Arial" w:cs="Arial"/>
          <w:b/>
          <w:bCs/>
        </w:rPr>
        <w:t>Why we are doing this:</w:t>
      </w:r>
      <w:r w:rsidR="00BB010F">
        <w:rPr>
          <w:rFonts w:ascii="Arial" w:hAnsi="Arial" w:cs="Arial"/>
          <w:b/>
          <w:bCs/>
        </w:rPr>
        <w:t xml:space="preserve">  </w:t>
      </w:r>
      <w:r w:rsidR="007539A0">
        <w:rPr>
          <w:rFonts w:ascii="Arial" w:hAnsi="Arial" w:cs="Arial"/>
          <w:bCs/>
        </w:rPr>
        <w:t xml:space="preserve">ICSAA reviewed the Governor’s Task Force recommendations </w:t>
      </w:r>
      <w:r w:rsidR="002A7CDC">
        <w:rPr>
          <w:rFonts w:ascii="Arial" w:hAnsi="Arial" w:cs="Arial"/>
          <w:bCs/>
        </w:rPr>
        <w:t xml:space="preserve">overrepresentation of African Americans in </w:t>
      </w:r>
      <w:smartTag w:uri="urn:schemas-microsoft-com:office:smarttags" w:element="place">
        <w:smartTag w:uri="urn:schemas-microsoft-com:office:smarttags" w:element="State">
          <w:r w:rsidR="002A7CDC">
            <w:rPr>
              <w:rFonts w:ascii="Arial" w:hAnsi="Arial" w:cs="Arial"/>
              <w:bCs/>
            </w:rPr>
            <w:t>Iowa</w:t>
          </w:r>
        </w:smartTag>
      </w:smartTag>
      <w:r w:rsidR="002A7CDC">
        <w:rPr>
          <w:rFonts w:ascii="Arial" w:hAnsi="Arial" w:cs="Arial"/>
          <w:bCs/>
        </w:rPr>
        <w:t xml:space="preserve"> prisons.  The Task Force cited </w:t>
      </w:r>
      <w:r w:rsidR="007539A0">
        <w:rPr>
          <w:rFonts w:ascii="Arial" w:hAnsi="Arial" w:cs="Arial"/>
          <w:bCs/>
        </w:rPr>
        <w:t>educational dis</w:t>
      </w:r>
      <w:r w:rsidR="002A7CDC">
        <w:rPr>
          <w:rFonts w:ascii="Arial" w:hAnsi="Arial" w:cs="Arial"/>
          <w:bCs/>
        </w:rPr>
        <w:t xml:space="preserve">parity </w:t>
      </w:r>
      <w:r w:rsidR="007539A0">
        <w:rPr>
          <w:rFonts w:ascii="Arial" w:hAnsi="Arial" w:cs="Arial"/>
          <w:bCs/>
        </w:rPr>
        <w:t>as one contributing factor</w:t>
      </w:r>
      <w:r w:rsidR="003E5B93">
        <w:rPr>
          <w:rFonts w:ascii="Arial" w:hAnsi="Arial" w:cs="Arial"/>
          <w:bCs/>
        </w:rPr>
        <w:t xml:space="preserve">.  </w:t>
      </w:r>
      <w:r w:rsidR="00A30E3D">
        <w:rPr>
          <w:rFonts w:ascii="Arial" w:hAnsi="Arial" w:cs="Arial"/>
          <w:bCs/>
        </w:rPr>
        <w:t xml:space="preserve">Additionally, statistics show that the prison population for African Americans is over 200% higher than the total percentage of African Americans  living in </w:t>
      </w:r>
      <w:smartTag w:uri="urn:schemas-microsoft-com:office:smarttags" w:element="place">
        <w:smartTag w:uri="urn:schemas-microsoft-com:office:smarttags" w:element="State">
          <w:r w:rsidR="00A30E3D">
            <w:rPr>
              <w:rFonts w:ascii="Arial" w:hAnsi="Arial" w:cs="Arial"/>
              <w:bCs/>
            </w:rPr>
            <w:t>Iowa</w:t>
          </w:r>
        </w:smartTag>
      </w:smartTag>
      <w:r w:rsidR="00A30E3D">
        <w:rPr>
          <w:rFonts w:ascii="Arial" w:hAnsi="Arial" w:cs="Arial"/>
          <w:bCs/>
        </w:rPr>
        <w:t xml:space="preserve">. </w:t>
      </w:r>
    </w:p>
    <w:p w:rsidR="00014E3A" w:rsidRDefault="00014E3A" w:rsidP="00014E3A">
      <w:pPr>
        <w:ind w:left="-540"/>
        <w:rPr>
          <w:rFonts w:ascii="Arial" w:hAnsi="Arial" w:cs="Arial"/>
        </w:rPr>
      </w:pPr>
    </w:p>
    <w:p w:rsidR="00014E3A" w:rsidRPr="0084239B" w:rsidRDefault="00014E3A" w:rsidP="00014E3A">
      <w:pPr>
        <w:ind w:left="-540"/>
        <w:rPr>
          <w:rFonts w:ascii="Arial" w:hAnsi="Arial" w:cs="Arial"/>
        </w:rPr>
      </w:pPr>
      <w:r>
        <w:rPr>
          <w:rFonts w:ascii="Arial" w:hAnsi="Arial" w:cs="Arial"/>
          <w:b/>
          <w:bCs/>
        </w:rPr>
        <w:t>What we're doing to achieve results:</w:t>
      </w:r>
      <w:r w:rsidR="0084239B">
        <w:rPr>
          <w:rFonts w:ascii="Arial" w:hAnsi="Arial" w:cs="Arial"/>
          <w:b/>
          <w:bCs/>
        </w:rPr>
        <w:t xml:space="preserve">  </w:t>
      </w:r>
      <w:r w:rsidR="00305C8B">
        <w:rPr>
          <w:rFonts w:ascii="Arial" w:hAnsi="Arial" w:cs="Arial"/>
          <w:bCs/>
        </w:rPr>
        <w:t xml:space="preserve">ICSAA </w:t>
      </w:r>
      <w:r w:rsidR="0084239B">
        <w:rPr>
          <w:rFonts w:ascii="Arial" w:hAnsi="Arial" w:cs="Arial"/>
          <w:bCs/>
        </w:rPr>
        <w:t>continues to collaborate with other local, state</w:t>
      </w:r>
      <w:r w:rsidR="00A341DE">
        <w:rPr>
          <w:rFonts w:ascii="Arial" w:hAnsi="Arial" w:cs="Arial"/>
          <w:bCs/>
        </w:rPr>
        <w:t>,</w:t>
      </w:r>
      <w:r w:rsidR="0084239B">
        <w:rPr>
          <w:rFonts w:ascii="Arial" w:hAnsi="Arial" w:cs="Arial"/>
          <w:bCs/>
        </w:rPr>
        <w:t xml:space="preserve"> and federal agencies regarding the issue of overrepresentation of African Americans within the prison system.  </w:t>
      </w:r>
      <w:r w:rsidR="00305C8B">
        <w:rPr>
          <w:rFonts w:ascii="Arial" w:hAnsi="Arial" w:cs="Arial"/>
          <w:bCs/>
        </w:rPr>
        <w:t>Further</w:t>
      </w:r>
      <w:r w:rsidR="00584C7C">
        <w:rPr>
          <w:rFonts w:ascii="Arial" w:hAnsi="Arial" w:cs="Arial"/>
          <w:bCs/>
        </w:rPr>
        <w:t>more</w:t>
      </w:r>
      <w:r w:rsidR="00305C8B">
        <w:rPr>
          <w:rFonts w:ascii="Arial" w:hAnsi="Arial" w:cs="Arial"/>
          <w:bCs/>
        </w:rPr>
        <w:t xml:space="preserve">, </w:t>
      </w:r>
      <w:r w:rsidR="00A341DE">
        <w:rPr>
          <w:rFonts w:ascii="Arial" w:hAnsi="Arial" w:cs="Arial"/>
          <w:bCs/>
        </w:rPr>
        <w:t xml:space="preserve">ICSAA continues to </w:t>
      </w:r>
      <w:r w:rsidR="00C02A18">
        <w:rPr>
          <w:rFonts w:ascii="Arial" w:hAnsi="Arial" w:cs="Arial"/>
          <w:bCs/>
        </w:rPr>
        <w:t>collaborate</w:t>
      </w:r>
      <w:r w:rsidR="00305C8B">
        <w:rPr>
          <w:rFonts w:ascii="Arial" w:hAnsi="Arial" w:cs="Arial"/>
          <w:bCs/>
        </w:rPr>
        <w:t xml:space="preserve"> with the Department of Public Safety (DPS) to provide cultural competency training for all supervisors, police </w:t>
      </w:r>
      <w:r w:rsidR="00C02A18">
        <w:rPr>
          <w:rFonts w:ascii="Arial" w:hAnsi="Arial" w:cs="Arial"/>
          <w:bCs/>
        </w:rPr>
        <w:t>officers,</w:t>
      </w:r>
      <w:r w:rsidR="00305C8B">
        <w:rPr>
          <w:rFonts w:ascii="Arial" w:hAnsi="Arial" w:cs="Arial"/>
          <w:bCs/>
        </w:rPr>
        <w:t xml:space="preserve"> and new recruits</w:t>
      </w:r>
      <w:r w:rsidR="00A341DE">
        <w:rPr>
          <w:rFonts w:ascii="Arial" w:hAnsi="Arial" w:cs="Arial"/>
          <w:bCs/>
        </w:rPr>
        <w:t xml:space="preserve"> to ensure</w:t>
      </w:r>
      <w:r w:rsidR="00305C8B">
        <w:rPr>
          <w:rFonts w:ascii="Arial" w:hAnsi="Arial" w:cs="Arial"/>
          <w:bCs/>
        </w:rPr>
        <w:t xml:space="preserve"> that race is not a factor when making traffic stops and/or arrests.  Additionally, ICSAA assisted DPS with their targeted minority recruitment campaign geared to increase the number of minority applicants applying for state peace officer positions.  </w:t>
      </w:r>
      <w:r w:rsidR="00A341DE">
        <w:rPr>
          <w:rFonts w:ascii="Arial" w:hAnsi="Arial" w:cs="Arial"/>
          <w:bCs/>
        </w:rPr>
        <w:t>ICSAA remains on the state’s Disproportionate Minority Contact Advisory Board.</w:t>
      </w:r>
    </w:p>
    <w:p w:rsidR="00014E3A" w:rsidRDefault="00014E3A" w:rsidP="00014E3A">
      <w:pPr>
        <w:jc w:val="both"/>
        <w:rPr>
          <w:rFonts w:ascii="Arial" w:hAnsi="Arial" w:cs="Arial"/>
        </w:rPr>
      </w:pPr>
      <w:r>
        <w:rPr>
          <w:rFonts w:ascii="Arial" w:hAnsi="Arial" w:cs="Arial"/>
        </w:rPr>
        <w:t xml:space="preserve"> </w:t>
      </w:r>
    </w:p>
    <w:tbl>
      <w:tblPr>
        <w:tblW w:w="13597" w:type="dxa"/>
        <w:jc w:val="center"/>
        <w:tblCellSpacing w:w="0" w:type="dxa"/>
        <w:tblInd w:w="-1190" w:type="dxa"/>
        <w:tblLayout w:type="fixed"/>
        <w:tblCellMar>
          <w:left w:w="0" w:type="dxa"/>
          <w:right w:w="0" w:type="dxa"/>
        </w:tblCellMar>
        <w:tblLook w:val="0000"/>
      </w:tblPr>
      <w:tblGrid>
        <w:gridCol w:w="13597"/>
      </w:tblGrid>
      <w:tr w:rsidR="00014E3A">
        <w:trPr>
          <w:tblCellSpacing w:w="0" w:type="dxa"/>
          <w:jc w:val="center"/>
        </w:trPr>
        <w:tc>
          <w:tcPr>
            <w:tcW w:w="13597" w:type="dxa"/>
            <w:shd w:val="clear" w:color="auto" w:fill="FFFFFF"/>
          </w:tcPr>
          <w:p w:rsidR="00014E3A" w:rsidRDefault="00014E3A" w:rsidP="00014E3A">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2943" w:type="dxa"/>
              <w:jc w:val="center"/>
              <w:tblCellSpacing w:w="0" w:type="dxa"/>
              <w:tblLayout w:type="fixed"/>
              <w:tblCellMar>
                <w:left w:w="0" w:type="dxa"/>
                <w:right w:w="0" w:type="dxa"/>
              </w:tblCellMar>
              <w:tblLook w:val="0000"/>
            </w:tblPr>
            <w:tblGrid>
              <w:gridCol w:w="5616"/>
              <w:gridCol w:w="7327"/>
            </w:tblGrid>
            <w:tr w:rsidR="00014E3A">
              <w:trPr>
                <w:tblCellSpacing w:w="0" w:type="dxa"/>
                <w:jc w:val="center"/>
              </w:trPr>
              <w:tc>
                <w:tcPr>
                  <w:tcW w:w="5616" w:type="dxa"/>
                  <w:tcBorders>
                    <w:right w:val="dotted" w:sz="8" w:space="0" w:color="333333"/>
                  </w:tcBorders>
                  <w:tcMar>
                    <w:top w:w="200" w:type="dxa"/>
                    <w:left w:w="200" w:type="dxa"/>
                    <w:bottom w:w="200" w:type="dxa"/>
                    <w:right w:w="200" w:type="dxa"/>
                  </w:tcMar>
                </w:tcPr>
                <w:p w:rsidR="00014E3A" w:rsidRDefault="00014E3A" w:rsidP="00014E3A">
                  <w:pPr>
                    <w:spacing w:line="320" w:lineRule="atLeast"/>
                    <w:rPr>
                      <w:rFonts w:ascii="Arial" w:hAnsi="Arial" w:cs="Arial"/>
                      <w:color w:val="000000"/>
                      <w:sz w:val="22"/>
                      <w:szCs w:val="22"/>
                    </w:rPr>
                  </w:pPr>
                  <w:r>
                    <w:rPr>
                      <w:rFonts w:ascii="Arial" w:hAnsi="Arial" w:cs="Arial"/>
                      <w:b/>
                      <w:bCs/>
                      <w:i/>
                      <w:iCs/>
                      <w:color w:val="000000"/>
                      <w:sz w:val="22"/>
                      <w:szCs w:val="22"/>
                    </w:rPr>
                    <w:lastRenderedPageBreak/>
                    <w:t>Performance Measure</w:t>
                  </w:r>
                  <w:r>
                    <w:rPr>
                      <w:rFonts w:ascii="Arial" w:hAnsi="Arial" w:cs="Arial"/>
                      <w:i/>
                      <w:iCs/>
                      <w:color w:val="000000"/>
                      <w:sz w:val="22"/>
                      <w:szCs w:val="22"/>
                    </w:rPr>
                    <w:t>:</w:t>
                  </w:r>
                  <w:r>
                    <w:rPr>
                      <w:rFonts w:ascii="Arial" w:hAnsi="Arial" w:cs="Arial"/>
                      <w:color w:val="000000"/>
                      <w:sz w:val="22"/>
                      <w:szCs w:val="22"/>
                    </w:rPr>
                    <w:br/>
                  </w:r>
                  <w:r w:rsidR="000D3349">
                    <w:rPr>
                      <w:rFonts w:ascii="Arial" w:hAnsi="Arial" w:cs="Arial"/>
                      <w:color w:val="000000"/>
                      <w:sz w:val="22"/>
                      <w:szCs w:val="22"/>
                    </w:rPr>
                    <w:t xml:space="preserve">Percentage of African Americans averted from prison to alternative community-based programs. </w:t>
                  </w:r>
                </w:p>
                <w:p w:rsidR="000D3349" w:rsidRDefault="000D3349" w:rsidP="00014E3A">
                  <w:pPr>
                    <w:spacing w:line="320" w:lineRule="atLeast"/>
                    <w:rPr>
                      <w:rFonts w:ascii="Arial" w:hAnsi="Arial" w:cs="Arial"/>
                      <w:b/>
                      <w:bCs/>
                      <w:i/>
                      <w:iCs/>
                      <w:color w:val="000000"/>
                      <w:sz w:val="22"/>
                      <w:szCs w:val="22"/>
                    </w:rPr>
                  </w:pPr>
                </w:p>
                <w:p w:rsidR="00014E3A" w:rsidRDefault="00014E3A" w:rsidP="00014E3A">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014E3A" w:rsidRDefault="00524444" w:rsidP="00014E3A">
                  <w:pPr>
                    <w:spacing w:line="320" w:lineRule="atLeast"/>
                    <w:rPr>
                      <w:rFonts w:ascii="Arial" w:hAnsi="Arial" w:cs="Arial"/>
                      <w:color w:val="000000"/>
                      <w:sz w:val="22"/>
                      <w:szCs w:val="22"/>
                    </w:rPr>
                  </w:pPr>
                  <w:r>
                    <w:rPr>
                      <w:rFonts w:ascii="Arial" w:hAnsi="Arial" w:cs="Arial"/>
                      <w:color w:val="000000"/>
                      <w:sz w:val="22"/>
                      <w:szCs w:val="22"/>
                    </w:rPr>
                    <w:t xml:space="preserve">90% </w:t>
                  </w:r>
                </w:p>
                <w:p w:rsidR="00014E3A" w:rsidRDefault="00014E3A" w:rsidP="00014E3A">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014E3A" w:rsidRDefault="00014E3A" w:rsidP="00014E3A">
                  <w:pPr>
                    <w:spacing w:line="320" w:lineRule="atLeast"/>
                    <w:rPr>
                      <w:rFonts w:ascii="Arial" w:eastAsia="Arial Unicode MS" w:hAnsi="Arial" w:cs="Arial"/>
                      <w:color w:val="000000"/>
                      <w:sz w:val="22"/>
                      <w:szCs w:val="22"/>
                    </w:rPr>
                  </w:pPr>
                </w:p>
              </w:tc>
              <w:tc>
                <w:tcPr>
                  <w:tcW w:w="7327" w:type="dxa"/>
                  <w:tcMar>
                    <w:top w:w="200" w:type="dxa"/>
                    <w:left w:w="200" w:type="dxa"/>
                    <w:bottom w:w="200" w:type="dxa"/>
                    <w:right w:w="200" w:type="dxa"/>
                  </w:tcMar>
                </w:tcPr>
                <w:p w:rsidR="00014E3A" w:rsidRDefault="00732E2F" w:rsidP="00014E3A">
                  <w:pPr>
                    <w:spacing w:line="320" w:lineRule="atLeast"/>
                    <w:rPr>
                      <w:rFonts w:ascii="Arial" w:eastAsia="Arial Unicode MS" w:hAnsi="Arial" w:cs="Arial"/>
                      <w:color w:val="000000"/>
                      <w:sz w:val="22"/>
                      <w:szCs w:val="22"/>
                    </w:rPr>
                  </w:pPr>
                  <w:r>
                    <w:rPr>
                      <w:noProof/>
                    </w:rPr>
                    <w:drawing>
                      <wp:inline distT="0" distB="0" distL="0" distR="0">
                        <wp:extent cx="4406900" cy="30734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014E3A" w:rsidRDefault="00014E3A" w:rsidP="00014E3A">
            <w:pPr>
              <w:shd w:val="clear" w:color="auto" w:fill="E6E6E6"/>
              <w:spacing w:line="320" w:lineRule="atLeast"/>
              <w:ind w:left="160" w:right="160"/>
              <w:rPr>
                <w:rFonts w:ascii="Arial" w:eastAsia="Arial Unicode MS" w:hAnsi="Arial" w:cs="Arial"/>
                <w:color w:val="000000"/>
                <w:sz w:val="22"/>
                <w:szCs w:val="22"/>
              </w:rPr>
            </w:pPr>
          </w:p>
        </w:tc>
      </w:tr>
      <w:tr w:rsidR="00014E3A">
        <w:trPr>
          <w:tblCellSpacing w:w="0" w:type="dxa"/>
          <w:jc w:val="center"/>
        </w:trPr>
        <w:tc>
          <w:tcPr>
            <w:tcW w:w="13597" w:type="dxa"/>
            <w:shd w:val="clear" w:color="auto" w:fill="FFFFFF"/>
          </w:tcPr>
          <w:p w:rsidR="00014E3A" w:rsidRDefault="00014E3A" w:rsidP="00014E3A">
            <w:pPr>
              <w:pStyle w:val="NormalWeb"/>
              <w:rPr>
                <w:rFonts w:ascii="Arial" w:hAnsi="Arial" w:cs="Arial"/>
                <w:b/>
                <w:bCs/>
              </w:rPr>
            </w:pPr>
            <w:r>
              <w:rPr>
                <w:rFonts w:ascii="Arial" w:hAnsi="Arial" w:cs="Arial"/>
                <w:b/>
                <w:bCs/>
              </w:rPr>
              <w:lastRenderedPageBreak/>
              <w:t xml:space="preserve">What was achieved: </w:t>
            </w:r>
            <w:r w:rsidR="00222FF2">
              <w:rPr>
                <w:rFonts w:ascii="Arial" w:hAnsi="Arial" w:cs="Arial"/>
                <w:bCs/>
              </w:rPr>
              <w:t xml:space="preserve">Cultural Competency trainings were provided to DPS managers and supervisors.  Three minority recruitment fairs were held across </w:t>
            </w:r>
            <w:smartTag w:uri="urn:schemas-microsoft-com:office:smarttags" w:element="place">
              <w:smartTag w:uri="urn:schemas-microsoft-com:office:smarttags" w:element="State">
                <w:r w:rsidR="00222FF2">
                  <w:rPr>
                    <w:rFonts w:ascii="Arial" w:hAnsi="Arial" w:cs="Arial"/>
                    <w:bCs/>
                  </w:rPr>
                  <w:t>Iowa</w:t>
                </w:r>
              </w:smartTag>
            </w:smartTag>
            <w:r w:rsidR="00222FF2">
              <w:rPr>
                <w:rFonts w:ascii="Arial" w:hAnsi="Arial" w:cs="Arial"/>
                <w:bCs/>
              </w:rPr>
              <w:t xml:space="preserve"> to generate interest by minority constituents in a career in law enforcement.  </w:t>
            </w:r>
          </w:p>
        </w:tc>
      </w:tr>
      <w:tr w:rsidR="00014E3A">
        <w:trPr>
          <w:tblCellSpacing w:w="0" w:type="dxa"/>
          <w:jc w:val="center"/>
        </w:trPr>
        <w:tc>
          <w:tcPr>
            <w:tcW w:w="13597" w:type="dxa"/>
            <w:shd w:val="clear" w:color="auto" w:fill="FFFFFF"/>
          </w:tcPr>
          <w:p w:rsidR="00014E3A" w:rsidRDefault="00014E3A" w:rsidP="00014E3A">
            <w:pPr>
              <w:pStyle w:val="NormalWeb"/>
              <w:rPr>
                <w:rFonts w:ascii="Arial" w:hAnsi="Arial" w:cs="Arial"/>
                <w:b/>
                <w:bCs/>
              </w:rPr>
            </w:pPr>
            <w:r>
              <w:rPr>
                <w:rFonts w:ascii="Arial" w:hAnsi="Arial" w:cs="Arial"/>
                <w:b/>
                <w:bCs/>
              </w:rPr>
              <w:t>Data Sources:</w:t>
            </w:r>
            <w:r w:rsidR="00766EBA">
              <w:rPr>
                <w:rFonts w:ascii="Arial" w:hAnsi="Arial" w:cs="Arial"/>
                <w:b/>
                <w:bCs/>
              </w:rPr>
              <w:t xml:space="preserve">  </w:t>
            </w:r>
            <w:r w:rsidR="00766EBA" w:rsidRPr="00766EBA">
              <w:rPr>
                <w:rFonts w:ascii="Arial" w:hAnsi="Arial" w:cs="Arial"/>
                <w:bCs/>
              </w:rPr>
              <w:t>The Division of Criminal and Juvenile Justice Planning</w:t>
            </w:r>
            <w:r w:rsidR="009A1E96">
              <w:rPr>
                <w:rFonts w:ascii="Arial" w:hAnsi="Arial" w:cs="Arial"/>
                <w:bCs/>
              </w:rPr>
              <w:t>’s</w:t>
            </w:r>
            <w:r w:rsidR="00766EBA" w:rsidRPr="00766EBA">
              <w:rPr>
                <w:rFonts w:ascii="Arial" w:hAnsi="Arial" w:cs="Arial"/>
                <w:bCs/>
              </w:rPr>
              <w:t xml:space="preserve"> Data warehouse.</w:t>
            </w:r>
            <w:r w:rsidR="00766EBA">
              <w:rPr>
                <w:rFonts w:ascii="Arial" w:hAnsi="Arial" w:cs="Arial"/>
                <w:b/>
                <w:bCs/>
              </w:rPr>
              <w:t xml:space="preserve">  </w:t>
            </w:r>
          </w:p>
        </w:tc>
      </w:tr>
      <w:tr w:rsidR="00014E3A">
        <w:trPr>
          <w:trHeight w:val="486"/>
          <w:tblCellSpacing w:w="0" w:type="dxa"/>
          <w:jc w:val="center"/>
        </w:trPr>
        <w:tc>
          <w:tcPr>
            <w:tcW w:w="13597" w:type="dxa"/>
            <w:shd w:val="clear" w:color="auto" w:fill="FFFFFF"/>
          </w:tcPr>
          <w:p w:rsidR="00014E3A" w:rsidRDefault="00014E3A" w:rsidP="00014E3A">
            <w:pPr>
              <w:pStyle w:val="NormalWeb"/>
              <w:rPr>
                <w:rFonts w:ascii="Arial" w:hAnsi="Arial" w:cs="Arial"/>
                <w:b/>
                <w:bCs/>
              </w:rPr>
            </w:pPr>
            <w:r>
              <w:rPr>
                <w:rFonts w:ascii="Arial" w:hAnsi="Arial" w:cs="Arial"/>
                <w:b/>
                <w:bCs/>
              </w:rPr>
              <w:t xml:space="preserve">Resources: </w:t>
            </w:r>
            <w:r w:rsidR="0086632C" w:rsidRPr="0086632C">
              <w:rPr>
                <w:rFonts w:ascii="Arial" w:hAnsi="Arial" w:cs="Arial"/>
                <w:bCs/>
              </w:rPr>
              <w:t>Portion of 1 FTE’s time</w:t>
            </w:r>
            <w:r w:rsidR="00A13326">
              <w:rPr>
                <w:rFonts w:ascii="Arial" w:hAnsi="Arial" w:cs="Arial"/>
                <w:bCs/>
              </w:rPr>
              <w:t xml:space="preserve"> is associated with this activity</w:t>
            </w:r>
            <w:r w:rsidR="0086632C" w:rsidRPr="0086632C">
              <w:rPr>
                <w:rFonts w:ascii="Arial" w:hAnsi="Arial" w:cs="Arial"/>
                <w:bCs/>
              </w:rPr>
              <w:t>.</w:t>
            </w:r>
            <w:r w:rsidR="0086632C">
              <w:rPr>
                <w:rFonts w:ascii="Arial" w:hAnsi="Arial" w:cs="Arial"/>
                <w:b/>
                <w:bCs/>
              </w:rPr>
              <w:t xml:space="preserve">  </w:t>
            </w:r>
          </w:p>
        </w:tc>
      </w:tr>
    </w:tbl>
    <w:p w:rsidR="00014E3A" w:rsidRDefault="00014E3A" w:rsidP="00014E3A">
      <w:pPr>
        <w:jc w:val="both"/>
        <w:rPr>
          <w:rFonts w:ascii="Arial" w:hAnsi="Arial" w:cs="Arial"/>
        </w:rPr>
      </w:pPr>
    </w:p>
    <w:p w:rsidR="008A59CD" w:rsidRDefault="008A59CD" w:rsidP="00014E3A">
      <w:pPr>
        <w:jc w:val="both"/>
        <w:rPr>
          <w:rFonts w:ascii="Arial" w:hAnsi="Arial" w:cs="Arial"/>
        </w:rPr>
      </w:pPr>
    </w:p>
    <w:p w:rsidR="00590DDB" w:rsidRDefault="00590DDB" w:rsidP="00014E3A">
      <w:pPr>
        <w:jc w:val="both"/>
        <w:rPr>
          <w:rFonts w:ascii="Arial" w:hAnsi="Arial" w:cs="Arial"/>
        </w:rPr>
      </w:pPr>
    </w:p>
    <w:p w:rsidR="008A59CD" w:rsidRPr="00CE55A4" w:rsidRDefault="008A59CD" w:rsidP="00014E3A">
      <w:pPr>
        <w:jc w:val="both"/>
        <w:rPr>
          <w:rFonts w:ascii="Arial" w:hAnsi="Arial" w:cs="Arial"/>
        </w:rPr>
      </w:pPr>
      <w:r>
        <w:rPr>
          <w:rFonts w:ascii="Arial" w:hAnsi="Arial" w:cs="Arial"/>
        </w:rPr>
        <w:br w:type="page"/>
      </w:r>
    </w:p>
    <w:p w:rsidR="00510FCD" w:rsidRDefault="00510FCD" w:rsidP="00510FCD">
      <w:pPr>
        <w:jc w:val="center"/>
        <w:rPr>
          <w:rFonts w:ascii="Arial" w:hAnsi="Arial" w:cs="Arial"/>
        </w:rPr>
      </w:pPr>
      <w:r>
        <w:rPr>
          <w:rFonts w:ascii="Arial Black" w:hAnsi="Arial Black"/>
          <w:sz w:val="36"/>
        </w:rPr>
        <w:t>KEY RESULTS</w:t>
      </w:r>
    </w:p>
    <w:p w:rsidR="00510FCD" w:rsidRDefault="00510FCD" w:rsidP="00510FCD">
      <w:pPr>
        <w:tabs>
          <w:tab w:val="left" w:pos="3225"/>
        </w:tabs>
        <w:rPr>
          <w:rFonts w:ascii="Arial" w:hAnsi="Arial" w:cs="Arial"/>
        </w:rPr>
      </w:pPr>
    </w:p>
    <w:p w:rsidR="00510FCD" w:rsidRDefault="00463B63" w:rsidP="00510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SERVICES/PRODUCTS/ACTIVITIES (SPA)</w:t>
      </w:r>
    </w:p>
    <w:p w:rsidR="00510FCD" w:rsidRDefault="00510FCD" w:rsidP="00510FCD">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p>
    <w:p w:rsidR="00510FCD" w:rsidRDefault="00510FCD" w:rsidP="00510FCD"/>
    <w:p w:rsidR="00510FCD" w:rsidRPr="00633D42" w:rsidRDefault="00510FCD" w:rsidP="00510FCD">
      <w:pPr>
        <w:ind w:hanging="540"/>
        <w:jc w:val="both"/>
        <w:rPr>
          <w:rFonts w:ascii="Arial" w:hAnsi="Arial" w:cs="Arial"/>
          <w:bCs/>
        </w:rPr>
      </w:pPr>
      <w:r w:rsidRPr="00E038FA">
        <w:rPr>
          <w:rFonts w:ascii="Arial" w:hAnsi="Arial" w:cs="Arial"/>
          <w:b/>
          <w:bCs/>
          <w:sz w:val="22"/>
          <w:szCs w:val="22"/>
        </w:rPr>
        <w:t xml:space="preserve">Name:   </w:t>
      </w:r>
      <w:r w:rsidRPr="00633D42">
        <w:rPr>
          <w:rFonts w:ascii="Arial" w:hAnsi="Arial" w:cs="Arial"/>
          <w:bCs/>
        </w:rPr>
        <w:t>Advocacy</w:t>
      </w:r>
      <w:r w:rsidR="00C94A10" w:rsidRPr="00633D42">
        <w:rPr>
          <w:rFonts w:ascii="Arial" w:hAnsi="Arial" w:cs="Arial"/>
          <w:bCs/>
        </w:rPr>
        <w:t>, Outreach and Referral</w:t>
      </w:r>
    </w:p>
    <w:p w:rsidR="00510FCD" w:rsidRDefault="00510FCD" w:rsidP="00510FCD">
      <w:pPr>
        <w:ind w:left="-540"/>
        <w:jc w:val="both"/>
        <w:rPr>
          <w:rFonts w:ascii="Arial" w:hAnsi="Arial" w:cs="Arial"/>
        </w:rPr>
      </w:pPr>
    </w:p>
    <w:p w:rsidR="00510FCD" w:rsidRPr="00C94A10" w:rsidRDefault="00510FCD" w:rsidP="00510FCD">
      <w:pPr>
        <w:ind w:left="-540"/>
        <w:jc w:val="both"/>
        <w:rPr>
          <w:rFonts w:ascii="Arial" w:hAnsi="Arial" w:cs="Arial"/>
          <w:bCs/>
        </w:rPr>
      </w:pPr>
      <w:r>
        <w:rPr>
          <w:rFonts w:ascii="Arial" w:hAnsi="Arial" w:cs="Arial"/>
          <w:b/>
          <w:bCs/>
        </w:rPr>
        <w:t>Description:</w:t>
      </w:r>
      <w:r w:rsidR="00C94A10">
        <w:rPr>
          <w:rFonts w:ascii="Arial" w:hAnsi="Arial" w:cs="Arial"/>
          <w:b/>
          <w:bCs/>
        </w:rPr>
        <w:t xml:space="preserve">  </w:t>
      </w:r>
      <w:r w:rsidR="00C94A10" w:rsidRPr="00C94A10">
        <w:rPr>
          <w:rFonts w:ascii="Arial" w:hAnsi="Arial" w:cs="Arial"/>
          <w:bCs/>
        </w:rPr>
        <w:t xml:space="preserve">Advocate for, provide public awareness, education, training, and program development on issues </w:t>
      </w:r>
      <w:r w:rsidR="00C02A18" w:rsidRPr="00C94A10">
        <w:rPr>
          <w:rFonts w:ascii="Arial" w:hAnsi="Arial" w:cs="Arial"/>
          <w:bCs/>
        </w:rPr>
        <w:t>affecting</w:t>
      </w:r>
      <w:r w:rsidR="00C94A10" w:rsidRPr="00C94A10">
        <w:rPr>
          <w:rFonts w:ascii="Arial" w:hAnsi="Arial" w:cs="Arial"/>
          <w:bCs/>
        </w:rPr>
        <w:t xml:space="preserve"> the African American community, develop new program </w:t>
      </w:r>
      <w:r w:rsidR="003A58D8">
        <w:rPr>
          <w:rFonts w:ascii="Arial" w:hAnsi="Arial" w:cs="Arial"/>
          <w:bCs/>
        </w:rPr>
        <w:t xml:space="preserve">and </w:t>
      </w:r>
      <w:r w:rsidR="00C94A10" w:rsidRPr="00C94A10">
        <w:rPr>
          <w:rFonts w:ascii="Arial" w:hAnsi="Arial" w:cs="Arial"/>
          <w:bCs/>
        </w:rPr>
        <w:t xml:space="preserve">policy initiatives to ensure equality for </w:t>
      </w:r>
      <w:smartTag w:uri="urn:schemas-microsoft-com:office:smarttags" w:element="place">
        <w:smartTag w:uri="urn:schemas-microsoft-com:office:smarttags" w:element="State">
          <w:r w:rsidR="00C94A10" w:rsidRPr="00C94A10">
            <w:rPr>
              <w:rFonts w:ascii="Arial" w:hAnsi="Arial" w:cs="Arial"/>
              <w:bCs/>
            </w:rPr>
            <w:t>Iowa</w:t>
          </w:r>
        </w:smartTag>
      </w:smartTag>
      <w:r w:rsidR="00C94A10" w:rsidRPr="00C94A10">
        <w:rPr>
          <w:rFonts w:ascii="Arial" w:hAnsi="Arial" w:cs="Arial"/>
          <w:bCs/>
        </w:rPr>
        <w:t xml:space="preserve">’s African American citizens.  </w:t>
      </w:r>
    </w:p>
    <w:p w:rsidR="00510FCD" w:rsidRDefault="00510FCD" w:rsidP="00510FCD">
      <w:pPr>
        <w:ind w:left="-540"/>
        <w:jc w:val="both"/>
        <w:rPr>
          <w:rFonts w:ascii="Arial" w:hAnsi="Arial" w:cs="Arial"/>
        </w:rPr>
      </w:pPr>
    </w:p>
    <w:p w:rsidR="00510FCD" w:rsidRDefault="00510FCD" w:rsidP="00510FCD">
      <w:pPr>
        <w:ind w:left="-540"/>
        <w:rPr>
          <w:rFonts w:ascii="Arial" w:hAnsi="Arial" w:cs="Arial"/>
        </w:rPr>
      </w:pPr>
      <w:r>
        <w:rPr>
          <w:rFonts w:ascii="Arial" w:hAnsi="Arial" w:cs="Arial"/>
          <w:b/>
          <w:bCs/>
        </w:rPr>
        <w:t>Why we are doing this:</w:t>
      </w:r>
      <w:r w:rsidR="00C94A10">
        <w:rPr>
          <w:rFonts w:ascii="Arial" w:hAnsi="Arial" w:cs="Arial"/>
          <w:b/>
          <w:bCs/>
        </w:rPr>
        <w:t xml:space="preserve">  </w:t>
      </w:r>
    </w:p>
    <w:p w:rsidR="00510FCD" w:rsidRDefault="00510FCD" w:rsidP="00510FCD">
      <w:pPr>
        <w:ind w:left="-540"/>
        <w:rPr>
          <w:rFonts w:ascii="Arial" w:hAnsi="Arial" w:cs="Arial"/>
        </w:rPr>
      </w:pPr>
    </w:p>
    <w:p w:rsidR="00510FCD" w:rsidRDefault="00510FCD" w:rsidP="00510FCD">
      <w:pPr>
        <w:ind w:left="-540"/>
        <w:rPr>
          <w:rFonts w:ascii="Arial" w:hAnsi="Arial" w:cs="Arial"/>
        </w:rPr>
      </w:pPr>
      <w:r>
        <w:rPr>
          <w:rFonts w:ascii="Arial" w:hAnsi="Arial" w:cs="Arial"/>
          <w:b/>
          <w:bCs/>
        </w:rPr>
        <w:t>What we're doing to achieve results:</w:t>
      </w:r>
    </w:p>
    <w:p w:rsidR="00510FCD" w:rsidRDefault="00510FCD" w:rsidP="00510FCD">
      <w:pPr>
        <w:jc w:val="both"/>
        <w:rPr>
          <w:rFonts w:ascii="Arial" w:hAnsi="Arial" w:cs="Arial"/>
        </w:rPr>
      </w:pPr>
      <w:r>
        <w:rPr>
          <w:rFonts w:ascii="Arial" w:hAnsi="Arial" w:cs="Arial"/>
        </w:rPr>
        <w:t xml:space="preserve"> </w:t>
      </w:r>
    </w:p>
    <w:tbl>
      <w:tblPr>
        <w:tblW w:w="13777" w:type="dxa"/>
        <w:jc w:val="center"/>
        <w:tblCellSpacing w:w="0" w:type="dxa"/>
        <w:tblInd w:w="-1010" w:type="dxa"/>
        <w:tblLayout w:type="fixed"/>
        <w:tblCellMar>
          <w:left w:w="0" w:type="dxa"/>
          <w:right w:w="0" w:type="dxa"/>
        </w:tblCellMar>
        <w:tblLook w:val="0000"/>
      </w:tblPr>
      <w:tblGrid>
        <w:gridCol w:w="13777"/>
      </w:tblGrid>
      <w:tr w:rsidR="00510FCD">
        <w:trPr>
          <w:trHeight w:val="4383"/>
          <w:tblCellSpacing w:w="0" w:type="dxa"/>
          <w:jc w:val="center"/>
        </w:trPr>
        <w:tc>
          <w:tcPr>
            <w:tcW w:w="13777" w:type="dxa"/>
            <w:shd w:val="clear" w:color="auto" w:fill="FFFFFF"/>
          </w:tcPr>
          <w:p w:rsidR="00510FCD" w:rsidRDefault="00510FCD" w:rsidP="00845135">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2817" w:type="dxa"/>
              <w:jc w:val="center"/>
              <w:tblCellSpacing w:w="0" w:type="dxa"/>
              <w:tblLayout w:type="fixed"/>
              <w:tblCellMar>
                <w:left w:w="0" w:type="dxa"/>
                <w:right w:w="0" w:type="dxa"/>
              </w:tblCellMar>
              <w:tblLook w:val="0000"/>
            </w:tblPr>
            <w:tblGrid>
              <w:gridCol w:w="5616"/>
              <w:gridCol w:w="7201"/>
            </w:tblGrid>
            <w:tr w:rsidR="00510FCD">
              <w:trPr>
                <w:tblCellSpacing w:w="0" w:type="dxa"/>
                <w:jc w:val="center"/>
              </w:trPr>
              <w:tc>
                <w:tcPr>
                  <w:tcW w:w="5616" w:type="dxa"/>
                  <w:tcBorders>
                    <w:right w:val="dotted" w:sz="8" w:space="0" w:color="333333"/>
                  </w:tcBorders>
                  <w:tcMar>
                    <w:top w:w="200" w:type="dxa"/>
                    <w:left w:w="200" w:type="dxa"/>
                    <w:bottom w:w="200" w:type="dxa"/>
                    <w:right w:w="200" w:type="dxa"/>
                  </w:tcMar>
                </w:tcPr>
                <w:p w:rsidR="00510FCD" w:rsidRDefault="00510FCD" w:rsidP="00845135">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sidR="00C94A10">
                    <w:rPr>
                      <w:rFonts w:ascii="Arial" w:hAnsi="Arial" w:cs="Arial"/>
                      <w:color w:val="000000"/>
                      <w:sz w:val="22"/>
                      <w:szCs w:val="22"/>
                    </w:rPr>
                    <w:t xml:space="preserve">Number of customers, </w:t>
                  </w:r>
                  <w:r w:rsidR="00C02A18">
                    <w:rPr>
                      <w:rFonts w:ascii="Arial" w:hAnsi="Arial" w:cs="Arial"/>
                      <w:color w:val="000000"/>
                      <w:sz w:val="22"/>
                      <w:szCs w:val="22"/>
                    </w:rPr>
                    <w:t>groups,</w:t>
                  </w:r>
                  <w:r w:rsidR="00C94A10">
                    <w:rPr>
                      <w:rFonts w:ascii="Arial" w:hAnsi="Arial" w:cs="Arial"/>
                      <w:color w:val="000000"/>
                      <w:sz w:val="22"/>
                      <w:szCs w:val="22"/>
                    </w:rPr>
                    <w:t xml:space="preserve"> and agencies who utilize ICSAA’s services.</w:t>
                  </w:r>
                </w:p>
                <w:p w:rsidR="00C94A10" w:rsidRDefault="00C94A10" w:rsidP="00845135">
                  <w:pPr>
                    <w:spacing w:line="320" w:lineRule="atLeast"/>
                    <w:rPr>
                      <w:rFonts w:ascii="Arial" w:hAnsi="Arial" w:cs="Arial"/>
                      <w:color w:val="000000"/>
                      <w:sz w:val="22"/>
                      <w:szCs w:val="22"/>
                    </w:rPr>
                  </w:pPr>
                </w:p>
                <w:p w:rsidR="00510FCD" w:rsidRDefault="00510FCD" w:rsidP="00845135">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510FCD" w:rsidRDefault="002E4B40" w:rsidP="00845135">
                  <w:pPr>
                    <w:spacing w:line="320" w:lineRule="atLeast"/>
                    <w:rPr>
                      <w:rFonts w:ascii="Arial" w:hAnsi="Arial" w:cs="Arial"/>
                      <w:color w:val="000000"/>
                      <w:sz w:val="22"/>
                      <w:szCs w:val="22"/>
                    </w:rPr>
                  </w:pPr>
                  <w:r>
                    <w:rPr>
                      <w:rFonts w:ascii="Arial" w:hAnsi="Arial" w:cs="Arial"/>
                      <w:color w:val="000000"/>
                      <w:sz w:val="22"/>
                      <w:szCs w:val="22"/>
                    </w:rPr>
                    <w:t>Establish baseline in 2005</w:t>
                  </w:r>
                </w:p>
                <w:p w:rsidR="00510FCD" w:rsidRDefault="00510FCD" w:rsidP="00845135">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510FCD" w:rsidRDefault="00510FCD" w:rsidP="00845135">
                  <w:pPr>
                    <w:spacing w:line="320" w:lineRule="atLeast"/>
                    <w:rPr>
                      <w:rFonts w:ascii="Arial" w:eastAsia="Arial Unicode MS" w:hAnsi="Arial" w:cs="Arial"/>
                      <w:color w:val="000000"/>
                      <w:sz w:val="22"/>
                      <w:szCs w:val="22"/>
                    </w:rPr>
                  </w:pPr>
                </w:p>
              </w:tc>
              <w:tc>
                <w:tcPr>
                  <w:tcW w:w="7201" w:type="dxa"/>
                  <w:tcMar>
                    <w:top w:w="200" w:type="dxa"/>
                    <w:left w:w="200" w:type="dxa"/>
                    <w:bottom w:w="200" w:type="dxa"/>
                    <w:right w:w="200" w:type="dxa"/>
                  </w:tcMar>
                </w:tcPr>
                <w:p w:rsidR="00510FCD" w:rsidRDefault="00732E2F" w:rsidP="00845135">
                  <w:pPr>
                    <w:spacing w:line="320" w:lineRule="atLeast"/>
                    <w:rPr>
                      <w:rFonts w:ascii="Arial" w:eastAsia="Arial Unicode MS" w:hAnsi="Arial" w:cs="Arial"/>
                      <w:color w:val="000000"/>
                      <w:sz w:val="22"/>
                      <w:szCs w:val="22"/>
                    </w:rPr>
                  </w:pPr>
                  <w:r>
                    <w:rPr>
                      <w:noProof/>
                    </w:rPr>
                    <w:drawing>
                      <wp:inline distT="0" distB="0" distL="0" distR="0">
                        <wp:extent cx="4254500" cy="25400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510FCD" w:rsidRDefault="00510FCD" w:rsidP="00845135">
            <w:pPr>
              <w:shd w:val="clear" w:color="auto" w:fill="E6E6E6"/>
              <w:spacing w:line="320" w:lineRule="atLeast"/>
              <w:ind w:left="160" w:right="160"/>
              <w:rPr>
                <w:rFonts w:ascii="Arial" w:eastAsia="Arial Unicode MS" w:hAnsi="Arial" w:cs="Arial"/>
                <w:color w:val="000000"/>
                <w:sz w:val="22"/>
                <w:szCs w:val="22"/>
              </w:rPr>
            </w:pPr>
          </w:p>
        </w:tc>
      </w:tr>
      <w:tr w:rsidR="00510FCD">
        <w:trPr>
          <w:tblCellSpacing w:w="0" w:type="dxa"/>
          <w:jc w:val="center"/>
        </w:trPr>
        <w:tc>
          <w:tcPr>
            <w:tcW w:w="13777" w:type="dxa"/>
            <w:shd w:val="clear" w:color="auto" w:fill="FFFFFF"/>
          </w:tcPr>
          <w:p w:rsidR="00510FCD" w:rsidRPr="00940024" w:rsidRDefault="00510FCD" w:rsidP="00845135">
            <w:pPr>
              <w:pStyle w:val="NormalWeb"/>
              <w:rPr>
                <w:rFonts w:ascii="Arial" w:hAnsi="Arial" w:cs="Arial"/>
                <w:bCs/>
              </w:rPr>
            </w:pPr>
            <w:r>
              <w:rPr>
                <w:rFonts w:ascii="Arial" w:hAnsi="Arial" w:cs="Arial"/>
                <w:b/>
                <w:bCs/>
              </w:rPr>
              <w:t xml:space="preserve">What was achieved: </w:t>
            </w:r>
            <w:r w:rsidR="008C5216">
              <w:rPr>
                <w:rFonts w:ascii="Arial" w:hAnsi="Arial" w:cs="Arial"/>
                <w:b/>
                <w:bCs/>
              </w:rPr>
              <w:t xml:space="preserve"> </w:t>
            </w:r>
            <w:r w:rsidR="00940024">
              <w:rPr>
                <w:rFonts w:ascii="Arial" w:hAnsi="Arial" w:cs="Arial"/>
                <w:bCs/>
              </w:rPr>
              <w:t xml:space="preserve">The division served over 550 customers, groups, and agencies who requested assistance. </w:t>
            </w:r>
          </w:p>
        </w:tc>
      </w:tr>
      <w:tr w:rsidR="00510FCD">
        <w:trPr>
          <w:tblCellSpacing w:w="0" w:type="dxa"/>
          <w:jc w:val="center"/>
        </w:trPr>
        <w:tc>
          <w:tcPr>
            <w:tcW w:w="13777" w:type="dxa"/>
            <w:shd w:val="clear" w:color="auto" w:fill="FFFFFF"/>
          </w:tcPr>
          <w:p w:rsidR="00510FCD" w:rsidRPr="00D35C8E" w:rsidRDefault="00510FCD" w:rsidP="00845135">
            <w:pPr>
              <w:pStyle w:val="NormalWeb"/>
              <w:rPr>
                <w:rFonts w:ascii="Arial" w:hAnsi="Arial" w:cs="Arial"/>
                <w:bCs/>
              </w:rPr>
            </w:pPr>
            <w:r>
              <w:rPr>
                <w:rFonts w:ascii="Arial" w:hAnsi="Arial" w:cs="Arial"/>
                <w:b/>
                <w:bCs/>
              </w:rPr>
              <w:t>Data Sources:</w:t>
            </w:r>
            <w:r w:rsidR="00D35C8E">
              <w:rPr>
                <w:rFonts w:ascii="Arial" w:hAnsi="Arial" w:cs="Arial"/>
                <w:b/>
                <w:bCs/>
              </w:rPr>
              <w:t xml:space="preserve">  </w:t>
            </w:r>
            <w:r w:rsidR="00D35C8E" w:rsidRPr="00D35C8E">
              <w:rPr>
                <w:rFonts w:ascii="Arial" w:hAnsi="Arial" w:cs="Arial"/>
                <w:bCs/>
              </w:rPr>
              <w:t xml:space="preserve">ICSAA </w:t>
            </w:r>
            <w:r w:rsidR="00D35C8E">
              <w:rPr>
                <w:rFonts w:ascii="Arial" w:hAnsi="Arial" w:cs="Arial"/>
                <w:bCs/>
              </w:rPr>
              <w:t xml:space="preserve">Constituent database. </w:t>
            </w:r>
          </w:p>
        </w:tc>
      </w:tr>
      <w:tr w:rsidR="00510FCD">
        <w:trPr>
          <w:tblCellSpacing w:w="0" w:type="dxa"/>
          <w:jc w:val="center"/>
        </w:trPr>
        <w:tc>
          <w:tcPr>
            <w:tcW w:w="13777" w:type="dxa"/>
            <w:shd w:val="clear" w:color="auto" w:fill="FFFFFF"/>
          </w:tcPr>
          <w:p w:rsidR="00510FCD" w:rsidRDefault="00510FCD" w:rsidP="00845135">
            <w:pPr>
              <w:pStyle w:val="NormalWeb"/>
              <w:rPr>
                <w:rFonts w:ascii="Arial" w:hAnsi="Arial" w:cs="Arial"/>
                <w:b/>
                <w:bCs/>
              </w:rPr>
            </w:pPr>
            <w:r>
              <w:rPr>
                <w:rFonts w:ascii="Arial" w:hAnsi="Arial" w:cs="Arial"/>
                <w:b/>
                <w:bCs/>
              </w:rPr>
              <w:t xml:space="preserve">Resources: </w:t>
            </w:r>
            <w:r w:rsidR="00D35C8E">
              <w:rPr>
                <w:rFonts w:ascii="Arial" w:hAnsi="Arial" w:cs="Arial"/>
                <w:b/>
                <w:bCs/>
              </w:rPr>
              <w:t xml:space="preserve"> </w:t>
            </w:r>
            <w:r w:rsidR="00D35C8E" w:rsidRPr="00D35C8E">
              <w:rPr>
                <w:rFonts w:ascii="Arial" w:hAnsi="Arial" w:cs="Arial"/>
                <w:bCs/>
              </w:rPr>
              <w:t>Portion of 2 FTE’s time</w:t>
            </w:r>
            <w:r w:rsidR="00A13326">
              <w:rPr>
                <w:rFonts w:ascii="Arial" w:hAnsi="Arial" w:cs="Arial"/>
                <w:bCs/>
              </w:rPr>
              <w:t xml:space="preserve"> is associated with this activity.</w:t>
            </w:r>
          </w:p>
        </w:tc>
      </w:tr>
    </w:tbl>
    <w:p w:rsidR="00510FCD" w:rsidRDefault="00510FCD" w:rsidP="00510FCD">
      <w:pPr>
        <w:jc w:val="both"/>
        <w:rPr>
          <w:rFonts w:ascii="Arial" w:hAnsi="Arial" w:cs="Arial"/>
        </w:rPr>
      </w:pPr>
    </w:p>
    <w:p w:rsidR="00014E3A" w:rsidRPr="002A4FBB" w:rsidRDefault="00014E3A" w:rsidP="002A4FBB">
      <w:pPr>
        <w:pStyle w:val="Title"/>
        <w:rPr>
          <w:rFonts w:ascii="Arial Black" w:hAnsi="Arial Black"/>
          <w:b w:val="0"/>
          <w:bCs w:val="0"/>
          <w:sz w:val="36"/>
        </w:rPr>
      </w:pPr>
      <w:r w:rsidRPr="002A4FBB">
        <w:rPr>
          <w:rFonts w:ascii="Arial Black" w:hAnsi="Arial Black"/>
          <w:b w:val="0"/>
          <w:bCs w:val="0"/>
          <w:sz w:val="36"/>
        </w:rPr>
        <w:lastRenderedPageBreak/>
        <w:t>AGENCY PERFORMANCE PLAN RESULTS</w:t>
      </w:r>
    </w:p>
    <w:p w:rsidR="00014E3A" w:rsidRPr="00CE55A4" w:rsidRDefault="00014E3A" w:rsidP="00014E3A">
      <w:pPr>
        <w:jc w:val="center"/>
        <w:rPr>
          <w:rFonts w:ascii="Arial" w:hAnsi="Arial" w:cs="Arial"/>
          <w:b/>
          <w:bCs/>
          <w:sz w:val="28"/>
        </w:rPr>
      </w:pPr>
      <w:r w:rsidRPr="00CE55A4">
        <w:rPr>
          <w:rFonts w:ascii="Arial" w:hAnsi="Arial" w:cs="Arial"/>
          <w:b/>
          <w:bCs/>
          <w:sz w:val="28"/>
        </w:rPr>
        <w:t>FY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14E3A" w:rsidRPr="00CE55A4">
        <w:tblPrEx>
          <w:tblCellMar>
            <w:top w:w="0" w:type="dxa"/>
            <w:bottom w:w="0" w:type="dxa"/>
          </w:tblCellMar>
        </w:tblPrEx>
        <w:trPr>
          <w:cantSplit/>
        </w:trPr>
        <w:tc>
          <w:tcPr>
            <w:tcW w:w="14028" w:type="dxa"/>
            <w:gridSpan w:val="4"/>
          </w:tcPr>
          <w:p w:rsidR="00014E3A" w:rsidRPr="00CE55A4" w:rsidRDefault="00014E3A" w:rsidP="00014E3A">
            <w:pPr>
              <w:rPr>
                <w:rFonts w:ascii="Arial" w:hAnsi="Arial" w:cs="Arial"/>
                <w:b/>
                <w:bCs/>
                <w:sz w:val="20"/>
              </w:rPr>
            </w:pPr>
            <w:r w:rsidRPr="00CE55A4">
              <w:rPr>
                <w:rFonts w:ascii="Arial" w:hAnsi="Arial" w:cs="Arial"/>
                <w:b/>
                <w:bCs/>
                <w:sz w:val="20"/>
              </w:rPr>
              <w:t>Name of Agency:</w:t>
            </w:r>
            <w:r w:rsidR="003A40B6">
              <w:rPr>
                <w:rFonts w:ascii="Arial" w:hAnsi="Arial" w:cs="Arial"/>
                <w:b/>
                <w:bCs/>
                <w:sz w:val="20"/>
              </w:rPr>
              <w:t xml:space="preserve">  </w:t>
            </w:r>
            <w:smartTag w:uri="urn:schemas-microsoft-com:office:smarttags" w:element="place">
              <w:smartTag w:uri="urn:schemas-microsoft-com:office:smarttags" w:element="State">
                <w:r w:rsidR="003A40B6" w:rsidRPr="00232C6D">
                  <w:rPr>
                    <w:rFonts w:ascii="Arial" w:hAnsi="Arial" w:cs="Arial"/>
                    <w:bCs/>
                    <w:sz w:val="19"/>
                  </w:rPr>
                  <w:t>Iowa</w:t>
                </w:r>
              </w:smartTag>
            </w:smartTag>
            <w:r w:rsidR="003A40B6" w:rsidRPr="00232C6D">
              <w:rPr>
                <w:rFonts w:ascii="Arial" w:hAnsi="Arial" w:cs="Arial"/>
                <w:bCs/>
                <w:sz w:val="19"/>
              </w:rPr>
              <w:t xml:space="preserve"> Commission on the Status of African-Americans</w:t>
            </w:r>
          </w:p>
        </w:tc>
      </w:tr>
      <w:tr w:rsidR="00014E3A" w:rsidRPr="00CE55A4">
        <w:tblPrEx>
          <w:tblCellMar>
            <w:top w:w="0" w:type="dxa"/>
            <w:bottom w:w="0" w:type="dxa"/>
          </w:tblCellMar>
        </w:tblPrEx>
        <w:trPr>
          <w:cantSplit/>
        </w:trPr>
        <w:tc>
          <w:tcPr>
            <w:tcW w:w="14028" w:type="dxa"/>
            <w:gridSpan w:val="4"/>
          </w:tcPr>
          <w:p w:rsidR="00014E3A" w:rsidRPr="00CE55A4" w:rsidRDefault="00014E3A" w:rsidP="00014E3A">
            <w:pPr>
              <w:rPr>
                <w:rFonts w:ascii="Arial" w:hAnsi="Arial" w:cs="Arial"/>
                <w:b/>
                <w:bCs/>
                <w:sz w:val="20"/>
              </w:rPr>
            </w:pPr>
          </w:p>
        </w:tc>
      </w:tr>
      <w:tr w:rsidR="00014E3A" w:rsidRPr="00CE55A4">
        <w:tblPrEx>
          <w:tblCellMar>
            <w:top w:w="0" w:type="dxa"/>
            <w:bottom w:w="0" w:type="dxa"/>
          </w:tblCellMar>
        </w:tblPrEx>
        <w:trPr>
          <w:cantSplit/>
        </w:trPr>
        <w:tc>
          <w:tcPr>
            <w:tcW w:w="14028" w:type="dxa"/>
            <w:gridSpan w:val="4"/>
          </w:tcPr>
          <w:p w:rsidR="00014E3A" w:rsidRPr="00CE55A4" w:rsidRDefault="00014E3A" w:rsidP="00014E3A">
            <w:pPr>
              <w:rPr>
                <w:rFonts w:ascii="Arial" w:hAnsi="Arial" w:cs="Arial"/>
                <w:b/>
                <w:bCs/>
                <w:sz w:val="20"/>
              </w:rPr>
            </w:pPr>
            <w:r w:rsidRPr="00CE55A4">
              <w:rPr>
                <w:rFonts w:ascii="Arial" w:hAnsi="Arial" w:cs="Arial"/>
                <w:b/>
                <w:bCs/>
                <w:sz w:val="20"/>
              </w:rPr>
              <w:t xml:space="preserve">Agency </w:t>
            </w:r>
            <w:smartTag w:uri="urn:schemas-microsoft-com:office:smarttags" w:element="City">
              <w:r w:rsidRPr="00CE55A4">
                <w:rPr>
                  <w:rFonts w:ascii="Arial" w:hAnsi="Arial" w:cs="Arial"/>
                  <w:b/>
                  <w:bCs/>
                  <w:sz w:val="20"/>
                </w:rPr>
                <w:t>Mission</w:t>
              </w:r>
            </w:smartTag>
            <w:r w:rsidRPr="00CE55A4">
              <w:rPr>
                <w:rFonts w:ascii="Arial" w:hAnsi="Arial" w:cs="Arial"/>
                <w:b/>
                <w:bCs/>
                <w:sz w:val="20"/>
              </w:rPr>
              <w:t>:</w:t>
            </w:r>
            <w:r w:rsidR="00392463">
              <w:rPr>
                <w:rFonts w:ascii="Arial" w:hAnsi="Arial" w:cs="Arial"/>
                <w:b/>
                <w:bCs/>
                <w:sz w:val="20"/>
              </w:rPr>
              <w:t xml:space="preserve">  </w:t>
            </w:r>
            <w:r w:rsidR="00392463" w:rsidRPr="00DF4BF7">
              <w:rPr>
                <w:rFonts w:ascii="Arial" w:hAnsi="Arial" w:cs="Arial"/>
                <w:sz w:val="20"/>
                <w:szCs w:val="20"/>
              </w:rPr>
              <w:t xml:space="preserve">The Iowa Commission on the Status of African-Americans </w:t>
            </w:r>
            <w:r w:rsidR="00392463">
              <w:rPr>
                <w:rFonts w:ascii="Arial" w:hAnsi="Arial" w:cs="Arial"/>
                <w:sz w:val="20"/>
                <w:szCs w:val="20"/>
              </w:rPr>
              <w:t xml:space="preserve">mission </w:t>
            </w:r>
            <w:r w:rsidR="00392463" w:rsidRPr="005352D6">
              <w:rPr>
                <w:rFonts w:ascii="Arial" w:hAnsi="Arial" w:cs="Arial"/>
                <w:sz w:val="20"/>
                <w:szCs w:val="20"/>
              </w:rPr>
              <w:t>is t</w:t>
            </w:r>
            <w:r w:rsidR="00392463" w:rsidRPr="005352D6">
              <w:rPr>
                <w:sz w:val="20"/>
              </w:rPr>
              <w:t xml:space="preserve">o consider, review,  and recommend programs, services, policies, legislation, and administrative rules for </w:t>
            </w:r>
            <w:smartTag w:uri="urn:schemas-microsoft-com:office:smarttags" w:element="place">
              <w:smartTag w:uri="urn:schemas-microsoft-com:office:smarttags" w:element="State">
                <w:r w:rsidR="00392463" w:rsidRPr="005352D6">
                  <w:rPr>
                    <w:sz w:val="20"/>
                  </w:rPr>
                  <w:t>Iowa</w:t>
                </w:r>
              </w:smartTag>
            </w:smartTag>
            <w:r w:rsidR="00392463" w:rsidRPr="005352D6">
              <w:rPr>
                <w:sz w:val="20"/>
              </w:rPr>
              <w:t>'s African American population</w:t>
            </w:r>
            <w:r w:rsidR="00392463">
              <w:rPr>
                <w:sz w:val="20"/>
              </w:rPr>
              <w:t>.</w:t>
            </w:r>
          </w:p>
        </w:tc>
      </w:tr>
      <w:tr w:rsidR="00014E3A" w:rsidRPr="00CE55A4">
        <w:tblPrEx>
          <w:tblCellMar>
            <w:top w:w="0" w:type="dxa"/>
            <w:bottom w:w="0" w:type="dxa"/>
          </w:tblCellMar>
        </w:tblPrEx>
        <w:trPr>
          <w:cantSplit/>
        </w:trPr>
        <w:tc>
          <w:tcPr>
            <w:tcW w:w="14028" w:type="dxa"/>
            <w:gridSpan w:val="4"/>
            <w:tcBorders>
              <w:bottom w:val="single" w:sz="4" w:space="0" w:color="auto"/>
            </w:tcBorders>
          </w:tcPr>
          <w:p w:rsidR="00014E3A" w:rsidRPr="00CE55A4" w:rsidRDefault="00014E3A" w:rsidP="00014E3A">
            <w:pPr>
              <w:rPr>
                <w:rFonts w:ascii="Arial" w:hAnsi="Arial" w:cs="Arial"/>
                <w:b/>
                <w:bCs/>
                <w:sz w:val="20"/>
              </w:rPr>
            </w:pPr>
            <w:r w:rsidRPr="00CE55A4">
              <w:rPr>
                <w:rFonts w:ascii="Arial" w:hAnsi="Arial" w:cs="Arial"/>
                <w:b/>
                <w:bCs/>
                <w:sz w:val="20"/>
              </w:rPr>
              <w:t>Core Function:</w:t>
            </w:r>
            <w:r w:rsidR="00392463">
              <w:rPr>
                <w:rFonts w:ascii="Arial" w:hAnsi="Arial" w:cs="Arial"/>
                <w:b/>
                <w:bCs/>
                <w:sz w:val="20"/>
              </w:rPr>
              <w:t xml:space="preserve">  Advocacy </w:t>
            </w:r>
          </w:p>
        </w:tc>
      </w:tr>
      <w:tr w:rsidR="00014E3A" w:rsidRPr="00CE55A4">
        <w:tblPrEx>
          <w:tblCellMar>
            <w:top w:w="0" w:type="dxa"/>
            <w:bottom w:w="0" w:type="dxa"/>
          </w:tblCellMar>
        </w:tblPrEx>
        <w:tc>
          <w:tcPr>
            <w:tcW w:w="3582"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Measure (</w:t>
            </w:r>
            <w:r w:rsidRPr="00CE55A4">
              <w:rPr>
                <w:rFonts w:ascii="Arial" w:hAnsi="Arial" w:cs="Arial"/>
                <w:b/>
                <w:bCs/>
                <w:sz w:val="16"/>
              </w:rPr>
              <w:t>Outcome)</w:t>
            </w:r>
          </w:p>
        </w:tc>
        <w:tc>
          <w:tcPr>
            <w:tcW w:w="1440"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Target</w:t>
            </w:r>
          </w:p>
        </w:tc>
        <w:tc>
          <w:tcPr>
            <w:tcW w:w="1440"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Actual</w:t>
            </w:r>
          </w:p>
        </w:tc>
        <w:tc>
          <w:tcPr>
            <w:tcW w:w="7566"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Comments &amp; Analysis</w:t>
            </w:r>
          </w:p>
        </w:tc>
      </w:tr>
      <w:tr w:rsidR="00014E3A" w:rsidRPr="00CE55A4">
        <w:tblPrEx>
          <w:tblCellMar>
            <w:top w:w="0" w:type="dxa"/>
            <w:bottom w:w="0" w:type="dxa"/>
          </w:tblCellMar>
        </w:tblPrEx>
        <w:tc>
          <w:tcPr>
            <w:tcW w:w="3582" w:type="dxa"/>
          </w:tcPr>
          <w:p w:rsidR="00014E3A" w:rsidRPr="00CE55A4" w:rsidRDefault="00014E3A" w:rsidP="00014E3A">
            <w:pPr>
              <w:rPr>
                <w:rFonts w:ascii="Arial" w:hAnsi="Arial" w:cs="Arial"/>
                <w:b/>
                <w:bCs/>
                <w:sz w:val="20"/>
              </w:rPr>
            </w:pPr>
            <w:r w:rsidRPr="00CE55A4">
              <w:rPr>
                <w:rFonts w:ascii="Arial" w:hAnsi="Arial" w:cs="Arial"/>
                <w:b/>
                <w:bCs/>
                <w:sz w:val="20"/>
              </w:rPr>
              <w:t>1.</w:t>
            </w:r>
            <w:r w:rsidR="00DD3E1B">
              <w:rPr>
                <w:rFonts w:ascii="Arial" w:hAnsi="Arial" w:cs="Arial"/>
                <w:b/>
                <w:bCs/>
                <w:sz w:val="20"/>
              </w:rPr>
              <w:t xml:space="preserve">  </w:t>
            </w:r>
            <w:r w:rsidR="00DD3E1B">
              <w:rPr>
                <w:rFonts w:ascii="Arial" w:hAnsi="Arial" w:cs="Arial"/>
                <w:bCs/>
                <w:sz w:val="20"/>
              </w:rPr>
              <w:t>Percentage of African American students successfully completing high school</w:t>
            </w:r>
          </w:p>
        </w:tc>
        <w:tc>
          <w:tcPr>
            <w:tcW w:w="1440" w:type="dxa"/>
          </w:tcPr>
          <w:p w:rsidR="00014E3A" w:rsidRPr="00CE55A4" w:rsidRDefault="00DD3E1B" w:rsidP="00241750">
            <w:pPr>
              <w:jc w:val="center"/>
              <w:rPr>
                <w:rFonts w:ascii="Arial" w:hAnsi="Arial" w:cs="Arial"/>
                <w:b/>
                <w:bCs/>
                <w:sz w:val="20"/>
              </w:rPr>
            </w:pPr>
            <w:r>
              <w:rPr>
                <w:rFonts w:ascii="Arial" w:hAnsi="Arial" w:cs="Arial"/>
                <w:b/>
                <w:bCs/>
                <w:sz w:val="20"/>
              </w:rPr>
              <w:t>80%</w:t>
            </w:r>
          </w:p>
        </w:tc>
        <w:tc>
          <w:tcPr>
            <w:tcW w:w="1440" w:type="dxa"/>
          </w:tcPr>
          <w:p w:rsidR="00014E3A" w:rsidRPr="00CE55A4" w:rsidRDefault="00D863BB" w:rsidP="00B05C65">
            <w:pPr>
              <w:jc w:val="center"/>
              <w:rPr>
                <w:rFonts w:ascii="Arial" w:hAnsi="Arial" w:cs="Arial"/>
                <w:b/>
                <w:bCs/>
                <w:sz w:val="20"/>
              </w:rPr>
            </w:pPr>
            <w:r>
              <w:rPr>
                <w:rFonts w:ascii="Arial" w:hAnsi="Arial" w:cs="Arial"/>
                <w:b/>
                <w:bCs/>
                <w:sz w:val="20"/>
              </w:rPr>
              <w:t>73.6</w:t>
            </w:r>
            <w:r w:rsidR="00272CDD">
              <w:rPr>
                <w:rFonts w:ascii="Arial" w:hAnsi="Arial" w:cs="Arial"/>
                <w:b/>
                <w:bCs/>
                <w:sz w:val="20"/>
              </w:rPr>
              <w:t>%</w:t>
            </w:r>
          </w:p>
        </w:tc>
        <w:tc>
          <w:tcPr>
            <w:tcW w:w="7566" w:type="dxa"/>
          </w:tcPr>
          <w:p w:rsidR="00014E3A" w:rsidRPr="00C5488D" w:rsidRDefault="00014E3A" w:rsidP="00014E3A">
            <w:pPr>
              <w:rPr>
                <w:rFonts w:ascii="Arial" w:hAnsi="Arial" w:cs="Arial"/>
                <w:bCs/>
                <w:sz w:val="20"/>
              </w:rPr>
            </w:pPr>
            <w:r w:rsidRPr="00CE55A4">
              <w:rPr>
                <w:rFonts w:ascii="Arial" w:hAnsi="Arial" w:cs="Arial"/>
                <w:b/>
                <w:bCs/>
                <w:sz w:val="20"/>
              </w:rPr>
              <w:t>What Occurred:</w:t>
            </w:r>
            <w:r w:rsidR="00D863BB">
              <w:rPr>
                <w:rFonts w:ascii="Arial" w:hAnsi="Arial" w:cs="Arial"/>
                <w:b/>
                <w:bCs/>
                <w:sz w:val="20"/>
              </w:rPr>
              <w:t xml:space="preserve"> </w:t>
            </w:r>
            <w:r w:rsidR="00D863BB" w:rsidRPr="00C5488D">
              <w:rPr>
                <w:rFonts w:ascii="Arial" w:hAnsi="Arial" w:cs="Arial"/>
                <w:bCs/>
                <w:sz w:val="20"/>
              </w:rPr>
              <w:t xml:space="preserve"> </w:t>
            </w:r>
            <w:r w:rsidR="00745704">
              <w:rPr>
                <w:rFonts w:ascii="Arial" w:hAnsi="Arial" w:cs="Arial"/>
                <w:bCs/>
                <w:sz w:val="20"/>
              </w:rPr>
              <w:t>73.6% African American students graduated high school, a 15% increase since 1996 when only 63.8% of African Americans graduated high school.</w:t>
            </w:r>
          </w:p>
          <w:p w:rsidR="00014E3A" w:rsidRPr="00CE55A4" w:rsidRDefault="00014E3A" w:rsidP="00014E3A">
            <w:pPr>
              <w:rPr>
                <w:rFonts w:ascii="Arial" w:hAnsi="Arial" w:cs="Arial"/>
                <w:b/>
                <w:bCs/>
                <w:sz w:val="20"/>
              </w:rPr>
            </w:pPr>
          </w:p>
          <w:p w:rsidR="00014E3A" w:rsidRPr="00C5488D" w:rsidRDefault="00014E3A" w:rsidP="00014E3A">
            <w:pPr>
              <w:rPr>
                <w:rFonts w:ascii="Arial" w:hAnsi="Arial" w:cs="Arial"/>
                <w:bCs/>
                <w:sz w:val="20"/>
              </w:rPr>
            </w:pPr>
            <w:r w:rsidRPr="00CE55A4">
              <w:rPr>
                <w:rFonts w:ascii="Arial" w:hAnsi="Arial" w:cs="Arial"/>
                <w:b/>
                <w:bCs/>
                <w:sz w:val="20"/>
              </w:rPr>
              <w:t>Data Source:</w:t>
            </w:r>
            <w:r w:rsidR="00C5488D">
              <w:rPr>
                <w:rFonts w:ascii="Arial" w:hAnsi="Arial" w:cs="Arial"/>
                <w:b/>
                <w:bCs/>
                <w:sz w:val="20"/>
              </w:rPr>
              <w:t xml:space="preserve"> </w:t>
            </w:r>
            <w:r w:rsidR="00327F67">
              <w:rPr>
                <w:rFonts w:ascii="Arial" w:hAnsi="Arial" w:cs="Arial"/>
                <w:b/>
                <w:bCs/>
                <w:sz w:val="20"/>
              </w:rPr>
              <w:t xml:space="preserve"> Iowa Department of Education </w:t>
            </w:r>
          </w:p>
        </w:tc>
      </w:tr>
      <w:tr w:rsidR="00014E3A" w:rsidRPr="00CE55A4">
        <w:tblPrEx>
          <w:tblCellMar>
            <w:top w:w="0" w:type="dxa"/>
            <w:bottom w:w="0" w:type="dxa"/>
          </w:tblCellMar>
        </w:tblPrEx>
        <w:tc>
          <w:tcPr>
            <w:tcW w:w="3582" w:type="dxa"/>
          </w:tcPr>
          <w:p w:rsidR="00014E3A" w:rsidRPr="00CE55A4" w:rsidRDefault="00014E3A" w:rsidP="00014E3A">
            <w:pPr>
              <w:rPr>
                <w:rFonts w:ascii="Arial" w:hAnsi="Arial" w:cs="Arial"/>
                <w:b/>
                <w:bCs/>
                <w:sz w:val="20"/>
              </w:rPr>
            </w:pPr>
            <w:r w:rsidRPr="00CE55A4">
              <w:rPr>
                <w:rFonts w:ascii="Arial" w:hAnsi="Arial" w:cs="Arial"/>
                <w:b/>
                <w:bCs/>
                <w:sz w:val="20"/>
              </w:rPr>
              <w:t>2.</w:t>
            </w:r>
            <w:r w:rsidR="00DD3E1B">
              <w:rPr>
                <w:rFonts w:ascii="Arial" w:hAnsi="Arial" w:cs="Arial"/>
                <w:b/>
                <w:bCs/>
                <w:sz w:val="20"/>
              </w:rPr>
              <w:t xml:space="preserve">  </w:t>
            </w:r>
            <w:r w:rsidR="00DD3E1B" w:rsidRPr="003236F4">
              <w:rPr>
                <w:rFonts w:ascii="Arial" w:hAnsi="Arial" w:cs="Arial"/>
                <w:bCs/>
                <w:sz w:val="20"/>
              </w:rPr>
              <w:t>Percentage of African Americans averted from prison to alternative community-based programs</w:t>
            </w:r>
            <w:r w:rsidR="00DD3E1B">
              <w:rPr>
                <w:rFonts w:ascii="Arial" w:hAnsi="Arial" w:cs="Arial"/>
                <w:b/>
                <w:bCs/>
                <w:sz w:val="20"/>
              </w:rPr>
              <w:t xml:space="preserve"> </w:t>
            </w:r>
          </w:p>
        </w:tc>
        <w:tc>
          <w:tcPr>
            <w:tcW w:w="1440" w:type="dxa"/>
          </w:tcPr>
          <w:p w:rsidR="00014E3A" w:rsidRPr="00CE55A4" w:rsidRDefault="00DD3E1B" w:rsidP="00241750">
            <w:pPr>
              <w:jc w:val="center"/>
              <w:rPr>
                <w:rFonts w:ascii="Arial" w:hAnsi="Arial" w:cs="Arial"/>
                <w:b/>
                <w:bCs/>
                <w:sz w:val="20"/>
              </w:rPr>
            </w:pPr>
            <w:r>
              <w:rPr>
                <w:rFonts w:ascii="Arial" w:hAnsi="Arial" w:cs="Arial"/>
                <w:b/>
                <w:bCs/>
                <w:sz w:val="20"/>
              </w:rPr>
              <w:t>90%</w:t>
            </w:r>
          </w:p>
        </w:tc>
        <w:tc>
          <w:tcPr>
            <w:tcW w:w="1440" w:type="dxa"/>
          </w:tcPr>
          <w:p w:rsidR="00014E3A" w:rsidRPr="00CE55A4" w:rsidRDefault="00D863BB" w:rsidP="00B05C65">
            <w:pPr>
              <w:jc w:val="center"/>
              <w:rPr>
                <w:rFonts w:ascii="Arial" w:hAnsi="Arial" w:cs="Arial"/>
                <w:b/>
                <w:bCs/>
                <w:sz w:val="20"/>
              </w:rPr>
            </w:pPr>
            <w:r>
              <w:rPr>
                <w:rFonts w:ascii="Arial" w:hAnsi="Arial" w:cs="Arial"/>
                <w:b/>
                <w:bCs/>
                <w:sz w:val="20"/>
              </w:rPr>
              <w:t>56.1</w:t>
            </w:r>
            <w:r w:rsidR="00DD3E1B">
              <w:rPr>
                <w:rFonts w:ascii="Arial" w:hAnsi="Arial" w:cs="Arial"/>
                <w:b/>
                <w:bCs/>
                <w:sz w:val="20"/>
              </w:rPr>
              <w:t>%</w:t>
            </w:r>
          </w:p>
        </w:tc>
        <w:tc>
          <w:tcPr>
            <w:tcW w:w="7566" w:type="dxa"/>
          </w:tcPr>
          <w:p w:rsidR="00014E3A" w:rsidRPr="000D3F94" w:rsidRDefault="00014E3A" w:rsidP="00014E3A">
            <w:pPr>
              <w:rPr>
                <w:rFonts w:ascii="Arial" w:hAnsi="Arial" w:cs="Arial"/>
                <w:bCs/>
                <w:sz w:val="20"/>
              </w:rPr>
            </w:pPr>
            <w:r w:rsidRPr="00CE55A4">
              <w:rPr>
                <w:rFonts w:ascii="Arial" w:hAnsi="Arial" w:cs="Arial"/>
                <w:b/>
                <w:bCs/>
                <w:sz w:val="20"/>
              </w:rPr>
              <w:t>What Occurred:</w:t>
            </w:r>
            <w:r w:rsidR="00C5488D">
              <w:rPr>
                <w:rFonts w:ascii="Arial" w:hAnsi="Arial" w:cs="Arial"/>
                <w:b/>
                <w:bCs/>
                <w:sz w:val="20"/>
              </w:rPr>
              <w:t xml:space="preserve"> </w:t>
            </w:r>
            <w:r w:rsidR="000D3F94">
              <w:rPr>
                <w:rFonts w:ascii="Arial" w:hAnsi="Arial" w:cs="Arial"/>
                <w:b/>
                <w:bCs/>
                <w:sz w:val="20"/>
              </w:rPr>
              <w:t xml:space="preserve"> </w:t>
            </w:r>
            <w:r w:rsidR="000D3F94">
              <w:rPr>
                <w:rFonts w:ascii="Arial" w:hAnsi="Arial" w:cs="Arial"/>
                <w:bCs/>
                <w:sz w:val="20"/>
              </w:rPr>
              <w:t xml:space="preserve">56.1% of African Americans in the criminal justice system </w:t>
            </w:r>
            <w:r w:rsidR="00FD040E">
              <w:rPr>
                <w:rFonts w:ascii="Arial" w:hAnsi="Arial" w:cs="Arial"/>
                <w:bCs/>
                <w:sz w:val="20"/>
              </w:rPr>
              <w:t>were</w:t>
            </w:r>
            <w:r w:rsidR="000D3F94">
              <w:rPr>
                <w:rFonts w:ascii="Arial" w:hAnsi="Arial" w:cs="Arial"/>
                <w:bCs/>
                <w:sz w:val="20"/>
              </w:rPr>
              <w:t xml:space="preserve"> diverted from prison and into some type of community-based correction program.  </w:t>
            </w:r>
          </w:p>
          <w:p w:rsidR="00014E3A" w:rsidRPr="00CE55A4" w:rsidRDefault="00014E3A" w:rsidP="00014E3A">
            <w:pPr>
              <w:rPr>
                <w:rFonts w:ascii="Arial" w:hAnsi="Arial" w:cs="Arial"/>
                <w:b/>
                <w:bCs/>
                <w:sz w:val="20"/>
              </w:rPr>
            </w:pPr>
          </w:p>
          <w:p w:rsidR="00014E3A" w:rsidRPr="000D3F94" w:rsidRDefault="00014E3A" w:rsidP="00014E3A">
            <w:pPr>
              <w:rPr>
                <w:rFonts w:ascii="Arial" w:hAnsi="Arial" w:cs="Arial"/>
                <w:bCs/>
                <w:sz w:val="20"/>
              </w:rPr>
            </w:pPr>
            <w:r w:rsidRPr="00CE55A4">
              <w:rPr>
                <w:rFonts w:ascii="Arial" w:hAnsi="Arial" w:cs="Arial"/>
                <w:b/>
                <w:bCs/>
                <w:sz w:val="20"/>
              </w:rPr>
              <w:t>Data Source:</w:t>
            </w:r>
            <w:r w:rsidR="00C5488D">
              <w:rPr>
                <w:rFonts w:ascii="Arial" w:hAnsi="Arial" w:cs="Arial"/>
                <w:b/>
                <w:bCs/>
                <w:sz w:val="20"/>
              </w:rPr>
              <w:t xml:space="preserve"> </w:t>
            </w:r>
            <w:r w:rsidR="000D3F94">
              <w:rPr>
                <w:rFonts w:ascii="Arial" w:hAnsi="Arial" w:cs="Arial"/>
                <w:b/>
                <w:bCs/>
                <w:sz w:val="20"/>
              </w:rPr>
              <w:t xml:space="preserve"> </w:t>
            </w:r>
            <w:smartTag w:uri="urn:schemas-microsoft-com:office:smarttags" w:element="place">
              <w:smartTag w:uri="urn:schemas-microsoft-com:office:smarttags" w:element="State">
                <w:r w:rsidR="000D3F94">
                  <w:rPr>
                    <w:rFonts w:ascii="Arial" w:hAnsi="Arial" w:cs="Arial"/>
                    <w:bCs/>
                    <w:sz w:val="20"/>
                  </w:rPr>
                  <w:t>Iowa</w:t>
                </w:r>
              </w:smartTag>
            </w:smartTag>
            <w:r w:rsidR="000D3F94">
              <w:rPr>
                <w:rFonts w:ascii="Arial" w:hAnsi="Arial" w:cs="Arial"/>
                <w:bCs/>
                <w:sz w:val="20"/>
              </w:rPr>
              <w:t xml:space="preserve"> </w:t>
            </w:r>
            <w:r w:rsidR="00771506">
              <w:rPr>
                <w:rFonts w:ascii="Arial" w:hAnsi="Arial" w:cs="Arial"/>
                <w:bCs/>
                <w:sz w:val="20"/>
              </w:rPr>
              <w:t xml:space="preserve">Criminal and </w:t>
            </w:r>
            <w:r w:rsidR="000D3F94">
              <w:rPr>
                <w:rFonts w:ascii="Arial" w:hAnsi="Arial" w:cs="Arial"/>
                <w:bCs/>
                <w:sz w:val="20"/>
              </w:rPr>
              <w:t xml:space="preserve">Juvenile </w:t>
            </w:r>
            <w:r w:rsidR="00771506">
              <w:rPr>
                <w:rFonts w:ascii="Arial" w:hAnsi="Arial" w:cs="Arial"/>
                <w:bCs/>
                <w:sz w:val="20"/>
              </w:rPr>
              <w:t xml:space="preserve">Justice Planning data warehouse.  </w:t>
            </w:r>
          </w:p>
        </w:tc>
      </w:tr>
      <w:tr w:rsidR="00014E3A" w:rsidRPr="00CE55A4">
        <w:tblPrEx>
          <w:tblCellMar>
            <w:top w:w="0" w:type="dxa"/>
            <w:bottom w:w="0" w:type="dxa"/>
          </w:tblCellMar>
        </w:tblPrEx>
        <w:trPr>
          <w:cantSplit/>
        </w:trPr>
        <w:tc>
          <w:tcPr>
            <w:tcW w:w="14028" w:type="dxa"/>
            <w:gridSpan w:val="4"/>
            <w:tcBorders>
              <w:bottom w:val="single" w:sz="4" w:space="0" w:color="auto"/>
            </w:tcBorders>
          </w:tcPr>
          <w:p w:rsidR="00014E3A" w:rsidRPr="00CE55A4" w:rsidRDefault="00014E3A" w:rsidP="00014E3A">
            <w:pPr>
              <w:rPr>
                <w:rFonts w:ascii="Arial" w:hAnsi="Arial" w:cs="Arial"/>
                <w:b/>
                <w:bCs/>
                <w:sz w:val="20"/>
              </w:rPr>
            </w:pPr>
            <w:r w:rsidRPr="00CE55A4">
              <w:rPr>
                <w:rFonts w:ascii="Arial" w:hAnsi="Arial" w:cs="Arial"/>
                <w:b/>
                <w:bCs/>
                <w:sz w:val="20"/>
              </w:rPr>
              <w:t>Service, Product or Activity:</w:t>
            </w:r>
          </w:p>
        </w:tc>
      </w:tr>
      <w:tr w:rsidR="00014E3A" w:rsidRPr="00CE55A4">
        <w:tblPrEx>
          <w:tblCellMar>
            <w:top w:w="0" w:type="dxa"/>
            <w:bottom w:w="0" w:type="dxa"/>
          </w:tblCellMar>
        </w:tblPrEx>
        <w:tc>
          <w:tcPr>
            <w:tcW w:w="3582"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Measure</w:t>
            </w:r>
          </w:p>
        </w:tc>
        <w:tc>
          <w:tcPr>
            <w:tcW w:w="1440"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Target</w:t>
            </w:r>
          </w:p>
        </w:tc>
        <w:tc>
          <w:tcPr>
            <w:tcW w:w="1440"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Actual</w:t>
            </w:r>
          </w:p>
        </w:tc>
        <w:tc>
          <w:tcPr>
            <w:tcW w:w="7566"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Comments &amp; Analysis</w:t>
            </w:r>
          </w:p>
        </w:tc>
      </w:tr>
      <w:tr w:rsidR="00014E3A" w:rsidRPr="00CE55A4">
        <w:tblPrEx>
          <w:tblCellMar>
            <w:top w:w="0" w:type="dxa"/>
            <w:bottom w:w="0" w:type="dxa"/>
          </w:tblCellMar>
        </w:tblPrEx>
        <w:tc>
          <w:tcPr>
            <w:tcW w:w="3582" w:type="dxa"/>
          </w:tcPr>
          <w:p w:rsidR="00014E3A" w:rsidRPr="00CE55A4" w:rsidRDefault="00014E3A" w:rsidP="00014E3A">
            <w:pPr>
              <w:tabs>
                <w:tab w:val="left" w:pos="240"/>
              </w:tabs>
              <w:rPr>
                <w:rFonts w:ascii="Arial" w:hAnsi="Arial" w:cs="Arial"/>
                <w:b/>
                <w:bCs/>
                <w:sz w:val="20"/>
              </w:rPr>
            </w:pPr>
            <w:r w:rsidRPr="00CE55A4">
              <w:rPr>
                <w:rFonts w:ascii="Arial" w:hAnsi="Arial" w:cs="Arial"/>
                <w:b/>
                <w:bCs/>
                <w:sz w:val="20"/>
              </w:rPr>
              <w:t xml:space="preserve">1.  </w:t>
            </w:r>
            <w:r w:rsidR="0027166B" w:rsidRPr="00827C74">
              <w:rPr>
                <w:rFonts w:ascii="Arial" w:hAnsi="Arial" w:cs="Arial"/>
                <w:bCs/>
                <w:sz w:val="20"/>
              </w:rPr>
              <w:t>Number of customers, groups and agencies of ICSAA services</w:t>
            </w:r>
          </w:p>
        </w:tc>
        <w:tc>
          <w:tcPr>
            <w:tcW w:w="1440" w:type="dxa"/>
          </w:tcPr>
          <w:p w:rsidR="00014E3A" w:rsidRPr="00CE55A4" w:rsidRDefault="0027166B" w:rsidP="00241750">
            <w:pPr>
              <w:jc w:val="center"/>
              <w:rPr>
                <w:rFonts w:ascii="Arial" w:hAnsi="Arial" w:cs="Arial"/>
                <w:b/>
                <w:bCs/>
                <w:sz w:val="20"/>
              </w:rPr>
            </w:pPr>
            <w:r>
              <w:rPr>
                <w:rFonts w:ascii="Arial" w:hAnsi="Arial" w:cs="Arial"/>
                <w:b/>
                <w:bCs/>
                <w:sz w:val="20"/>
              </w:rPr>
              <w:t>Establish baseline</w:t>
            </w:r>
          </w:p>
        </w:tc>
        <w:tc>
          <w:tcPr>
            <w:tcW w:w="1440" w:type="dxa"/>
          </w:tcPr>
          <w:p w:rsidR="00272CDD" w:rsidRDefault="00272CDD" w:rsidP="00B05C65">
            <w:pPr>
              <w:jc w:val="center"/>
              <w:rPr>
                <w:rFonts w:ascii="Arial" w:hAnsi="Arial" w:cs="Arial"/>
                <w:b/>
                <w:bCs/>
                <w:sz w:val="20"/>
              </w:rPr>
            </w:pPr>
          </w:p>
          <w:p w:rsidR="00014E3A" w:rsidRPr="00CE55A4" w:rsidRDefault="00272CDD" w:rsidP="00B05C65">
            <w:pPr>
              <w:jc w:val="center"/>
              <w:rPr>
                <w:rFonts w:ascii="Arial" w:hAnsi="Arial" w:cs="Arial"/>
                <w:b/>
                <w:bCs/>
                <w:sz w:val="20"/>
              </w:rPr>
            </w:pPr>
            <w:r>
              <w:rPr>
                <w:rFonts w:ascii="Arial" w:hAnsi="Arial" w:cs="Arial"/>
                <w:b/>
                <w:bCs/>
                <w:sz w:val="20"/>
              </w:rPr>
              <w:t>~550</w:t>
            </w:r>
          </w:p>
        </w:tc>
        <w:tc>
          <w:tcPr>
            <w:tcW w:w="7566" w:type="dxa"/>
          </w:tcPr>
          <w:p w:rsidR="00014E3A" w:rsidRPr="00456C47" w:rsidRDefault="00014E3A" w:rsidP="00014E3A">
            <w:pPr>
              <w:rPr>
                <w:rFonts w:ascii="Arial" w:hAnsi="Arial" w:cs="Arial"/>
                <w:bCs/>
                <w:sz w:val="20"/>
              </w:rPr>
            </w:pPr>
            <w:r w:rsidRPr="00CE55A4">
              <w:rPr>
                <w:rFonts w:ascii="Arial" w:hAnsi="Arial" w:cs="Arial"/>
                <w:b/>
                <w:bCs/>
                <w:sz w:val="20"/>
              </w:rPr>
              <w:t>What Occurred:</w:t>
            </w:r>
            <w:r w:rsidR="005B2063">
              <w:rPr>
                <w:rFonts w:ascii="Arial" w:hAnsi="Arial" w:cs="Arial"/>
                <w:b/>
                <w:bCs/>
                <w:sz w:val="20"/>
              </w:rPr>
              <w:t xml:space="preserve">  </w:t>
            </w:r>
            <w:r w:rsidR="005B2063" w:rsidRPr="00456C47">
              <w:rPr>
                <w:rFonts w:ascii="Arial" w:hAnsi="Arial" w:cs="Arial"/>
                <w:bCs/>
                <w:sz w:val="20"/>
              </w:rPr>
              <w:t>The division served over 550 constituents and customers</w:t>
            </w:r>
            <w:r w:rsidR="00967317">
              <w:rPr>
                <w:rFonts w:ascii="Arial" w:hAnsi="Arial" w:cs="Arial"/>
                <w:bCs/>
                <w:sz w:val="20"/>
              </w:rPr>
              <w:t>.</w:t>
            </w:r>
          </w:p>
          <w:p w:rsidR="00014E3A" w:rsidRPr="00CE55A4" w:rsidRDefault="00014E3A" w:rsidP="00014E3A">
            <w:pPr>
              <w:rPr>
                <w:rFonts w:ascii="Arial" w:hAnsi="Arial" w:cs="Arial"/>
                <w:b/>
                <w:bCs/>
                <w:sz w:val="20"/>
              </w:rPr>
            </w:pPr>
          </w:p>
          <w:p w:rsidR="00014E3A" w:rsidRPr="00CE55A4" w:rsidRDefault="00014E3A" w:rsidP="00014E3A">
            <w:pPr>
              <w:rPr>
                <w:rFonts w:ascii="Arial" w:hAnsi="Arial" w:cs="Arial"/>
                <w:b/>
                <w:bCs/>
                <w:sz w:val="20"/>
              </w:rPr>
            </w:pPr>
            <w:r w:rsidRPr="00CE55A4">
              <w:rPr>
                <w:rFonts w:ascii="Arial" w:hAnsi="Arial" w:cs="Arial"/>
                <w:b/>
                <w:bCs/>
                <w:sz w:val="20"/>
              </w:rPr>
              <w:t>Data Source:</w:t>
            </w:r>
            <w:r w:rsidR="005B2063">
              <w:rPr>
                <w:rFonts w:ascii="Arial" w:hAnsi="Arial" w:cs="Arial"/>
                <w:b/>
                <w:bCs/>
                <w:sz w:val="20"/>
              </w:rPr>
              <w:t xml:space="preserve">  </w:t>
            </w:r>
            <w:r w:rsidR="005B2063" w:rsidRPr="00456C47">
              <w:rPr>
                <w:rFonts w:ascii="Arial" w:hAnsi="Arial" w:cs="Arial"/>
                <w:bCs/>
                <w:sz w:val="20"/>
              </w:rPr>
              <w:t>ICSAA constituent database.</w:t>
            </w:r>
          </w:p>
        </w:tc>
      </w:tr>
      <w:tr w:rsidR="00014E3A" w:rsidRPr="00CE55A4">
        <w:tblPrEx>
          <w:tblCellMar>
            <w:top w:w="0" w:type="dxa"/>
            <w:bottom w:w="0" w:type="dxa"/>
          </w:tblCellMar>
        </w:tblPrEx>
        <w:tc>
          <w:tcPr>
            <w:tcW w:w="3582" w:type="dxa"/>
          </w:tcPr>
          <w:p w:rsidR="00014E3A" w:rsidRPr="00CE55A4" w:rsidRDefault="00014E3A" w:rsidP="00014E3A">
            <w:pPr>
              <w:tabs>
                <w:tab w:val="left" w:pos="240"/>
              </w:tabs>
              <w:rPr>
                <w:rFonts w:ascii="Arial" w:hAnsi="Arial" w:cs="Arial"/>
                <w:b/>
                <w:bCs/>
                <w:sz w:val="20"/>
              </w:rPr>
            </w:pPr>
            <w:r w:rsidRPr="00CE55A4">
              <w:rPr>
                <w:rFonts w:ascii="Arial" w:hAnsi="Arial" w:cs="Arial"/>
                <w:b/>
                <w:bCs/>
                <w:sz w:val="20"/>
              </w:rPr>
              <w:t>2.</w:t>
            </w:r>
            <w:r w:rsidR="0027166B">
              <w:rPr>
                <w:rFonts w:ascii="Arial" w:hAnsi="Arial" w:cs="Arial"/>
                <w:b/>
                <w:bCs/>
                <w:sz w:val="20"/>
              </w:rPr>
              <w:t xml:space="preserve">  </w:t>
            </w:r>
            <w:r w:rsidR="0027166B" w:rsidRPr="00827C74">
              <w:rPr>
                <w:rFonts w:ascii="Arial" w:hAnsi="Arial" w:cs="Arial"/>
                <w:bCs/>
                <w:sz w:val="20"/>
              </w:rPr>
              <w:t>Number of individuals contacting ICSAA for referral or advocacy</w:t>
            </w:r>
            <w:r w:rsidR="0027166B">
              <w:rPr>
                <w:rFonts w:ascii="Arial" w:hAnsi="Arial" w:cs="Arial"/>
                <w:b/>
                <w:bCs/>
                <w:sz w:val="20"/>
              </w:rPr>
              <w:t xml:space="preserve"> </w:t>
            </w:r>
          </w:p>
        </w:tc>
        <w:tc>
          <w:tcPr>
            <w:tcW w:w="1440" w:type="dxa"/>
          </w:tcPr>
          <w:p w:rsidR="00014E3A" w:rsidRPr="00CE55A4" w:rsidRDefault="0027166B" w:rsidP="00241750">
            <w:pPr>
              <w:jc w:val="center"/>
              <w:rPr>
                <w:rFonts w:ascii="Arial" w:hAnsi="Arial" w:cs="Arial"/>
                <w:b/>
                <w:bCs/>
                <w:sz w:val="20"/>
              </w:rPr>
            </w:pPr>
            <w:r>
              <w:rPr>
                <w:rFonts w:ascii="Arial" w:hAnsi="Arial" w:cs="Arial"/>
                <w:b/>
                <w:bCs/>
                <w:sz w:val="20"/>
              </w:rPr>
              <w:t>Establish baseline</w:t>
            </w:r>
          </w:p>
        </w:tc>
        <w:tc>
          <w:tcPr>
            <w:tcW w:w="1440" w:type="dxa"/>
          </w:tcPr>
          <w:p w:rsidR="00014E3A" w:rsidRPr="00CE55A4" w:rsidRDefault="0027166B" w:rsidP="00B05C65">
            <w:pPr>
              <w:jc w:val="center"/>
              <w:rPr>
                <w:rFonts w:ascii="Arial" w:hAnsi="Arial" w:cs="Arial"/>
                <w:b/>
                <w:bCs/>
                <w:sz w:val="20"/>
              </w:rPr>
            </w:pPr>
            <w:r>
              <w:rPr>
                <w:rFonts w:ascii="Arial" w:hAnsi="Arial" w:cs="Arial"/>
                <w:b/>
                <w:bCs/>
                <w:sz w:val="20"/>
              </w:rPr>
              <w:t>500</w:t>
            </w:r>
          </w:p>
        </w:tc>
        <w:tc>
          <w:tcPr>
            <w:tcW w:w="7566" w:type="dxa"/>
          </w:tcPr>
          <w:p w:rsidR="00014E3A" w:rsidRPr="00456C47" w:rsidRDefault="00014E3A" w:rsidP="00014E3A">
            <w:pPr>
              <w:rPr>
                <w:rFonts w:ascii="Arial" w:hAnsi="Arial" w:cs="Arial"/>
                <w:bCs/>
                <w:sz w:val="20"/>
              </w:rPr>
            </w:pPr>
            <w:r w:rsidRPr="00CE55A4">
              <w:rPr>
                <w:rFonts w:ascii="Arial" w:hAnsi="Arial" w:cs="Arial"/>
                <w:b/>
                <w:bCs/>
                <w:sz w:val="20"/>
              </w:rPr>
              <w:t>What Occurred:</w:t>
            </w:r>
            <w:r w:rsidR="00FC2746">
              <w:rPr>
                <w:rFonts w:ascii="Arial" w:hAnsi="Arial" w:cs="Arial"/>
                <w:b/>
                <w:bCs/>
                <w:sz w:val="20"/>
              </w:rPr>
              <w:t xml:space="preserve">  </w:t>
            </w:r>
            <w:r w:rsidR="00FC2746" w:rsidRPr="00456C47">
              <w:rPr>
                <w:rFonts w:ascii="Arial" w:hAnsi="Arial" w:cs="Arial"/>
                <w:bCs/>
                <w:sz w:val="20"/>
              </w:rPr>
              <w:t>The division fielded over 500 requests for assistance.</w:t>
            </w:r>
          </w:p>
          <w:p w:rsidR="00014E3A" w:rsidRPr="00CE55A4" w:rsidRDefault="00014E3A" w:rsidP="00014E3A">
            <w:pPr>
              <w:rPr>
                <w:rFonts w:ascii="Arial" w:hAnsi="Arial" w:cs="Arial"/>
                <w:b/>
                <w:bCs/>
                <w:sz w:val="20"/>
              </w:rPr>
            </w:pPr>
          </w:p>
          <w:p w:rsidR="00014E3A" w:rsidRPr="00CE55A4" w:rsidRDefault="00014E3A" w:rsidP="00014E3A">
            <w:pPr>
              <w:rPr>
                <w:rFonts w:ascii="Arial" w:hAnsi="Arial" w:cs="Arial"/>
                <w:b/>
                <w:bCs/>
                <w:sz w:val="20"/>
              </w:rPr>
            </w:pPr>
            <w:r w:rsidRPr="00CE55A4">
              <w:rPr>
                <w:rFonts w:ascii="Arial" w:hAnsi="Arial" w:cs="Arial"/>
                <w:b/>
                <w:bCs/>
                <w:sz w:val="20"/>
              </w:rPr>
              <w:t>Data Source:</w:t>
            </w:r>
            <w:r w:rsidR="00FC2746">
              <w:rPr>
                <w:rFonts w:ascii="Arial" w:hAnsi="Arial" w:cs="Arial"/>
                <w:b/>
                <w:bCs/>
                <w:sz w:val="20"/>
              </w:rPr>
              <w:t xml:space="preserve">  </w:t>
            </w:r>
            <w:r w:rsidR="00FC2746" w:rsidRPr="00456C47">
              <w:rPr>
                <w:rFonts w:ascii="Arial" w:hAnsi="Arial" w:cs="Arial"/>
                <w:bCs/>
                <w:sz w:val="20"/>
              </w:rPr>
              <w:t>ICSAA contact database.</w:t>
            </w:r>
          </w:p>
        </w:tc>
      </w:tr>
      <w:tr w:rsidR="00014E3A" w:rsidRPr="00CE55A4">
        <w:tblPrEx>
          <w:tblCellMar>
            <w:top w:w="0" w:type="dxa"/>
            <w:bottom w:w="0" w:type="dxa"/>
          </w:tblCellMar>
        </w:tblPrEx>
        <w:trPr>
          <w:cantSplit/>
        </w:trPr>
        <w:tc>
          <w:tcPr>
            <w:tcW w:w="14028" w:type="dxa"/>
            <w:gridSpan w:val="4"/>
            <w:tcBorders>
              <w:bottom w:val="single" w:sz="4" w:space="0" w:color="auto"/>
            </w:tcBorders>
          </w:tcPr>
          <w:p w:rsidR="00014E3A" w:rsidRPr="00CE55A4" w:rsidRDefault="00014E3A" w:rsidP="00014E3A">
            <w:pPr>
              <w:rPr>
                <w:rFonts w:ascii="Arial" w:hAnsi="Arial" w:cs="Arial"/>
                <w:b/>
                <w:bCs/>
                <w:sz w:val="20"/>
              </w:rPr>
            </w:pPr>
            <w:r w:rsidRPr="00CE55A4">
              <w:rPr>
                <w:rFonts w:ascii="Arial" w:hAnsi="Arial" w:cs="Arial"/>
                <w:b/>
                <w:bCs/>
                <w:sz w:val="20"/>
              </w:rPr>
              <w:t>Service, Product or Activity:</w:t>
            </w:r>
          </w:p>
        </w:tc>
      </w:tr>
      <w:tr w:rsidR="00014E3A" w:rsidRPr="00CE55A4">
        <w:tblPrEx>
          <w:tblCellMar>
            <w:top w:w="0" w:type="dxa"/>
            <w:bottom w:w="0" w:type="dxa"/>
          </w:tblCellMar>
        </w:tblPrEx>
        <w:tc>
          <w:tcPr>
            <w:tcW w:w="3582"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Measure</w:t>
            </w:r>
          </w:p>
        </w:tc>
        <w:tc>
          <w:tcPr>
            <w:tcW w:w="1440"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Target</w:t>
            </w:r>
          </w:p>
        </w:tc>
        <w:tc>
          <w:tcPr>
            <w:tcW w:w="1440"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Actual</w:t>
            </w:r>
          </w:p>
        </w:tc>
        <w:tc>
          <w:tcPr>
            <w:tcW w:w="7566"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Comments &amp; Analysis</w:t>
            </w:r>
          </w:p>
        </w:tc>
      </w:tr>
      <w:tr w:rsidR="00014E3A" w:rsidRPr="00CE55A4">
        <w:tblPrEx>
          <w:tblCellMar>
            <w:top w:w="0" w:type="dxa"/>
            <w:bottom w:w="0" w:type="dxa"/>
          </w:tblCellMar>
        </w:tblPrEx>
        <w:tc>
          <w:tcPr>
            <w:tcW w:w="3582" w:type="dxa"/>
          </w:tcPr>
          <w:p w:rsidR="00014E3A" w:rsidRPr="00CE55A4" w:rsidRDefault="00014E3A" w:rsidP="00014E3A">
            <w:pPr>
              <w:tabs>
                <w:tab w:val="left" w:pos="240"/>
              </w:tabs>
              <w:rPr>
                <w:rFonts w:ascii="Arial" w:hAnsi="Arial" w:cs="Arial"/>
                <w:b/>
                <w:bCs/>
                <w:sz w:val="20"/>
              </w:rPr>
            </w:pPr>
            <w:r w:rsidRPr="00CE55A4">
              <w:rPr>
                <w:rFonts w:ascii="Arial" w:hAnsi="Arial" w:cs="Arial"/>
                <w:b/>
                <w:bCs/>
                <w:sz w:val="20"/>
              </w:rPr>
              <w:t xml:space="preserve">1.  </w:t>
            </w:r>
            <w:r w:rsidR="0027166B" w:rsidRPr="00827C74">
              <w:rPr>
                <w:rFonts w:ascii="Arial" w:hAnsi="Arial" w:cs="Arial"/>
                <w:bCs/>
                <w:sz w:val="20"/>
              </w:rPr>
              <w:t>Percentage of customers receiving assistance upon request</w:t>
            </w:r>
          </w:p>
        </w:tc>
        <w:tc>
          <w:tcPr>
            <w:tcW w:w="1440" w:type="dxa"/>
          </w:tcPr>
          <w:p w:rsidR="00014E3A" w:rsidRPr="00CE55A4" w:rsidRDefault="0027166B" w:rsidP="00241750">
            <w:pPr>
              <w:jc w:val="center"/>
              <w:rPr>
                <w:rFonts w:ascii="Arial" w:hAnsi="Arial" w:cs="Arial"/>
                <w:b/>
                <w:bCs/>
                <w:sz w:val="20"/>
              </w:rPr>
            </w:pPr>
            <w:r>
              <w:rPr>
                <w:rFonts w:ascii="Arial" w:hAnsi="Arial" w:cs="Arial"/>
                <w:b/>
                <w:bCs/>
                <w:sz w:val="20"/>
              </w:rPr>
              <w:t>100%</w:t>
            </w:r>
          </w:p>
        </w:tc>
        <w:tc>
          <w:tcPr>
            <w:tcW w:w="1440" w:type="dxa"/>
          </w:tcPr>
          <w:p w:rsidR="00014E3A" w:rsidRPr="00CE55A4" w:rsidRDefault="0027166B" w:rsidP="00B05C65">
            <w:pPr>
              <w:jc w:val="center"/>
              <w:rPr>
                <w:rFonts w:ascii="Arial" w:hAnsi="Arial" w:cs="Arial"/>
                <w:b/>
                <w:bCs/>
                <w:sz w:val="20"/>
              </w:rPr>
            </w:pPr>
            <w:r>
              <w:rPr>
                <w:rFonts w:ascii="Arial" w:hAnsi="Arial" w:cs="Arial"/>
                <w:b/>
                <w:bCs/>
                <w:sz w:val="20"/>
              </w:rPr>
              <w:t>100%</w:t>
            </w:r>
          </w:p>
        </w:tc>
        <w:tc>
          <w:tcPr>
            <w:tcW w:w="7566" w:type="dxa"/>
          </w:tcPr>
          <w:p w:rsidR="00014E3A" w:rsidRPr="00456C47" w:rsidRDefault="00014E3A" w:rsidP="00014E3A">
            <w:pPr>
              <w:rPr>
                <w:rFonts w:ascii="Arial" w:hAnsi="Arial" w:cs="Arial"/>
                <w:bCs/>
                <w:sz w:val="20"/>
              </w:rPr>
            </w:pPr>
            <w:r w:rsidRPr="00CE55A4">
              <w:rPr>
                <w:rFonts w:ascii="Arial" w:hAnsi="Arial" w:cs="Arial"/>
                <w:b/>
                <w:bCs/>
                <w:sz w:val="20"/>
              </w:rPr>
              <w:t>What Occurred:</w:t>
            </w:r>
            <w:r w:rsidR="000C7FD7">
              <w:rPr>
                <w:rFonts w:ascii="Arial" w:hAnsi="Arial" w:cs="Arial"/>
                <w:b/>
                <w:bCs/>
                <w:sz w:val="20"/>
              </w:rPr>
              <w:t xml:space="preserve">  </w:t>
            </w:r>
            <w:r w:rsidR="00CC67AB" w:rsidRPr="00456C47">
              <w:rPr>
                <w:rFonts w:ascii="Arial" w:hAnsi="Arial" w:cs="Arial"/>
                <w:bCs/>
                <w:sz w:val="20"/>
              </w:rPr>
              <w:t xml:space="preserve">100% of </w:t>
            </w:r>
            <w:r w:rsidR="00B240E9">
              <w:rPr>
                <w:rFonts w:ascii="Arial" w:hAnsi="Arial" w:cs="Arial"/>
                <w:bCs/>
                <w:sz w:val="20"/>
              </w:rPr>
              <w:t>customers received assistance.</w:t>
            </w:r>
            <w:r w:rsidR="00CC67AB" w:rsidRPr="00456C47">
              <w:rPr>
                <w:rFonts w:ascii="Arial" w:hAnsi="Arial" w:cs="Arial"/>
                <w:bCs/>
                <w:sz w:val="20"/>
              </w:rPr>
              <w:t xml:space="preserve">  </w:t>
            </w:r>
          </w:p>
          <w:p w:rsidR="00014E3A" w:rsidRPr="00CE55A4" w:rsidRDefault="00014E3A" w:rsidP="00014E3A">
            <w:pPr>
              <w:rPr>
                <w:rFonts w:ascii="Arial" w:hAnsi="Arial" w:cs="Arial"/>
                <w:b/>
                <w:bCs/>
                <w:sz w:val="20"/>
              </w:rPr>
            </w:pPr>
          </w:p>
          <w:p w:rsidR="00014E3A" w:rsidRPr="00CE55A4" w:rsidRDefault="00014E3A" w:rsidP="00014E3A">
            <w:pPr>
              <w:rPr>
                <w:rFonts w:ascii="Arial" w:hAnsi="Arial" w:cs="Arial"/>
                <w:b/>
                <w:bCs/>
                <w:sz w:val="20"/>
              </w:rPr>
            </w:pPr>
            <w:r w:rsidRPr="00CE55A4">
              <w:rPr>
                <w:rFonts w:ascii="Arial" w:hAnsi="Arial" w:cs="Arial"/>
                <w:b/>
                <w:bCs/>
                <w:sz w:val="20"/>
              </w:rPr>
              <w:t>Data Source:</w:t>
            </w:r>
            <w:r w:rsidR="00CC67AB">
              <w:rPr>
                <w:rFonts w:ascii="Arial" w:hAnsi="Arial" w:cs="Arial"/>
                <w:b/>
                <w:bCs/>
                <w:sz w:val="20"/>
              </w:rPr>
              <w:t xml:space="preserve">  </w:t>
            </w:r>
            <w:r w:rsidR="00CC67AB" w:rsidRPr="00456C47">
              <w:rPr>
                <w:rFonts w:ascii="Arial" w:hAnsi="Arial" w:cs="Arial"/>
                <w:bCs/>
                <w:sz w:val="20"/>
              </w:rPr>
              <w:t>ICSAA contact database.</w:t>
            </w:r>
            <w:r w:rsidR="00CC67AB">
              <w:rPr>
                <w:rFonts w:ascii="Arial" w:hAnsi="Arial" w:cs="Arial"/>
                <w:b/>
                <w:bCs/>
                <w:sz w:val="20"/>
              </w:rPr>
              <w:t xml:space="preserve"> </w:t>
            </w:r>
          </w:p>
        </w:tc>
      </w:tr>
      <w:tr w:rsidR="00014E3A" w:rsidRPr="00CE55A4">
        <w:tblPrEx>
          <w:tblCellMar>
            <w:top w:w="0" w:type="dxa"/>
            <w:bottom w:w="0" w:type="dxa"/>
          </w:tblCellMar>
        </w:tblPrEx>
        <w:tc>
          <w:tcPr>
            <w:tcW w:w="3582" w:type="dxa"/>
          </w:tcPr>
          <w:p w:rsidR="00014E3A" w:rsidRPr="00CE55A4" w:rsidRDefault="00014E3A" w:rsidP="00014E3A">
            <w:pPr>
              <w:tabs>
                <w:tab w:val="left" w:pos="240"/>
              </w:tabs>
              <w:rPr>
                <w:rFonts w:ascii="Arial" w:hAnsi="Arial" w:cs="Arial"/>
                <w:b/>
                <w:bCs/>
                <w:sz w:val="20"/>
              </w:rPr>
            </w:pPr>
            <w:r w:rsidRPr="00CE55A4">
              <w:rPr>
                <w:rFonts w:ascii="Arial" w:hAnsi="Arial" w:cs="Arial"/>
                <w:b/>
                <w:bCs/>
                <w:sz w:val="20"/>
              </w:rPr>
              <w:t>2.</w:t>
            </w:r>
            <w:r w:rsidR="00DA48C7">
              <w:rPr>
                <w:rFonts w:ascii="Arial" w:hAnsi="Arial" w:cs="Arial"/>
                <w:b/>
                <w:bCs/>
                <w:sz w:val="20"/>
              </w:rPr>
              <w:t xml:space="preserve">  </w:t>
            </w:r>
            <w:r w:rsidR="0027166B" w:rsidRPr="00827C74">
              <w:rPr>
                <w:rFonts w:ascii="Arial" w:hAnsi="Arial" w:cs="Arial"/>
                <w:bCs/>
                <w:sz w:val="20"/>
              </w:rPr>
              <w:t>Number of hits on the ICSAA website</w:t>
            </w:r>
          </w:p>
        </w:tc>
        <w:tc>
          <w:tcPr>
            <w:tcW w:w="1440" w:type="dxa"/>
          </w:tcPr>
          <w:p w:rsidR="00014E3A" w:rsidRPr="00CE55A4" w:rsidRDefault="0027166B" w:rsidP="00241750">
            <w:pPr>
              <w:jc w:val="center"/>
              <w:rPr>
                <w:rFonts w:ascii="Arial" w:hAnsi="Arial" w:cs="Arial"/>
                <w:b/>
                <w:bCs/>
                <w:sz w:val="20"/>
              </w:rPr>
            </w:pPr>
            <w:r>
              <w:rPr>
                <w:rFonts w:ascii="Arial" w:hAnsi="Arial" w:cs="Arial"/>
                <w:b/>
                <w:bCs/>
                <w:sz w:val="20"/>
              </w:rPr>
              <w:t>Establish baseline</w:t>
            </w:r>
          </w:p>
        </w:tc>
        <w:tc>
          <w:tcPr>
            <w:tcW w:w="1440" w:type="dxa"/>
          </w:tcPr>
          <w:p w:rsidR="00014E3A" w:rsidRPr="00CE55A4" w:rsidRDefault="00B05C65" w:rsidP="00B05C65">
            <w:pPr>
              <w:jc w:val="center"/>
              <w:rPr>
                <w:rFonts w:ascii="Arial" w:hAnsi="Arial" w:cs="Arial"/>
                <w:b/>
                <w:bCs/>
                <w:sz w:val="20"/>
              </w:rPr>
            </w:pPr>
            <w:r>
              <w:rPr>
                <w:rFonts w:ascii="Arial" w:hAnsi="Arial" w:cs="Arial"/>
                <w:b/>
                <w:bCs/>
                <w:sz w:val="20"/>
              </w:rPr>
              <w:t>NA</w:t>
            </w:r>
          </w:p>
        </w:tc>
        <w:tc>
          <w:tcPr>
            <w:tcW w:w="7566" w:type="dxa"/>
          </w:tcPr>
          <w:p w:rsidR="00014E3A" w:rsidRPr="00CE55A4" w:rsidRDefault="00014E3A" w:rsidP="00014E3A">
            <w:pPr>
              <w:rPr>
                <w:rFonts w:ascii="Arial" w:hAnsi="Arial" w:cs="Arial"/>
                <w:b/>
                <w:bCs/>
                <w:sz w:val="20"/>
              </w:rPr>
            </w:pPr>
            <w:r w:rsidRPr="00CE55A4">
              <w:rPr>
                <w:rFonts w:ascii="Arial" w:hAnsi="Arial" w:cs="Arial"/>
                <w:b/>
                <w:bCs/>
                <w:sz w:val="20"/>
              </w:rPr>
              <w:t>What Occurred:</w:t>
            </w:r>
            <w:r w:rsidR="0039563D">
              <w:rPr>
                <w:rFonts w:ascii="Arial" w:hAnsi="Arial" w:cs="Arial"/>
                <w:b/>
                <w:bCs/>
                <w:sz w:val="20"/>
              </w:rPr>
              <w:t xml:space="preserve">  </w:t>
            </w:r>
            <w:r w:rsidR="0039563D" w:rsidRPr="00456C47">
              <w:rPr>
                <w:rFonts w:ascii="Arial" w:hAnsi="Arial" w:cs="Arial"/>
                <w:bCs/>
                <w:sz w:val="20"/>
              </w:rPr>
              <w:t xml:space="preserve">ICSAA </w:t>
            </w:r>
            <w:r w:rsidR="007E17C3">
              <w:rPr>
                <w:rFonts w:ascii="Arial" w:hAnsi="Arial" w:cs="Arial"/>
                <w:bCs/>
                <w:sz w:val="20"/>
              </w:rPr>
              <w:t>did not have the technology to track properly track new client hits to the database.  ICSAA is working with ITE to obtain such.</w:t>
            </w:r>
          </w:p>
        </w:tc>
      </w:tr>
      <w:tr w:rsidR="00014E3A" w:rsidRPr="00CE55A4">
        <w:tblPrEx>
          <w:tblCellMar>
            <w:top w:w="0" w:type="dxa"/>
            <w:bottom w:w="0" w:type="dxa"/>
          </w:tblCellMar>
        </w:tblPrEx>
        <w:trPr>
          <w:cantSplit/>
        </w:trPr>
        <w:tc>
          <w:tcPr>
            <w:tcW w:w="14028" w:type="dxa"/>
            <w:gridSpan w:val="4"/>
            <w:tcBorders>
              <w:bottom w:val="single" w:sz="4" w:space="0" w:color="auto"/>
            </w:tcBorders>
          </w:tcPr>
          <w:p w:rsidR="00014E3A" w:rsidRPr="00CE55A4" w:rsidRDefault="00014E3A" w:rsidP="00014E3A">
            <w:pPr>
              <w:rPr>
                <w:rFonts w:ascii="Arial" w:hAnsi="Arial" w:cs="Arial"/>
                <w:b/>
                <w:bCs/>
                <w:sz w:val="20"/>
              </w:rPr>
            </w:pPr>
            <w:r w:rsidRPr="00CE55A4">
              <w:rPr>
                <w:rFonts w:ascii="Arial" w:hAnsi="Arial" w:cs="Arial"/>
                <w:b/>
                <w:bCs/>
                <w:sz w:val="20"/>
              </w:rPr>
              <w:t>Service, Product or Activity:</w:t>
            </w:r>
          </w:p>
        </w:tc>
      </w:tr>
      <w:tr w:rsidR="00014E3A" w:rsidRPr="00CE55A4">
        <w:tblPrEx>
          <w:tblCellMar>
            <w:top w:w="0" w:type="dxa"/>
            <w:bottom w:w="0" w:type="dxa"/>
          </w:tblCellMar>
        </w:tblPrEx>
        <w:tc>
          <w:tcPr>
            <w:tcW w:w="3582"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Measure</w:t>
            </w:r>
          </w:p>
        </w:tc>
        <w:tc>
          <w:tcPr>
            <w:tcW w:w="1440"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Target</w:t>
            </w:r>
          </w:p>
        </w:tc>
        <w:tc>
          <w:tcPr>
            <w:tcW w:w="1440"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Actual</w:t>
            </w:r>
          </w:p>
        </w:tc>
        <w:tc>
          <w:tcPr>
            <w:tcW w:w="7566" w:type="dxa"/>
            <w:shd w:val="pct20" w:color="auto" w:fill="auto"/>
          </w:tcPr>
          <w:p w:rsidR="00014E3A" w:rsidRPr="00CE55A4" w:rsidRDefault="00014E3A" w:rsidP="00014E3A">
            <w:pPr>
              <w:jc w:val="center"/>
              <w:rPr>
                <w:rFonts w:ascii="Arial" w:hAnsi="Arial" w:cs="Arial"/>
                <w:b/>
                <w:bCs/>
                <w:sz w:val="20"/>
              </w:rPr>
            </w:pPr>
            <w:r w:rsidRPr="00CE55A4">
              <w:rPr>
                <w:rFonts w:ascii="Arial" w:hAnsi="Arial" w:cs="Arial"/>
                <w:b/>
                <w:bCs/>
                <w:sz w:val="20"/>
              </w:rPr>
              <w:t>Performance Comments &amp; Analysis</w:t>
            </w:r>
          </w:p>
        </w:tc>
      </w:tr>
      <w:tr w:rsidR="00014E3A" w:rsidRPr="00CE55A4">
        <w:tblPrEx>
          <w:tblCellMar>
            <w:top w:w="0" w:type="dxa"/>
            <w:bottom w:w="0" w:type="dxa"/>
          </w:tblCellMar>
        </w:tblPrEx>
        <w:tc>
          <w:tcPr>
            <w:tcW w:w="3582" w:type="dxa"/>
          </w:tcPr>
          <w:p w:rsidR="00014E3A" w:rsidRPr="00CE55A4" w:rsidRDefault="00014E3A" w:rsidP="00014E3A">
            <w:pPr>
              <w:tabs>
                <w:tab w:val="left" w:pos="240"/>
              </w:tabs>
              <w:rPr>
                <w:rFonts w:ascii="Arial" w:hAnsi="Arial" w:cs="Arial"/>
                <w:b/>
                <w:bCs/>
                <w:sz w:val="20"/>
              </w:rPr>
            </w:pPr>
            <w:r w:rsidRPr="00CE55A4">
              <w:rPr>
                <w:rFonts w:ascii="Arial" w:hAnsi="Arial" w:cs="Arial"/>
                <w:b/>
                <w:bCs/>
                <w:sz w:val="20"/>
              </w:rPr>
              <w:t xml:space="preserve">1.  </w:t>
            </w:r>
            <w:r w:rsidR="0027166B" w:rsidRPr="00827C74">
              <w:rPr>
                <w:rFonts w:ascii="Arial" w:hAnsi="Arial" w:cs="Arial"/>
                <w:bCs/>
                <w:sz w:val="20"/>
              </w:rPr>
              <w:t>Percentage of ICSAA’s publications available on the website</w:t>
            </w:r>
          </w:p>
        </w:tc>
        <w:tc>
          <w:tcPr>
            <w:tcW w:w="1440" w:type="dxa"/>
          </w:tcPr>
          <w:p w:rsidR="00014E3A" w:rsidRPr="00CE55A4" w:rsidRDefault="0027166B" w:rsidP="00241750">
            <w:pPr>
              <w:jc w:val="center"/>
              <w:rPr>
                <w:rFonts w:ascii="Arial" w:hAnsi="Arial" w:cs="Arial"/>
                <w:b/>
                <w:bCs/>
                <w:sz w:val="20"/>
              </w:rPr>
            </w:pPr>
            <w:r>
              <w:rPr>
                <w:rFonts w:ascii="Arial" w:hAnsi="Arial" w:cs="Arial"/>
                <w:b/>
                <w:bCs/>
                <w:sz w:val="20"/>
              </w:rPr>
              <w:t>100%</w:t>
            </w:r>
          </w:p>
        </w:tc>
        <w:tc>
          <w:tcPr>
            <w:tcW w:w="1440" w:type="dxa"/>
          </w:tcPr>
          <w:p w:rsidR="00014E3A" w:rsidRPr="00CE55A4" w:rsidRDefault="0027166B" w:rsidP="00B05C65">
            <w:pPr>
              <w:jc w:val="center"/>
              <w:rPr>
                <w:rFonts w:ascii="Arial" w:hAnsi="Arial" w:cs="Arial"/>
                <w:b/>
                <w:bCs/>
                <w:sz w:val="20"/>
              </w:rPr>
            </w:pPr>
            <w:r>
              <w:rPr>
                <w:rFonts w:ascii="Arial" w:hAnsi="Arial" w:cs="Arial"/>
                <w:b/>
                <w:bCs/>
                <w:sz w:val="20"/>
              </w:rPr>
              <w:t>100%</w:t>
            </w:r>
          </w:p>
        </w:tc>
        <w:tc>
          <w:tcPr>
            <w:tcW w:w="7566" w:type="dxa"/>
          </w:tcPr>
          <w:p w:rsidR="00014E3A" w:rsidRPr="00456C47" w:rsidRDefault="00014E3A" w:rsidP="00014E3A">
            <w:pPr>
              <w:rPr>
                <w:rFonts w:ascii="Arial" w:hAnsi="Arial" w:cs="Arial"/>
                <w:bCs/>
                <w:sz w:val="20"/>
              </w:rPr>
            </w:pPr>
            <w:r w:rsidRPr="00CE55A4">
              <w:rPr>
                <w:rFonts w:ascii="Arial" w:hAnsi="Arial" w:cs="Arial"/>
                <w:b/>
                <w:bCs/>
                <w:sz w:val="20"/>
              </w:rPr>
              <w:t>What Occurred:</w:t>
            </w:r>
            <w:r w:rsidR="00456C47">
              <w:rPr>
                <w:rFonts w:ascii="Arial" w:hAnsi="Arial" w:cs="Arial"/>
                <w:b/>
                <w:bCs/>
                <w:sz w:val="20"/>
              </w:rPr>
              <w:t xml:space="preserve">  </w:t>
            </w:r>
            <w:r w:rsidR="000B4A57">
              <w:rPr>
                <w:rFonts w:ascii="Arial" w:hAnsi="Arial" w:cs="Arial"/>
                <w:bCs/>
                <w:sz w:val="20"/>
              </w:rPr>
              <w:t xml:space="preserve">100% of </w:t>
            </w:r>
            <w:r w:rsidR="00FD040E">
              <w:rPr>
                <w:rFonts w:ascii="Arial" w:hAnsi="Arial" w:cs="Arial"/>
                <w:bCs/>
                <w:sz w:val="20"/>
              </w:rPr>
              <w:t>ICSAA's</w:t>
            </w:r>
            <w:r w:rsidR="000B4A57">
              <w:rPr>
                <w:rFonts w:ascii="Arial" w:hAnsi="Arial" w:cs="Arial"/>
                <w:bCs/>
                <w:sz w:val="20"/>
              </w:rPr>
              <w:t xml:space="preserve"> publications </w:t>
            </w:r>
            <w:r w:rsidR="007E17C3">
              <w:rPr>
                <w:rFonts w:ascii="Arial" w:hAnsi="Arial" w:cs="Arial"/>
                <w:bCs/>
                <w:sz w:val="20"/>
              </w:rPr>
              <w:t>were</w:t>
            </w:r>
            <w:r w:rsidR="000B4A57">
              <w:rPr>
                <w:rFonts w:ascii="Arial" w:hAnsi="Arial" w:cs="Arial"/>
                <w:bCs/>
                <w:sz w:val="20"/>
              </w:rPr>
              <w:t xml:space="preserve"> available on the website.</w:t>
            </w:r>
          </w:p>
          <w:p w:rsidR="00014E3A" w:rsidRPr="00CE55A4" w:rsidRDefault="00014E3A" w:rsidP="00014E3A">
            <w:pPr>
              <w:rPr>
                <w:rFonts w:ascii="Arial" w:hAnsi="Arial" w:cs="Arial"/>
                <w:b/>
                <w:bCs/>
                <w:sz w:val="20"/>
              </w:rPr>
            </w:pPr>
          </w:p>
          <w:p w:rsidR="00014E3A" w:rsidRPr="00456C47" w:rsidRDefault="00014E3A" w:rsidP="00014E3A">
            <w:pPr>
              <w:rPr>
                <w:rFonts w:ascii="Arial" w:hAnsi="Arial" w:cs="Arial"/>
                <w:bCs/>
                <w:sz w:val="20"/>
              </w:rPr>
            </w:pPr>
            <w:r w:rsidRPr="00CE55A4">
              <w:rPr>
                <w:rFonts w:ascii="Arial" w:hAnsi="Arial" w:cs="Arial"/>
                <w:b/>
                <w:bCs/>
                <w:sz w:val="20"/>
              </w:rPr>
              <w:t>Data Source:</w:t>
            </w:r>
            <w:r w:rsidR="00456C47">
              <w:rPr>
                <w:rFonts w:ascii="Arial" w:hAnsi="Arial" w:cs="Arial"/>
                <w:b/>
                <w:bCs/>
                <w:sz w:val="20"/>
              </w:rPr>
              <w:t xml:space="preserve">  </w:t>
            </w:r>
            <w:r w:rsidR="000B4A57">
              <w:rPr>
                <w:rFonts w:ascii="Arial" w:hAnsi="Arial" w:cs="Arial"/>
                <w:b/>
                <w:bCs/>
                <w:sz w:val="20"/>
              </w:rPr>
              <w:t xml:space="preserve">ICSAA directive.  </w:t>
            </w:r>
          </w:p>
        </w:tc>
      </w:tr>
      <w:tr w:rsidR="00014E3A" w:rsidRPr="00CE55A4">
        <w:tblPrEx>
          <w:tblCellMar>
            <w:top w:w="0" w:type="dxa"/>
            <w:bottom w:w="0" w:type="dxa"/>
          </w:tblCellMar>
        </w:tblPrEx>
        <w:tc>
          <w:tcPr>
            <w:tcW w:w="3582" w:type="dxa"/>
          </w:tcPr>
          <w:p w:rsidR="00014E3A" w:rsidRPr="00CE55A4" w:rsidRDefault="00014E3A" w:rsidP="00014E3A">
            <w:pPr>
              <w:tabs>
                <w:tab w:val="left" w:pos="240"/>
              </w:tabs>
              <w:rPr>
                <w:rFonts w:ascii="Arial" w:hAnsi="Arial" w:cs="Arial"/>
                <w:b/>
                <w:bCs/>
                <w:sz w:val="20"/>
              </w:rPr>
            </w:pPr>
            <w:r w:rsidRPr="00CE55A4">
              <w:rPr>
                <w:rFonts w:ascii="Arial" w:hAnsi="Arial" w:cs="Arial"/>
                <w:b/>
                <w:bCs/>
                <w:sz w:val="20"/>
              </w:rPr>
              <w:t>2.</w:t>
            </w:r>
            <w:r w:rsidR="00DA48C7">
              <w:rPr>
                <w:rFonts w:ascii="Arial" w:hAnsi="Arial" w:cs="Arial"/>
                <w:b/>
                <w:bCs/>
                <w:sz w:val="20"/>
              </w:rPr>
              <w:t xml:space="preserve">  </w:t>
            </w:r>
            <w:r w:rsidR="0027166B" w:rsidRPr="001977C3">
              <w:rPr>
                <w:rFonts w:ascii="Arial" w:hAnsi="Arial" w:cs="Arial"/>
                <w:bCs/>
                <w:sz w:val="20"/>
              </w:rPr>
              <w:t>Number of active subscribers to the African American newsletter</w:t>
            </w:r>
          </w:p>
        </w:tc>
        <w:tc>
          <w:tcPr>
            <w:tcW w:w="1440" w:type="dxa"/>
          </w:tcPr>
          <w:p w:rsidR="00014E3A" w:rsidRPr="00CE55A4" w:rsidRDefault="0027166B" w:rsidP="00241750">
            <w:pPr>
              <w:jc w:val="center"/>
              <w:rPr>
                <w:rFonts w:ascii="Arial" w:hAnsi="Arial" w:cs="Arial"/>
                <w:b/>
                <w:bCs/>
                <w:sz w:val="20"/>
              </w:rPr>
            </w:pPr>
            <w:r>
              <w:rPr>
                <w:rFonts w:ascii="Arial" w:hAnsi="Arial" w:cs="Arial"/>
                <w:b/>
                <w:bCs/>
                <w:sz w:val="20"/>
              </w:rPr>
              <w:t>Establish baseline</w:t>
            </w:r>
          </w:p>
        </w:tc>
        <w:tc>
          <w:tcPr>
            <w:tcW w:w="1440" w:type="dxa"/>
          </w:tcPr>
          <w:p w:rsidR="00014E3A" w:rsidRPr="00CE55A4" w:rsidRDefault="002122B8" w:rsidP="00B05C65">
            <w:pPr>
              <w:jc w:val="center"/>
              <w:rPr>
                <w:rFonts w:ascii="Arial" w:hAnsi="Arial" w:cs="Arial"/>
                <w:b/>
                <w:bCs/>
                <w:sz w:val="20"/>
              </w:rPr>
            </w:pPr>
            <w:r>
              <w:rPr>
                <w:rFonts w:ascii="Arial" w:hAnsi="Arial" w:cs="Arial"/>
                <w:b/>
                <w:bCs/>
                <w:sz w:val="20"/>
              </w:rPr>
              <w:t>~300</w:t>
            </w:r>
          </w:p>
        </w:tc>
        <w:tc>
          <w:tcPr>
            <w:tcW w:w="7566" w:type="dxa"/>
          </w:tcPr>
          <w:p w:rsidR="00014E3A" w:rsidRPr="004B57C9" w:rsidRDefault="00014E3A" w:rsidP="00014E3A">
            <w:pPr>
              <w:rPr>
                <w:rFonts w:ascii="Arial" w:hAnsi="Arial" w:cs="Arial"/>
                <w:bCs/>
                <w:sz w:val="20"/>
              </w:rPr>
            </w:pPr>
            <w:r w:rsidRPr="00CE55A4">
              <w:rPr>
                <w:rFonts w:ascii="Arial" w:hAnsi="Arial" w:cs="Arial"/>
                <w:b/>
                <w:bCs/>
                <w:sz w:val="20"/>
              </w:rPr>
              <w:t>What Occurred:</w:t>
            </w:r>
            <w:r w:rsidR="00456C47">
              <w:rPr>
                <w:rFonts w:ascii="Arial" w:hAnsi="Arial" w:cs="Arial"/>
                <w:b/>
                <w:bCs/>
                <w:sz w:val="20"/>
              </w:rPr>
              <w:t xml:space="preserve"> </w:t>
            </w:r>
            <w:r w:rsidR="004B57C9">
              <w:rPr>
                <w:rFonts w:ascii="Arial" w:hAnsi="Arial" w:cs="Arial"/>
                <w:b/>
                <w:bCs/>
                <w:sz w:val="20"/>
              </w:rPr>
              <w:t xml:space="preserve"> </w:t>
            </w:r>
            <w:r w:rsidR="004B57C9">
              <w:rPr>
                <w:rFonts w:ascii="Arial" w:hAnsi="Arial" w:cs="Arial"/>
                <w:bCs/>
                <w:sz w:val="20"/>
              </w:rPr>
              <w:t xml:space="preserve">ICSAA has over 300 subscribers to our newsletter. </w:t>
            </w:r>
          </w:p>
          <w:p w:rsidR="00014E3A" w:rsidRPr="00CE55A4" w:rsidRDefault="00014E3A" w:rsidP="00014E3A">
            <w:pPr>
              <w:rPr>
                <w:rFonts w:ascii="Arial" w:hAnsi="Arial" w:cs="Arial"/>
                <w:b/>
                <w:bCs/>
                <w:sz w:val="20"/>
              </w:rPr>
            </w:pPr>
          </w:p>
          <w:p w:rsidR="00014E3A" w:rsidRPr="004B57C9" w:rsidRDefault="00014E3A" w:rsidP="00014E3A">
            <w:pPr>
              <w:rPr>
                <w:rFonts w:ascii="Arial" w:hAnsi="Arial" w:cs="Arial"/>
                <w:bCs/>
                <w:sz w:val="20"/>
              </w:rPr>
            </w:pPr>
            <w:r w:rsidRPr="00CE55A4">
              <w:rPr>
                <w:rFonts w:ascii="Arial" w:hAnsi="Arial" w:cs="Arial"/>
                <w:b/>
                <w:bCs/>
                <w:sz w:val="20"/>
              </w:rPr>
              <w:t>Data Source:</w:t>
            </w:r>
            <w:r w:rsidR="00456C47">
              <w:rPr>
                <w:rFonts w:ascii="Arial" w:hAnsi="Arial" w:cs="Arial"/>
                <w:b/>
                <w:bCs/>
                <w:sz w:val="20"/>
              </w:rPr>
              <w:t xml:space="preserve"> </w:t>
            </w:r>
            <w:r w:rsidR="004B57C9">
              <w:rPr>
                <w:rFonts w:ascii="Arial" w:hAnsi="Arial" w:cs="Arial"/>
                <w:b/>
                <w:bCs/>
                <w:sz w:val="20"/>
              </w:rPr>
              <w:t xml:space="preserve"> </w:t>
            </w:r>
            <w:r w:rsidR="004B57C9">
              <w:rPr>
                <w:rFonts w:ascii="Arial" w:hAnsi="Arial" w:cs="Arial"/>
                <w:bCs/>
                <w:sz w:val="20"/>
              </w:rPr>
              <w:t>ICSAA electronic contact database.</w:t>
            </w:r>
          </w:p>
        </w:tc>
      </w:tr>
    </w:tbl>
    <w:p w:rsidR="00014E3A" w:rsidRDefault="00014E3A" w:rsidP="00014E3A">
      <w:pPr>
        <w:jc w:val="both"/>
        <w:rPr>
          <w:rFonts w:ascii="Arial" w:hAnsi="Arial" w:cs="Arial"/>
        </w:rPr>
        <w:sectPr w:rsidR="00014E3A">
          <w:footerReference w:type="default" r:id="rId15"/>
          <w:pgSz w:w="15840" w:h="12240" w:orient="landscape" w:code="1"/>
          <w:pgMar w:top="864" w:right="864" w:bottom="864" w:left="864" w:header="432" w:footer="432" w:gutter="0"/>
          <w:cols w:space="720"/>
          <w:docGrid w:linePitch="360"/>
        </w:sectPr>
      </w:pPr>
    </w:p>
    <w:p w:rsidR="00014E3A" w:rsidRDefault="00014E3A" w:rsidP="00014E3A">
      <w:pPr>
        <w:pStyle w:val="Title"/>
        <w:rPr>
          <w:rFonts w:ascii="Arial Black" w:hAnsi="Arial Black"/>
          <w:b w:val="0"/>
          <w:bCs w:val="0"/>
          <w:sz w:val="36"/>
        </w:rPr>
      </w:pPr>
      <w:r>
        <w:rPr>
          <w:rFonts w:ascii="Arial Black" w:hAnsi="Arial Black"/>
          <w:b w:val="0"/>
          <w:bCs w:val="0"/>
          <w:sz w:val="36"/>
        </w:rPr>
        <w:lastRenderedPageBreak/>
        <w:t>AGENCY PERFORMANCE PLAN RESULTS</w:t>
      </w:r>
    </w:p>
    <w:p w:rsidR="00014E3A" w:rsidRDefault="00014E3A" w:rsidP="00014E3A">
      <w:pPr>
        <w:jc w:val="center"/>
        <w:rPr>
          <w:rFonts w:ascii="Arial" w:hAnsi="Arial" w:cs="Arial"/>
          <w:b/>
          <w:bCs/>
          <w:sz w:val="28"/>
        </w:rPr>
      </w:pPr>
      <w:r>
        <w:rPr>
          <w:rFonts w:ascii="Arial" w:hAnsi="Arial" w:cs="Arial"/>
          <w:b/>
          <w:bCs/>
          <w:sz w:val="28"/>
        </w:rPr>
        <w:t>FY 2005</w:t>
      </w:r>
    </w:p>
    <w:p w:rsidR="00014E3A" w:rsidRDefault="00014E3A" w:rsidP="00014E3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1440"/>
        <w:gridCol w:w="1440"/>
        <w:gridCol w:w="7566"/>
      </w:tblGrid>
      <w:tr w:rsidR="00014E3A">
        <w:tblPrEx>
          <w:tblCellMar>
            <w:top w:w="0" w:type="dxa"/>
            <w:bottom w:w="0" w:type="dxa"/>
          </w:tblCellMar>
        </w:tblPrEx>
        <w:trPr>
          <w:cantSplit/>
        </w:trPr>
        <w:tc>
          <w:tcPr>
            <w:tcW w:w="14028" w:type="dxa"/>
            <w:gridSpan w:val="4"/>
          </w:tcPr>
          <w:p w:rsidR="00014E3A" w:rsidRDefault="00014E3A" w:rsidP="00014E3A">
            <w:pPr>
              <w:rPr>
                <w:rFonts w:ascii="Arial" w:hAnsi="Arial" w:cs="Arial"/>
                <w:b/>
                <w:bCs/>
                <w:sz w:val="19"/>
              </w:rPr>
            </w:pPr>
            <w:r>
              <w:rPr>
                <w:rFonts w:ascii="Arial" w:hAnsi="Arial" w:cs="Arial"/>
                <w:b/>
                <w:bCs/>
                <w:sz w:val="19"/>
              </w:rPr>
              <w:t>Name of Agency</w:t>
            </w:r>
            <w:r w:rsidR="003A40B6">
              <w:rPr>
                <w:rFonts w:ascii="Arial" w:hAnsi="Arial" w:cs="Arial"/>
                <w:b/>
                <w:bCs/>
                <w:sz w:val="19"/>
              </w:rPr>
              <w:t xml:space="preserve">:  </w:t>
            </w:r>
            <w:smartTag w:uri="urn:schemas-microsoft-com:office:smarttags" w:element="place">
              <w:smartTag w:uri="urn:schemas-microsoft-com:office:smarttags" w:element="State">
                <w:r w:rsidR="003A40B6" w:rsidRPr="00232C6D">
                  <w:rPr>
                    <w:rFonts w:ascii="Arial" w:hAnsi="Arial" w:cs="Arial"/>
                    <w:bCs/>
                    <w:sz w:val="19"/>
                  </w:rPr>
                  <w:t>Iowa</w:t>
                </w:r>
              </w:smartTag>
            </w:smartTag>
            <w:r w:rsidR="003A40B6" w:rsidRPr="00232C6D">
              <w:rPr>
                <w:rFonts w:ascii="Arial" w:hAnsi="Arial" w:cs="Arial"/>
                <w:bCs/>
                <w:sz w:val="19"/>
              </w:rPr>
              <w:t xml:space="preserve"> Commission on the Status of African-Americans</w:t>
            </w:r>
          </w:p>
        </w:tc>
      </w:tr>
      <w:tr w:rsidR="00014E3A">
        <w:tblPrEx>
          <w:tblCellMar>
            <w:top w:w="0" w:type="dxa"/>
            <w:bottom w:w="0" w:type="dxa"/>
          </w:tblCellMar>
        </w:tblPrEx>
        <w:trPr>
          <w:cantSplit/>
        </w:trPr>
        <w:tc>
          <w:tcPr>
            <w:tcW w:w="14028" w:type="dxa"/>
            <w:gridSpan w:val="4"/>
          </w:tcPr>
          <w:p w:rsidR="00014E3A" w:rsidRDefault="00014E3A" w:rsidP="00014E3A">
            <w:pPr>
              <w:rPr>
                <w:rFonts w:ascii="Arial" w:hAnsi="Arial" w:cs="Arial"/>
                <w:b/>
                <w:bCs/>
                <w:sz w:val="19"/>
              </w:rPr>
            </w:pPr>
          </w:p>
        </w:tc>
      </w:tr>
      <w:tr w:rsidR="00014E3A">
        <w:tblPrEx>
          <w:tblCellMar>
            <w:top w:w="0" w:type="dxa"/>
            <w:bottom w:w="0" w:type="dxa"/>
          </w:tblCellMar>
        </w:tblPrEx>
        <w:trPr>
          <w:cantSplit/>
        </w:trPr>
        <w:tc>
          <w:tcPr>
            <w:tcW w:w="14028" w:type="dxa"/>
            <w:gridSpan w:val="4"/>
          </w:tcPr>
          <w:p w:rsidR="00014E3A" w:rsidRDefault="00014E3A" w:rsidP="00014E3A">
            <w:pPr>
              <w:rPr>
                <w:rFonts w:ascii="Arial" w:hAnsi="Arial" w:cs="Arial"/>
                <w:b/>
                <w:bCs/>
                <w:sz w:val="19"/>
              </w:rPr>
            </w:pPr>
            <w:r>
              <w:rPr>
                <w:rFonts w:ascii="Arial" w:hAnsi="Arial" w:cs="Arial"/>
                <w:b/>
                <w:bCs/>
                <w:sz w:val="19"/>
              </w:rPr>
              <w:t xml:space="preserve">Agency </w:t>
            </w:r>
            <w:smartTag w:uri="urn:schemas-microsoft-com:office:smarttags" w:element="City">
              <w:r>
                <w:rPr>
                  <w:rFonts w:ascii="Arial" w:hAnsi="Arial" w:cs="Arial"/>
                  <w:b/>
                  <w:bCs/>
                  <w:sz w:val="19"/>
                </w:rPr>
                <w:t>Mission</w:t>
              </w:r>
            </w:smartTag>
            <w:r>
              <w:rPr>
                <w:rFonts w:ascii="Arial" w:hAnsi="Arial" w:cs="Arial"/>
                <w:b/>
                <w:bCs/>
                <w:sz w:val="19"/>
              </w:rPr>
              <w:t xml:space="preserve">: </w:t>
            </w:r>
            <w:r w:rsidR="004D6E83">
              <w:rPr>
                <w:rFonts w:ascii="Arial" w:hAnsi="Arial" w:cs="Arial"/>
                <w:sz w:val="19"/>
                <w:szCs w:val="20"/>
              </w:rPr>
              <w:t xml:space="preserve"> </w:t>
            </w:r>
            <w:r w:rsidR="00392463" w:rsidRPr="00DF4BF7">
              <w:rPr>
                <w:rFonts w:ascii="Arial" w:hAnsi="Arial" w:cs="Arial"/>
                <w:sz w:val="20"/>
                <w:szCs w:val="20"/>
              </w:rPr>
              <w:t xml:space="preserve">The Iowa Commission on the Status of African-Americans </w:t>
            </w:r>
            <w:r w:rsidR="00392463">
              <w:rPr>
                <w:rFonts w:ascii="Arial" w:hAnsi="Arial" w:cs="Arial"/>
                <w:sz w:val="20"/>
                <w:szCs w:val="20"/>
              </w:rPr>
              <w:t xml:space="preserve">mission </w:t>
            </w:r>
            <w:r w:rsidR="00392463" w:rsidRPr="005352D6">
              <w:rPr>
                <w:rFonts w:ascii="Arial" w:hAnsi="Arial" w:cs="Arial"/>
                <w:sz w:val="20"/>
                <w:szCs w:val="20"/>
              </w:rPr>
              <w:t>is t</w:t>
            </w:r>
            <w:r w:rsidR="00392463" w:rsidRPr="005352D6">
              <w:rPr>
                <w:sz w:val="20"/>
              </w:rPr>
              <w:t xml:space="preserve">o consider, review,  and recommend programs, services, policies, legislation, and administrative rules for </w:t>
            </w:r>
            <w:smartTag w:uri="urn:schemas-microsoft-com:office:smarttags" w:element="place">
              <w:smartTag w:uri="urn:schemas-microsoft-com:office:smarttags" w:element="State">
                <w:r w:rsidR="00392463" w:rsidRPr="005352D6">
                  <w:rPr>
                    <w:sz w:val="20"/>
                  </w:rPr>
                  <w:t>Iowa</w:t>
                </w:r>
              </w:smartTag>
            </w:smartTag>
            <w:r w:rsidR="00392463" w:rsidRPr="005352D6">
              <w:rPr>
                <w:sz w:val="20"/>
              </w:rPr>
              <w:t>'s African American population</w:t>
            </w:r>
            <w:r w:rsidR="00392463">
              <w:rPr>
                <w:sz w:val="20"/>
              </w:rPr>
              <w:t>.</w:t>
            </w:r>
          </w:p>
        </w:tc>
      </w:tr>
      <w:tr w:rsidR="00014E3A">
        <w:tblPrEx>
          <w:tblCellMar>
            <w:top w:w="0" w:type="dxa"/>
            <w:bottom w:w="0" w:type="dxa"/>
          </w:tblCellMar>
        </w:tblPrEx>
        <w:trPr>
          <w:cantSplit/>
        </w:trPr>
        <w:tc>
          <w:tcPr>
            <w:tcW w:w="14028" w:type="dxa"/>
            <w:gridSpan w:val="4"/>
            <w:tcBorders>
              <w:bottom w:val="single" w:sz="4" w:space="0" w:color="auto"/>
            </w:tcBorders>
          </w:tcPr>
          <w:p w:rsidR="00014E3A" w:rsidRDefault="00656AF0" w:rsidP="00014E3A">
            <w:pPr>
              <w:rPr>
                <w:rFonts w:ascii="Arial" w:hAnsi="Arial" w:cs="Arial"/>
                <w:b/>
                <w:bCs/>
                <w:sz w:val="20"/>
              </w:rPr>
            </w:pPr>
            <w:r>
              <w:rPr>
                <w:rFonts w:ascii="Arial" w:hAnsi="Arial" w:cs="Arial"/>
                <w:b/>
                <w:bCs/>
                <w:sz w:val="20"/>
              </w:rPr>
              <w:t>Service, Product or Activity:</w:t>
            </w:r>
            <w:r w:rsidR="00392463">
              <w:rPr>
                <w:rFonts w:ascii="Arial" w:hAnsi="Arial" w:cs="Arial"/>
                <w:b/>
                <w:bCs/>
                <w:sz w:val="20"/>
              </w:rPr>
              <w:t xml:space="preserve">  Advocacy </w:t>
            </w:r>
          </w:p>
        </w:tc>
      </w:tr>
      <w:tr w:rsidR="00014E3A">
        <w:tblPrEx>
          <w:tblCellMar>
            <w:top w:w="0" w:type="dxa"/>
            <w:bottom w:w="0" w:type="dxa"/>
          </w:tblCellMar>
        </w:tblPrEx>
        <w:tc>
          <w:tcPr>
            <w:tcW w:w="3582" w:type="dxa"/>
            <w:shd w:val="pct20" w:color="auto" w:fill="auto"/>
          </w:tcPr>
          <w:p w:rsidR="00014E3A" w:rsidRDefault="00014E3A" w:rsidP="00014E3A">
            <w:pPr>
              <w:jc w:val="center"/>
              <w:rPr>
                <w:rFonts w:ascii="Arial" w:hAnsi="Arial" w:cs="Arial"/>
                <w:b/>
                <w:bCs/>
                <w:sz w:val="20"/>
              </w:rPr>
            </w:pPr>
            <w:r>
              <w:rPr>
                <w:rFonts w:ascii="Arial" w:hAnsi="Arial" w:cs="Arial"/>
                <w:b/>
                <w:bCs/>
                <w:sz w:val="20"/>
              </w:rPr>
              <w:t xml:space="preserve">Performance Measure </w:t>
            </w:r>
          </w:p>
        </w:tc>
        <w:tc>
          <w:tcPr>
            <w:tcW w:w="1440"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Comments &amp; Analysis</w:t>
            </w:r>
          </w:p>
        </w:tc>
      </w:tr>
      <w:tr w:rsidR="00014E3A">
        <w:tblPrEx>
          <w:tblCellMar>
            <w:top w:w="0" w:type="dxa"/>
            <w:bottom w:w="0" w:type="dxa"/>
          </w:tblCellMar>
        </w:tblPrEx>
        <w:tc>
          <w:tcPr>
            <w:tcW w:w="3582" w:type="dxa"/>
          </w:tcPr>
          <w:p w:rsidR="00014E3A" w:rsidRDefault="00014E3A" w:rsidP="00014E3A">
            <w:pPr>
              <w:rPr>
                <w:rFonts w:ascii="Arial" w:hAnsi="Arial" w:cs="Arial"/>
                <w:b/>
                <w:bCs/>
                <w:sz w:val="20"/>
              </w:rPr>
            </w:pPr>
            <w:r>
              <w:rPr>
                <w:rFonts w:ascii="Arial" w:hAnsi="Arial" w:cs="Arial"/>
                <w:b/>
                <w:bCs/>
                <w:sz w:val="20"/>
              </w:rPr>
              <w:t>1.</w:t>
            </w:r>
            <w:r w:rsidRPr="0033775D">
              <w:rPr>
                <w:rFonts w:ascii="Arial" w:hAnsi="Arial" w:cs="Arial"/>
                <w:sz w:val="20"/>
                <w:szCs w:val="20"/>
              </w:rPr>
              <w:t xml:space="preserve"> </w:t>
            </w:r>
            <w:r w:rsidR="004D6E83">
              <w:rPr>
                <w:rFonts w:ascii="Arial" w:hAnsi="Arial" w:cs="Arial"/>
                <w:sz w:val="20"/>
                <w:szCs w:val="20"/>
              </w:rPr>
              <w:t xml:space="preserve"> </w:t>
            </w:r>
            <w:r w:rsidR="00656AF0">
              <w:rPr>
                <w:rFonts w:ascii="Arial" w:hAnsi="Arial" w:cs="Arial"/>
                <w:sz w:val="20"/>
                <w:szCs w:val="20"/>
              </w:rPr>
              <w:t xml:space="preserve">Number of educational events for </w:t>
            </w:r>
            <w:smartTag w:uri="urn:schemas-microsoft-com:office:smarttags" w:element="place">
              <w:smartTag w:uri="urn:schemas-microsoft-com:office:smarttags" w:element="State">
                <w:r w:rsidR="00656AF0">
                  <w:rPr>
                    <w:rFonts w:ascii="Arial" w:hAnsi="Arial" w:cs="Arial"/>
                    <w:sz w:val="20"/>
                    <w:szCs w:val="20"/>
                  </w:rPr>
                  <w:t>Iowa</w:t>
                </w:r>
              </w:smartTag>
            </w:smartTag>
            <w:r w:rsidR="00656AF0">
              <w:rPr>
                <w:rFonts w:ascii="Arial" w:hAnsi="Arial" w:cs="Arial"/>
                <w:sz w:val="20"/>
                <w:szCs w:val="20"/>
              </w:rPr>
              <w:t>’s African American communities</w:t>
            </w:r>
          </w:p>
        </w:tc>
        <w:tc>
          <w:tcPr>
            <w:tcW w:w="1440" w:type="dxa"/>
          </w:tcPr>
          <w:p w:rsidR="00014E3A" w:rsidRDefault="00656AF0" w:rsidP="00014E3A">
            <w:pPr>
              <w:jc w:val="center"/>
              <w:rPr>
                <w:rFonts w:ascii="Arial" w:hAnsi="Arial" w:cs="Arial"/>
                <w:b/>
                <w:bCs/>
                <w:sz w:val="20"/>
              </w:rPr>
            </w:pPr>
            <w:r>
              <w:rPr>
                <w:rFonts w:ascii="Arial" w:hAnsi="Arial" w:cs="Arial"/>
                <w:sz w:val="20"/>
                <w:szCs w:val="20"/>
              </w:rPr>
              <w:t>Establish baseline</w:t>
            </w:r>
          </w:p>
        </w:tc>
        <w:tc>
          <w:tcPr>
            <w:tcW w:w="1440" w:type="dxa"/>
          </w:tcPr>
          <w:p w:rsidR="00014E3A" w:rsidRDefault="002122B8" w:rsidP="00014E3A">
            <w:pPr>
              <w:jc w:val="center"/>
              <w:rPr>
                <w:rFonts w:ascii="Arial" w:hAnsi="Arial" w:cs="Arial"/>
                <w:b/>
                <w:bCs/>
                <w:sz w:val="20"/>
              </w:rPr>
            </w:pPr>
            <w:r>
              <w:rPr>
                <w:rFonts w:ascii="Arial" w:hAnsi="Arial" w:cs="Arial"/>
                <w:bCs/>
                <w:sz w:val="20"/>
                <w:szCs w:val="20"/>
              </w:rPr>
              <w:t>5</w:t>
            </w:r>
            <w:r w:rsidR="004D6E83">
              <w:rPr>
                <w:rFonts w:ascii="Arial" w:hAnsi="Arial" w:cs="Arial"/>
                <w:bCs/>
                <w:sz w:val="20"/>
                <w:szCs w:val="20"/>
              </w:rPr>
              <w:t xml:space="preserve"> </w:t>
            </w:r>
          </w:p>
        </w:tc>
        <w:tc>
          <w:tcPr>
            <w:tcW w:w="7566" w:type="dxa"/>
          </w:tcPr>
          <w:p w:rsidR="00014E3A" w:rsidRPr="004B57C9" w:rsidRDefault="00014E3A" w:rsidP="00014E3A">
            <w:pPr>
              <w:rPr>
                <w:rFonts w:ascii="Arial" w:hAnsi="Arial" w:cs="Arial"/>
                <w:bCs/>
                <w:sz w:val="20"/>
                <w:szCs w:val="20"/>
              </w:rPr>
            </w:pPr>
            <w:r>
              <w:rPr>
                <w:rFonts w:ascii="Arial" w:hAnsi="Arial" w:cs="Arial"/>
                <w:b/>
                <w:bCs/>
                <w:sz w:val="20"/>
              </w:rPr>
              <w:t>What Occurred:</w:t>
            </w:r>
            <w:r>
              <w:rPr>
                <w:rFonts w:ascii="Arial" w:hAnsi="Arial" w:cs="Arial"/>
                <w:b/>
                <w:bCs/>
                <w:sz w:val="20"/>
                <w:szCs w:val="20"/>
              </w:rPr>
              <w:t xml:space="preserve"> </w:t>
            </w:r>
            <w:r w:rsidR="004D6E83">
              <w:rPr>
                <w:rFonts w:ascii="Arial" w:hAnsi="Arial" w:cs="Arial"/>
                <w:b/>
                <w:bCs/>
                <w:sz w:val="20"/>
                <w:szCs w:val="20"/>
              </w:rPr>
              <w:t xml:space="preserve"> </w:t>
            </w:r>
            <w:r w:rsidR="008E161D">
              <w:rPr>
                <w:rFonts w:ascii="Arial" w:hAnsi="Arial" w:cs="Arial"/>
                <w:b/>
                <w:bCs/>
                <w:sz w:val="20"/>
                <w:szCs w:val="20"/>
              </w:rPr>
              <w:t>ICSAA provided five educational events over the past year either solely or in collaboration with other departments and agencies.</w:t>
            </w:r>
          </w:p>
          <w:p w:rsidR="00014E3A" w:rsidRDefault="00014E3A" w:rsidP="00014E3A">
            <w:pPr>
              <w:rPr>
                <w:rFonts w:ascii="Arial" w:hAnsi="Arial" w:cs="Arial"/>
                <w:b/>
                <w:bCs/>
                <w:sz w:val="20"/>
              </w:rPr>
            </w:pPr>
          </w:p>
          <w:p w:rsidR="00014E3A" w:rsidRPr="004B57C9" w:rsidRDefault="00014E3A" w:rsidP="00014E3A">
            <w:pPr>
              <w:rPr>
                <w:rFonts w:ascii="Arial" w:hAnsi="Arial" w:cs="Arial"/>
                <w:bCs/>
                <w:sz w:val="20"/>
              </w:rPr>
            </w:pPr>
            <w:r>
              <w:rPr>
                <w:rFonts w:ascii="Arial" w:hAnsi="Arial" w:cs="Arial"/>
                <w:b/>
                <w:bCs/>
                <w:sz w:val="20"/>
              </w:rPr>
              <w:t xml:space="preserve">Data Source: </w:t>
            </w:r>
            <w:r w:rsidR="004D6E83">
              <w:rPr>
                <w:rFonts w:ascii="Arial" w:hAnsi="Arial" w:cs="Arial"/>
                <w:b/>
                <w:bCs/>
                <w:sz w:val="20"/>
                <w:szCs w:val="20"/>
              </w:rPr>
              <w:t xml:space="preserve"> </w:t>
            </w:r>
            <w:r w:rsidR="008E161D">
              <w:rPr>
                <w:rFonts w:ascii="Arial" w:hAnsi="Arial" w:cs="Arial"/>
                <w:b/>
                <w:bCs/>
                <w:sz w:val="20"/>
                <w:szCs w:val="20"/>
              </w:rPr>
              <w:t>ICSAA reports.</w:t>
            </w:r>
          </w:p>
        </w:tc>
      </w:tr>
      <w:tr w:rsidR="00014E3A">
        <w:tblPrEx>
          <w:tblCellMar>
            <w:top w:w="0" w:type="dxa"/>
            <w:bottom w:w="0" w:type="dxa"/>
          </w:tblCellMar>
        </w:tblPrEx>
        <w:tc>
          <w:tcPr>
            <w:tcW w:w="3582" w:type="dxa"/>
          </w:tcPr>
          <w:p w:rsidR="00014E3A" w:rsidRDefault="00014E3A" w:rsidP="00014E3A">
            <w:pPr>
              <w:rPr>
                <w:rFonts w:ascii="Arial" w:hAnsi="Arial" w:cs="Arial"/>
                <w:b/>
                <w:bCs/>
                <w:sz w:val="20"/>
              </w:rPr>
            </w:pPr>
            <w:r>
              <w:rPr>
                <w:rFonts w:ascii="Arial" w:hAnsi="Arial" w:cs="Arial"/>
                <w:b/>
                <w:bCs/>
                <w:sz w:val="20"/>
              </w:rPr>
              <w:t>2</w:t>
            </w:r>
            <w:r w:rsidR="004D6E83">
              <w:rPr>
                <w:rFonts w:ascii="Arial" w:hAnsi="Arial" w:cs="Arial"/>
                <w:b/>
                <w:bCs/>
                <w:sz w:val="20"/>
              </w:rPr>
              <w:t xml:space="preserve"> </w:t>
            </w:r>
            <w:r w:rsidR="00656AF0">
              <w:rPr>
                <w:rFonts w:ascii="Arial" w:hAnsi="Arial" w:cs="Arial"/>
                <w:b/>
                <w:bCs/>
                <w:sz w:val="20"/>
              </w:rPr>
              <w:t xml:space="preserve">  </w:t>
            </w:r>
            <w:r w:rsidR="00656AF0" w:rsidRPr="0031642A">
              <w:rPr>
                <w:rFonts w:ascii="Arial" w:hAnsi="Arial" w:cs="Arial"/>
                <w:bCs/>
                <w:sz w:val="20"/>
              </w:rPr>
              <w:t>Number of agencies who receive technical assistance from ICSAA</w:t>
            </w:r>
          </w:p>
        </w:tc>
        <w:tc>
          <w:tcPr>
            <w:tcW w:w="1440" w:type="dxa"/>
          </w:tcPr>
          <w:p w:rsidR="00014E3A" w:rsidRDefault="00656AF0" w:rsidP="00014E3A">
            <w:pPr>
              <w:jc w:val="center"/>
              <w:rPr>
                <w:rFonts w:ascii="Arial" w:hAnsi="Arial" w:cs="Arial"/>
                <w:b/>
                <w:bCs/>
                <w:sz w:val="20"/>
              </w:rPr>
            </w:pPr>
            <w:r>
              <w:rPr>
                <w:rFonts w:ascii="Arial" w:hAnsi="Arial" w:cs="Arial"/>
                <w:b/>
                <w:bCs/>
                <w:sz w:val="20"/>
              </w:rPr>
              <w:t>Establish baseline</w:t>
            </w:r>
          </w:p>
        </w:tc>
        <w:tc>
          <w:tcPr>
            <w:tcW w:w="1440" w:type="dxa"/>
          </w:tcPr>
          <w:p w:rsidR="00014E3A" w:rsidRDefault="004D6E83" w:rsidP="00014E3A">
            <w:pPr>
              <w:jc w:val="center"/>
              <w:rPr>
                <w:rFonts w:ascii="Arial" w:hAnsi="Arial" w:cs="Arial"/>
                <w:b/>
                <w:bCs/>
                <w:sz w:val="20"/>
              </w:rPr>
            </w:pPr>
            <w:r>
              <w:rPr>
                <w:rFonts w:ascii="Arial" w:hAnsi="Arial" w:cs="Arial"/>
                <w:bCs/>
                <w:sz w:val="20"/>
                <w:szCs w:val="20"/>
              </w:rPr>
              <w:t xml:space="preserve"> </w:t>
            </w:r>
            <w:r w:rsidR="006207E1">
              <w:rPr>
                <w:rFonts w:ascii="Arial" w:hAnsi="Arial" w:cs="Arial"/>
                <w:bCs/>
                <w:sz w:val="20"/>
                <w:szCs w:val="20"/>
              </w:rPr>
              <w:t>50</w:t>
            </w:r>
          </w:p>
        </w:tc>
        <w:tc>
          <w:tcPr>
            <w:tcW w:w="7566" w:type="dxa"/>
          </w:tcPr>
          <w:p w:rsidR="00014E3A" w:rsidRPr="008E161D" w:rsidRDefault="00014E3A" w:rsidP="00014E3A">
            <w:pPr>
              <w:rPr>
                <w:rFonts w:ascii="Arial" w:hAnsi="Arial" w:cs="Arial"/>
                <w:bCs/>
                <w:sz w:val="20"/>
              </w:rPr>
            </w:pPr>
            <w:r>
              <w:rPr>
                <w:rFonts w:ascii="Arial" w:hAnsi="Arial" w:cs="Arial"/>
                <w:b/>
                <w:bCs/>
                <w:sz w:val="20"/>
              </w:rPr>
              <w:t>What Occurred:</w:t>
            </w:r>
            <w:r>
              <w:rPr>
                <w:rFonts w:ascii="Arial" w:hAnsi="Arial" w:cs="Arial"/>
                <w:b/>
                <w:bCs/>
                <w:sz w:val="20"/>
                <w:szCs w:val="20"/>
              </w:rPr>
              <w:t xml:space="preserve"> </w:t>
            </w:r>
            <w:r w:rsidR="004D6E83">
              <w:rPr>
                <w:rFonts w:ascii="Arial" w:hAnsi="Arial" w:cs="Arial"/>
                <w:b/>
                <w:bCs/>
                <w:sz w:val="20"/>
                <w:szCs w:val="20"/>
              </w:rPr>
              <w:t xml:space="preserve"> </w:t>
            </w:r>
            <w:r w:rsidR="008E161D">
              <w:rPr>
                <w:rFonts w:ascii="Arial" w:hAnsi="Arial" w:cs="Arial"/>
                <w:bCs/>
                <w:sz w:val="20"/>
                <w:szCs w:val="20"/>
              </w:rPr>
              <w:t>Over 50 agencies and organizations received technical assistance this past year.</w:t>
            </w:r>
          </w:p>
          <w:p w:rsidR="00014E3A" w:rsidRDefault="00014E3A" w:rsidP="00014E3A">
            <w:pPr>
              <w:rPr>
                <w:rFonts w:ascii="Arial" w:hAnsi="Arial" w:cs="Arial"/>
                <w:b/>
                <w:bCs/>
                <w:sz w:val="20"/>
              </w:rPr>
            </w:pPr>
          </w:p>
          <w:p w:rsidR="00014E3A" w:rsidRPr="008E161D" w:rsidRDefault="00014E3A" w:rsidP="00014E3A">
            <w:pPr>
              <w:rPr>
                <w:rFonts w:ascii="Arial" w:hAnsi="Arial" w:cs="Arial"/>
                <w:bCs/>
                <w:sz w:val="20"/>
              </w:rPr>
            </w:pPr>
            <w:r>
              <w:rPr>
                <w:rFonts w:ascii="Arial" w:hAnsi="Arial" w:cs="Arial"/>
                <w:b/>
                <w:bCs/>
                <w:sz w:val="20"/>
              </w:rPr>
              <w:t>Data Source:</w:t>
            </w:r>
            <w:r w:rsidR="004B57C9">
              <w:rPr>
                <w:rFonts w:ascii="Arial" w:hAnsi="Arial" w:cs="Arial"/>
                <w:b/>
                <w:bCs/>
                <w:sz w:val="20"/>
                <w:szCs w:val="20"/>
              </w:rPr>
              <w:t xml:space="preserve"> </w:t>
            </w:r>
            <w:r w:rsidR="008E161D">
              <w:rPr>
                <w:rFonts w:ascii="Arial" w:hAnsi="Arial" w:cs="Arial"/>
                <w:b/>
                <w:bCs/>
                <w:sz w:val="20"/>
                <w:szCs w:val="20"/>
              </w:rPr>
              <w:t xml:space="preserve"> </w:t>
            </w:r>
            <w:r w:rsidR="008E161D">
              <w:rPr>
                <w:rFonts w:ascii="Arial" w:hAnsi="Arial" w:cs="Arial"/>
                <w:bCs/>
                <w:sz w:val="20"/>
                <w:szCs w:val="20"/>
              </w:rPr>
              <w:t>ICSAA reports.</w:t>
            </w:r>
          </w:p>
        </w:tc>
      </w:tr>
      <w:tr w:rsidR="00014E3A">
        <w:tblPrEx>
          <w:tblCellMar>
            <w:top w:w="0" w:type="dxa"/>
            <w:bottom w:w="0" w:type="dxa"/>
          </w:tblCellMar>
        </w:tblPrEx>
        <w:trPr>
          <w:cantSplit/>
        </w:trPr>
        <w:tc>
          <w:tcPr>
            <w:tcW w:w="14028" w:type="dxa"/>
            <w:gridSpan w:val="4"/>
            <w:tcBorders>
              <w:bottom w:val="single" w:sz="4" w:space="0" w:color="auto"/>
            </w:tcBorders>
          </w:tcPr>
          <w:p w:rsidR="00014E3A" w:rsidRDefault="00014E3A" w:rsidP="00014E3A">
            <w:pPr>
              <w:rPr>
                <w:rFonts w:ascii="Arial" w:hAnsi="Arial" w:cs="Arial"/>
                <w:b/>
                <w:bCs/>
                <w:sz w:val="20"/>
              </w:rPr>
            </w:pPr>
            <w:r>
              <w:rPr>
                <w:rFonts w:ascii="Arial" w:hAnsi="Arial" w:cs="Arial"/>
                <w:b/>
                <w:bCs/>
                <w:sz w:val="20"/>
              </w:rPr>
              <w:t>Service, Product or Activity:</w:t>
            </w:r>
          </w:p>
        </w:tc>
      </w:tr>
      <w:tr w:rsidR="00014E3A">
        <w:tblPrEx>
          <w:tblCellMar>
            <w:top w:w="0" w:type="dxa"/>
            <w:bottom w:w="0" w:type="dxa"/>
          </w:tblCellMar>
        </w:tblPrEx>
        <w:tc>
          <w:tcPr>
            <w:tcW w:w="3582"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Comments &amp; Analysis</w:t>
            </w:r>
          </w:p>
        </w:tc>
      </w:tr>
      <w:tr w:rsidR="00014E3A">
        <w:tblPrEx>
          <w:tblCellMar>
            <w:top w:w="0" w:type="dxa"/>
            <w:bottom w:w="0" w:type="dxa"/>
          </w:tblCellMar>
        </w:tblPrEx>
        <w:tc>
          <w:tcPr>
            <w:tcW w:w="3582" w:type="dxa"/>
          </w:tcPr>
          <w:p w:rsidR="00014E3A" w:rsidRDefault="00014E3A" w:rsidP="00014E3A">
            <w:pPr>
              <w:tabs>
                <w:tab w:val="left" w:pos="240"/>
              </w:tabs>
              <w:rPr>
                <w:rFonts w:ascii="Arial" w:hAnsi="Arial" w:cs="Arial"/>
                <w:b/>
                <w:bCs/>
                <w:sz w:val="20"/>
              </w:rPr>
            </w:pPr>
            <w:r>
              <w:rPr>
                <w:rFonts w:ascii="Arial" w:hAnsi="Arial" w:cs="Arial"/>
                <w:b/>
                <w:bCs/>
                <w:sz w:val="20"/>
              </w:rPr>
              <w:t xml:space="preserve">1.  </w:t>
            </w:r>
            <w:r w:rsidR="004D6E83">
              <w:rPr>
                <w:rFonts w:ascii="Arial" w:hAnsi="Arial" w:cs="Arial"/>
                <w:sz w:val="20"/>
                <w:szCs w:val="20"/>
              </w:rPr>
              <w:t xml:space="preserve"> </w:t>
            </w:r>
            <w:r w:rsidR="00ED53DF">
              <w:rPr>
                <w:rFonts w:ascii="Arial" w:hAnsi="Arial" w:cs="Arial"/>
                <w:sz w:val="20"/>
                <w:szCs w:val="20"/>
              </w:rPr>
              <w:t>Number of hours each Commissioner spends on community outreach and education</w:t>
            </w:r>
          </w:p>
        </w:tc>
        <w:tc>
          <w:tcPr>
            <w:tcW w:w="1440" w:type="dxa"/>
          </w:tcPr>
          <w:p w:rsidR="00014E3A" w:rsidRPr="0033775D" w:rsidRDefault="00ED53DF" w:rsidP="00014E3A">
            <w:pPr>
              <w:jc w:val="center"/>
              <w:rPr>
                <w:rFonts w:ascii="Arial" w:hAnsi="Arial" w:cs="Arial"/>
                <w:b/>
                <w:bCs/>
                <w:sz w:val="20"/>
                <w:szCs w:val="20"/>
              </w:rPr>
            </w:pPr>
            <w:r>
              <w:rPr>
                <w:rFonts w:ascii="Arial" w:hAnsi="Arial" w:cs="Arial"/>
                <w:bCs/>
                <w:sz w:val="20"/>
                <w:szCs w:val="20"/>
              </w:rPr>
              <w:t>Establish baseline</w:t>
            </w:r>
          </w:p>
        </w:tc>
        <w:tc>
          <w:tcPr>
            <w:tcW w:w="1440" w:type="dxa"/>
          </w:tcPr>
          <w:p w:rsidR="00014E3A" w:rsidRPr="001A712A" w:rsidRDefault="00FB46AF" w:rsidP="00014E3A">
            <w:pPr>
              <w:jc w:val="center"/>
              <w:rPr>
                <w:rFonts w:ascii="Arial" w:hAnsi="Arial" w:cs="Arial"/>
                <w:bCs/>
                <w:sz w:val="20"/>
                <w:szCs w:val="20"/>
              </w:rPr>
            </w:pPr>
            <w:r>
              <w:rPr>
                <w:rFonts w:ascii="Arial" w:hAnsi="Arial" w:cs="Arial"/>
                <w:bCs/>
                <w:sz w:val="20"/>
                <w:szCs w:val="20"/>
              </w:rPr>
              <w:t>N/A</w:t>
            </w:r>
            <w:r w:rsidR="004D6E83">
              <w:rPr>
                <w:rFonts w:ascii="Arial" w:hAnsi="Arial" w:cs="Arial"/>
                <w:bCs/>
                <w:sz w:val="20"/>
                <w:szCs w:val="20"/>
              </w:rPr>
              <w:t xml:space="preserve"> </w:t>
            </w:r>
          </w:p>
        </w:tc>
        <w:tc>
          <w:tcPr>
            <w:tcW w:w="7566" w:type="dxa"/>
          </w:tcPr>
          <w:p w:rsidR="00014E3A" w:rsidRDefault="00014E3A" w:rsidP="00014E3A">
            <w:pPr>
              <w:rPr>
                <w:rFonts w:ascii="Arial" w:hAnsi="Arial" w:cs="Arial"/>
                <w:b/>
                <w:bCs/>
                <w:sz w:val="20"/>
              </w:rPr>
            </w:pPr>
            <w:r>
              <w:rPr>
                <w:rFonts w:ascii="Arial" w:hAnsi="Arial" w:cs="Arial"/>
                <w:b/>
                <w:bCs/>
                <w:sz w:val="20"/>
              </w:rPr>
              <w:t>What Occurred:</w:t>
            </w:r>
            <w:r>
              <w:rPr>
                <w:rFonts w:ascii="Arial" w:hAnsi="Arial" w:cs="Arial"/>
                <w:b/>
                <w:bCs/>
                <w:sz w:val="20"/>
                <w:szCs w:val="20"/>
              </w:rPr>
              <w:t xml:space="preserve"> </w:t>
            </w:r>
            <w:r w:rsidR="004D6E83">
              <w:rPr>
                <w:rFonts w:ascii="Arial" w:hAnsi="Arial" w:cs="Arial"/>
                <w:b/>
                <w:bCs/>
                <w:sz w:val="20"/>
                <w:szCs w:val="20"/>
              </w:rPr>
              <w:t xml:space="preserve"> </w:t>
            </w:r>
            <w:r w:rsidR="00FB46AF">
              <w:rPr>
                <w:rFonts w:ascii="Arial" w:hAnsi="Arial" w:cs="Arial"/>
                <w:b/>
                <w:bCs/>
                <w:sz w:val="20"/>
                <w:szCs w:val="20"/>
              </w:rPr>
              <w:t xml:space="preserve">ICSAA experienced over 30% Commissioner turnover this past year. </w:t>
            </w:r>
          </w:p>
        </w:tc>
      </w:tr>
      <w:tr w:rsidR="00014E3A">
        <w:tblPrEx>
          <w:tblCellMar>
            <w:top w:w="0" w:type="dxa"/>
            <w:bottom w:w="0" w:type="dxa"/>
          </w:tblCellMar>
        </w:tblPrEx>
        <w:tc>
          <w:tcPr>
            <w:tcW w:w="3582" w:type="dxa"/>
          </w:tcPr>
          <w:p w:rsidR="00014E3A" w:rsidRDefault="00014E3A" w:rsidP="00014E3A">
            <w:pPr>
              <w:tabs>
                <w:tab w:val="left" w:pos="240"/>
              </w:tabs>
              <w:rPr>
                <w:rFonts w:ascii="Arial" w:hAnsi="Arial" w:cs="Arial"/>
                <w:b/>
                <w:bCs/>
                <w:sz w:val="20"/>
              </w:rPr>
            </w:pPr>
            <w:r>
              <w:rPr>
                <w:rFonts w:ascii="Arial" w:hAnsi="Arial" w:cs="Arial"/>
                <w:b/>
                <w:bCs/>
                <w:sz w:val="20"/>
              </w:rPr>
              <w:t>2</w:t>
            </w:r>
            <w:r w:rsidR="004D6E83">
              <w:rPr>
                <w:rFonts w:ascii="Arial" w:hAnsi="Arial" w:cs="Arial"/>
                <w:b/>
                <w:bCs/>
                <w:sz w:val="20"/>
              </w:rPr>
              <w:t xml:space="preserve"> </w:t>
            </w:r>
            <w:r w:rsidR="00ED53DF">
              <w:rPr>
                <w:rFonts w:ascii="Arial" w:hAnsi="Arial" w:cs="Arial"/>
                <w:b/>
                <w:bCs/>
                <w:sz w:val="20"/>
              </w:rPr>
              <w:t xml:space="preserve">  </w:t>
            </w:r>
            <w:r w:rsidR="00ED53DF" w:rsidRPr="0031642A">
              <w:rPr>
                <w:rFonts w:ascii="Arial" w:hAnsi="Arial" w:cs="Arial"/>
                <w:bCs/>
                <w:sz w:val="20"/>
              </w:rPr>
              <w:t>Percentage of Commissioners submitting reports</w:t>
            </w:r>
          </w:p>
        </w:tc>
        <w:tc>
          <w:tcPr>
            <w:tcW w:w="1440" w:type="dxa"/>
          </w:tcPr>
          <w:p w:rsidR="00014E3A" w:rsidRPr="001A712A" w:rsidRDefault="00ED53DF" w:rsidP="00014E3A">
            <w:pPr>
              <w:jc w:val="center"/>
              <w:rPr>
                <w:rFonts w:ascii="Arial" w:hAnsi="Arial" w:cs="Arial"/>
                <w:bCs/>
                <w:sz w:val="20"/>
                <w:szCs w:val="20"/>
              </w:rPr>
            </w:pPr>
            <w:r>
              <w:rPr>
                <w:rFonts w:ascii="Arial" w:hAnsi="Arial" w:cs="Arial"/>
                <w:bCs/>
                <w:sz w:val="20"/>
                <w:szCs w:val="20"/>
              </w:rPr>
              <w:t>100%</w:t>
            </w:r>
          </w:p>
        </w:tc>
        <w:tc>
          <w:tcPr>
            <w:tcW w:w="1440" w:type="dxa"/>
          </w:tcPr>
          <w:p w:rsidR="00014E3A" w:rsidRPr="001A712A" w:rsidRDefault="00ED53DF" w:rsidP="00014E3A">
            <w:pPr>
              <w:jc w:val="center"/>
              <w:rPr>
                <w:rFonts w:ascii="Arial" w:hAnsi="Arial" w:cs="Arial"/>
                <w:bCs/>
                <w:sz w:val="20"/>
                <w:szCs w:val="20"/>
              </w:rPr>
            </w:pPr>
            <w:r>
              <w:rPr>
                <w:rFonts w:ascii="Arial" w:hAnsi="Arial" w:cs="Arial"/>
                <w:bCs/>
                <w:sz w:val="20"/>
                <w:szCs w:val="20"/>
              </w:rPr>
              <w:t>20%</w:t>
            </w:r>
          </w:p>
        </w:tc>
        <w:tc>
          <w:tcPr>
            <w:tcW w:w="7566" w:type="dxa"/>
          </w:tcPr>
          <w:p w:rsidR="00014E3A" w:rsidRPr="004B57C9" w:rsidRDefault="00014E3A" w:rsidP="00014E3A">
            <w:pPr>
              <w:rPr>
                <w:rFonts w:ascii="Arial" w:hAnsi="Arial" w:cs="Arial"/>
                <w:bCs/>
                <w:sz w:val="20"/>
              </w:rPr>
            </w:pPr>
            <w:r>
              <w:rPr>
                <w:rFonts w:ascii="Arial" w:hAnsi="Arial" w:cs="Arial"/>
                <w:b/>
                <w:bCs/>
                <w:sz w:val="20"/>
              </w:rPr>
              <w:t>What Occurred:</w:t>
            </w:r>
            <w:r>
              <w:rPr>
                <w:rFonts w:ascii="Arial" w:hAnsi="Arial" w:cs="Arial"/>
                <w:b/>
                <w:bCs/>
                <w:sz w:val="20"/>
                <w:szCs w:val="20"/>
              </w:rPr>
              <w:t xml:space="preserve"> </w:t>
            </w:r>
            <w:r w:rsidR="008672C9">
              <w:rPr>
                <w:rFonts w:ascii="Arial" w:hAnsi="Arial" w:cs="Arial"/>
                <w:bCs/>
                <w:sz w:val="20"/>
                <w:szCs w:val="20"/>
              </w:rPr>
              <w:t xml:space="preserve"> 20% of Commissioners submitted provided quarterly reports on a regular basis.</w:t>
            </w:r>
            <w:r w:rsidR="004D6E83" w:rsidRPr="004B57C9">
              <w:rPr>
                <w:rFonts w:ascii="Arial" w:hAnsi="Arial" w:cs="Arial"/>
                <w:bCs/>
                <w:sz w:val="20"/>
                <w:szCs w:val="20"/>
              </w:rPr>
              <w:t xml:space="preserve"> </w:t>
            </w:r>
          </w:p>
          <w:p w:rsidR="00014E3A" w:rsidRDefault="00014E3A" w:rsidP="00014E3A">
            <w:pPr>
              <w:rPr>
                <w:rFonts w:ascii="Arial" w:hAnsi="Arial" w:cs="Arial"/>
                <w:b/>
                <w:bCs/>
                <w:sz w:val="20"/>
              </w:rPr>
            </w:pPr>
          </w:p>
          <w:p w:rsidR="00014E3A" w:rsidRDefault="00014E3A" w:rsidP="00014E3A">
            <w:pPr>
              <w:rPr>
                <w:rFonts w:ascii="Arial" w:hAnsi="Arial" w:cs="Arial"/>
                <w:b/>
                <w:bCs/>
                <w:sz w:val="20"/>
              </w:rPr>
            </w:pPr>
            <w:r>
              <w:rPr>
                <w:rFonts w:ascii="Arial" w:hAnsi="Arial" w:cs="Arial"/>
                <w:b/>
                <w:bCs/>
                <w:sz w:val="20"/>
              </w:rPr>
              <w:t>Data Source:</w:t>
            </w:r>
            <w:r>
              <w:rPr>
                <w:rFonts w:ascii="Arial" w:hAnsi="Arial" w:cs="Arial"/>
                <w:b/>
                <w:bCs/>
                <w:sz w:val="20"/>
                <w:szCs w:val="20"/>
              </w:rPr>
              <w:t xml:space="preserve"> </w:t>
            </w:r>
            <w:r w:rsidR="004D6E83" w:rsidRPr="004B57C9">
              <w:rPr>
                <w:rFonts w:ascii="Arial" w:hAnsi="Arial" w:cs="Arial"/>
                <w:bCs/>
                <w:sz w:val="20"/>
                <w:szCs w:val="20"/>
              </w:rPr>
              <w:t xml:space="preserve"> </w:t>
            </w:r>
            <w:r w:rsidR="008672C9">
              <w:rPr>
                <w:rFonts w:ascii="Arial" w:hAnsi="Arial" w:cs="Arial"/>
                <w:bCs/>
                <w:sz w:val="20"/>
                <w:szCs w:val="20"/>
              </w:rPr>
              <w:t xml:space="preserve">ICSAA Commission minutes and notes.  </w:t>
            </w:r>
          </w:p>
        </w:tc>
      </w:tr>
      <w:tr w:rsidR="00014E3A">
        <w:tblPrEx>
          <w:tblCellMar>
            <w:top w:w="0" w:type="dxa"/>
            <w:bottom w:w="0" w:type="dxa"/>
          </w:tblCellMar>
        </w:tblPrEx>
        <w:trPr>
          <w:cantSplit/>
        </w:trPr>
        <w:tc>
          <w:tcPr>
            <w:tcW w:w="14028" w:type="dxa"/>
            <w:gridSpan w:val="4"/>
            <w:tcBorders>
              <w:bottom w:val="single" w:sz="4" w:space="0" w:color="auto"/>
            </w:tcBorders>
          </w:tcPr>
          <w:p w:rsidR="00014E3A" w:rsidRDefault="00014E3A" w:rsidP="00014E3A">
            <w:pPr>
              <w:rPr>
                <w:rFonts w:ascii="Arial" w:hAnsi="Arial" w:cs="Arial"/>
                <w:b/>
                <w:bCs/>
                <w:sz w:val="20"/>
              </w:rPr>
            </w:pPr>
            <w:r>
              <w:rPr>
                <w:rFonts w:ascii="Arial" w:hAnsi="Arial" w:cs="Arial"/>
                <w:b/>
                <w:bCs/>
                <w:sz w:val="20"/>
              </w:rPr>
              <w:t>Service, Product or Activity:</w:t>
            </w:r>
          </w:p>
        </w:tc>
      </w:tr>
      <w:tr w:rsidR="00014E3A">
        <w:tblPrEx>
          <w:tblCellMar>
            <w:top w:w="0" w:type="dxa"/>
            <w:bottom w:w="0" w:type="dxa"/>
          </w:tblCellMar>
        </w:tblPrEx>
        <w:tc>
          <w:tcPr>
            <w:tcW w:w="3582"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Measure</w:t>
            </w:r>
          </w:p>
        </w:tc>
        <w:tc>
          <w:tcPr>
            <w:tcW w:w="1440"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Target</w:t>
            </w:r>
          </w:p>
        </w:tc>
        <w:tc>
          <w:tcPr>
            <w:tcW w:w="1440"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Actual</w:t>
            </w:r>
          </w:p>
        </w:tc>
        <w:tc>
          <w:tcPr>
            <w:tcW w:w="7566" w:type="dxa"/>
            <w:shd w:val="pct20" w:color="auto" w:fill="auto"/>
          </w:tcPr>
          <w:p w:rsidR="00014E3A" w:rsidRDefault="00014E3A" w:rsidP="00014E3A">
            <w:pPr>
              <w:jc w:val="center"/>
              <w:rPr>
                <w:rFonts w:ascii="Arial" w:hAnsi="Arial" w:cs="Arial"/>
                <w:b/>
                <w:bCs/>
                <w:sz w:val="20"/>
              </w:rPr>
            </w:pPr>
            <w:r>
              <w:rPr>
                <w:rFonts w:ascii="Arial" w:hAnsi="Arial" w:cs="Arial"/>
                <w:b/>
                <w:bCs/>
                <w:sz w:val="20"/>
              </w:rPr>
              <w:t>Performance Comments &amp; Analysis</w:t>
            </w:r>
          </w:p>
        </w:tc>
      </w:tr>
      <w:tr w:rsidR="00014E3A">
        <w:tblPrEx>
          <w:tblCellMar>
            <w:top w:w="0" w:type="dxa"/>
            <w:bottom w:w="0" w:type="dxa"/>
          </w:tblCellMar>
        </w:tblPrEx>
        <w:tc>
          <w:tcPr>
            <w:tcW w:w="3582" w:type="dxa"/>
          </w:tcPr>
          <w:p w:rsidR="00014E3A" w:rsidRDefault="00014E3A" w:rsidP="00014E3A">
            <w:pPr>
              <w:tabs>
                <w:tab w:val="left" w:pos="240"/>
              </w:tabs>
              <w:rPr>
                <w:rFonts w:ascii="Arial" w:hAnsi="Arial" w:cs="Arial"/>
                <w:b/>
                <w:bCs/>
                <w:sz w:val="20"/>
              </w:rPr>
            </w:pPr>
            <w:r>
              <w:rPr>
                <w:rFonts w:ascii="Arial" w:hAnsi="Arial" w:cs="Arial"/>
                <w:b/>
                <w:bCs/>
                <w:sz w:val="20"/>
              </w:rPr>
              <w:t xml:space="preserve">1.  </w:t>
            </w:r>
            <w:r w:rsidR="004D6E83">
              <w:rPr>
                <w:rFonts w:ascii="Arial" w:hAnsi="Arial" w:cs="Arial"/>
                <w:sz w:val="20"/>
                <w:szCs w:val="20"/>
              </w:rPr>
              <w:t xml:space="preserve"> </w:t>
            </w:r>
            <w:r w:rsidR="006301EF">
              <w:rPr>
                <w:rFonts w:ascii="Arial" w:hAnsi="Arial" w:cs="Arial"/>
                <w:sz w:val="20"/>
                <w:szCs w:val="20"/>
              </w:rPr>
              <w:t>Number of collaborative projects continued</w:t>
            </w:r>
          </w:p>
        </w:tc>
        <w:tc>
          <w:tcPr>
            <w:tcW w:w="1440" w:type="dxa"/>
          </w:tcPr>
          <w:p w:rsidR="00014E3A" w:rsidRPr="001A712A" w:rsidRDefault="006301EF" w:rsidP="00014E3A">
            <w:pPr>
              <w:jc w:val="center"/>
              <w:rPr>
                <w:rFonts w:ascii="Arial" w:hAnsi="Arial" w:cs="Arial"/>
                <w:bCs/>
                <w:sz w:val="20"/>
                <w:szCs w:val="20"/>
              </w:rPr>
            </w:pPr>
            <w:r>
              <w:rPr>
                <w:rFonts w:ascii="Arial" w:hAnsi="Arial" w:cs="Arial"/>
                <w:bCs/>
                <w:sz w:val="20"/>
                <w:szCs w:val="20"/>
              </w:rPr>
              <w:t xml:space="preserve">Establish baseline </w:t>
            </w:r>
          </w:p>
        </w:tc>
        <w:tc>
          <w:tcPr>
            <w:tcW w:w="1440" w:type="dxa"/>
          </w:tcPr>
          <w:p w:rsidR="00014E3A" w:rsidRPr="001A712A" w:rsidRDefault="00EB3631" w:rsidP="00014E3A">
            <w:pPr>
              <w:jc w:val="center"/>
              <w:rPr>
                <w:rFonts w:ascii="Arial" w:hAnsi="Arial" w:cs="Arial"/>
                <w:bCs/>
                <w:sz w:val="20"/>
                <w:szCs w:val="20"/>
              </w:rPr>
            </w:pPr>
            <w:r>
              <w:rPr>
                <w:rFonts w:ascii="Arial" w:hAnsi="Arial" w:cs="Arial"/>
                <w:bCs/>
                <w:sz w:val="20"/>
                <w:szCs w:val="20"/>
              </w:rPr>
              <w:t>20</w:t>
            </w:r>
            <w:r w:rsidR="004D6E83">
              <w:rPr>
                <w:rFonts w:ascii="Arial" w:hAnsi="Arial" w:cs="Arial"/>
                <w:bCs/>
                <w:sz w:val="20"/>
                <w:szCs w:val="20"/>
              </w:rPr>
              <w:t xml:space="preserve"> </w:t>
            </w:r>
          </w:p>
        </w:tc>
        <w:tc>
          <w:tcPr>
            <w:tcW w:w="7566" w:type="dxa"/>
          </w:tcPr>
          <w:p w:rsidR="00014E3A" w:rsidRPr="00EA0F7E" w:rsidRDefault="00014E3A" w:rsidP="00014E3A">
            <w:pPr>
              <w:rPr>
                <w:rFonts w:ascii="Arial" w:hAnsi="Arial" w:cs="Arial"/>
                <w:bCs/>
                <w:sz w:val="20"/>
              </w:rPr>
            </w:pPr>
            <w:r>
              <w:rPr>
                <w:rFonts w:ascii="Arial" w:hAnsi="Arial" w:cs="Arial"/>
                <w:b/>
                <w:bCs/>
                <w:sz w:val="20"/>
              </w:rPr>
              <w:t>What Occurred:</w:t>
            </w:r>
            <w:r w:rsidRPr="00EA0F7E">
              <w:rPr>
                <w:rFonts w:ascii="Arial" w:hAnsi="Arial" w:cs="Arial"/>
                <w:bCs/>
                <w:sz w:val="20"/>
                <w:szCs w:val="20"/>
              </w:rPr>
              <w:t xml:space="preserve"> </w:t>
            </w:r>
            <w:r w:rsidR="008C5200">
              <w:rPr>
                <w:rFonts w:ascii="Arial" w:hAnsi="Arial" w:cs="Arial"/>
                <w:bCs/>
                <w:sz w:val="20"/>
                <w:szCs w:val="20"/>
              </w:rPr>
              <w:t xml:space="preserve">ICSAA </w:t>
            </w:r>
            <w:r w:rsidR="00FD040E">
              <w:rPr>
                <w:rFonts w:ascii="Arial" w:hAnsi="Arial" w:cs="Arial"/>
                <w:bCs/>
                <w:sz w:val="20"/>
                <w:szCs w:val="20"/>
              </w:rPr>
              <w:t>collaborated</w:t>
            </w:r>
            <w:r w:rsidR="008C5200">
              <w:rPr>
                <w:rFonts w:ascii="Arial" w:hAnsi="Arial" w:cs="Arial"/>
                <w:bCs/>
                <w:sz w:val="20"/>
                <w:szCs w:val="20"/>
              </w:rPr>
              <w:t xml:space="preserve"> with over 20 agencies and organizations. </w:t>
            </w:r>
            <w:r w:rsidR="004D6E83" w:rsidRPr="00EA0F7E">
              <w:rPr>
                <w:rFonts w:ascii="Arial" w:hAnsi="Arial" w:cs="Arial"/>
                <w:bCs/>
                <w:sz w:val="20"/>
                <w:szCs w:val="20"/>
              </w:rPr>
              <w:t xml:space="preserve"> </w:t>
            </w:r>
          </w:p>
          <w:p w:rsidR="00014E3A" w:rsidRDefault="00014E3A" w:rsidP="00014E3A">
            <w:pPr>
              <w:rPr>
                <w:rFonts w:ascii="Arial" w:hAnsi="Arial" w:cs="Arial"/>
                <w:b/>
                <w:bCs/>
                <w:sz w:val="20"/>
              </w:rPr>
            </w:pPr>
          </w:p>
          <w:p w:rsidR="00014E3A" w:rsidRDefault="00014E3A" w:rsidP="00014E3A">
            <w:pPr>
              <w:rPr>
                <w:rFonts w:ascii="Arial" w:hAnsi="Arial" w:cs="Arial"/>
                <w:b/>
                <w:bCs/>
                <w:sz w:val="20"/>
              </w:rPr>
            </w:pPr>
            <w:r>
              <w:rPr>
                <w:rFonts w:ascii="Arial" w:hAnsi="Arial" w:cs="Arial"/>
                <w:b/>
                <w:bCs/>
                <w:sz w:val="20"/>
              </w:rPr>
              <w:t>Data Source:</w:t>
            </w:r>
            <w:r>
              <w:rPr>
                <w:rFonts w:ascii="Arial" w:hAnsi="Arial" w:cs="Arial"/>
                <w:b/>
                <w:bCs/>
                <w:sz w:val="20"/>
                <w:szCs w:val="20"/>
              </w:rPr>
              <w:t xml:space="preserve"> </w:t>
            </w:r>
            <w:r w:rsidR="004D6E83" w:rsidRPr="004B57C9">
              <w:rPr>
                <w:rFonts w:ascii="Arial" w:hAnsi="Arial" w:cs="Arial"/>
                <w:bCs/>
                <w:sz w:val="20"/>
                <w:szCs w:val="20"/>
              </w:rPr>
              <w:t xml:space="preserve"> </w:t>
            </w:r>
            <w:r w:rsidR="00EA0F7E">
              <w:rPr>
                <w:rFonts w:ascii="Arial" w:hAnsi="Arial" w:cs="Arial"/>
                <w:bCs/>
                <w:sz w:val="20"/>
                <w:szCs w:val="20"/>
              </w:rPr>
              <w:t>ICSAA 2005 Annual Report.</w:t>
            </w:r>
          </w:p>
        </w:tc>
      </w:tr>
    </w:tbl>
    <w:p w:rsidR="00014E3A" w:rsidRDefault="00014E3A" w:rsidP="00014E3A">
      <w:pPr>
        <w:jc w:val="both"/>
        <w:rPr>
          <w:rFonts w:ascii="Arial" w:hAnsi="Arial" w:cs="Arial"/>
        </w:rPr>
        <w:sectPr w:rsidR="00014E3A">
          <w:headerReference w:type="default" r:id="rId16"/>
          <w:footerReference w:type="default" r:id="rId17"/>
          <w:pgSz w:w="15840" w:h="12240" w:orient="landscape" w:code="1"/>
          <w:pgMar w:top="720" w:right="864" w:bottom="432" w:left="864" w:header="432" w:footer="288" w:gutter="0"/>
          <w:cols w:space="720"/>
          <w:docGrid w:linePitch="360"/>
        </w:sectPr>
      </w:pPr>
    </w:p>
    <w:p w:rsidR="00014E3A" w:rsidRDefault="00014E3A" w:rsidP="008A59CD">
      <w:pPr>
        <w:jc w:val="center"/>
      </w:pPr>
    </w:p>
    <w:p w:rsidR="00386172" w:rsidRDefault="00386172" w:rsidP="003B6CA8">
      <w:pPr>
        <w:pStyle w:val="Title"/>
        <w:rPr>
          <w:rFonts w:ascii="Arial Black" w:hAnsi="Arial Black"/>
          <w:b w:val="0"/>
          <w:bCs w:val="0"/>
          <w:sz w:val="36"/>
        </w:rPr>
      </w:pPr>
      <w:r>
        <w:rPr>
          <w:rFonts w:ascii="Arial Black" w:hAnsi="Arial Black"/>
          <w:b w:val="0"/>
          <w:bCs w:val="0"/>
          <w:sz w:val="36"/>
        </w:rPr>
        <w:t>Resource Allocations</w:t>
      </w:r>
    </w:p>
    <w:p w:rsidR="00386172" w:rsidRDefault="00386172" w:rsidP="003B6CA8">
      <w:pPr>
        <w:pStyle w:val="Title"/>
        <w:rPr>
          <w:rFonts w:ascii="Arial Black" w:hAnsi="Arial Black"/>
          <w:b w:val="0"/>
          <w:bCs w:val="0"/>
          <w:sz w:val="36"/>
        </w:rPr>
      </w:pPr>
    </w:p>
    <w:p w:rsidR="00386172" w:rsidRPr="004B40FF" w:rsidRDefault="00386172" w:rsidP="00386172">
      <w:pPr>
        <w:rPr>
          <w:rFonts w:ascii="Arial" w:hAnsi="Arial" w:cs="Arial"/>
          <w:b/>
        </w:rPr>
      </w:pPr>
      <w:r w:rsidRPr="004B40FF">
        <w:rPr>
          <w:rFonts w:ascii="Arial" w:hAnsi="Arial" w:cs="Arial"/>
          <w:b/>
        </w:rPr>
        <w:t>Budget:</w:t>
      </w:r>
    </w:p>
    <w:p w:rsidR="00386172" w:rsidRPr="004B40FF" w:rsidRDefault="00386172" w:rsidP="00386172">
      <w:pPr>
        <w:rPr>
          <w:rFonts w:ascii="Arial" w:hAnsi="Arial" w:cs="Arial"/>
          <w:b/>
        </w:rPr>
      </w:pPr>
    </w:p>
    <w:p w:rsidR="00386172" w:rsidRDefault="00386172" w:rsidP="00386172">
      <w:pPr>
        <w:rPr>
          <w:rFonts w:ascii="Arial" w:hAnsi="Arial" w:cs="Arial"/>
        </w:rPr>
      </w:pPr>
      <w:r>
        <w:rPr>
          <w:rFonts w:ascii="Arial" w:hAnsi="Arial" w:cs="Arial"/>
        </w:rPr>
        <w:t xml:space="preserve">ICSAA’s budget for fiscal year 2005 consisted of a </w:t>
      </w:r>
      <w:r w:rsidRPr="004B40FF">
        <w:rPr>
          <w:rFonts w:ascii="Arial" w:hAnsi="Arial" w:cs="Arial"/>
        </w:rPr>
        <w:t>State appropriation</w:t>
      </w:r>
      <w:r>
        <w:rPr>
          <w:rFonts w:ascii="Arial" w:hAnsi="Arial" w:cs="Arial"/>
        </w:rPr>
        <w:t xml:space="preserve"> of</w:t>
      </w:r>
      <w:r w:rsidRPr="004B40FF">
        <w:rPr>
          <w:rFonts w:ascii="Arial" w:hAnsi="Arial" w:cs="Arial"/>
        </w:rPr>
        <w:t xml:space="preserve"> $</w:t>
      </w:r>
      <w:r>
        <w:rPr>
          <w:rFonts w:ascii="Arial" w:hAnsi="Arial" w:cs="Arial"/>
        </w:rPr>
        <w:t xml:space="preserve">118,296.  There was $20,000 transferred into appropriation J78, from J71, Central Administration.  The available funds for ICSAA during FY2005 totaled $138, 296.   </w:t>
      </w:r>
    </w:p>
    <w:p w:rsidR="00386172" w:rsidRPr="00386172" w:rsidRDefault="00386172" w:rsidP="00386172">
      <w:pPr>
        <w:pStyle w:val="Title"/>
        <w:jc w:val="left"/>
        <w:rPr>
          <w:b w:val="0"/>
          <w:bCs w:val="0"/>
          <w:sz w:val="24"/>
        </w:rPr>
      </w:pPr>
    </w:p>
    <w:p w:rsidR="00386172" w:rsidRDefault="00386172" w:rsidP="003B6CA8">
      <w:pPr>
        <w:pStyle w:val="Title"/>
        <w:rPr>
          <w:rFonts w:ascii="Arial Black" w:hAnsi="Arial Black"/>
          <w:b w:val="0"/>
          <w:bCs w:val="0"/>
          <w:sz w:val="36"/>
        </w:rPr>
      </w:pPr>
    </w:p>
    <w:p w:rsidR="003C70A7" w:rsidRPr="003B6CA8" w:rsidRDefault="003C70A7" w:rsidP="003B6CA8">
      <w:pPr>
        <w:pStyle w:val="Title"/>
        <w:rPr>
          <w:rFonts w:ascii="Arial Black" w:hAnsi="Arial Black"/>
          <w:b w:val="0"/>
          <w:bCs w:val="0"/>
          <w:sz w:val="36"/>
        </w:rPr>
      </w:pPr>
      <w:r w:rsidRPr="003B6CA8">
        <w:rPr>
          <w:rFonts w:ascii="Arial Black" w:hAnsi="Arial Black"/>
          <w:b w:val="0"/>
          <w:bCs w:val="0"/>
          <w:sz w:val="36"/>
        </w:rPr>
        <w:t>Agency Contacts</w:t>
      </w:r>
    </w:p>
    <w:p w:rsidR="003C70A7" w:rsidRPr="003B6CA8" w:rsidRDefault="003C70A7" w:rsidP="003C70A7">
      <w:pPr>
        <w:rPr>
          <w:rFonts w:ascii="Arial" w:hAnsi="Arial" w:cs="Arial"/>
        </w:rPr>
      </w:pPr>
    </w:p>
    <w:p w:rsidR="003C70A7" w:rsidRDefault="003C70A7" w:rsidP="003C70A7">
      <w:pPr>
        <w:rPr>
          <w:rFonts w:ascii="Arial" w:hAnsi="Arial" w:cs="Arial"/>
        </w:rPr>
      </w:pPr>
      <w:r w:rsidRPr="003B6CA8">
        <w:rPr>
          <w:rFonts w:ascii="Arial" w:hAnsi="Arial" w:cs="Arial"/>
        </w:rPr>
        <w:t>Copies of Iowa Department of Human Rights, Commission on the Status of African Americans’ Performance Report are available on the Results Iowa website at:</w:t>
      </w:r>
    </w:p>
    <w:p w:rsidR="009D3CD1" w:rsidRDefault="00D3416D" w:rsidP="00D3416D">
      <w:pPr>
        <w:jc w:val="center"/>
        <w:rPr>
          <w:rFonts w:ascii="Arial" w:hAnsi="Arial" w:cs="Arial"/>
        </w:rPr>
      </w:pPr>
      <w:hyperlink r:id="rId18" w:history="1">
        <w:r w:rsidRPr="0096712C">
          <w:rPr>
            <w:rStyle w:val="Hyperlink"/>
            <w:rFonts w:ascii="Arial" w:hAnsi="Arial" w:cs="Arial"/>
          </w:rPr>
          <w:t>http://www.resultsiowa.org/</w:t>
        </w:r>
      </w:hyperlink>
    </w:p>
    <w:p w:rsidR="009D3CD1" w:rsidRPr="003B6CA8" w:rsidRDefault="009D3CD1" w:rsidP="003C70A7">
      <w:pPr>
        <w:rPr>
          <w:rFonts w:ascii="Arial" w:hAnsi="Arial" w:cs="Arial"/>
        </w:rPr>
      </w:pPr>
    </w:p>
    <w:p w:rsidR="003C70A7" w:rsidRPr="003B6CA8" w:rsidRDefault="003C70A7" w:rsidP="003C70A7">
      <w:pPr>
        <w:rPr>
          <w:rFonts w:ascii="Arial" w:hAnsi="Arial" w:cs="Arial"/>
        </w:rPr>
      </w:pPr>
    </w:p>
    <w:p w:rsidR="003C70A7" w:rsidRDefault="009D3CD1" w:rsidP="003C70A7">
      <w:pPr>
        <w:rPr>
          <w:rFonts w:ascii="Arial" w:hAnsi="Arial" w:cs="Arial"/>
        </w:rPr>
      </w:pPr>
      <w:r>
        <w:rPr>
          <w:rFonts w:ascii="Arial" w:hAnsi="Arial" w:cs="Arial"/>
        </w:rPr>
        <w:t>Additionally, c</w:t>
      </w:r>
      <w:r w:rsidR="003C70A7" w:rsidRPr="003B6CA8">
        <w:rPr>
          <w:rFonts w:ascii="Arial" w:hAnsi="Arial" w:cs="Arial"/>
        </w:rPr>
        <w:t>opies of the report can be obtained by contacting the division</w:t>
      </w:r>
      <w:r>
        <w:rPr>
          <w:rFonts w:ascii="Arial" w:hAnsi="Arial" w:cs="Arial"/>
        </w:rPr>
        <w:t>:</w:t>
      </w:r>
    </w:p>
    <w:p w:rsidR="009D3CD1" w:rsidRPr="003B6CA8" w:rsidRDefault="009D3CD1" w:rsidP="003C70A7">
      <w:pPr>
        <w:rPr>
          <w:rFonts w:ascii="Arial" w:hAnsi="Arial" w:cs="Arial"/>
        </w:rPr>
      </w:pPr>
    </w:p>
    <w:p w:rsidR="003C70A7" w:rsidRPr="003B6CA8" w:rsidRDefault="003C70A7" w:rsidP="009D3CD1">
      <w:pPr>
        <w:jc w:val="center"/>
        <w:rPr>
          <w:rFonts w:ascii="Arial" w:hAnsi="Arial" w:cs="Arial"/>
        </w:rPr>
      </w:pPr>
      <w:r w:rsidRPr="003B6CA8">
        <w:rPr>
          <w:rFonts w:ascii="Arial" w:hAnsi="Arial" w:cs="Arial"/>
        </w:rPr>
        <w:t>Commission on the Status of African Americans</w:t>
      </w:r>
    </w:p>
    <w:p w:rsidR="003C70A7" w:rsidRPr="003B6CA8" w:rsidRDefault="003C70A7" w:rsidP="009D3CD1">
      <w:pPr>
        <w:jc w:val="center"/>
        <w:rPr>
          <w:rFonts w:ascii="Arial" w:hAnsi="Arial" w:cs="Arial"/>
        </w:rPr>
      </w:pPr>
      <w:r w:rsidRPr="003B6CA8">
        <w:rPr>
          <w:rFonts w:ascii="Arial" w:hAnsi="Arial" w:cs="Arial"/>
        </w:rPr>
        <w:t>Iowa Department of Human Rights</w:t>
      </w:r>
    </w:p>
    <w:p w:rsidR="003C70A7" w:rsidRPr="003B6CA8" w:rsidRDefault="003C70A7" w:rsidP="009D3CD1">
      <w:pPr>
        <w:jc w:val="center"/>
        <w:rPr>
          <w:rFonts w:ascii="Arial" w:hAnsi="Arial" w:cs="Arial"/>
        </w:rPr>
      </w:pPr>
      <w:smartTag w:uri="urn:schemas-microsoft-com:office:smarttags" w:element="place">
        <w:smartTag w:uri="urn:schemas-microsoft-com:office:smarttags" w:element="PlaceName">
          <w:r w:rsidRPr="003B6CA8">
            <w:rPr>
              <w:rFonts w:ascii="Arial" w:hAnsi="Arial" w:cs="Arial"/>
            </w:rPr>
            <w:t>Lucas</w:t>
          </w:r>
        </w:smartTag>
        <w:r w:rsidRPr="003B6CA8">
          <w:rPr>
            <w:rFonts w:ascii="Arial" w:hAnsi="Arial" w:cs="Arial"/>
          </w:rPr>
          <w:t xml:space="preserve"> </w:t>
        </w:r>
        <w:smartTag w:uri="urn:schemas-microsoft-com:office:smarttags" w:element="PlaceName">
          <w:r w:rsidRPr="003B6CA8">
            <w:rPr>
              <w:rFonts w:ascii="Arial" w:hAnsi="Arial" w:cs="Arial"/>
            </w:rPr>
            <w:t>State</w:t>
          </w:r>
        </w:smartTag>
        <w:r w:rsidRPr="003B6CA8">
          <w:rPr>
            <w:rFonts w:ascii="Arial" w:hAnsi="Arial" w:cs="Arial"/>
          </w:rPr>
          <w:t xml:space="preserve"> </w:t>
        </w:r>
        <w:smartTag w:uri="urn:schemas-microsoft-com:office:smarttags" w:element="PlaceName">
          <w:r w:rsidRPr="003B6CA8">
            <w:rPr>
              <w:rFonts w:ascii="Arial" w:hAnsi="Arial" w:cs="Arial"/>
            </w:rPr>
            <w:t>Office</w:t>
          </w:r>
        </w:smartTag>
        <w:r w:rsidRPr="003B6CA8">
          <w:rPr>
            <w:rFonts w:ascii="Arial" w:hAnsi="Arial" w:cs="Arial"/>
          </w:rPr>
          <w:t xml:space="preserve"> </w:t>
        </w:r>
        <w:smartTag w:uri="urn:schemas-microsoft-com:office:smarttags" w:element="PlaceType">
          <w:r w:rsidRPr="003B6CA8">
            <w:rPr>
              <w:rFonts w:ascii="Arial" w:hAnsi="Arial" w:cs="Arial"/>
            </w:rPr>
            <w:t>Building</w:t>
          </w:r>
        </w:smartTag>
      </w:smartTag>
      <w:r w:rsidRPr="003B6CA8">
        <w:rPr>
          <w:rFonts w:ascii="Arial" w:hAnsi="Arial" w:cs="Arial"/>
        </w:rPr>
        <w:t>, 2</w:t>
      </w:r>
      <w:r w:rsidRPr="003B6CA8">
        <w:rPr>
          <w:rFonts w:ascii="Arial" w:hAnsi="Arial" w:cs="Arial"/>
          <w:vertAlign w:val="superscript"/>
        </w:rPr>
        <w:t>nd</w:t>
      </w:r>
      <w:r w:rsidRPr="003B6CA8">
        <w:rPr>
          <w:rFonts w:ascii="Arial" w:hAnsi="Arial" w:cs="Arial"/>
        </w:rPr>
        <w:t xml:space="preserve"> Floor</w:t>
      </w:r>
    </w:p>
    <w:p w:rsidR="003C70A7" w:rsidRPr="003B6CA8" w:rsidRDefault="003C70A7" w:rsidP="009D3CD1">
      <w:pPr>
        <w:jc w:val="center"/>
        <w:rPr>
          <w:rFonts w:ascii="Arial" w:hAnsi="Arial" w:cs="Arial"/>
        </w:rPr>
      </w:pPr>
      <w:smartTag w:uri="urn:schemas-microsoft-com:office:smarttags" w:element="place">
        <w:smartTag w:uri="urn:schemas-microsoft-com:office:smarttags" w:element="City">
          <w:r w:rsidRPr="003B6CA8">
            <w:rPr>
              <w:rFonts w:ascii="Arial" w:hAnsi="Arial" w:cs="Arial"/>
            </w:rPr>
            <w:t>Des Moines</w:t>
          </w:r>
        </w:smartTag>
        <w:r w:rsidRPr="003B6CA8">
          <w:rPr>
            <w:rFonts w:ascii="Arial" w:hAnsi="Arial" w:cs="Arial"/>
          </w:rPr>
          <w:t xml:space="preserve">, </w:t>
        </w:r>
        <w:smartTag w:uri="urn:schemas-microsoft-com:office:smarttags" w:element="State">
          <w:r w:rsidRPr="003B6CA8">
            <w:rPr>
              <w:rFonts w:ascii="Arial" w:hAnsi="Arial" w:cs="Arial"/>
            </w:rPr>
            <w:t>IA</w:t>
          </w:r>
        </w:smartTag>
        <w:r w:rsidRPr="003B6CA8">
          <w:rPr>
            <w:rFonts w:ascii="Arial" w:hAnsi="Arial" w:cs="Arial"/>
          </w:rPr>
          <w:t xml:space="preserve"> </w:t>
        </w:r>
        <w:smartTag w:uri="urn:schemas-microsoft-com:office:smarttags" w:element="PostalCode">
          <w:r w:rsidRPr="003B6CA8">
            <w:rPr>
              <w:rFonts w:ascii="Arial" w:hAnsi="Arial" w:cs="Arial"/>
            </w:rPr>
            <w:t>50319</w:t>
          </w:r>
        </w:smartTag>
      </w:smartTag>
    </w:p>
    <w:p w:rsidR="003C70A7" w:rsidRPr="003B6CA8" w:rsidRDefault="003C70A7" w:rsidP="009D3CD1">
      <w:pPr>
        <w:jc w:val="center"/>
        <w:rPr>
          <w:rFonts w:ascii="Arial" w:hAnsi="Arial" w:cs="Arial"/>
        </w:rPr>
      </w:pPr>
      <w:r w:rsidRPr="003B6CA8">
        <w:rPr>
          <w:rFonts w:ascii="Arial" w:hAnsi="Arial" w:cs="Arial"/>
        </w:rPr>
        <w:t>(515) 281-7283</w:t>
      </w:r>
    </w:p>
    <w:p w:rsidR="003C70A7" w:rsidRPr="003B6CA8" w:rsidRDefault="003C70A7" w:rsidP="009D3CD1">
      <w:pPr>
        <w:jc w:val="center"/>
        <w:rPr>
          <w:rFonts w:ascii="Arial" w:hAnsi="Arial" w:cs="Arial"/>
        </w:rPr>
      </w:pPr>
      <w:hyperlink r:id="rId19" w:history="1">
        <w:r w:rsidRPr="003B6CA8">
          <w:rPr>
            <w:rStyle w:val="Hyperlink"/>
            <w:rFonts w:ascii="Arial" w:hAnsi="Arial" w:cs="Arial"/>
          </w:rPr>
          <w:t>www.state.ia.us/dhr/saa</w:t>
        </w:r>
      </w:hyperlink>
    </w:p>
    <w:p w:rsidR="003C70A7" w:rsidRPr="003B6CA8" w:rsidRDefault="003C70A7" w:rsidP="009D3CD1">
      <w:pPr>
        <w:jc w:val="center"/>
        <w:rPr>
          <w:rFonts w:ascii="Arial" w:hAnsi="Arial" w:cs="Arial"/>
        </w:rPr>
      </w:pPr>
    </w:p>
    <w:sectPr w:rsidR="003C70A7" w:rsidRPr="003B6CA8">
      <w:foot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04E" w:rsidRDefault="00EB504E">
      <w:r>
        <w:separator/>
      </w:r>
    </w:p>
  </w:endnote>
  <w:endnote w:type="continuationSeparator" w:id="1">
    <w:p w:rsidR="00EB504E" w:rsidRDefault="00EB50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BE3837">
      <w:tblPrEx>
        <w:tblCellMar>
          <w:top w:w="0" w:type="dxa"/>
          <w:bottom w:w="0" w:type="dxa"/>
        </w:tblCellMar>
      </w:tblPrEx>
      <w:trPr>
        <w:trHeight w:val="40"/>
      </w:trPr>
      <w:tc>
        <w:tcPr>
          <w:tcW w:w="5220" w:type="dxa"/>
          <w:tcBorders>
            <w:right w:val="nil"/>
          </w:tcBorders>
          <w:shd w:val="solid" w:color="auto" w:fill="auto"/>
        </w:tcPr>
        <w:p w:rsidR="00BE3837" w:rsidRDefault="00BE3837">
          <w:pPr>
            <w:pStyle w:val="Footer"/>
            <w:rPr>
              <w:rFonts w:ascii="Arial" w:hAnsi="Arial" w:cs="Arial"/>
              <w:b/>
              <w:i/>
            </w:rPr>
          </w:pPr>
          <w:r>
            <w:rPr>
              <w:rFonts w:ascii="Arial" w:hAnsi="Arial" w:cs="Arial"/>
              <w:b/>
              <w:i/>
            </w:rPr>
            <w:t>ICSAA PERFORMANCE PLAN RESULTS 2005</w:t>
          </w:r>
        </w:p>
      </w:tc>
      <w:tc>
        <w:tcPr>
          <w:tcW w:w="4608" w:type="dxa"/>
          <w:tcBorders>
            <w:top w:val="nil"/>
            <w:left w:val="nil"/>
            <w:bottom w:val="nil"/>
            <w:right w:val="nil"/>
          </w:tcBorders>
          <w:shd w:val="solid" w:color="auto" w:fill="auto"/>
        </w:tcPr>
        <w:p w:rsidR="00BE3837" w:rsidRDefault="00BE3837">
          <w:pPr>
            <w:pStyle w:val="Footer"/>
            <w:jc w:val="right"/>
            <w:rPr>
              <w:rFonts w:ascii="Arial" w:hAnsi="Arial" w:cs="Arial"/>
              <w:b/>
              <w:i/>
            </w:rPr>
          </w:pPr>
          <w:r>
            <w:rPr>
              <w:rFonts w:ascii="Arial" w:hAnsi="Arial" w:cs="Arial"/>
              <w:b/>
              <w:i/>
            </w:rPr>
            <w:t xml:space="preserve">Page </w:t>
          </w:r>
          <w:r>
            <w:rPr>
              <w:rFonts w:ascii="Arial" w:hAnsi="Arial" w:cs="Arial"/>
              <w:b/>
              <w:i/>
            </w:rPr>
            <w:fldChar w:fldCharType="begin"/>
          </w:r>
          <w:r>
            <w:rPr>
              <w:rFonts w:ascii="Arial" w:hAnsi="Arial" w:cs="Arial"/>
              <w:b/>
              <w:i/>
            </w:rPr>
            <w:instrText xml:space="preserve"> PAGE </w:instrText>
          </w:r>
          <w:r>
            <w:rPr>
              <w:rFonts w:ascii="Arial" w:hAnsi="Arial" w:cs="Arial"/>
              <w:b/>
              <w:i/>
            </w:rPr>
            <w:fldChar w:fldCharType="separate"/>
          </w:r>
          <w:r w:rsidR="00732E2F">
            <w:rPr>
              <w:rFonts w:ascii="Arial" w:hAnsi="Arial" w:cs="Arial"/>
              <w:b/>
              <w:i/>
              <w:noProof/>
            </w:rPr>
            <w:t>1</w:t>
          </w:r>
          <w:r>
            <w:rPr>
              <w:rFonts w:ascii="Arial" w:hAnsi="Arial" w:cs="Arial"/>
              <w:b/>
              <w:i/>
            </w:rPr>
            <w:fldChar w:fldCharType="end"/>
          </w:r>
        </w:p>
      </w:tc>
    </w:tr>
  </w:tbl>
  <w:p w:rsidR="00BE3837" w:rsidRDefault="00BE383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BE3837">
      <w:tblPrEx>
        <w:tblCellMar>
          <w:top w:w="0" w:type="dxa"/>
          <w:bottom w:w="0" w:type="dxa"/>
        </w:tblCellMar>
      </w:tblPrEx>
      <w:trPr>
        <w:trHeight w:val="40"/>
      </w:trPr>
      <w:tc>
        <w:tcPr>
          <w:tcW w:w="5220" w:type="dxa"/>
          <w:tcBorders>
            <w:right w:val="nil"/>
          </w:tcBorders>
          <w:shd w:val="solid" w:color="auto" w:fill="auto"/>
        </w:tcPr>
        <w:p w:rsidR="00BE3837" w:rsidRDefault="00F71721">
          <w:pPr>
            <w:pStyle w:val="Footer"/>
            <w:rPr>
              <w:rFonts w:ascii="Arial" w:hAnsi="Arial" w:cs="Arial"/>
              <w:b/>
              <w:i/>
            </w:rPr>
          </w:pPr>
          <w:r>
            <w:rPr>
              <w:rStyle w:val="PageNumber"/>
            </w:rPr>
            <w:fldChar w:fldCharType="begin"/>
          </w:r>
          <w:r>
            <w:rPr>
              <w:rStyle w:val="PageNumber"/>
            </w:rPr>
            <w:instrText xml:space="preserve"> PAGE </w:instrText>
          </w:r>
          <w:r>
            <w:rPr>
              <w:rStyle w:val="PageNumber"/>
            </w:rPr>
            <w:fldChar w:fldCharType="separate"/>
          </w:r>
          <w:r w:rsidR="00732E2F">
            <w:rPr>
              <w:rStyle w:val="PageNumber"/>
              <w:noProof/>
            </w:rPr>
            <w:t>2</w:t>
          </w:r>
          <w:r>
            <w:rPr>
              <w:rStyle w:val="PageNumber"/>
            </w:rPr>
            <w:fldChar w:fldCharType="end"/>
          </w:r>
        </w:p>
      </w:tc>
      <w:tc>
        <w:tcPr>
          <w:tcW w:w="4608" w:type="dxa"/>
          <w:tcBorders>
            <w:top w:val="nil"/>
            <w:left w:val="nil"/>
            <w:bottom w:val="nil"/>
            <w:right w:val="nil"/>
          </w:tcBorders>
          <w:shd w:val="solid" w:color="auto" w:fill="auto"/>
        </w:tcPr>
        <w:p w:rsidR="00BE3837" w:rsidRDefault="00BE3837">
          <w:pPr>
            <w:pStyle w:val="Footer"/>
            <w:jc w:val="right"/>
            <w:rPr>
              <w:rFonts w:ascii="Arial" w:hAnsi="Arial" w:cs="Arial"/>
              <w:b/>
              <w:i/>
            </w:rPr>
          </w:pPr>
          <w:r>
            <w:rPr>
              <w:rFonts w:ascii="Arial" w:hAnsi="Arial" w:cs="Arial"/>
              <w:b/>
              <w:i/>
            </w:rPr>
            <w:t xml:space="preserve">  </w:t>
          </w:r>
        </w:p>
      </w:tc>
    </w:tr>
  </w:tbl>
  <w:p w:rsidR="00BE3837" w:rsidRDefault="00BE383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7" w:rsidRDefault="00BE3837">
    <w:pPr>
      <w:pStyle w:val="Footer"/>
      <w:framePr w:wrap="around" w:vAnchor="text" w:hAnchor="margin" w:xAlign="outside" w:y="1"/>
      <w:rPr>
        <w:rStyle w:val="PageNumber"/>
      </w:rPr>
    </w:pPr>
  </w:p>
  <w:p w:rsidR="00BE3837" w:rsidRDefault="00BE3837">
    <w:pPr>
      <w:pStyle w:val="Footer"/>
      <w:pBdr>
        <w:top w:val="single" w:sz="12" w:space="1" w:color="auto"/>
      </w:pBdr>
      <w:ind w:right="360" w:firstLine="360"/>
      <w:jc w:val="center"/>
      <w:rPr>
        <w:rFonts w:ascii="Calisto MT" w:hAnsi="Calisto MT"/>
      </w:rPr>
    </w:pPr>
    <w:r>
      <w:rPr>
        <w:rFonts w:ascii="Calisto MT" w:hAnsi="Calisto MT"/>
      </w:rPr>
      <w:t>Fiscal Year 2005 Annual Report</w:t>
    </w:r>
    <w:r>
      <w:rPr>
        <w:rFonts w:ascii="Calisto MT" w:hAnsi="Calisto MT"/>
      </w:rPr>
      <w:tab/>
    </w:r>
    <w:r w:rsidR="00FD1CBB">
      <w:rPr>
        <w:rFonts w:ascii="Calisto MT" w:hAnsi="Calisto MT"/>
      </w:rPr>
      <w:t xml:space="preserve">                                                                                          </w:t>
    </w:r>
    <w:r w:rsidR="00FD1CBB">
      <w:rPr>
        <w:rStyle w:val="PageNumber"/>
      </w:rPr>
      <w:fldChar w:fldCharType="begin"/>
    </w:r>
    <w:r w:rsidR="00FD1CBB">
      <w:rPr>
        <w:rStyle w:val="PageNumber"/>
      </w:rPr>
      <w:instrText xml:space="preserve"> PAGE </w:instrText>
    </w:r>
    <w:r w:rsidR="00FD1CBB">
      <w:rPr>
        <w:rStyle w:val="PageNumber"/>
      </w:rPr>
      <w:fldChar w:fldCharType="separate"/>
    </w:r>
    <w:r w:rsidR="00732E2F">
      <w:rPr>
        <w:rStyle w:val="PageNumber"/>
        <w:noProof/>
      </w:rPr>
      <w:t>8</w:t>
    </w:r>
    <w:r w:rsidR="00FD1CBB">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BE3837">
      <w:tblPrEx>
        <w:tblCellMar>
          <w:top w:w="0" w:type="dxa"/>
          <w:bottom w:w="0" w:type="dxa"/>
        </w:tblCellMar>
      </w:tblPrEx>
      <w:trPr>
        <w:trHeight w:val="40"/>
      </w:trPr>
      <w:tc>
        <w:tcPr>
          <w:tcW w:w="5220" w:type="dxa"/>
          <w:tcBorders>
            <w:right w:val="nil"/>
          </w:tcBorders>
          <w:shd w:val="solid" w:color="auto" w:fill="auto"/>
        </w:tcPr>
        <w:p w:rsidR="00BE3837" w:rsidRDefault="001336D6">
          <w:pPr>
            <w:pStyle w:val="Footer"/>
            <w:rPr>
              <w:rFonts w:ascii="Arial" w:hAnsi="Arial" w:cs="Arial"/>
              <w:b/>
              <w:i/>
            </w:rPr>
          </w:pPr>
          <w:r>
            <w:rPr>
              <w:rStyle w:val="PageNumber"/>
            </w:rPr>
            <w:fldChar w:fldCharType="begin"/>
          </w:r>
          <w:r>
            <w:rPr>
              <w:rStyle w:val="PageNumber"/>
            </w:rPr>
            <w:instrText xml:space="preserve"> PAGE </w:instrText>
          </w:r>
          <w:r>
            <w:rPr>
              <w:rStyle w:val="PageNumber"/>
            </w:rPr>
            <w:fldChar w:fldCharType="separate"/>
          </w:r>
          <w:r w:rsidR="00732E2F">
            <w:rPr>
              <w:rStyle w:val="PageNumber"/>
              <w:noProof/>
            </w:rPr>
            <w:t>9</w:t>
          </w:r>
          <w:r>
            <w:rPr>
              <w:rStyle w:val="PageNumber"/>
            </w:rPr>
            <w:fldChar w:fldCharType="end"/>
          </w:r>
        </w:p>
      </w:tc>
      <w:tc>
        <w:tcPr>
          <w:tcW w:w="4608" w:type="dxa"/>
          <w:tcBorders>
            <w:top w:val="nil"/>
            <w:left w:val="nil"/>
            <w:bottom w:val="nil"/>
            <w:right w:val="nil"/>
          </w:tcBorders>
          <w:shd w:val="solid" w:color="auto" w:fill="auto"/>
        </w:tcPr>
        <w:p w:rsidR="00BE3837" w:rsidRDefault="00BE3837">
          <w:pPr>
            <w:pStyle w:val="Footer"/>
            <w:jc w:val="right"/>
            <w:rPr>
              <w:rFonts w:ascii="Arial" w:hAnsi="Arial" w:cs="Arial"/>
              <w:b/>
              <w:i/>
            </w:rPr>
          </w:pPr>
        </w:p>
      </w:tc>
    </w:tr>
  </w:tbl>
  <w:p w:rsidR="00BE3837" w:rsidRDefault="00BE383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9108"/>
    </w:tblGrid>
    <w:tr w:rsidR="00BE3837">
      <w:tblPrEx>
        <w:tblCellMar>
          <w:top w:w="0" w:type="dxa"/>
          <w:bottom w:w="0" w:type="dxa"/>
        </w:tblCellMar>
      </w:tblPrEx>
      <w:trPr>
        <w:trHeight w:val="40"/>
      </w:trPr>
      <w:tc>
        <w:tcPr>
          <w:tcW w:w="5220" w:type="dxa"/>
          <w:tcBorders>
            <w:right w:val="nil"/>
          </w:tcBorders>
          <w:shd w:val="solid" w:color="auto" w:fill="auto"/>
        </w:tcPr>
        <w:p w:rsidR="00BE3837" w:rsidRDefault="001336D6">
          <w:pPr>
            <w:pStyle w:val="Footer"/>
            <w:rPr>
              <w:rFonts w:ascii="Arial" w:hAnsi="Arial" w:cs="Arial"/>
              <w:b/>
              <w:i/>
            </w:rPr>
          </w:pPr>
          <w:r>
            <w:rPr>
              <w:rStyle w:val="PageNumber"/>
            </w:rPr>
            <w:fldChar w:fldCharType="begin"/>
          </w:r>
          <w:r>
            <w:rPr>
              <w:rStyle w:val="PageNumber"/>
            </w:rPr>
            <w:instrText xml:space="preserve"> PAGE </w:instrText>
          </w:r>
          <w:r>
            <w:rPr>
              <w:rStyle w:val="PageNumber"/>
            </w:rPr>
            <w:fldChar w:fldCharType="separate"/>
          </w:r>
          <w:r w:rsidR="00732E2F">
            <w:rPr>
              <w:rStyle w:val="PageNumber"/>
              <w:noProof/>
            </w:rPr>
            <w:t>15</w:t>
          </w:r>
          <w:r>
            <w:rPr>
              <w:rStyle w:val="PageNumber"/>
            </w:rPr>
            <w:fldChar w:fldCharType="end"/>
          </w:r>
        </w:p>
      </w:tc>
      <w:tc>
        <w:tcPr>
          <w:tcW w:w="9108" w:type="dxa"/>
          <w:tcBorders>
            <w:top w:val="nil"/>
            <w:left w:val="nil"/>
            <w:bottom w:val="nil"/>
            <w:right w:val="nil"/>
          </w:tcBorders>
          <w:shd w:val="solid" w:color="auto" w:fill="auto"/>
        </w:tcPr>
        <w:p w:rsidR="00BE3837" w:rsidRDefault="00BE3837">
          <w:pPr>
            <w:pStyle w:val="Footer"/>
            <w:jc w:val="right"/>
            <w:rPr>
              <w:rFonts w:ascii="Arial" w:hAnsi="Arial" w:cs="Arial"/>
              <w:b/>
              <w:i/>
            </w:rPr>
          </w:pPr>
        </w:p>
      </w:tc>
    </w:tr>
  </w:tbl>
  <w:p w:rsidR="00BE3837" w:rsidRDefault="00BE383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9108"/>
    </w:tblGrid>
    <w:tr w:rsidR="00BE3837">
      <w:tblPrEx>
        <w:tblCellMar>
          <w:top w:w="0" w:type="dxa"/>
          <w:bottom w:w="0" w:type="dxa"/>
        </w:tblCellMar>
      </w:tblPrEx>
      <w:trPr>
        <w:trHeight w:val="40"/>
      </w:trPr>
      <w:tc>
        <w:tcPr>
          <w:tcW w:w="5220" w:type="dxa"/>
          <w:tcBorders>
            <w:right w:val="nil"/>
          </w:tcBorders>
          <w:shd w:val="solid" w:color="auto" w:fill="auto"/>
        </w:tcPr>
        <w:p w:rsidR="00BE3837" w:rsidRDefault="001336D6">
          <w:pPr>
            <w:pStyle w:val="Footer"/>
            <w:rPr>
              <w:rFonts w:ascii="Arial" w:hAnsi="Arial" w:cs="Arial"/>
              <w:b/>
              <w:i/>
            </w:rPr>
          </w:pPr>
          <w:r>
            <w:rPr>
              <w:rStyle w:val="PageNumber"/>
            </w:rPr>
            <w:fldChar w:fldCharType="begin"/>
          </w:r>
          <w:r>
            <w:rPr>
              <w:rStyle w:val="PageNumber"/>
            </w:rPr>
            <w:instrText xml:space="preserve"> PAGE </w:instrText>
          </w:r>
          <w:r>
            <w:rPr>
              <w:rStyle w:val="PageNumber"/>
            </w:rPr>
            <w:fldChar w:fldCharType="separate"/>
          </w:r>
          <w:r w:rsidR="00732E2F">
            <w:rPr>
              <w:rStyle w:val="PageNumber"/>
              <w:noProof/>
            </w:rPr>
            <w:t>16</w:t>
          </w:r>
          <w:r>
            <w:rPr>
              <w:rStyle w:val="PageNumber"/>
            </w:rPr>
            <w:fldChar w:fldCharType="end"/>
          </w:r>
        </w:p>
      </w:tc>
      <w:tc>
        <w:tcPr>
          <w:tcW w:w="9108" w:type="dxa"/>
          <w:tcBorders>
            <w:top w:val="nil"/>
            <w:left w:val="nil"/>
            <w:bottom w:val="nil"/>
            <w:right w:val="nil"/>
          </w:tcBorders>
          <w:shd w:val="solid" w:color="auto" w:fill="auto"/>
        </w:tcPr>
        <w:p w:rsidR="00BE3837" w:rsidRDefault="00BE3837">
          <w:pPr>
            <w:pStyle w:val="Footer"/>
            <w:jc w:val="right"/>
            <w:rPr>
              <w:rFonts w:ascii="Arial" w:hAnsi="Arial" w:cs="Arial"/>
              <w:b/>
              <w:i/>
            </w:rPr>
          </w:pPr>
        </w:p>
      </w:tc>
    </w:tr>
  </w:tbl>
  <w:p w:rsidR="00BE3837" w:rsidRDefault="00BE383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4608"/>
    </w:tblGrid>
    <w:tr w:rsidR="00BE3837">
      <w:tblPrEx>
        <w:tblCellMar>
          <w:top w:w="0" w:type="dxa"/>
          <w:bottom w:w="0" w:type="dxa"/>
        </w:tblCellMar>
      </w:tblPrEx>
      <w:trPr>
        <w:trHeight w:val="40"/>
      </w:trPr>
      <w:tc>
        <w:tcPr>
          <w:tcW w:w="5220" w:type="dxa"/>
          <w:tcBorders>
            <w:right w:val="nil"/>
          </w:tcBorders>
          <w:shd w:val="solid" w:color="auto" w:fill="auto"/>
        </w:tcPr>
        <w:p w:rsidR="00BE3837" w:rsidRDefault="001336D6">
          <w:pPr>
            <w:pStyle w:val="Footer"/>
            <w:rPr>
              <w:rFonts w:ascii="Arial" w:hAnsi="Arial" w:cs="Arial"/>
              <w:b/>
              <w:i/>
            </w:rPr>
          </w:pPr>
          <w:r>
            <w:rPr>
              <w:rStyle w:val="PageNumber"/>
            </w:rPr>
            <w:fldChar w:fldCharType="begin"/>
          </w:r>
          <w:r>
            <w:rPr>
              <w:rStyle w:val="PageNumber"/>
            </w:rPr>
            <w:instrText xml:space="preserve"> PAGE </w:instrText>
          </w:r>
          <w:r>
            <w:rPr>
              <w:rStyle w:val="PageNumber"/>
            </w:rPr>
            <w:fldChar w:fldCharType="separate"/>
          </w:r>
          <w:r w:rsidR="00732E2F">
            <w:rPr>
              <w:rStyle w:val="PageNumber"/>
              <w:noProof/>
            </w:rPr>
            <w:t>17</w:t>
          </w:r>
          <w:r>
            <w:rPr>
              <w:rStyle w:val="PageNumber"/>
            </w:rPr>
            <w:fldChar w:fldCharType="end"/>
          </w:r>
        </w:p>
      </w:tc>
      <w:tc>
        <w:tcPr>
          <w:tcW w:w="4608" w:type="dxa"/>
          <w:tcBorders>
            <w:top w:val="nil"/>
            <w:left w:val="nil"/>
            <w:bottom w:val="nil"/>
            <w:right w:val="nil"/>
          </w:tcBorders>
          <w:shd w:val="solid" w:color="auto" w:fill="auto"/>
        </w:tcPr>
        <w:p w:rsidR="00BE3837" w:rsidRDefault="00BE3837">
          <w:pPr>
            <w:pStyle w:val="Footer"/>
            <w:jc w:val="right"/>
            <w:rPr>
              <w:rFonts w:ascii="Arial" w:hAnsi="Arial" w:cs="Arial"/>
              <w:b/>
              <w:i/>
            </w:rPr>
          </w:pPr>
        </w:p>
      </w:tc>
    </w:tr>
  </w:tbl>
  <w:p w:rsidR="00BE3837" w:rsidRDefault="00BE38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04E" w:rsidRDefault="00EB504E">
      <w:r>
        <w:separator/>
      </w:r>
    </w:p>
  </w:footnote>
  <w:footnote w:type="continuationSeparator" w:id="1">
    <w:p w:rsidR="00EB504E" w:rsidRDefault="00EB5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7" w:rsidRDefault="00BE3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37" w:rsidRPr="002A4FBB" w:rsidRDefault="00BE3837" w:rsidP="002A4F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7A0"/>
    <w:multiLevelType w:val="hybridMultilevel"/>
    <w:tmpl w:val="711CA584"/>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
    <w:nsid w:val="08652BE2"/>
    <w:multiLevelType w:val="hybridMultilevel"/>
    <w:tmpl w:val="633A30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E5D41B5"/>
    <w:multiLevelType w:val="hybridMultilevel"/>
    <w:tmpl w:val="0E4CFB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7690A"/>
    <w:multiLevelType w:val="hybridMultilevel"/>
    <w:tmpl w:val="E042F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4759B2"/>
    <w:multiLevelType w:val="hybridMultilevel"/>
    <w:tmpl w:val="82428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A74CD"/>
    <w:multiLevelType w:val="hybridMultilevel"/>
    <w:tmpl w:val="376EF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BC644F"/>
    <w:multiLevelType w:val="hybridMultilevel"/>
    <w:tmpl w:val="D0340C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37034"/>
    <w:multiLevelType w:val="hybridMultilevel"/>
    <w:tmpl w:val="A178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1244B"/>
    <w:multiLevelType w:val="hybridMultilevel"/>
    <w:tmpl w:val="1CBEE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733734"/>
    <w:multiLevelType w:val="hybridMultilevel"/>
    <w:tmpl w:val="FE9EA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29077D"/>
    <w:multiLevelType w:val="hybridMultilevel"/>
    <w:tmpl w:val="E7F2D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B1611C"/>
    <w:multiLevelType w:val="hybridMultilevel"/>
    <w:tmpl w:val="889A163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655647"/>
    <w:multiLevelType w:val="hybridMultilevel"/>
    <w:tmpl w:val="06EE51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C3A2D89"/>
    <w:multiLevelType w:val="hybridMultilevel"/>
    <w:tmpl w:val="0C22CB1C"/>
    <w:lvl w:ilvl="0" w:tplc="820475CE">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E9590D"/>
    <w:multiLevelType w:val="hybridMultilevel"/>
    <w:tmpl w:val="59CEA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D52E5B"/>
    <w:multiLevelType w:val="hybridMultilevel"/>
    <w:tmpl w:val="3CECA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8"/>
  </w:num>
  <w:num w:numId="6">
    <w:abstractNumId w:val="5"/>
  </w:num>
  <w:num w:numId="7">
    <w:abstractNumId w:val="10"/>
  </w:num>
  <w:num w:numId="8">
    <w:abstractNumId w:val="12"/>
  </w:num>
  <w:num w:numId="9">
    <w:abstractNumId w:val="13"/>
  </w:num>
  <w:num w:numId="10">
    <w:abstractNumId w:val="4"/>
  </w:num>
  <w:num w:numId="11">
    <w:abstractNumId w:val="16"/>
  </w:num>
  <w:num w:numId="12">
    <w:abstractNumId w:val="3"/>
  </w:num>
  <w:num w:numId="13">
    <w:abstractNumId w:val="1"/>
  </w:num>
  <w:num w:numId="14">
    <w:abstractNumId w:val="6"/>
  </w:num>
  <w:num w:numId="15">
    <w:abstractNumId w:val="11"/>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characterSpacingControl w:val="doNotCompress"/>
  <w:footnotePr>
    <w:footnote w:id="0"/>
    <w:footnote w:id="1"/>
  </w:footnotePr>
  <w:endnotePr>
    <w:endnote w:id="0"/>
    <w:endnote w:id="1"/>
  </w:endnotePr>
  <w:compat/>
  <w:rsids>
    <w:rsidRoot w:val="00014E3A"/>
    <w:rsid w:val="000043F3"/>
    <w:rsid w:val="00014E3A"/>
    <w:rsid w:val="00043557"/>
    <w:rsid w:val="00092E68"/>
    <w:rsid w:val="00093E40"/>
    <w:rsid w:val="00095C47"/>
    <w:rsid w:val="000B4A57"/>
    <w:rsid w:val="000C7FD7"/>
    <w:rsid w:val="000D03A6"/>
    <w:rsid w:val="000D3349"/>
    <w:rsid w:val="000D3F94"/>
    <w:rsid w:val="000E103A"/>
    <w:rsid w:val="000E4A49"/>
    <w:rsid w:val="001023ED"/>
    <w:rsid w:val="00114194"/>
    <w:rsid w:val="001336D6"/>
    <w:rsid w:val="00166F2E"/>
    <w:rsid w:val="00174A83"/>
    <w:rsid w:val="00176D9A"/>
    <w:rsid w:val="00191DC2"/>
    <w:rsid w:val="001977C3"/>
    <w:rsid w:val="001D6A93"/>
    <w:rsid w:val="0021146A"/>
    <w:rsid w:val="002122B8"/>
    <w:rsid w:val="00222FF2"/>
    <w:rsid w:val="00232C6D"/>
    <w:rsid w:val="00241750"/>
    <w:rsid w:val="0027166B"/>
    <w:rsid w:val="00272CDD"/>
    <w:rsid w:val="002A4FBB"/>
    <w:rsid w:val="002A7CDC"/>
    <w:rsid w:val="002C7438"/>
    <w:rsid w:val="002D30E3"/>
    <w:rsid w:val="002E4B40"/>
    <w:rsid w:val="00305C8B"/>
    <w:rsid w:val="0031642A"/>
    <w:rsid w:val="003236F4"/>
    <w:rsid w:val="00326CF4"/>
    <w:rsid w:val="00327F67"/>
    <w:rsid w:val="00332085"/>
    <w:rsid w:val="00381169"/>
    <w:rsid w:val="00381F16"/>
    <w:rsid w:val="00386172"/>
    <w:rsid w:val="00386E3F"/>
    <w:rsid w:val="00392463"/>
    <w:rsid w:val="0039563D"/>
    <w:rsid w:val="003A40B6"/>
    <w:rsid w:val="003A58D8"/>
    <w:rsid w:val="003B1B8B"/>
    <w:rsid w:val="003B6CA8"/>
    <w:rsid w:val="003C70A7"/>
    <w:rsid w:val="003E387F"/>
    <w:rsid w:val="003E5B93"/>
    <w:rsid w:val="00411291"/>
    <w:rsid w:val="004252CB"/>
    <w:rsid w:val="00456C47"/>
    <w:rsid w:val="00463B63"/>
    <w:rsid w:val="004B12C1"/>
    <w:rsid w:val="004B57C9"/>
    <w:rsid w:val="004D6E83"/>
    <w:rsid w:val="004E6944"/>
    <w:rsid w:val="004F576A"/>
    <w:rsid w:val="00510FCD"/>
    <w:rsid w:val="005112E2"/>
    <w:rsid w:val="00520EF6"/>
    <w:rsid w:val="00523AA9"/>
    <w:rsid w:val="00524444"/>
    <w:rsid w:val="005352D6"/>
    <w:rsid w:val="00541010"/>
    <w:rsid w:val="0055432B"/>
    <w:rsid w:val="00584C7C"/>
    <w:rsid w:val="00590655"/>
    <w:rsid w:val="00590DDB"/>
    <w:rsid w:val="00596C3E"/>
    <w:rsid w:val="005A6690"/>
    <w:rsid w:val="005B2063"/>
    <w:rsid w:val="005B3202"/>
    <w:rsid w:val="005E01DD"/>
    <w:rsid w:val="005E0426"/>
    <w:rsid w:val="00616199"/>
    <w:rsid w:val="006207E1"/>
    <w:rsid w:val="006301EF"/>
    <w:rsid w:val="00633D42"/>
    <w:rsid w:val="00656AF0"/>
    <w:rsid w:val="006706BA"/>
    <w:rsid w:val="00696F63"/>
    <w:rsid w:val="006A15B7"/>
    <w:rsid w:val="006B0619"/>
    <w:rsid w:val="006D718C"/>
    <w:rsid w:val="00710189"/>
    <w:rsid w:val="007104FD"/>
    <w:rsid w:val="00732176"/>
    <w:rsid w:val="00732E2F"/>
    <w:rsid w:val="00745704"/>
    <w:rsid w:val="007539A0"/>
    <w:rsid w:val="00764533"/>
    <w:rsid w:val="00766EBA"/>
    <w:rsid w:val="00771506"/>
    <w:rsid w:val="007A6154"/>
    <w:rsid w:val="007E17C3"/>
    <w:rsid w:val="00827C74"/>
    <w:rsid w:val="0084239B"/>
    <w:rsid w:val="00845135"/>
    <w:rsid w:val="0085206E"/>
    <w:rsid w:val="00852C96"/>
    <w:rsid w:val="0086632C"/>
    <w:rsid w:val="008672C9"/>
    <w:rsid w:val="00891424"/>
    <w:rsid w:val="008A59CD"/>
    <w:rsid w:val="008B45AB"/>
    <w:rsid w:val="008B570A"/>
    <w:rsid w:val="008B58AA"/>
    <w:rsid w:val="008C5200"/>
    <w:rsid w:val="008C5216"/>
    <w:rsid w:val="008D214A"/>
    <w:rsid w:val="008E161D"/>
    <w:rsid w:val="00900538"/>
    <w:rsid w:val="00920AE4"/>
    <w:rsid w:val="00925AC9"/>
    <w:rsid w:val="0093741B"/>
    <w:rsid w:val="00940024"/>
    <w:rsid w:val="0095298E"/>
    <w:rsid w:val="00967317"/>
    <w:rsid w:val="00993CB5"/>
    <w:rsid w:val="009A1E96"/>
    <w:rsid w:val="009B3144"/>
    <w:rsid w:val="009C73F4"/>
    <w:rsid w:val="009D3CD1"/>
    <w:rsid w:val="009D64A4"/>
    <w:rsid w:val="009E0C78"/>
    <w:rsid w:val="009F3A45"/>
    <w:rsid w:val="009F41B7"/>
    <w:rsid w:val="00A13326"/>
    <w:rsid w:val="00A25F6F"/>
    <w:rsid w:val="00A2701D"/>
    <w:rsid w:val="00A30E3D"/>
    <w:rsid w:val="00A341DE"/>
    <w:rsid w:val="00A367E4"/>
    <w:rsid w:val="00A44373"/>
    <w:rsid w:val="00A60840"/>
    <w:rsid w:val="00A6665E"/>
    <w:rsid w:val="00A745A8"/>
    <w:rsid w:val="00A8168E"/>
    <w:rsid w:val="00AA72D2"/>
    <w:rsid w:val="00AC3863"/>
    <w:rsid w:val="00B05C65"/>
    <w:rsid w:val="00B13284"/>
    <w:rsid w:val="00B240E9"/>
    <w:rsid w:val="00B37237"/>
    <w:rsid w:val="00B3742D"/>
    <w:rsid w:val="00BB010F"/>
    <w:rsid w:val="00BD17CD"/>
    <w:rsid w:val="00BD6ABB"/>
    <w:rsid w:val="00BE3837"/>
    <w:rsid w:val="00BF250F"/>
    <w:rsid w:val="00C02A18"/>
    <w:rsid w:val="00C02B40"/>
    <w:rsid w:val="00C14ED1"/>
    <w:rsid w:val="00C41653"/>
    <w:rsid w:val="00C426E5"/>
    <w:rsid w:val="00C5488D"/>
    <w:rsid w:val="00C558E8"/>
    <w:rsid w:val="00C94A10"/>
    <w:rsid w:val="00CA0552"/>
    <w:rsid w:val="00CB3251"/>
    <w:rsid w:val="00CC67AB"/>
    <w:rsid w:val="00D151B0"/>
    <w:rsid w:val="00D253DD"/>
    <w:rsid w:val="00D3416D"/>
    <w:rsid w:val="00D35C8E"/>
    <w:rsid w:val="00D35CB5"/>
    <w:rsid w:val="00D46625"/>
    <w:rsid w:val="00D46B4B"/>
    <w:rsid w:val="00D863BB"/>
    <w:rsid w:val="00DA2D15"/>
    <w:rsid w:val="00DA48C7"/>
    <w:rsid w:val="00DB5CFF"/>
    <w:rsid w:val="00DD3E1B"/>
    <w:rsid w:val="00DF4BF7"/>
    <w:rsid w:val="00E03C81"/>
    <w:rsid w:val="00E3308D"/>
    <w:rsid w:val="00E8327F"/>
    <w:rsid w:val="00EA0F7E"/>
    <w:rsid w:val="00EB3631"/>
    <w:rsid w:val="00EB504E"/>
    <w:rsid w:val="00EC03DA"/>
    <w:rsid w:val="00ED53DF"/>
    <w:rsid w:val="00EE6B89"/>
    <w:rsid w:val="00EF26BC"/>
    <w:rsid w:val="00EF546F"/>
    <w:rsid w:val="00F27B0F"/>
    <w:rsid w:val="00F41820"/>
    <w:rsid w:val="00F71721"/>
    <w:rsid w:val="00F71E48"/>
    <w:rsid w:val="00FB46AF"/>
    <w:rsid w:val="00FC2746"/>
    <w:rsid w:val="00FC2A35"/>
    <w:rsid w:val="00FD040E"/>
    <w:rsid w:val="00FD1CBB"/>
    <w:rsid w:val="00FE7972"/>
    <w:rsid w:val="00FF04DB"/>
    <w:rsid w:val="00FF5A62"/>
    <w:rsid w:val="00FF6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E3A"/>
    <w:rPr>
      <w:sz w:val="24"/>
      <w:szCs w:val="24"/>
    </w:rPr>
  </w:style>
  <w:style w:type="paragraph" w:styleId="Heading1">
    <w:name w:val="heading 1"/>
    <w:basedOn w:val="Normal"/>
    <w:next w:val="Normal"/>
    <w:qFormat/>
    <w:rsid w:val="00014E3A"/>
    <w:pPr>
      <w:keepNext/>
      <w:outlineLvl w:val="0"/>
    </w:pPr>
    <w:rPr>
      <w:b/>
      <w:bCs/>
      <w:sz w:val="28"/>
    </w:rPr>
  </w:style>
  <w:style w:type="paragraph" w:styleId="Heading2">
    <w:name w:val="heading 2"/>
    <w:basedOn w:val="Normal"/>
    <w:next w:val="Normal"/>
    <w:qFormat/>
    <w:rsid w:val="00014E3A"/>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4">
    <w:name w:val="heading 4"/>
    <w:basedOn w:val="Normal"/>
    <w:next w:val="Normal"/>
    <w:qFormat/>
    <w:rsid w:val="00014E3A"/>
    <w:pPr>
      <w:keepNext/>
      <w:outlineLvl w:val="3"/>
    </w:pPr>
    <w:rPr>
      <w:rFonts w:ascii="Arial" w:hAnsi="Arial" w:cs="Arial"/>
      <w:b/>
      <w:bCs/>
    </w:rPr>
  </w:style>
  <w:style w:type="paragraph" w:styleId="Heading6">
    <w:name w:val="heading 6"/>
    <w:basedOn w:val="Normal"/>
    <w:next w:val="Normal"/>
    <w:qFormat/>
    <w:rsid w:val="00014E3A"/>
    <w:pPr>
      <w:keepNext/>
      <w:jc w:val="center"/>
      <w:outlineLvl w:val="5"/>
    </w:pPr>
    <w:rPr>
      <w:rFonts w:ascii="Arial" w:hAnsi="Arial" w:cs="Arial"/>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14E3A"/>
    <w:pPr>
      <w:jc w:val="center"/>
    </w:pPr>
    <w:rPr>
      <w:rFonts w:ascii="Arial" w:hAnsi="Arial" w:cs="Arial"/>
      <w:b/>
      <w:bCs/>
      <w:sz w:val="28"/>
    </w:rPr>
  </w:style>
  <w:style w:type="paragraph" w:styleId="Header">
    <w:name w:val="header"/>
    <w:basedOn w:val="Normal"/>
    <w:rsid w:val="00014E3A"/>
    <w:pPr>
      <w:tabs>
        <w:tab w:val="center" w:pos="4320"/>
        <w:tab w:val="right" w:pos="8640"/>
      </w:tabs>
    </w:pPr>
    <w:rPr>
      <w:rFonts w:ascii="CG Times (W1)" w:hAnsi="CG Times (W1)"/>
      <w:sz w:val="22"/>
      <w:szCs w:val="20"/>
    </w:rPr>
  </w:style>
  <w:style w:type="paragraph" w:styleId="Footer">
    <w:name w:val="footer"/>
    <w:basedOn w:val="Normal"/>
    <w:rsid w:val="00014E3A"/>
    <w:pPr>
      <w:tabs>
        <w:tab w:val="center" w:pos="4320"/>
        <w:tab w:val="right" w:pos="8640"/>
      </w:tabs>
    </w:pPr>
    <w:rPr>
      <w:rFonts w:ascii="CG Times (W1)" w:hAnsi="CG Times (W1)"/>
      <w:sz w:val="20"/>
      <w:szCs w:val="20"/>
    </w:rPr>
  </w:style>
  <w:style w:type="paragraph" w:styleId="BodyText3">
    <w:name w:val="Body Text 3"/>
    <w:basedOn w:val="Normal"/>
    <w:rsid w:val="00014E3A"/>
    <w:rPr>
      <w:rFonts w:ascii="Arial" w:hAnsi="Arial" w:cs="Arial"/>
      <w:sz w:val="22"/>
    </w:rPr>
  </w:style>
  <w:style w:type="character" w:styleId="PageNumber">
    <w:name w:val="page number"/>
    <w:basedOn w:val="DefaultParagraphFont"/>
    <w:rsid w:val="00014E3A"/>
  </w:style>
  <w:style w:type="character" w:styleId="Hyperlink">
    <w:name w:val="Hyperlink"/>
    <w:basedOn w:val="DefaultParagraphFont"/>
    <w:rsid w:val="00014E3A"/>
    <w:rPr>
      <w:color w:val="0000FF"/>
      <w:u w:val="single"/>
    </w:rPr>
  </w:style>
  <w:style w:type="character" w:customStyle="1" w:styleId="EmailStyle22">
    <w:name w:val="EmailStyle21"/>
    <w:aliases w:val="EmailStyle21"/>
    <w:basedOn w:val="DefaultParagraphFont"/>
    <w:personal/>
    <w:rsid w:val="00014E3A"/>
    <w:rPr>
      <w:rFonts w:ascii="Arial" w:hAnsi="Arial" w:cs="Arial"/>
      <w:color w:val="000000"/>
      <w:sz w:val="20"/>
      <w:szCs w:val="20"/>
    </w:rPr>
  </w:style>
  <w:style w:type="character" w:customStyle="1" w:styleId="EmailStyle24">
    <w:name w:val="EmailStyle221"/>
    <w:aliases w:val="EmailStyle221"/>
    <w:basedOn w:val="DefaultParagraphFont"/>
    <w:personal/>
    <w:rsid w:val="00014E3A"/>
    <w:rPr>
      <w:rFonts w:ascii="Arial" w:hAnsi="Arial" w:cs="Arial"/>
      <w:color w:val="000000"/>
      <w:sz w:val="20"/>
      <w:szCs w:val="20"/>
    </w:rPr>
  </w:style>
  <w:style w:type="character" w:customStyle="1" w:styleId="EmailStyle28">
    <w:name w:val="EmailStyle23"/>
    <w:aliases w:val="EmailStyle23"/>
    <w:basedOn w:val="DefaultParagraphFont"/>
    <w:personal/>
    <w:rsid w:val="00014E3A"/>
    <w:rPr>
      <w:rFonts w:ascii="Arial" w:hAnsi="Arial" w:cs="Arial"/>
      <w:color w:val="000000"/>
      <w:sz w:val="20"/>
      <w:szCs w:val="20"/>
    </w:rPr>
  </w:style>
  <w:style w:type="paragraph" w:styleId="Subtitle">
    <w:name w:val="Subtitle"/>
    <w:basedOn w:val="Normal"/>
    <w:qFormat/>
    <w:rsid w:val="00014E3A"/>
    <w:pPr>
      <w:jc w:val="center"/>
    </w:pPr>
    <w:rPr>
      <w:b/>
      <w:bCs/>
      <w:sz w:val="20"/>
    </w:rPr>
  </w:style>
  <w:style w:type="paragraph" w:styleId="NormalWeb">
    <w:name w:val="Normal (Web)"/>
    <w:basedOn w:val="Normal"/>
    <w:rsid w:val="00014E3A"/>
    <w:pPr>
      <w:spacing w:before="100" w:beforeAutospacing="1" w:after="100" w:afterAutospacing="1"/>
    </w:pPr>
    <w:rPr>
      <w:color w:val="000000"/>
    </w:rPr>
  </w:style>
  <w:style w:type="paragraph" w:styleId="List2">
    <w:name w:val="List 2"/>
    <w:basedOn w:val="Normal"/>
    <w:rsid w:val="00014E3A"/>
    <w:pPr>
      <w:ind w:left="720" w:hanging="360"/>
    </w:pPr>
    <w:rPr>
      <w:rFonts w:ascii="Arial" w:hAnsi="Arial"/>
      <w:sz w:val="20"/>
      <w:szCs w:val="20"/>
    </w:rPr>
  </w:style>
  <w:style w:type="paragraph" w:styleId="BodyText">
    <w:name w:val="Body Text"/>
    <w:basedOn w:val="Normal"/>
    <w:rsid w:val="005352D6"/>
    <w:pPr>
      <w:spacing w:after="120"/>
    </w:pPr>
  </w:style>
  <w:style w:type="paragraph" w:styleId="BlockText">
    <w:name w:val="Block Text"/>
    <w:basedOn w:val="Normal"/>
    <w:rsid w:val="00C41653"/>
    <w:pPr>
      <w:ind w:left="810" w:right="720"/>
    </w:pPr>
    <w:rPr>
      <w:color w:val="000000"/>
      <w:spacing w:val="-5"/>
      <w:szCs w:val="20"/>
    </w:rPr>
  </w:style>
  <w:style w:type="paragraph" w:styleId="BodyText2">
    <w:name w:val="Body Text 2"/>
    <w:basedOn w:val="Normal"/>
    <w:rsid w:val="00FC2A35"/>
    <w:pPr>
      <w:spacing w:after="120" w:line="480" w:lineRule="auto"/>
    </w:pPr>
  </w:style>
  <w:style w:type="paragraph" w:styleId="BodyTextIndent">
    <w:name w:val="Body Text Indent"/>
    <w:basedOn w:val="Normal"/>
    <w:rsid w:val="00FC2A35"/>
    <w:pPr>
      <w:spacing w:after="120"/>
      <w:ind w:left="360"/>
    </w:pPr>
  </w:style>
  <w:style w:type="paragraph" w:customStyle="1" w:styleId="contnt">
    <w:name w:val="contnt"/>
    <w:basedOn w:val="Normal"/>
    <w:rsid w:val="00FC2A35"/>
    <w:pPr>
      <w:spacing w:before="24" w:after="24" w:line="288" w:lineRule="atLeast"/>
      <w:ind w:left="24" w:right="24"/>
    </w:pPr>
    <w:rPr>
      <w:rFonts w:ascii="Verdana" w:hAnsi="Verdana"/>
      <w:color w:val="000000"/>
      <w:sz w:val="20"/>
      <w:szCs w:val="20"/>
    </w:rPr>
  </w:style>
  <w:style w:type="table" w:styleId="TableGrid">
    <w:name w:val="Table Grid"/>
    <w:basedOn w:val="TableNormal"/>
    <w:rsid w:val="008B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2.xml"/><Relationship Id="rId18" Type="http://schemas.openxmlformats.org/officeDocument/2006/relationships/hyperlink" Target="http://www.resultsiow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www.state.ia.us/dhr/sa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774" b="1" i="0" u="none" strike="noStrike" baseline="0">
                <a:solidFill>
                  <a:srgbClr val="000000"/>
                </a:solidFill>
                <a:latin typeface="Arial"/>
                <a:ea typeface="Arial"/>
                <a:cs typeface="Arial"/>
              </a:defRPr>
            </a:pPr>
            <a:r>
              <a:t>Iowa High School Graduation Rates By Race/Ethnicity</a:t>
            </a:r>
          </a:p>
        </c:rich>
      </c:tx>
      <c:layout>
        <c:manualLayout>
          <c:xMode val="edge"/>
          <c:yMode val="edge"/>
          <c:x val="0.11559633027522939"/>
          <c:y val="2.0000000000000004E-2"/>
        </c:manualLayout>
      </c:layout>
      <c:spPr>
        <a:noFill/>
        <a:ln w="25384">
          <a:noFill/>
        </a:ln>
      </c:spPr>
    </c:title>
    <c:view3D>
      <c:hPercent val="65"/>
      <c:depthPercent val="100"/>
      <c:rAngAx val="1"/>
    </c:view3D>
    <c:floor>
      <c:spPr>
        <a:solidFill>
          <a:srgbClr val="C0C0C0"/>
        </a:solidFill>
        <a:ln w="3175">
          <a:solidFill>
            <a:srgbClr val="000000"/>
          </a:solidFill>
          <a:prstDash val="solid"/>
        </a:ln>
      </c:spPr>
    </c:floor>
    <c:sideWall>
      <c:spPr>
        <a:blipFill dpi="0" rotWithShape="0">
          <a:blip xmlns:r="http://schemas.openxmlformats.org/officeDocument/2006/relationships" r:embed="rId1"/>
          <a:srcRect/>
          <a:tile tx="0" ty="0" sx="100000" sy="100000" flip="none" algn="tl"/>
        </a:blipFill>
        <a:ln w="12700">
          <a:solidFill>
            <a:srgbClr val="C0C0C0"/>
          </a:solidFill>
          <a:prstDash val="solid"/>
        </a:ln>
      </c:spPr>
    </c:sideWall>
    <c:backWall>
      <c:spPr>
        <a:blipFill dpi="0" rotWithShape="0">
          <a:blip xmlns:r="http://schemas.openxmlformats.org/officeDocument/2006/relationships" r:embed="rId1"/>
          <a:srcRect/>
          <a:tile tx="0" ty="0" sx="100000" sy="100000" flip="none" algn="tl"/>
        </a:blipFill>
        <a:ln w="12700">
          <a:solidFill>
            <a:srgbClr val="C0C0C0"/>
          </a:solidFill>
          <a:prstDash val="solid"/>
        </a:ln>
      </c:spPr>
    </c:backWall>
    <c:plotArea>
      <c:layout>
        <c:manualLayout>
          <c:layoutTarget val="inner"/>
          <c:xMode val="edge"/>
          <c:yMode val="edge"/>
          <c:x val="0.13944954128440373"/>
          <c:y val="0.26285714285714284"/>
          <c:w val="0.6146788990825689"/>
          <c:h val="0.51714285714285713"/>
        </c:manualLayout>
      </c:layout>
      <c:bar3DChart>
        <c:barDir val="col"/>
        <c:grouping val="clustered"/>
        <c:ser>
          <c:idx val="1"/>
          <c:order val="0"/>
          <c:tx>
            <c:strRef>
              <c:f>Sheet1!$A$3</c:f>
              <c:strCache>
                <c:ptCount val="1"/>
                <c:pt idx="0">
                  <c:v>Hispanic</c:v>
                </c:pt>
              </c:strCache>
            </c:strRef>
          </c:tx>
          <c:spPr>
            <a:solidFill>
              <a:srgbClr val="FFCC99"/>
            </a:solidFill>
            <a:ln w="12692">
              <a:solidFill>
                <a:srgbClr val="000000"/>
              </a:solidFill>
              <a:prstDash val="solid"/>
            </a:ln>
          </c:spPr>
          <c:cat>
            <c:numRef>
              <c:f>Sheet1!$B$1:$G$1</c:f>
              <c:numCache>
                <c:formatCode>General</c:formatCode>
                <c:ptCount val="6"/>
                <c:pt idx="0">
                  <c:v>1996</c:v>
                </c:pt>
                <c:pt idx="1">
                  <c:v>1998</c:v>
                </c:pt>
                <c:pt idx="2">
                  <c:v>2000</c:v>
                </c:pt>
                <c:pt idx="3">
                  <c:v>2002</c:v>
                </c:pt>
                <c:pt idx="4">
                  <c:v>2004</c:v>
                </c:pt>
              </c:numCache>
            </c:numRef>
          </c:cat>
          <c:val>
            <c:numRef>
              <c:f>Sheet1!$B$3:$G$3</c:f>
              <c:numCache>
                <c:formatCode>General</c:formatCode>
                <c:ptCount val="6"/>
                <c:pt idx="0">
                  <c:v>67.099999999999994</c:v>
                </c:pt>
                <c:pt idx="1">
                  <c:v>72</c:v>
                </c:pt>
                <c:pt idx="2">
                  <c:v>64.900000000000006</c:v>
                </c:pt>
                <c:pt idx="3">
                  <c:v>67.5</c:v>
                </c:pt>
                <c:pt idx="4">
                  <c:v>72.400000000000006</c:v>
                </c:pt>
              </c:numCache>
            </c:numRef>
          </c:val>
        </c:ser>
        <c:ser>
          <c:idx val="3"/>
          <c:order val="1"/>
          <c:tx>
            <c:strRef>
              <c:f>Sheet1!$A$5</c:f>
              <c:strCache>
                <c:ptCount val="1"/>
                <c:pt idx="0">
                  <c:v>African American</c:v>
                </c:pt>
              </c:strCache>
            </c:strRef>
          </c:tx>
          <c:spPr>
            <a:solidFill>
              <a:srgbClr val="993366"/>
            </a:solidFill>
            <a:ln w="12692">
              <a:solidFill>
                <a:srgbClr val="000000"/>
              </a:solidFill>
              <a:prstDash val="solid"/>
            </a:ln>
          </c:spPr>
          <c:cat>
            <c:numRef>
              <c:f>Sheet1!$B$1:$G$1</c:f>
              <c:numCache>
                <c:formatCode>General</c:formatCode>
                <c:ptCount val="6"/>
                <c:pt idx="0">
                  <c:v>1996</c:v>
                </c:pt>
                <c:pt idx="1">
                  <c:v>1998</c:v>
                </c:pt>
                <c:pt idx="2">
                  <c:v>2000</c:v>
                </c:pt>
                <c:pt idx="3">
                  <c:v>2002</c:v>
                </c:pt>
                <c:pt idx="4">
                  <c:v>2004</c:v>
                </c:pt>
              </c:numCache>
            </c:numRef>
          </c:cat>
          <c:val>
            <c:numRef>
              <c:f>Sheet1!$B$5:$G$5</c:f>
              <c:numCache>
                <c:formatCode>General</c:formatCode>
                <c:ptCount val="6"/>
                <c:pt idx="0">
                  <c:v>63.8</c:v>
                </c:pt>
                <c:pt idx="1">
                  <c:v>67.599999999999994</c:v>
                </c:pt>
                <c:pt idx="2">
                  <c:v>68.400000000000006</c:v>
                </c:pt>
                <c:pt idx="3">
                  <c:v>71.400000000000006</c:v>
                </c:pt>
                <c:pt idx="4">
                  <c:v>73.599999999999994</c:v>
                </c:pt>
              </c:numCache>
            </c:numRef>
          </c:val>
        </c:ser>
        <c:ser>
          <c:idx val="4"/>
          <c:order val="2"/>
          <c:tx>
            <c:strRef>
              <c:f>Sheet1!$A$6</c:f>
              <c:strCache>
                <c:ptCount val="1"/>
                <c:pt idx="0">
                  <c:v>White</c:v>
                </c:pt>
              </c:strCache>
            </c:strRef>
          </c:tx>
          <c:spPr>
            <a:solidFill>
              <a:srgbClr val="008080"/>
            </a:solidFill>
            <a:ln w="12692">
              <a:solidFill>
                <a:srgbClr val="000000"/>
              </a:solidFill>
              <a:prstDash val="solid"/>
            </a:ln>
          </c:spPr>
          <c:cat>
            <c:numRef>
              <c:f>Sheet1!$B$1:$G$1</c:f>
              <c:numCache>
                <c:formatCode>General</c:formatCode>
                <c:ptCount val="6"/>
                <c:pt idx="0">
                  <c:v>1996</c:v>
                </c:pt>
                <c:pt idx="1">
                  <c:v>1998</c:v>
                </c:pt>
                <c:pt idx="2">
                  <c:v>2000</c:v>
                </c:pt>
                <c:pt idx="3">
                  <c:v>2002</c:v>
                </c:pt>
                <c:pt idx="4">
                  <c:v>2004</c:v>
                </c:pt>
              </c:numCache>
            </c:numRef>
          </c:cat>
          <c:val>
            <c:numRef>
              <c:f>Sheet1!$B$6:$G$6</c:f>
              <c:numCache>
                <c:formatCode>General</c:formatCode>
                <c:ptCount val="6"/>
                <c:pt idx="0">
                  <c:v>88.2</c:v>
                </c:pt>
                <c:pt idx="1">
                  <c:v>89.1</c:v>
                </c:pt>
                <c:pt idx="2">
                  <c:v>90</c:v>
                </c:pt>
                <c:pt idx="3">
                  <c:v>90.7</c:v>
                </c:pt>
                <c:pt idx="4">
                  <c:v>91.1</c:v>
                </c:pt>
              </c:numCache>
            </c:numRef>
          </c:val>
        </c:ser>
        <c:gapDepth val="0"/>
        <c:shape val="box"/>
        <c:axId val="137120768"/>
        <c:axId val="137122944"/>
        <c:axId val="0"/>
      </c:bar3DChart>
      <c:catAx>
        <c:axId val="137120768"/>
        <c:scaling>
          <c:orientation val="minMax"/>
        </c:scaling>
        <c:axPos val="b"/>
        <c:title>
          <c:tx>
            <c:rich>
              <a:bodyPr/>
              <a:lstStyle/>
              <a:p>
                <a:pPr>
                  <a:defRPr sz="1199" b="1" i="0" u="none" strike="noStrike" baseline="0">
                    <a:solidFill>
                      <a:srgbClr val="000000"/>
                    </a:solidFill>
                    <a:latin typeface="Arial"/>
                    <a:ea typeface="Arial"/>
                    <a:cs typeface="Arial"/>
                  </a:defRPr>
                </a:pPr>
                <a:r>
                  <a:t>Race/Ethnicity</a:t>
                </a:r>
              </a:p>
            </c:rich>
          </c:tx>
          <c:layout>
            <c:manualLayout>
              <c:xMode val="edge"/>
              <c:yMode val="edge"/>
              <c:x val="0.33761467889908275"/>
              <c:y val="0.89142857142857168"/>
            </c:manualLayout>
          </c:layout>
          <c:spPr>
            <a:noFill/>
            <a:ln w="25384">
              <a:noFill/>
            </a:ln>
          </c:spPr>
        </c:title>
        <c:numFmt formatCode="General" sourceLinked="1"/>
        <c:tickLblPos val="low"/>
        <c:spPr>
          <a:ln w="3173">
            <a:solidFill>
              <a:srgbClr val="000000"/>
            </a:solidFill>
            <a:prstDash val="solid"/>
          </a:ln>
        </c:spPr>
        <c:txPr>
          <a:bodyPr rot="0" vert="horz"/>
          <a:lstStyle/>
          <a:p>
            <a:pPr>
              <a:defRPr sz="1549" b="1" i="0" u="none" strike="noStrike" baseline="0">
                <a:solidFill>
                  <a:srgbClr val="000000"/>
                </a:solidFill>
                <a:latin typeface="Arial"/>
                <a:ea typeface="Arial"/>
                <a:cs typeface="Arial"/>
              </a:defRPr>
            </a:pPr>
            <a:endParaRPr lang="en-US"/>
          </a:p>
        </c:txPr>
        <c:crossAx val="137122944"/>
        <c:crosses val="autoZero"/>
        <c:auto val="1"/>
        <c:lblAlgn val="ctr"/>
        <c:lblOffset val="100"/>
        <c:tickLblSkip val="2"/>
        <c:tickMarkSkip val="1"/>
      </c:catAx>
      <c:valAx>
        <c:axId val="137122944"/>
        <c:scaling>
          <c:orientation val="minMax"/>
        </c:scaling>
        <c:axPos val="l"/>
        <c:majorGridlines>
          <c:spPr>
            <a:ln w="3173">
              <a:solidFill>
                <a:srgbClr val="000000"/>
              </a:solidFill>
              <a:prstDash val="solid"/>
            </a:ln>
          </c:spPr>
        </c:majorGridlines>
        <c:title>
          <c:tx>
            <c:rich>
              <a:bodyPr/>
              <a:lstStyle/>
              <a:p>
                <a:pPr>
                  <a:defRPr sz="1199" b="1" i="0" u="none" strike="noStrike" baseline="0">
                    <a:solidFill>
                      <a:srgbClr val="000000"/>
                    </a:solidFill>
                    <a:latin typeface="Arial"/>
                    <a:ea typeface="Arial"/>
                    <a:cs typeface="Arial"/>
                  </a:defRPr>
                </a:pPr>
                <a:r>
                  <a:t>Percent</a:t>
                </a:r>
              </a:p>
            </c:rich>
          </c:tx>
          <c:layout>
            <c:manualLayout>
              <c:xMode val="edge"/>
              <c:yMode val="edge"/>
              <c:x val="5.6880733944954132E-2"/>
              <c:y val="0.43428571428571433"/>
            </c:manualLayout>
          </c:layout>
          <c:spPr>
            <a:noFill/>
            <a:ln w="25384">
              <a:noFill/>
            </a:ln>
          </c:spPr>
        </c:title>
        <c:numFmt formatCode="General" sourceLinked="1"/>
        <c:tickLblPos val="nextTo"/>
        <c:spPr>
          <a:ln w="3173">
            <a:solidFill>
              <a:srgbClr val="000000"/>
            </a:solidFill>
            <a:prstDash val="solid"/>
          </a:ln>
        </c:spPr>
        <c:txPr>
          <a:bodyPr rot="0" vert="horz"/>
          <a:lstStyle/>
          <a:p>
            <a:pPr>
              <a:defRPr sz="1549" b="1" i="0" u="none" strike="noStrike" baseline="0">
                <a:solidFill>
                  <a:srgbClr val="000000"/>
                </a:solidFill>
                <a:latin typeface="Arial"/>
                <a:ea typeface="Arial"/>
                <a:cs typeface="Arial"/>
              </a:defRPr>
            </a:pPr>
            <a:endParaRPr lang="en-US"/>
          </a:p>
        </c:txPr>
        <c:crossAx val="137120768"/>
        <c:crosses val="autoZero"/>
        <c:crossBetween val="between"/>
      </c:valAx>
      <c:spPr>
        <a:noFill/>
        <a:ln w="25384">
          <a:noFill/>
        </a:ln>
      </c:spPr>
    </c:plotArea>
    <c:legend>
      <c:legendPos val="r"/>
      <c:layout>
        <c:manualLayout>
          <c:xMode val="edge"/>
          <c:yMode val="edge"/>
          <c:x val="0.76697247706422034"/>
          <c:y val="0.2514285714285715"/>
          <c:w val="0.2330275229357798"/>
          <c:h val="0.66285714285714281"/>
        </c:manualLayout>
      </c:layout>
      <c:spPr>
        <a:noFill/>
        <a:ln w="3173">
          <a:solidFill>
            <a:srgbClr val="000000"/>
          </a:solidFill>
          <a:prstDash val="solid"/>
        </a:ln>
      </c:spPr>
      <c:txPr>
        <a:bodyPr/>
        <a:lstStyle/>
        <a:p>
          <a:pPr>
            <a:defRPr sz="105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549" b="1"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1"/>
      <c:depthPercent val="100"/>
      <c:rAngAx val="1"/>
    </c:view3D>
    <c:floor>
      <c:spPr>
        <a:solidFill>
          <a:srgbClr val="C0C0C0"/>
        </a:solidFill>
        <a:ln w="3175">
          <a:solidFill>
            <a:srgbClr val="000000"/>
          </a:solidFill>
          <a:prstDash val="solid"/>
        </a:ln>
      </c:spPr>
    </c:floor>
    <c:sideWall>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0.11699779249448124"/>
          <c:y val="4.7923322683706075E-2"/>
          <c:w val="0.61368653421633568"/>
          <c:h val="0.68051118210862616"/>
        </c:manualLayout>
      </c:layout>
      <c:bar3DChart>
        <c:barDir val="col"/>
        <c:grouping val="clustered"/>
        <c:ser>
          <c:idx val="0"/>
          <c:order val="0"/>
          <c:tx>
            <c:strRef>
              <c:f>Sheet1!$A$2</c:f>
              <c:strCache>
                <c:ptCount val="1"/>
                <c:pt idx="0">
                  <c:v>African Americans</c:v>
                </c:pt>
              </c:strCache>
            </c:strRef>
          </c:tx>
          <c:spPr>
            <a:solidFill>
              <a:srgbClr val="FF99CC"/>
            </a:solidFill>
            <a:ln w="12687">
              <a:solidFill>
                <a:srgbClr val="000000"/>
              </a:solidFill>
              <a:prstDash val="solid"/>
            </a:ln>
          </c:spPr>
          <c:dLbls>
            <c:dLbl>
              <c:idx val="0"/>
              <c:layout>
                <c:manualLayout>
                  <c:xMode val="edge"/>
                  <c:yMode val="edge"/>
                  <c:x val="0.20529801324503313"/>
                  <c:y val="0.4472843450479233"/>
                </c:manualLayout>
              </c:layout>
              <c:showVal val="1"/>
            </c:dLbl>
            <c:dLbl>
              <c:idx val="1"/>
              <c:layout>
                <c:manualLayout>
                  <c:xMode val="edge"/>
                  <c:yMode val="edge"/>
                  <c:x val="0.41501103752759383"/>
                  <c:y val="0.15335463258785945"/>
                </c:manualLayout>
              </c:layout>
              <c:showVal val="1"/>
            </c:dLbl>
            <c:spPr>
              <a:noFill/>
              <a:ln w="25373">
                <a:noFill/>
              </a:ln>
            </c:spPr>
            <c:txPr>
              <a:bodyPr/>
              <a:lstStyle/>
              <a:p>
                <a:pPr>
                  <a:defRPr sz="1199" b="1" i="0" u="none" strike="noStrike" baseline="0">
                    <a:solidFill>
                      <a:srgbClr val="000000"/>
                    </a:solidFill>
                    <a:latin typeface="Arial"/>
                    <a:ea typeface="Arial"/>
                    <a:cs typeface="Arial"/>
                  </a:defRPr>
                </a:pPr>
                <a:endParaRPr lang="en-US"/>
              </a:p>
            </c:txPr>
            <c:showVal val="1"/>
          </c:dLbls>
          <c:cat>
            <c:strRef>
              <c:f>Sheet1!$B$1:$C$1</c:f>
              <c:strCache>
                <c:ptCount val="2"/>
                <c:pt idx="0">
                  <c:v>Percentage In Prision</c:v>
                </c:pt>
                <c:pt idx="1">
                  <c:v>Percentage Diverted From Prison</c:v>
                </c:pt>
              </c:strCache>
            </c:strRef>
          </c:cat>
          <c:val>
            <c:numRef>
              <c:f>Sheet1!$B$2:$C$2</c:f>
              <c:numCache>
                <c:formatCode>0.00%</c:formatCode>
                <c:ptCount val="2"/>
                <c:pt idx="0" formatCode="0%">
                  <c:v>0.21000000000000002</c:v>
                </c:pt>
                <c:pt idx="1">
                  <c:v>0.56100000000000005</c:v>
                </c:pt>
              </c:numCache>
            </c:numRef>
          </c:val>
        </c:ser>
        <c:ser>
          <c:idx val="1"/>
          <c:order val="1"/>
          <c:tx>
            <c:strRef>
              <c:f>Sheet1!$A$3</c:f>
              <c:strCache>
                <c:ptCount val="1"/>
                <c:pt idx="0">
                  <c:v>White</c:v>
                </c:pt>
              </c:strCache>
            </c:strRef>
          </c:tx>
          <c:spPr>
            <a:solidFill>
              <a:srgbClr val="339966"/>
            </a:solidFill>
            <a:ln w="12687">
              <a:solidFill>
                <a:srgbClr val="000000"/>
              </a:solidFill>
              <a:prstDash val="solid"/>
            </a:ln>
          </c:spPr>
          <c:dLbls>
            <c:dLbl>
              <c:idx val="0"/>
              <c:layout>
                <c:manualLayout>
                  <c:xMode val="edge"/>
                  <c:yMode val="edge"/>
                  <c:x val="0.28476821192052981"/>
                  <c:y val="0"/>
                </c:manualLayout>
              </c:layout>
              <c:showVal val="1"/>
            </c:dLbl>
            <c:dLbl>
              <c:idx val="1"/>
              <c:layout>
                <c:manualLayout>
                  <c:xMode val="edge"/>
                  <c:yMode val="edge"/>
                  <c:x val="0.51434878587196431"/>
                  <c:y val="6.3897763578274766E-3"/>
                </c:manualLayout>
              </c:layout>
              <c:showVal val="1"/>
            </c:dLbl>
            <c:spPr>
              <a:noFill/>
              <a:ln w="25373">
                <a:noFill/>
              </a:ln>
            </c:spPr>
            <c:txPr>
              <a:bodyPr/>
              <a:lstStyle/>
              <a:p>
                <a:pPr>
                  <a:defRPr sz="1199" b="1" i="0" u="none" strike="noStrike" baseline="0">
                    <a:solidFill>
                      <a:srgbClr val="000000"/>
                    </a:solidFill>
                    <a:latin typeface="Arial"/>
                    <a:ea typeface="Arial"/>
                    <a:cs typeface="Arial"/>
                  </a:defRPr>
                </a:pPr>
                <a:endParaRPr lang="en-US"/>
              </a:p>
            </c:txPr>
            <c:showVal val="1"/>
          </c:dLbls>
          <c:cat>
            <c:strRef>
              <c:f>Sheet1!$B$1:$C$1</c:f>
              <c:strCache>
                <c:ptCount val="2"/>
                <c:pt idx="0">
                  <c:v>Percentage In Prision</c:v>
                </c:pt>
                <c:pt idx="1">
                  <c:v>Percentage Diverted From Prison</c:v>
                </c:pt>
              </c:strCache>
            </c:strRef>
          </c:cat>
          <c:val>
            <c:numRef>
              <c:f>Sheet1!$B$3:$C$3</c:f>
              <c:numCache>
                <c:formatCode>0.00%</c:formatCode>
                <c:ptCount val="2"/>
                <c:pt idx="0">
                  <c:v>0.75800000000000012</c:v>
                </c:pt>
                <c:pt idx="1">
                  <c:v>0.75500000000000012</c:v>
                </c:pt>
              </c:numCache>
            </c:numRef>
          </c:val>
        </c:ser>
        <c:gapDepth val="0"/>
        <c:shape val="box"/>
        <c:axId val="120586624"/>
        <c:axId val="120588160"/>
        <c:axId val="0"/>
      </c:bar3DChart>
      <c:catAx>
        <c:axId val="120586624"/>
        <c:scaling>
          <c:orientation val="minMax"/>
        </c:scaling>
        <c:axPos val="b"/>
        <c:numFmt formatCode="General" sourceLinked="1"/>
        <c:tickLblPos val="low"/>
        <c:spPr>
          <a:ln w="3172">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120588160"/>
        <c:crosses val="autoZero"/>
        <c:auto val="1"/>
        <c:lblAlgn val="ctr"/>
        <c:lblOffset val="100"/>
        <c:tickLblSkip val="1"/>
        <c:tickMarkSkip val="1"/>
      </c:catAx>
      <c:valAx>
        <c:axId val="120588160"/>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1199" b="1" i="0" u="none" strike="noStrike" baseline="0">
                <a:solidFill>
                  <a:srgbClr val="000000"/>
                </a:solidFill>
                <a:latin typeface="Arial"/>
                <a:ea typeface="Arial"/>
                <a:cs typeface="Arial"/>
              </a:defRPr>
            </a:pPr>
            <a:endParaRPr lang="en-US"/>
          </a:p>
        </c:txPr>
        <c:crossAx val="120586624"/>
        <c:crosses val="autoZero"/>
        <c:crossBetween val="between"/>
      </c:valAx>
      <c:spPr>
        <a:noFill/>
        <a:ln w="25373">
          <a:noFill/>
        </a:ln>
      </c:spPr>
    </c:plotArea>
    <c:legend>
      <c:legendPos val="r"/>
      <c:layout>
        <c:manualLayout>
          <c:xMode val="edge"/>
          <c:yMode val="edge"/>
          <c:x val="0.75496688741721851"/>
          <c:y val="0.36102236421725253"/>
          <c:w val="0.23620309050772634"/>
          <c:h val="0.27795527156549527"/>
        </c:manualLayout>
      </c:layout>
      <c:spPr>
        <a:noFill/>
        <a:ln w="3172">
          <a:solidFill>
            <a:srgbClr val="000000"/>
          </a:solidFill>
          <a:prstDash val="solid"/>
        </a:ln>
      </c:spPr>
      <c:txPr>
        <a:bodyPr/>
        <a:lstStyle/>
        <a:p>
          <a:pPr>
            <a:defRPr sz="109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1533180778032047E-2"/>
          <c:y val="5.8365758754863807E-2"/>
          <c:w val="0.54919908466819245"/>
          <c:h val="0.78210116731517521"/>
        </c:manualLayout>
      </c:layout>
      <c:bar3DChart>
        <c:barDir val="col"/>
        <c:grouping val="clustered"/>
        <c:ser>
          <c:idx val="0"/>
          <c:order val="0"/>
          <c:tx>
            <c:strRef>
              <c:f>Sheet1!$A$2</c:f>
              <c:strCache>
                <c:ptCount val="1"/>
                <c:pt idx="0">
                  <c:v>Number of Customers Accessing ICSAA Services </c:v>
                </c:pt>
              </c:strCache>
            </c:strRef>
          </c:tx>
          <c:spPr>
            <a:solidFill>
              <a:srgbClr val="9999FF"/>
            </a:solidFill>
            <a:ln w="12684">
              <a:solidFill>
                <a:srgbClr val="000000"/>
              </a:solidFill>
              <a:prstDash val="solid"/>
            </a:ln>
          </c:spPr>
          <c:cat>
            <c:strRef>
              <c:f>Sheet1!$B$1:$D$1</c:f>
              <c:strCache>
                <c:ptCount val="3"/>
                <c:pt idx="0">
                  <c:v>FY03</c:v>
                </c:pt>
                <c:pt idx="1">
                  <c:v>FY04</c:v>
                </c:pt>
                <c:pt idx="2">
                  <c:v>FY05</c:v>
                </c:pt>
              </c:strCache>
            </c:strRef>
          </c:cat>
          <c:val>
            <c:numRef>
              <c:f>Sheet1!$B$2:$D$2</c:f>
              <c:numCache>
                <c:formatCode>General</c:formatCode>
                <c:ptCount val="3"/>
                <c:pt idx="0">
                  <c:v>360</c:v>
                </c:pt>
                <c:pt idx="1">
                  <c:v>500</c:v>
                </c:pt>
                <c:pt idx="2">
                  <c:v>550</c:v>
                </c:pt>
              </c:numCache>
            </c:numRef>
          </c:val>
        </c:ser>
        <c:gapDepth val="0"/>
        <c:shape val="box"/>
        <c:axId val="110752896"/>
        <c:axId val="110754432"/>
        <c:axId val="0"/>
      </c:bar3DChart>
      <c:catAx>
        <c:axId val="110752896"/>
        <c:scaling>
          <c:orientation val="minMax"/>
        </c:scaling>
        <c:axPos val="b"/>
        <c:numFmt formatCode="General" sourceLinked="1"/>
        <c:tickLblPos val="low"/>
        <c:spPr>
          <a:ln w="3171">
            <a:solidFill>
              <a:srgbClr val="000000"/>
            </a:solidFill>
            <a:prstDash val="solid"/>
          </a:ln>
        </c:spPr>
        <c:txPr>
          <a:bodyPr rot="0" vert="horz"/>
          <a:lstStyle/>
          <a:p>
            <a:pPr>
              <a:defRPr sz="1124" b="1" i="0" u="none" strike="noStrike" baseline="0">
                <a:solidFill>
                  <a:srgbClr val="000000"/>
                </a:solidFill>
                <a:latin typeface="Arial"/>
                <a:ea typeface="Arial"/>
                <a:cs typeface="Arial"/>
              </a:defRPr>
            </a:pPr>
            <a:endParaRPr lang="en-US"/>
          </a:p>
        </c:txPr>
        <c:crossAx val="110754432"/>
        <c:crosses val="autoZero"/>
        <c:auto val="1"/>
        <c:lblAlgn val="ctr"/>
        <c:lblOffset val="100"/>
        <c:tickLblSkip val="1"/>
        <c:tickMarkSkip val="1"/>
      </c:catAx>
      <c:valAx>
        <c:axId val="11075443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24" b="1" i="0" u="none" strike="noStrike" baseline="0">
                <a:solidFill>
                  <a:srgbClr val="000000"/>
                </a:solidFill>
                <a:latin typeface="Arial"/>
                <a:ea typeface="Arial"/>
                <a:cs typeface="Arial"/>
              </a:defRPr>
            </a:pPr>
            <a:endParaRPr lang="en-US"/>
          </a:p>
        </c:txPr>
        <c:crossAx val="110752896"/>
        <c:crosses val="autoZero"/>
        <c:crossBetween val="between"/>
      </c:valAx>
      <c:spPr>
        <a:noFill/>
        <a:ln w="25368">
          <a:noFill/>
        </a:ln>
      </c:spPr>
    </c:plotArea>
    <c:legend>
      <c:legendPos val="r"/>
      <c:layout>
        <c:manualLayout>
          <c:xMode val="edge"/>
          <c:yMode val="edge"/>
          <c:x val="0.66590389016018325"/>
          <c:y val="0.3501945525291828"/>
          <c:w val="0.32494279176201391"/>
          <c:h val="0.30350194552529181"/>
        </c:manualLayout>
      </c:layout>
      <c:spPr>
        <a:noFill/>
        <a:ln w="3171">
          <a:solidFill>
            <a:srgbClr val="000000"/>
          </a:solidFill>
          <a:prstDash val="solid"/>
        </a:ln>
      </c:spPr>
      <c:txPr>
        <a:bodyPr/>
        <a:lstStyle/>
        <a:p>
          <a:pPr>
            <a:defRPr sz="103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4"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4403</Words>
  <Characters>25100</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GUIDE FOR</vt:lpstr>
    </vt:vector>
  </TitlesOfParts>
  <Company>State of Iowa</Company>
  <LinksUpToDate>false</LinksUpToDate>
  <CharactersWithSpaces>29445</CharactersWithSpaces>
  <SharedDoc>false</SharedDoc>
  <HLinks>
    <vt:vector size="12" baseType="variant">
      <vt:variant>
        <vt:i4>7077987</vt:i4>
      </vt:variant>
      <vt:variant>
        <vt:i4>12</vt:i4>
      </vt:variant>
      <vt:variant>
        <vt:i4>0</vt:i4>
      </vt:variant>
      <vt:variant>
        <vt:i4>5</vt:i4>
      </vt:variant>
      <vt:variant>
        <vt:lpwstr>http://www.state.ia.us/dhr/saa</vt:lpwstr>
      </vt:variant>
      <vt:variant>
        <vt:lpwstr/>
      </vt:variant>
      <vt:variant>
        <vt:i4>3342454</vt:i4>
      </vt:variant>
      <vt:variant>
        <vt:i4>9</vt:i4>
      </vt:variant>
      <vt:variant>
        <vt:i4>0</vt:i4>
      </vt:variant>
      <vt:variant>
        <vt:i4>5</vt:i4>
      </vt:variant>
      <vt:variant>
        <vt:lpwstr>http://www.resultsiowa.org/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dc:title>
  <dc:subject/>
  <dc:creator>kbaxter</dc:creator>
  <cp:keywords/>
  <dc:description/>
  <cp:lastModifiedBy>Margaret Noon</cp:lastModifiedBy>
  <cp:revision>2</cp:revision>
  <cp:lastPrinted>2005-12-15T19:41:00Z</cp:lastPrinted>
  <dcterms:created xsi:type="dcterms:W3CDTF">2009-02-10T13:57:00Z</dcterms:created>
  <dcterms:modified xsi:type="dcterms:W3CDTF">2009-02-10T13:57:00Z</dcterms:modified>
</cp:coreProperties>
</file>