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IOWA DEPT OF HUMAN SERVICES              DIVISION OF DATA MANAGEMENT                       BUREAU OF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REPORT SERIES G-1                   PREP</w:t>
      </w:r>
      <w:r>
        <w:rPr>
          <w:rFonts w:ascii="Courier New" w:eastAsia="MS Mincho" w:hAnsi="Courier New" w:cs="Courier New"/>
          <w:sz w:val="16"/>
          <w:szCs w:val="20"/>
        </w:rPr>
        <w:t>ARED FOR ADMINISTRATIVE USE ONLY            RESEARCH AND STATISTICS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Appeal Activity in the Public Assistance Programs   </w:t>
      </w:r>
      <w:r>
        <w:rPr>
          <w:rFonts w:ascii="Courier New" w:eastAsia="MS Mincho" w:hAnsi="Courier New" w:cs="Courier New"/>
          <w:sz w:val="16"/>
          <w:szCs w:val="20"/>
        </w:rPr>
        <w:t xml:space="preserve">                   RUN 12/01/05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November, 2005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                                               FOOD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       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TITLE  FOOD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TI</w:t>
      </w:r>
      <w:r>
        <w:rPr>
          <w:rFonts w:ascii="Courier New" w:eastAsia="MS Mincho" w:hAnsi="Courier New" w:cs="Courier New"/>
          <w:sz w:val="16"/>
          <w:szCs w:val="20"/>
        </w:rPr>
        <w:t xml:space="preserve">TLE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TITLE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JUV  STATE       STAMP   FIP   RCA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                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TOTAL  FIP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IV-D STAMPS  XIX    XX PAROLE  SUPP OTHER FRAUD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FRAUD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FRAUD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NUMBER PENDING FROM PREVIOUS MONTH 1,875   199    28     60   523 1039    0      4     0     22   </w:t>
      </w:r>
      <w:r>
        <w:rPr>
          <w:rFonts w:ascii="Courier New" w:eastAsia="MS Mincho" w:hAnsi="Courier New" w:cs="Courier New"/>
          <w:sz w:val="16"/>
          <w:szCs w:val="20"/>
        </w:rPr>
        <w:t xml:space="preserve">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NUMBER RECEIVED DURING PERIOD        423    75     8     35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189  104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  0      5     0      7     0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NUMBER DISPOSED OF DURING PERIOD     472    80    13     28   261   79    0      3     0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NUMBER PENDING AT END OF</w:t>
      </w:r>
      <w:r>
        <w:rPr>
          <w:rFonts w:ascii="Courier New" w:eastAsia="MS Mincho" w:hAnsi="Courier New" w:cs="Courier New"/>
          <w:sz w:val="16"/>
          <w:szCs w:val="20"/>
        </w:rPr>
        <w:t xml:space="preserve"> PERIOD    1,826   194    23     67   451 1064    0      6     0     21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AGENCY ACTION RESULTING IN HEARING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REQUEST - TOTAL                      472    80    13     28   261   79    0      3     0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APPLICATION DENIED   </w:t>
      </w:r>
      <w:r>
        <w:rPr>
          <w:rFonts w:ascii="Courier New" w:eastAsia="MS Mincho" w:hAnsi="Courier New" w:cs="Courier New"/>
          <w:sz w:val="16"/>
          <w:szCs w:val="20"/>
        </w:rPr>
        <w:t xml:space="preserve">              274    26     2      8   186   51    0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NOT GRANT RELATED                   95    11    10      5    37   25    0      1     0      6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DISCONTINUANCE OF ASSISTANCE        90    39     1      7</w:t>
      </w:r>
      <w:r>
        <w:rPr>
          <w:rFonts w:ascii="Courier New" w:eastAsia="MS Mincho" w:hAnsi="Courier New" w:cs="Courier New"/>
          <w:sz w:val="16"/>
          <w:szCs w:val="20"/>
        </w:rPr>
        <w:t xml:space="preserve">    38    3    0      1     0      1     0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GRANT AMOUNT                        13     4     0      8     0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METHOD OF DISPOSITION AND OUTCOME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TOTAL                              472    80    13     28</w:t>
      </w:r>
      <w:r>
        <w:rPr>
          <w:rFonts w:ascii="Courier New" w:eastAsia="MS Mincho" w:hAnsi="Courier New" w:cs="Courier New"/>
          <w:sz w:val="16"/>
          <w:szCs w:val="20"/>
        </w:rPr>
        <w:t xml:space="preserve">   261   79    0      3     0      8     0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MODIFIED DECISION                   45     2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42    1    0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IN FAVOR OF CLAIMANT                17     5     0      1     6    5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NOT IN FAVOR OF CLAIMANT           127    22     4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4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79   10    0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OTHER MEANS: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WITHDRAWN - CHANGE IN FAVOR OF  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</w:t>
      </w:r>
      <w:r>
        <w:rPr>
          <w:rFonts w:ascii="Courier New" w:eastAsia="MS Mincho" w:hAnsi="Courier New" w:cs="Courier New"/>
          <w:sz w:val="16"/>
          <w:szCs w:val="20"/>
        </w:rPr>
        <w:t xml:space="preserve">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CLAIMANT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WITHDRAWN - NO CHANGE IN FAVOR      45     7     0      3    30    5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            OF CLAIMANT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ABANDONED OR DEATH                  59    18     2     11    13   15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DENIED                             171    25     6      9    86   43    0      2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VOID                                 8     1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1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0     5    0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TIME ELAPSED </w:t>
      </w:r>
      <w:r>
        <w:rPr>
          <w:rFonts w:ascii="Courier New" w:eastAsia="MS Mincho" w:hAnsi="Courier New" w:cs="Courier New"/>
          <w:sz w:val="16"/>
          <w:szCs w:val="20"/>
        </w:rPr>
        <w:t>BETWEEN REQUEST &amp;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SCHEDULED HEARING - TOTAL            189    29     4      5   127   16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LESS THAN 30 DAYS                   39     1     0      2    36    0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30 - 60 DAYS  </w:t>
      </w:r>
      <w:r>
        <w:rPr>
          <w:rFonts w:ascii="Courier New" w:eastAsia="MS Mincho" w:hAnsi="Courier New" w:cs="Courier New"/>
          <w:sz w:val="16"/>
          <w:szCs w:val="20"/>
        </w:rPr>
        <w:t xml:space="preserve">                      97    16     1      2    65    5    0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61 - 90 DAYS                        39     9     3      1    22    4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MORE THAN 90 DAYS                   14     3     0</w:t>
      </w:r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4    7    0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AVERAGE NUMBER OF DAYS (MEAN)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51.8  61.2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58.3   41.2  39.4 144.0  .0     .0    .0     33     0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TIME ELAPSED BETWEEN REQUEST &amp;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DISPOSITION - TOTAL                  472    80    13   </w:t>
      </w:r>
      <w:r>
        <w:rPr>
          <w:rFonts w:ascii="Courier New" w:eastAsia="MS Mincho" w:hAnsi="Courier New" w:cs="Courier New"/>
          <w:sz w:val="16"/>
          <w:szCs w:val="20"/>
        </w:rPr>
        <w:t xml:space="preserve">  28   261   79    0      3     0      8     0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LESS THAN 30 DAYS                  118    21     5     10    66   12    0      3     0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30 - 60 DAYS                        99    12     1     12    66    2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</w:t>
      </w:r>
      <w:r>
        <w:rPr>
          <w:rFonts w:ascii="Courier New" w:eastAsia="MS Mincho" w:hAnsi="Courier New" w:cs="Courier New"/>
          <w:sz w:val="16"/>
          <w:szCs w:val="20"/>
        </w:rPr>
        <w:t xml:space="preserve">   6     0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61 - 90 DAYS                       139    35     3      5    87    8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MORE THAN 90 DAYS                  116    12     4      1    42   57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AVERAGE NUMBER </w:t>
      </w:r>
      <w:r>
        <w:rPr>
          <w:rFonts w:ascii="Courier New" w:eastAsia="MS Mincho" w:hAnsi="Courier New" w:cs="Courier New"/>
          <w:sz w:val="16"/>
          <w:szCs w:val="20"/>
        </w:rPr>
        <w:t xml:space="preserve">OF DAYS (MEAN)     </w:t>
      </w:r>
      <w:proofErr w:type="gramStart"/>
      <w:r>
        <w:rPr>
          <w:rFonts w:ascii="Courier New" w:eastAsia="MS Mincho" w:hAnsi="Courier New" w:cs="Courier New"/>
          <w:sz w:val="16"/>
          <w:szCs w:val="20"/>
        </w:rPr>
        <w:t>91.5  61.2</w:t>
      </w:r>
      <w:proofErr w:type="gramEnd"/>
      <w:r>
        <w:rPr>
          <w:rFonts w:ascii="Courier New" w:eastAsia="MS Mincho" w:hAnsi="Courier New" w:cs="Courier New"/>
          <w:sz w:val="16"/>
          <w:szCs w:val="20"/>
        </w:rPr>
        <w:t xml:space="preserve">  58.2   45.7  63.3 244.7  .0    4.3    .0     51     0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PRINCIPAL ISSUE IN HEARING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TOTAL                              189    29     4      5   127   16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NEED STANDARD         </w:t>
      </w:r>
      <w:r>
        <w:rPr>
          <w:rFonts w:ascii="Courier New" w:eastAsia="MS Mincho" w:hAnsi="Courier New" w:cs="Courier New"/>
          <w:sz w:val="16"/>
          <w:szCs w:val="20"/>
        </w:rPr>
        <w:t xml:space="preserve">               2     0     1      0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INCOME OR RESOURCES                160    26     0      4   121    8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DISREGARDS                      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</w:t>
      </w:r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NON-GRANT ELIGIBILITY FACTORS       27     3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3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1     6    8    0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6     0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REPRESENTATION OF CLAIMANT DURING</w:t>
      </w:r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HEARING PROCESS - TOTAL              189    29     4      5 </w:t>
      </w:r>
      <w:r>
        <w:rPr>
          <w:rFonts w:ascii="Courier New" w:eastAsia="MS Mincho" w:hAnsi="Courier New" w:cs="Courier New"/>
          <w:sz w:val="16"/>
          <w:szCs w:val="20"/>
        </w:rPr>
        <w:t xml:space="preserve">  127   16    0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8     0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LEGAL COUNSEL                       53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49    4    0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SELF                               129    29     4      5    74   10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7 </w:t>
      </w:r>
      <w:r>
        <w:rPr>
          <w:rFonts w:ascii="Courier New" w:eastAsia="MS Mincho" w:hAnsi="Courier New" w:cs="Courier New"/>
          <w:sz w:val="16"/>
          <w:szCs w:val="20"/>
        </w:rPr>
        <w:t xml:space="preserve">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  OTHER                                7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4    2    0 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  <w:r>
        <w:rPr>
          <w:rFonts w:ascii="Courier New" w:eastAsia="MS Mincho" w:hAnsi="Courier New" w:cs="Courier New"/>
          <w:sz w:val="16"/>
          <w:szCs w:val="20"/>
        </w:rPr>
        <w:t xml:space="preserve">      1     0     </w:t>
      </w:r>
      <w:proofErr w:type="spellStart"/>
      <w:r>
        <w:rPr>
          <w:rFonts w:ascii="Courier New" w:eastAsia="MS Mincho" w:hAnsi="Courier New" w:cs="Courier New"/>
          <w:sz w:val="16"/>
          <w:szCs w:val="20"/>
        </w:rPr>
        <w:t>0</w:t>
      </w:r>
      <w:proofErr w:type="spellEnd"/>
    </w:p>
    <w:p w:rsidR="00000000" w:rsidRDefault="00B921C1">
      <w:pPr>
        <w:rPr>
          <w:rFonts w:eastAsia="MS Mincho"/>
          <w:sz w:val="16"/>
        </w:rPr>
      </w:pPr>
      <w:r>
        <w:rPr>
          <w:rFonts w:ascii="Courier New" w:eastAsia="MS Mincho" w:hAnsi="Courier New" w:cs="Courier New"/>
          <w:sz w:val="16"/>
          <w:szCs w:val="20"/>
        </w:rPr>
        <w:lastRenderedPageBreak/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B921C1"/>
    <w:rsid w:val="00B9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2008-12-01T19:23:00Z</dcterms:created>
  <dcterms:modified xsi:type="dcterms:W3CDTF">2008-12-01T19:23:00Z</dcterms:modified>
</cp:coreProperties>
</file>