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5328"/>
        <w:gridCol w:w="5328"/>
      </w:tblGrid>
      <w:tr w:rsidR="00163C59" w:rsidRPr="006B3E2B" w:rsidTr="009E6B06">
        <w:trPr>
          <w:trHeight w:val="720"/>
        </w:trPr>
        <w:tc>
          <w:tcPr>
            <w:tcW w:w="2500" w:type="pct"/>
            <w:shd w:val="clear" w:color="auto" w:fill="FFFFFF"/>
          </w:tcPr>
          <w:p w:rsidR="00321C56" w:rsidRPr="009E6B06" w:rsidRDefault="006D77F9" w:rsidP="009E6B06">
            <w:pPr>
              <w:pStyle w:val="Heading1"/>
              <w:rPr>
                <w:rFonts w:ascii="Impact" w:hAnsi="Impact"/>
                <w:b w:val="0"/>
                <w:bCs w:val="0"/>
                <w:kern w:val="0"/>
                <w:sz w:val="40"/>
                <w:szCs w:val="40"/>
              </w:rPr>
            </w:pPr>
            <w:bookmarkStart w:id="0" w:name="_GoBack"/>
            <w:bookmarkEnd w:id="0"/>
            <w:r w:rsidRPr="009E6B06">
              <w:rPr>
                <w:rFonts w:ascii="Impact" w:hAnsi="Impact"/>
                <w:b w:val="0"/>
                <w:bCs w:val="0"/>
                <w:kern w:val="0"/>
                <w:sz w:val="40"/>
                <w:szCs w:val="40"/>
              </w:rPr>
              <w:softHyphen/>
            </w:r>
            <w:r w:rsidRPr="009E6B06">
              <w:rPr>
                <w:rFonts w:ascii="Impact" w:hAnsi="Impact"/>
                <w:b w:val="0"/>
                <w:bCs w:val="0"/>
                <w:kern w:val="0"/>
                <w:sz w:val="40"/>
                <w:szCs w:val="40"/>
              </w:rPr>
              <w:softHyphen/>
            </w:r>
            <w:r w:rsidRPr="009E6B06">
              <w:rPr>
                <w:rFonts w:ascii="Impact" w:hAnsi="Impact"/>
                <w:b w:val="0"/>
                <w:bCs w:val="0"/>
                <w:kern w:val="0"/>
                <w:sz w:val="40"/>
                <w:szCs w:val="40"/>
              </w:rPr>
              <w:softHyphen/>
            </w:r>
            <w:r w:rsidRPr="009E6B06">
              <w:rPr>
                <w:rFonts w:ascii="Impact" w:hAnsi="Impact"/>
                <w:b w:val="0"/>
                <w:bCs w:val="0"/>
                <w:kern w:val="0"/>
                <w:sz w:val="40"/>
                <w:szCs w:val="40"/>
              </w:rPr>
              <w:softHyphen/>
            </w:r>
            <w:r w:rsidRPr="009E6B06">
              <w:rPr>
                <w:rFonts w:ascii="Impact" w:hAnsi="Impact"/>
                <w:b w:val="0"/>
                <w:bCs w:val="0"/>
                <w:kern w:val="0"/>
                <w:sz w:val="40"/>
                <w:szCs w:val="40"/>
              </w:rPr>
              <w:softHyphen/>
            </w:r>
            <w:r w:rsidR="00321C56" w:rsidRPr="009E6B06">
              <w:rPr>
                <w:rFonts w:ascii="Impact" w:hAnsi="Impact"/>
                <w:b w:val="0"/>
                <w:bCs w:val="0"/>
                <w:kern w:val="0"/>
                <w:sz w:val="40"/>
                <w:szCs w:val="40"/>
              </w:rPr>
              <w:t>NEWS RELEAS</w:t>
            </w:r>
            <w:r w:rsidR="00D36E14" w:rsidRPr="009E6B06">
              <w:rPr>
                <w:rFonts w:ascii="Impact" w:hAnsi="Impact"/>
                <w:b w:val="0"/>
                <w:bCs w:val="0"/>
                <w:kern w:val="0"/>
                <w:sz w:val="40"/>
                <w:szCs w:val="40"/>
              </w:rPr>
              <w:t>E</w:t>
            </w:r>
          </w:p>
        </w:tc>
        <w:tc>
          <w:tcPr>
            <w:tcW w:w="2500" w:type="pct"/>
            <w:shd w:val="clear" w:color="auto" w:fill="FFFFFF"/>
          </w:tcPr>
          <w:p w:rsidR="00321C56" w:rsidRPr="009E6B06" w:rsidRDefault="00321C56" w:rsidP="0034140C">
            <w:pPr>
              <w:pStyle w:val="Heading1"/>
              <w:jc w:val="center"/>
              <w:rPr>
                <w:rFonts w:ascii="Impact" w:hAnsi="Impact"/>
                <w:b w:val="0"/>
                <w:bCs w:val="0"/>
                <w:kern w:val="0"/>
                <w:sz w:val="40"/>
                <w:szCs w:val="40"/>
              </w:rPr>
            </w:pPr>
            <w:r w:rsidRPr="009E6B06">
              <w:rPr>
                <w:rFonts w:ascii="Impact" w:hAnsi="Impact"/>
                <w:b w:val="0"/>
                <w:bCs w:val="0"/>
                <w:kern w:val="0"/>
                <w:sz w:val="40"/>
                <w:szCs w:val="40"/>
              </w:rPr>
              <w:t>For Statewide Distribution</w:t>
            </w:r>
          </w:p>
        </w:tc>
      </w:tr>
      <w:tr w:rsidR="00321C56" w:rsidRPr="0034140C" w:rsidTr="009E6B06">
        <w:trPr>
          <w:trHeight w:val="1647"/>
        </w:trPr>
        <w:tc>
          <w:tcPr>
            <w:tcW w:w="5000" w:type="pct"/>
            <w:gridSpan w:val="2"/>
            <w:shd w:val="clear" w:color="auto" w:fill="FFFFFF"/>
          </w:tcPr>
          <w:p w:rsidR="00321C56" w:rsidRPr="0034140C" w:rsidRDefault="009E6B06" w:rsidP="0034140C">
            <w:pPr>
              <w:pStyle w:val="Heading1"/>
              <w:jc w:val="center"/>
              <w:rPr>
                <w:rFonts w:ascii="Impact" w:hAnsi="Impact"/>
                <w:b w:val="0"/>
                <w:bCs w:val="0"/>
                <w:kern w:val="0"/>
                <w:sz w:val="40"/>
                <w:szCs w:val="40"/>
              </w:rPr>
            </w:pPr>
            <w:r>
              <w:rPr>
                <w:rFonts w:ascii="Impact" w:hAnsi="Impact"/>
                <w:b w:val="0"/>
                <w:bCs w:val="0"/>
                <w:noProof/>
                <w:kern w:val="0"/>
                <w:sz w:val="40"/>
                <w:szCs w:val="40"/>
              </w:rPr>
              <w:drawing>
                <wp:inline distT="0" distB="0" distL="0" distR="0" wp14:anchorId="455C1CAE" wp14:editId="79C50E68">
                  <wp:extent cx="2629364" cy="7822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D2c_Updated_outlin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9619" cy="788288"/>
                          </a:xfrm>
                          <a:prstGeom prst="rect">
                            <a:avLst/>
                          </a:prstGeom>
                        </pic:spPr>
                      </pic:pic>
                    </a:graphicData>
                  </a:graphic>
                </wp:inline>
              </w:drawing>
            </w:r>
          </w:p>
        </w:tc>
      </w:tr>
      <w:tr w:rsidR="00163C59" w:rsidTr="009E6B06">
        <w:trPr>
          <w:trHeight w:val="441"/>
        </w:trPr>
        <w:tc>
          <w:tcPr>
            <w:tcW w:w="2500" w:type="pct"/>
          </w:tcPr>
          <w:p w:rsidR="00BA430C" w:rsidRPr="0034140C" w:rsidRDefault="00BA430C" w:rsidP="00C64FCC">
            <w:pPr>
              <w:rPr>
                <w:rFonts w:ascii="Arial" w:hAnsi="Arial" w:cs="Arial"/>
                <w:b/>
                <w:sz w:val="20"/>
                <w:szCs w:val="20"/>
              </w:rPr>
            </w:pPr>
            <w:r w:rsidRPr="0034140C">
              <w:rPr>
                <w:rFonts w:ascii="Arial" w:hAnsi="Arial" w:cs="Arial"/>
                <w:b/>
                <w:sz w:val="20"/>
                <w:szCs w:val="20"/>
              </w:rPr>
              <w:t xml:space="preserve">For </w:t>
            </w:r>
            <w:r w:rsidR="0019243C" w:rsidRPr="0034140C">
              <w:rPr>
                <w:rFonts w:ascii="Arial" w:hAnsi="Arial" w:cs="Arial"/>
                <w:b/>
                <w:sz w:val="20"/>
                <w:szCs w:val="20"/>
              </w:rPr>
              <w:t xml:space="preserve">Release: </w:t>
            </w:r>
            <w:r w:rsidR="00F04E3D" w:rsidRPr="00C133FF">
              <w:rPr>
                <w:rFonts w:ascii="Arial" w:hAnsi="Arial" w:cs="Arial"/>
                <w:sz w:val="20"/>
                <w:szCs w:val="20"/>
              </w:rPr>
              <w:t>9:00</w:t>
            </w:r>
            <w:r w:rsidR="0019243C" w:rsidRPr="0034140C">
              <w:rPr>
                <w:rFonts w:ascii="Arial" w:hAnsi="Arial" w:cs="Arial"/>
                <w:sz w:val="20"/>
                <w:szCs w:val="20"/>
              </w:rPr>
              <w:t xml:space="preserve"> a.m.</w:t>
            </w:r>
          </w:p>
          <w:p w:rsidR="00BA430C" w:rsidRPr="0034140C" w:rsidRDefault="00BA430C" w:rsidP="00483D0A">
            <w:pPr>
              <w:rPr>
                <w:rFonts w:ascii="Arial" w:hAnsi="Arial" w:cs="Arial"/>
                <w:b/>
                <w:sz w:val="20"/>
                <w:szCs w:val="20"/>
              </w:rPr>
            </w:pPr>
            <w:r w:rsidRPr="0034140C">
              <w:rPr>
                <w:rFonts w:ascii="Arial" w:hAnsi="Arial" w:cs="Arial"/>
                <w:b/>
                <w:sz w:val="20"/>
                <w:szCs w:val="20"/>
              </w:rPr>
              <w:t>Date</w:t>
            </w:r>
            <w:r w:rsidR="00644DE1" w:rsidRPr="00644DE1">
              <w:rPr>
                <w:rFonts w:ascii="Arial" w:hAnsi="Arial" w:cs="Arial"/>
                <w:sz w:val="20"/>
                <w:szCs w:val="20"/>
              </w:rPr>
              <w:t xml:space="preserve">:  </w:t>
            </w:r>
            <w:r w:rsidR="00483D0A">
              <w:rPr>
                <w:rFonts w:ascii="Arial" w:hAnsi="Arial" w:cs="Arial"/>
                <w:sz w:val="20"/>
                <w:szCs w:val="20"/>
              </w:rPr>
              <w:t>October</w:t>
            </w:r>
            <w:r w:rsidR="00AC7283">
              <w:rPr>
                <w:rFonts w:ascii="Arial" w:hAnsi="Arial" w:cs="Arial"/>
                <w:sz w:val="20"/>
                <w:szCs w:val="20"/>
              </w:rPr>
              <w:t xml:space="preserve"> </w:t>
            </w:r>
            <w:r w:rsidR="00483D0A">
              <w:rPr>
                <w:rFonts w:ascii="Arial" w:hAnsi="Arial" w:cs="Arial"/>
                <w:sz w:val="20"/>
                <w:szCs w:val="20"/>
              </w:rPr>
              <w:t>19</w:t>
            </w:r>
            <w:r w:rsidR="00306134" w:rsidRPr="0077555F">
              <w:rPr>
                <w:rFonts w:ascii="Arial" w:hAnsi="Arial" w:cs="Arial"/>
                <w:sz w:val="20"/>
                <w:szCs w:val="20"/>
              </w:rPr>
              <w:t>,</w:t>
            </w:r>
            <w:r w:rsidR="00306134">
              <w:rPr>
                <w:rFonts w:ascii="Arial" w:hAnsi="Arial" w:cs="Arial"/>
                <w:sz w:val="20"/>
                <w:szCs w:val="20"/>
              </w:rPr>
              <w:t xml:space="preserve"> 201</w:t>
            </w:r>
            <w:r w:rsidR="00AC7283">
              <w:rPr>
                <w:rFonts w:ascii="Arial" w:hAnsi="Arial" w:cs="Arial"/>
                <w:sz w:val="20"/>
                <w:szCs w:val="20"/>
              </w:rPr>
              <w:t>8</w:t>
            </w:r>
          </w:p>
        </w:tc>
        <w:tc>
          <w:tcPr>
            <w:tcW w:w="2500" w:type="pct"/>
          </w:tcPr>
          <w:p w:rsidR="005C2026" w:rsidRPr="0034140C" w:rsidRDefault="00BA430C" w:rsidP="0034140C">
            <w:pPr>
              <w:jc w:val="center"/>
              <w:rPr>
                <w:rFonts w:ascii="Arial" w:hAnsi="Arial" w:cs="Arial"/>
                <w:sz w:val="20"/>
                <w:szCs w:val="20"/>
              </w:rPr>
            </w:pPr>
            <w:r w:rsidRPr="0034140C">
              <w:rPr>
                <w:rFonts w:ascii="Arial" w:hAnsi="Arial" w:cs="Arial"/>
                <w:b/>
                <w:sz w:val="20"/>
                <w:szCs w:val="20"/>
              </w:rPr>
              <w:t>Contact:</w:t>
            </w:r>
            <w:r w:rsidR="005C2026" w:rsidRPr="0034140C">
              <w:rPr>
                <w:rFonts w:ascii="Arial" w:hAnsi="Arial" w:cs="Arial"/>
                <w:b/>
                <w:sz w:val="20"/>
                <w:szCs w:val="20"/>
              </w:rPr>
              <w:t xml:space="preserve"> </w:t>
            </w:r>
            <w:r w:rsidR="00376415" w:rsidRPr="00376415">
              <w:rPr>
                <w:rFonts w:ascii="Arial" w:hAnsi="Arial" w:cs="Arial"/>
                <w:sz w:val="20"/>
                <w:szCs w:val="20"/>
              </w:rPr>
              <w:t>Cory Kelly</w:t>
            </w:r>
            <w:r w:rsidR="005C2026" w:rsidRPr="0034140C">
              <w:rPr>
                <w:rFonts w:ascii="Arial" w:hAnsi="Arial" w:cs="Arial"/>
                <w:sz w:val="20"/>
                <w:szCs w:val="20"/>
              </w:rPr>
              <w:t xml:space="preserve"> (515)</w:t>
            </w:r>
            <w:r w:rsidR="008F4BCA" w:rsidRPr="0034140C">
              <w:rPr>
                <w:rFonts w:ascii="Arial" w:hAnsi="Arial" w:cs="Arial"/>
                <w:sz w:val="20"/>
                <w:szCs w:val="20"/>
              </w:rPr>
              <w:t xml:space="preserve"> </w:t>
            </w:r>
            <w:r w:rsidR="00B131E7">
              <w:rPr>
                <w:rFonts w:ascii="Arial" w:hAnsi="Arial" w:cs="Arial"/>
                <w:sz w:val="20"/>
                <w:szCs w:val="20"/>
              </w:rPr>
              <w:t>330</w:t>
            </w:r>
            <w:r w:rsidR="005C2026" w:rsidRPr="0034140C">
              <w:rPr>
                <w:rFonts w:ascii="Arial" w:hAnsi="Arial" w:cs="Arial"/>
                <w:sz w:val="20"/>
                <w:szCs w:val="20"/>
              </w:rPr>
              <w:t>-</w:t>
            </w:r>
            <w:r w:rsidR="00B131E7">
              <w:rPr>
                <w:rFonts w:ascii="Arial" w:hAnsi="Arial" w:cs="Arial"/>
                <w:sz w:val="20"/>
                <w:szCs w:val="20"/>
              </w:rPr>
              <w:t>5646</w:t>
            </w:r>
          </w:p>
          <w:p w:rsidR="0019243C" w:rsidRPr="0034140C" w:rsidRDefault="0019243C" w:rsidP="0034140C">
            <w:pPr>
              <w:jc w:val="center"/>
              <w:rPr>
                <w:rFonts w:ascii="Arial" w:hAnsi="Arial" w:cs="Arial"/>
                <w:sz w:val="20"/>
                <w:szCs w:val="20"/>
              </w:rPr>
            </w:pPr>
          </w:p>
          <w:p w:rsidR="00BA430C" w:rsidRPr="0034140C" w:rsidRDefault="00BA430C" w:rsidP="0034140C">
            <w:pPr>
              <w:jc w:val="center"/>
              <w:rPr>
                <w:rFonts w:ascii="Arial" w:hAnsi="Arial" w:cs="Arial"/>
              </w:rPr>
            </w:pPr>
          </w:p>
        </w:tc>
      </w:tr>
      <w:tr w:rsidR="00B03D5C" w:rsidRPr="00C20364" w:rsidTr="00502E8B">
        <w:trPr>
          <w:trHeight w:val="10500"/>
        </w:trPr>
        <w:tc>
          <w:tcPr>
            <w:tcW w:w="5000" w:type="pct"/>
            <w:gridSpan w:val="2"/>
          </w:tcPr>
          <w:p w:rsidR="00A85C0E" w:rsidRPr="00C20364" w:rsidRDefault="00A85C0E">
            <w:pPr>
              <w:rPr>
                <w:rFonts w:ascii="Arial" w:hAnsi="Arial" w:cs="Arial"/>
                <w:sz w:val="20"/>
                <w:szCs w:val="20"/>
              </w:rPr>
            </w:pPr>
          </w:p>
          <w:tbl>
            <w:tblPr>
              <w:tblW w:w="5000" w:type="pct"/>
              <w:tblCellMar>
                <w:left w:w="29" w:type="dxa"/>
                <w:right w:w="115" w:type="dxa"/>
              </w:tblCellMar>
              <w:tblLook w:val="01E0" w:firstRow="1" w:lastRow="1" w:firstColumn="1" w:lastColumn="1" w:noHBand="0" w:noVBand="0"/>
            </w:tblPr>
            <w:tblGrid>
              <w:gridCol w:w="10440"/>
            </w:tblGrid>
            <w:tr w:rsidR="0019243C" w:rsidRPr="00C20364" w:rsidTr="00BC1595">
              <w:trPr>
                <w:trHeight w:val="80"/>
              </w:trPr>
              <w:tc>
                <w:tcPr>
                  <w:tcW w:w="5000" w:type="pct"/>
                </w:tcPr>
                <w:p w:rsidR="00891055" w:rsidRPr="00056598" w:rsidRDefault="00D948B4" w:rsidP="00C90135">
                  <w:pPr>
                    <w:jc w:val="center"/>
                    <w:rPr>
                      <w:rFonts w:ascii="Arial" w:hAnsi="Arial" w:cs="Arial"/>
                      <w:b/>
                    </w:rPr>
                  </w:pPr>
                  <w:r w:rsidRPr="00056598">
                    <w:rPr>
                      <w:rFonts w:ascii="Tahoma" w:hAnsi="Tahoma" w:cs="Tahoma"/>
                      <w:sz w:val="36"/>
                      <w:szCs w:val="36"/>
                      <w:shd w:val="clear" w:color="auto" w:fill="FFFFFF"/>
                    </w:rPr>
                    <w:t> </w:t>
                  </w:r>
                  <w:r w:rsidRPr="007F7F21">
                    <w:rPr>
                      <w:rFonts w:ascii="Arial" w:hAnsi="Arial" w:cs="Arial"/>
                      <w:b/>
                      <w:shd w:val="clear" w:color="auto" w:fill="FFFFFF"/>
                    </w:rPr>
                    <w:t xml:space="preserve">Iowa's Unemployment Rate </w:t>
                  </w:r>
                  <w:r w:rsidR="007F7F21" w:rsidRPr="007F7F21">
                    <w:rPr>
                      <w:rFonts w:ascii="Arial" w:hAnsi="Arial" w:cs="Arial"/>
                      <w:b/>
                      <w:shd w:val="clear" w:color="auto" w:fill="FFFFFF"/>
                    </w:rPr>
                    <w:t>Remains at</w:t>
                  </w:r>
                  <w:r w:rsidRPr="007F7F21">
                    <w:rPr>
                      <w:rFonts w:ascii="Arial" w:hAnsi="Arial" w:cs="Arial"/>
                      <w:b/>
                      <w:shd w:val="clear" w:color="auto" w:fill="FFFFFF"/>
                    </w:rPr>
                    <w:t xml:space="preserve"> </w:t>
                  </w:r>
                  <w:r w:rsidR="00CC059C" w:rsidRPr="007F7F21">
                    <w:rPr>
                      <w:rFonts w:ascii="Arial" w:hAnsi="Arial" w:cs="Arial"/>
                      <w:b/>
                      <w:shd w:val="clear" w:color="auto" w:fill="FFFFFF"/>
                    </w:rPr>
                    <w:t>2.5 Percent</w:t>
                  </w:r>
                </w:p>
                <w:p w:rsidR="005C2026" w:rsidRPr="00C20364" w:rsidRDefault="00434A8C" w:rsidP="00C90135">
                  <w:pPr>
                    <w:jc w:val="center"/>
                    <w:rPr>
                      <w:rFonts w:ascii="Arial" w:hAnsi="Arial" w:cs="Arial"/>
                      <w:color w:val="FF0000"/>
                      <w:sz w:val="20"/>
                      <w:szCs w:val="20"/>
                    </w:rPr>
                  </w:pPr>
                  <w:r w:rsidRPr="00C20364">
                    <w:rPr>
                      <w:rFonts w:ascii="Arial" w:hAnsi="Arial" w:cs="Arial"/>
                      <w:color w:val="FF0000"/>
                      <w:sz w:val="20"/>
                      <w:szCs w:val="20"/>
                    </w:rPr>
                    <w:t xml:space="preserve"> </w:t>
                  </w:r>
                </w:p>
                <w:p w:rsidR="006854AA" w:rsidRPr="00AE7690" w:rsidRDefault="0019243C" w:rsidP="00A57282">
                  <w:pPr>
                    <w:rPr>
                      <w:rStyle w:val="Emphasis"/>
                      <w:rFonts w:ascii="Arial" w:hAnsi="Arial" w:cs="Arial"/>
                      <w:i w:val="0"/>
                      <w:sz w:val="20"/>
                      <w:szCs w:val="20"/>
                    </w:rPr>
                  </w:pPr>
                  <w:r w:rsidRPr="009060BA">
                    <w:rPr>
                      <w:rStyle w:val="Emphasis"/>
                      <w:rFonts w:ascii="Arial" w:hAnsi="Arial" w:cs="Arial"/>
                      <w:i w:val="0"/>
                      <w:sz w:val="20"/>
                      <w:szCs w:val="20"/>
                    </w:rPr>
                    <w:t xml:space="preserve">DES MOINES, IOWA </w:t>
                  </w:r>
                  <w:r w:rsidRPr="00642D43">
                    <w:rPr>
                      <w:rStyle w:val="Emphasis"/>
                      <w:rFonts w:ascii="Arial" w:hAnsi="Arial" w:cs="Arial"/>
                      <w:i w:val="0"/>
                      <w:sz w:val="20"/>
                      <w:szCs w:val="20"/>
                    </w:rPr>
                    <w:t>–</w:t>
                  </w:r>
                  <w:r w:rsidR="00880E1A" w:rsidRPr="00642D43">
                    <w:rPr>
                      <w:rStyle w:val="Emphasis"/>
                      <w:rFonts w:ascii="Arial" w:hAnsi="Arial" w:cs="Arial"/>
                      <w:i w:val="0"/>
                      <w:sz w:val="20"/>
                      <w:szCs w:val="20"/>
                    </w:rPr>
                    <w:t xml:space="preserve"> </w:t>
                  </w:r>
                  <w:r w:rsidR="001D1A99" w:rsidRPr="007F7F21">
                    <w:rPr>
                      <w:rStyle w:val="Emphasis"/>
                      <w:rFonts w:ascii="Arial" w:hAnsi="Arial" w:cs="Arial"/>
                      <w:i w:val="0"/>
                      <w:sz w:val="20"/>
                      <w:szCs w:val="20"/>
                    </w:rPr>
                    <w:t>Iowa’s seasonally adjusted unemploymen</w:t>
                  </w:r>
                  <w:r w:rsidR="00CF472F" w:rsidRPr="007F7F21">
                    <w:rPr>
                      <w:rStyle w:val="Emphasis"/>
                      <w:rFonts w:ascii="Arial" w:hAnsi="Arial" w:cs="Arial"/>
                      <w:i w:val="0"/>
                      <w:sz w:val="20"/>
                      <w:szCs w:val="20"/>
                    </w:rPr>
                    <w:t xml:space="preserve">t rate </w:t>
                  </w:r>
                  <w:r w:rsidR="007F7F21" w:rsidRPr="007F7F21">
                    <w:rPr>
                      <w:rStyle w:val="Emphasis"/>
                      <w:rFonts w:ascii="Arial" w:hAnsi="Arial" w:cs="Arial"/>
                      <w:i w:val="0"/>
                      <w:sz w:val="20"/>
                      <w:szCs w:val="20"/>
                    </w:rPr>
                    <w:t xml:space="preserve">remained at </w:t>
                  </w:r>
                  <w:r w:rsidR="00B47B56" w:rsidRPr="007F7F21">
                    <w:rPr>
                      <w:rStyle w:val="Emphasis"/>
                      <w:rFonts w:ascii="Arial" w:hAnsi="Arial" w:cs="Arial"/>
                      <w:i w:val="0"/>
                      <w:sz w:val="20"/>
                      <w:szCs w:val="20"/>
                    </w:rPr>
                    <w:t>2.</w:t>
                  </w:r>
                  <w:r w:rsidR="00CC059C" w:rsidRPr="007F7F21">
                    <w:rPr>
                      <w:rStyle w:val="Emphasis"/>
                      <w:rFonts w:ascii="Arial" w:hAnsi="Arial" w:cs="Arial"/>
                      <w:i w:val="0"/>
                      <w:sz w:val="20"/>
                      <w:szCs w:val="20"/>
                    </w:rPr>
                    <w:t>5</w:t>
                  </w:r>
                  <w:r w:rsidR="001D1A99" w:rsidRPr="007F7F21">
                    <w:rPr>
                      <w:rStyle w:val="Emphasis"/>
                      <w:rFonts w:ascii="Arial" w:hAnsi="Arial" w:cs="Arial"/>
                      <w:i w:val="0"/>
                      <w:sz w:val="20"/>
                      <w:szCs w:val="20"/>
                    </w:rPr>
                    <w:t xml:space="preserve"> percent in </w:t>
                  </w:r>
                  <w:r w:rsidR="007F7F21" w:rsidRPr="007F7F21">
                    <w:rPr>
                      <w:rStyle w:val="Emphasis"/>
                      <w:rFonts w:ascii="Arial" w:hAnsi="Arial" w:cs="Arial"/>
                      <w:i w:val="0"/>
                      <w:sz w:val="20"/>
                      <w:szCs w:val="20"/>
                    </w:rPr>
                    <w:t>September</w:t>
                  </w:r>
                  <w:r w:rsidR="001D1A99" w:rsidRPr="007F7F21">
                    <w:rPr>
                      <w:rStyle w:val="Emphasis"/>
                      <w:rFonts w:ascii="Arial" w:hAnsi="Arial" w:cs="Arial"/>
                      <w:i w:val="0"/>
                      <w:sz w:val="20"/>
                      <w:szCs w:val="20"/>
                    </w:rPr>
                    <w:t xml:space="preserve">. The </w:t>
                  </w:r>
                  <w:r w:rsidR="001D1A99" w:rsidRPr="00AE7690">
                    <w:rPr>
                      <w:rStyle w:val="Emphasis"/>
                      <w:rFonts w:ascii="Arial" w:hAnsi="Arial" w:cs="Arial"/>
                      <w:i w:val="0"/>
                      <w:sz w:val="20"/>
                      <w:szCs w:val="20"/>
                    </w:rPr>
                    <w:t>state’s jobless rate was 3.</w:t>
                  </w:r>
                  <w:r w:rsidR="00CC059C" w:rsidRPr="00AE7690">
                    <w:rPr>
                      <w:rStyle w:val="Emphasis"/>
                      <w:rFonts w:ascii="Arial" w:hAnsi="Arial" w:cs="Arial"/>
                      <w:i w:val="0"/>
                      <w:sz w:val="20"/>
                      <w:szCs w:val="20"/>
                    </w:rPr>
                    <w:t>0</w:t>
                  </w:r>
                  <w:r w:rsidR="001D1A99" w:rsidRPr="00AE7690">
                    <w:rPr>
                      <w:rStyle w:val="Emphasis"/>
                      <w:rFonts w:ascii="Arial" w:hAnsi="Arial" w:cs="Arial"/>
                      <w:i w:val="0"/>
                      <w:sz w:val="20"/>
                      <w:szCs w:val="20"/>
                    </w:rPr>
                    <w:t xml:space="preserve"> percent one year ago. The U.S. unemployment rate </w:t>
                  </w:r>
                  <w:r w:rsidR="007F7F21" w:rsidRPr="00AE7690">
                    <w:rPr>
                      <w:rStyle w:val="Emphasis"/>
                      <w:rFonts w:ascii="Arial" w:hAnsi="Arial" w:cs="Arial"/>
                      <w:i w:val="0"/>
                      <w:sz w:val="20"/>
                      <w:szCs w:val="20"/>
                    </w:rPr>
                    <w:t xml:space="preserve">declined to </w:t>
                  </w:r>
                  <w:r w:rsidR="00642D43" w:rsidRPr="00AE7690">
                    <w:rPr>
                      <w:rStyle w:val="Emphasis"/>
                      <w:rFonts w:ascii="Arial" w:hAnsi="Arial" w:cs="Arial"/>
                      <w:i w:val="0"/>
                      <w:sz w:val="20"/>
                      <w:szCs w:val="20"/>
                    </w:rPr>
                    <w:t>3.</w:t>
                  </w:r>
                  <w:r w:rsidR="007F7F21" w:rsidRPr="00AE7690">
                    <w:rPr>
                      <w:rStyle w:val="Emphasis"/>
                      <w:rFonts w:ascii="Arial" w:hAnsi="Arial" w:cs="Arial"/>
                      <w:i w:val="0"/>
                      <w:sz w:val="20"/>
                      <w:szCs w:val="20"/>
                    </w:rPr>
                    <w:t>7</w:t>
                  </w:r>
                  <w:r w:rsidR="00F3032C" w:rsidRPr="00AE7690">
                    <w:rPr>
                      <w:rStyle w:val="Emphasis"/>
                      <w:rFonts w:ascii="Arial" w:hAnsi="Arial" w:cs="Arial"/>
                      <w:i w:val="0"/>
                      <w:sz w:val="20"/>
                      <w:szCs w:val="20"/>
                    </w:rPr>
                    <w:t xml:space="preserve"> percent in </w:t>
                  </w:r>
                  <w:r w:rsidR="007F7F21" w:rsidRPr="00AE7690">
                    <w:rPr>
                      <w:rStyle w:val="Emphasis"/>
                      <w:rFonts w:ascii="Arial" w:hAnsi="Arial" w:cs="Arial"/>
                      <w:i w:val="0"/>
                      <w:sz w:val="20"/>
                      <w:szCs w:val="20"/>
                    </w:rPr>
                    <w:t>September</w:t>
                  </w:r>
                  <w:r w:rsidR="001D1A99" w:rsidRPr="00AE7690">
                    <w:rPr>
                      <w:rStyle w:val="Emphasis"/>
                      <w:rFonts w:ascii="Arial" w:hAnsi="Arial" w:cs="Arial"/>
                      <w:i w:val="0"/>
                      <w:sz w:val="20"/>
                      <w:szCs w:val="20"/>
                    </w:rPr>
                    <w:t>.</w:t>
                  </w:r>
                </w:p>
                <w:p w:rsidR="00EA6038" w:rsidRDefault="00EA6038" w:rsidP="00902277">
                  <w:pPr>
                    <w:shd w:val="clear" w:color="auto" w:fill="FFFFFF"/>
                    <w:spacing w:before="240"/>
                    <w:rPr>
                      <w:rStyle w:val="Emphasis"/>
                      <w:rFonts w:ascii="Arial" w:hAnsi="Arial" w:cs="Arial"/>
                      <w:i w:val="0"/>
                      <w:iCs w:val="0"/>
                      <w:sz w:val="20"/>
                      <w:szCs w:val="20"/>
                      <w:shd w:val="clear" w:color="auto" w:fill="FFFFFF"/>
                    </w:rPr>
                  </w:pPr>
                  <w:r w:rsidRPr="00EA6038">
                    <w:rPr>
                      <w:rStyle w:val="Emphasis"/>
                      <w:rFonts w:ascii="Arial" w:hAnsi="Arial" w:cs="Arial"/>
                      <w:i w:val="0"/>
                      <w:iCs w:val="0"/>
                      <w:sz w:val="20"/>
                      <w:szCs w:val="20"/>
                      <w:shd w:val="clear" w:color="auto" w:fill="FFFFFF"/>
                    </w:rPr>
                    <w:t xml:space="preserve">“The number of working Iowans is increasing, the number of unemployed Iowans is decreasing, and our great state continues to have one of the lowest unemployment rates in the nation,” said Beth Townsend, director of Iowa Workforce Development. “To keep this momentum going, we need to focus on the future to ensure we are building a skilled workforce to meet the needs of Iowa's employers. That's why Future Ready Iowa is so critical to our state's long term success. With the thirteenth </w:t>
                  </w:r>
                  <w:hyperlink r:id="rId7" w:history="1">
                    <w:r w:rsidRPr="00EA6038">
                      <w:rPr>
                        <w:rStyle w:val="Hyperlink"/>
                        <w:rFonts w:ascii="Arial" w:hAnsi="Arial" w:cs="Arial"/>
                        <w:sz w:val="20"/>
                        <w:szCs w:val="20"/>
                        <w:shd w:val="clear" w:color="auto" w:fill="FFFFFF"/>
                      </w:rPr>
                      <w:t>Future Ready Iowa summit</w:t>
                    </w:r>
                  </w:hyperlink>
                  <w:r w:rsidRPr="00EA6038">
                    <w:rPr>
                      <w:rStyle w:val="Emphasis"/>
                      <w:rFonts w:ascii="Arial" w:hAnsi="Arial" w:cs="Arial"/>
                      <w:i w:val="0"/>
                      <w:iCs w:val="0"/>
                      <w:sz w:val="20"/>
                      <w:szCs w:val="20"/>
                      <w:shd w:val="clear" w:color="auto" w:fill="FFFFFF"/>
                    </w:rPr>
                    <w:t xml:space="preserve"> taking place today in Des Moines and five more summits taking place in the weeks ahead in  </w:t>
                  </w:r>
                  <w:hyperlink r:id="rId8" w:history="1">
                    <w:r w:rsidRPr="00EA6038">
                      <w:rPr>
                        <w:rStyle w:val="Hyperlink"/>
                        <w:rFonts w:ascii="Arial" w:hAnsi="Arial" w:cs="Arial"/>
                        <w:sz w:val="20"/>
                        <w:szCs w:val="20"/>
                        <w:shd w:val="clear" w:color="auto" w:fill="FFFFFF"/>
                      </w:rPr>
                      <w:t>Creston</w:t>
                    </w:r>
                  </w:hyperlink>
                  <w:r w:rsidRPr="00EA6038">
                    <w:rPr>
                      <w:rStyle w:val="Emphasis"/>
                      <w:rFonts w:ascii="Arial" w:hAnsi="Arial" w:cs="Arial"/>
                      <w:i w:val="0"/>
                      <w:iCs w:val="0"/>
                      <w:sz w:val="20"/>
                      <w:szCs w:val="20"/>
                      <w:shd w:val="clear" w:color="auto" w:fill="FFFFFF"/>
                    </w:rPr>
                    <w:t xml:space="preserve">, </w:t>
                  </w:r>
                  <w:hyperlink r:id="rId9" w:history="1">
                    <w:r w:rsidRPr="00EA6038">
                      <w:rPr>
                        <w:rStyle w:val="Hyperlink"/>
                        <w:rFonts w:ascii="Arial" w:hAnsi="Arial" w:cs="Arial"/>
                        <w:sz w:val="20"/>
                        <w:szCs w:val="20"/>
                        <w:shd w:val="clear" w:color="auto" w:fill="FFFFFF"/>
                      </w:rPr>
                      <w:t>Elkader</w:t>
                    </w:r>
                  </w:hyperlink>
                  <w:r w:rsidRPr="00EA6038">
                    <w:rPr>
                      <w:rStyle w:val="Emphasis"/>
                      <w:rFonts w:ascii="Arial" w:hAnsi="Arial" w:cs="Arial"/>
                      <w:i w:val="0"/>
                      <w:iCs w:val="0"/>
                      <w:sz w:val="20"/>
                      <w:szCs w:val="20"/>
                      <w:shd w:val="clear" w:color="auto" w:fill="FFFFFF"/>
                    </w:rPr>
                    <w:t xml:space="preserve">, </w:t>
                  </w:r>
                  <w:hyperlink r:id="rId10" w:history="1">
                    <w:r w:rsidRPr="009D1CAB">
                      <w:rPr>
                        <w:rStyle w:val="Hyperlink"/>
                        <w:rFonts w:ascii="Arial" w:hAnsi="Arial" w:cs="Arial"/>
                        <w:sz w:val="20"/>
                        <w:szCs w:val="20"/>
                        <w:shd w:val="clear" w:color="auto" w:fill="FFFFFF"/>
                      </w:rPr>
                      <w:t>Ottumwa</w:t>
                    </w:r>
                  </w:hyperlink>
                  <w:r w:rsidRPr="00EA6038">
                    <w:rPr>
                      <w:rStyle w:val="Emphasis"/>
                      <w:rFonts w:ascii="Arial" w:hAnsi="Arial" w:cs="Arial"/>
                      <w:i w:val="0"/>
                      <w:iCs w:val="0"/>
                      <w:sz w:val="20"/>
                      <w:szCs w:val="20"/>
                      <w:shd w:val="clear" w:color="auto" w:fill="FFFFFF"/>
                    </w:rPr>
                    <w:t xml:space="preserve">, </w:t>
                  </w:r>
                  <w:hyperlink r:id="rId11" w:history="1">
                    <w:r w:rsidRPr="009D1CAB">
                      <w:rPr>
                        <w:rStyle w:val="Hyperlink"/>
                        <w:rFonts w:ascii="Arial" w:hAnsi="Arial" w:cs="Arial"/>
                        <w:sz w:val="20"/>
                        <w:szCs w:val="20"/>
                        <w:shd w:val="clear" w:color="auto" w:fill="FFFFFF"/>
                      </w:rPr>
                      <w:t xml:space="preserve">Cedar </w:t>
                    </w:r>
                    <w:r w:rsidR="009D1CAB">
                      <w:rPr>
                        <w:rStyle w:val="Hyperlink"/>
                        <w:rFonts w:ascii="Arial" w:hAnsi="Arial" w:cs="Arial"/>
                        <w:sz w:val="20"/>
                        <w:szCs w:val="20"/>
                        <w:shd w:val="clear" w:color="auto" w:fill="FFFFFF"/>
                      </w:rPr>
                      <w:t>Valley</w:t>
                    </w:r>
                  </w:hyperlink>
                  <w:r w:rsidRPr="00EA6038">
                    <w:rPr>
                      <w:rStyle w:val="Emphasis"/>
                      <w:rFonts w:ascii="Arial" w:hAnsi="Arial" w:cs="Arial"/>
                      <w:i w:val="0"/>
                      <w:iCs w:val="0"/>
                      <w:sz w:val="20"/>
                      <w:szCs w:val="20"/>
                      <w:shd w:val="clear" w:color="auto" w:fill="FFFFFF"/>
                    </w:rPr>
                    <w:t xml:space="preserve"> and </w:t>
                  </w:r>
                  <w:hyperlink r:id="rId12" w:history="1">
                    <w:r w:rsidR="009D1CAB" w:rsidRPr="009D1CAB">
                      <w:rPr>
                        <w:rStyle w:val="Hyperlink"/>
                        <w:rFonts w:ascii="Arial" w:hAnsi="Arial" w:cs="Arial"/>
                        <w:sz w:val="20"/>
                        <w:szCs w:val="20"/>
                        <w:shd w:val="clear" w:color="auto" w:fill="FFFFFF"/>
                      </w:rPr>
                      <w:t>Iowa City</w:t>
                    </w:r>
                  </w:hyperlink>
                  <w:r w:rsidRPr="00EA6038">
                    <w:rPr>
                      <w:rStyle w:val="Emphasis"/>
                      <w:rFonts w:ascii="Arial" w:hAnsi="Arial" w:cs="Arial"/>
                      <w:i w:val="0"/>
                      <w:iCs w:val="0"/>
                      <w:sz w:val="20"/>
                      <w:szCs w:val="20"/>
                      <w:shd w:val="clear" w:color="auto" w:fill="FFFFFF"/>
                    </w:rPr>
                    <w:t xml:space="preserve">, over 2,500 </w:t>
                  </w:r>
                  <w:r w:rsidR="00902277">
                    <w:rPr>
                      <w:rStyle w:val="Emphasis"/>
                      <w:rFonts w:ascii="Arial" w:hAnsi="Arial" w:cs="Arial"/>
                      <w:i w:val="0"/>
                      <w:iCs w:val="0"/>
                      <w:sz w:val="20"/>
                      <w:szCs w:val="20"/>
                      <w:shd w:val="clear" w:color="auto" w:fill="FFFFFF"/>
                    </w:rPr>
                    <w:t xml:space="preserve">education, </w:t>
                  </w:r>
                  <w:r w:rsidR="00902277">
                    <w:rPr>
                      <w:rStyle w:val="Emphasis"/>
                      <w:rFonts w:ascii="Arial" w:hAnsi="Arial" w:cs="Arial"/>
                      <w:i w:val="0"/>
                      <w:iCs w:val="0"/>
                      <w:sz w:val="20"/>
                      <w:szCs w:val="20"/>
                      <w:shd w:val="clear" w:color="auto" w:fill="FFFFFF"/>
                    </w:rPr>
                    <w:softHyphen/>
                  </w:r>
                  <w:r w:rsidR="00902277">
                    <w:rPr>
                      <w:rStyle w:val="Emphasis"/>
                      <w:rFonts w:ascii="Arial" w:hAnsi="Arial" w:cs="Arial"/>
                      <w:i w:val="0"/>
                      <w:iCs w:val="0"/>
                      <w:sz w:val="20"/>
                      <w:szCs w:val="20"/>
                      <w:shd w:val="clear" w:color="auto" w:fill="FFFFFF"/>
                    </w:rPr>
                    <w:softHyphen/>
                  </w:r>
                  <w:r w:rsidRPr="00EA6038">
                    <w:rPr>
                      <w:rStyle w:val="Emphasis"/>
                      <w:rFonts w:ascii="Arial" w:hAnsi="Arial" w:cs="Arial"/>
                      <w:i w:val="0"/>
                      <w:iCs w:val="0"/>
                      <w:sz w:val="20"/>
                      <w:szCs w:val="20"/>
                      <w:shd w:val="clear" w:color="auto" w:fill="FFFFFF"/>
                    </w:rPr>
                    <w:t>community and business leaders will have come together to ignite local and regional planning efforts.</w:t>
                  </w:r>
                  <w:r w:rsidR="006D77F9">
                    <w:rPr>
                      <w:rFonts w:ascii="Arial" w:hAnsi="Arial" w:cs="Arial"/>
                      <w:noProof/>
                      <w:sz w:val="20"/>
                      <w:szCs w:val="20"/>
                      <w:shd w:val="clear" w:color="auto" w:fill="FFFFFF"/>
                    </w:rPr>
                    <w:t xml:space="preserve"> </w:t>
                  </w:r>
                  <w:r w:rsidRPr="00EA6038">
                    <w:rPr>
                      <w:rStyle w:val="Emphasis"/>
                      <w:rFonts w:ascii="Arial" w:hAnsi="Arial" w:cs="Arial"/>
                      <w:i w:val="0"/>
                      <w:iCs w:val="0"/>
                      <w:sz w:val="20"/>
                      <w:szCs w:val="20"/>
                      <w:shd w:val="clear" w:color="auto" w:fill="FFFFFF"/>
                    </w:rPr>
                    <w:t>”</w:t>
                  </w:r>
                </w:p>
                <w:p w:rsidR="006854AA" w:rsidRPr="00AE7690" w:rsidRDefault="00FA57C5" w:rsidP="004756EE">
                  <w:pPr>
                    <w:shd w:val="clear" w:color="auto" w:fill="FFFFFF"/>
                    <w:rPr>
                      <w:rFonts w:ascii="Arial" w:eastAsia="Calibri" w:hAnsi="Arial" w:cs="Arial"/>
                      <w:bCs/>
                      <w:iCs/>
                      <w:sz w:val="20"/>
                      <w:szCs w:val="20"/>
                      <w:lang w:val="en"/>
                    </w:rPr>
                  </w:pPr>
                  <w:r w:rsidRPr="00AE7690">
                    <w:rPr>
                      <w:rFonts w:ascii="Tahoma" w:hAnsi="Tahoma" w:cs="Tahoma"/>
                      <w:sz w:val="27"/>
                      <w:szCs w:val="27"/>
                      <w:shd w:val="clear" w:color="auto" w:fill="FFFFFF"/>
                    </w:rPr>
                    <w:t xml:space="preserve"> </w:t>
                  </w:r>
                  <w:r w:rsidR="00181130" w:rsidRPr="00AE7690">
                    <w:rPr>
                      <w:rFonts w:ascii="Arial" w:eastAsia="Calibri" w:hAnsi="Arial" w:cs="Arial"/>
                      <w:bCs/>
                      <w:iCs/>
                      <w:sz w:val="20"/>
                      <w:szCs w:val="20"/>
                      <w:lang w:val="en"/>
                    </w:rPr>
                    <w:t xml:space="preserve"> </w:t>
                  </w:r>
                </w:p>
                <w:p w:rsidR="00251D04" w:rsidRPr="00483D0A" w:rsidRDefault="00B722C2" w:rsidP="004756EE">
                  <w:pPr>
                    <w:shd w:val="clear" w:color="auto" w:fill="FFFFFF"/>
                    <w:rPr>
                      <w:rFonts w:ascii="Arial" w:hAnsi="Arial" w:cs="Arial"/>
                      <w:color w:val="FF0000"/>
                      <w:sz w:val="20"/>
                      <w:szCs w:val="20"/>
                    </w:rPr>
                  </w:pPr>
                  <w:r w:rsidRPr="00AE7690">
                    <w:rPr>
                      <w:rFonts w:ascii="Arial" w:eastAsia="Calibri" w:hAnsi="Arial" w:cs="Arial"/>
                      <w:bCs/>
                      <w:iCs/>
                      <w:sz w:val="20"/>
                      <w:szCs w:val="20"/>
                      <w:lang w:val="en"/>
                    </w:rPr>
                    <w:t xml:space="preserve">  </w:t>
                  </w:r>
                  <w:r w:rsidR="004756EE" w:rsidRPr="00AE7690">
                    <w:rPr>
                      <w:rFonts w:ascii="Arial" w:eastAsia="Calibri" w:hAnsi="Arial" w:cs="Arial"/>
                      <w:bCs/>
                      <w:iCs/>
                      <w:sz w:val="20"/>
                      <w:szCs w:val="20"/>
                      <w:lang w:val="en"/>
                    </w:rPr>
                    <w:t xml:space="preserve"> </w:t>
                  </w:r>
                  <w:r w:rsidR="00F11F4C" w:rsidRPr="00AE7690">
                    <w:rPr>
                      <w:rFonts w:ascii="Arial" w:hAnsi="Arial" w:cs="Arial"/>
                      <w:sz w:val="20"/>
                      <w:szCs w:val="20"/>
                    </w:rPr>
                    <w:t xml:space="preserve">The number of unemployed </w:t>
                  </w:r>
                  <w:r w:rsidR="00F11F4C" w:rsidRPr="007F7F21">
                    <w:rPr>
                      <w:rFonts w:ascii="Arial" w:hAnsi="Arial" w:cs="Arial"/>
                      <w:sz w:val="20"/>
                      <w:szCs w:val="20"/>
                    </w:rPr>
                    <w:t xml:space="preserve">Iowans </w:t>
                  </w:r>
                  <w:r w:rsidR="000943F2" w:rsidRPr="007F7F21">
                    <w:rPr>
                      <w:rFonts w:ascii="Arial" w:hAnsi="Arial" w:cs="Arial"/>
                      <w:sz w:val="20"/>
                      <w:szCs w:val="20"/>
                    </w:rPr>
                    <w:t xml:space="preserve">decreased </w:t>
                  </w:r>
                  <w:r w:rsidR="00B9430A" w:rsidRPr="007F7F21">
                    <w:rPr>
                      <w:rFonts w:ascii="Arial" w:hAnsi="Arial" w:cs="Arial"/>
                      <w:sz w:val="20"/>
                      <w:szCs w:val="20"/>
                    </w:rPr>
                    <w:t xml:space="preserve">to </w:t>
                  </w:r>
                  <w:r w:rsidR="00B47B56" w:rsidRPr="007F7F21">
                    <w:rPr>
                      <w:rFonts w:ascii="Arial" w:hAnsi="Arial" w:cs="Arial"/>
                      <w:sz w:val="20"/>
                      <w:szCs w:val="20"/>
                    </w:rPr>
                    <w:t>4</w:t>
                  </w:r>
                  <w:r w:rsidR="007F7F21" w:rsidRPr="007F7F21">
                    <w:rPr>
                      <w:rFonts w:ascii="Arial" w:hAnsi="Arial" w:cs="Arial"/>
                      <w:sz w:val="20"/>
                      <w:szCs w:val="20"/>
                    </w:rPr>
                    <w:t>1</w:t>
                  </w:r>
                  <w:r w:rsidR="00F11F4C" w:rsidRPr="007F7F21">
                    <w:rPr>
                      <w:rFonts w:ascii="Arial" w:hAnsi="Arial" w:cs="Arial"/>
                      <w:sz w:val="20"/>
                      <w:szCs w:val="20"/>
                    </w:rPr>
                    <w:t>,</w:t>
                  </w:r>
                  <w:r w:rsidR="00CC059C" w:rsidRPr="007F7F21">
                    <w:rPr>
                      <w:rFonts w:ascii="Arial" w:hAnsi="Arial" w:cs="Arial"/>
                      <w:sz w:val="20"/>
                      <w:szCs w:val="20"/>
                    </w:rPr>
                    <w:t>8</w:t>
                  </w:r>
                  <w:r w:rsidR="000943F2" w:rsidRPr="007F7F21">
                    <w:rPr>
                      <w:rFonts w:ascii="Arial" w:hAnsi="Arial" w:cs="Arial"/>
                      <w:sz w:val="20"/>
                      <w:szCs w:val="20"/>
                    </w:rPr>
                    <w:t>0</w:t>
                  </w:r>
                  <w:r w:rsidR="002E385C" w:rsidRPr="007F7F21">
                    <w:rPr>
                      <w:rFonts w:ascii="Arial" w:hAnsi="Arial" w:cs="Arial"/>
                      <w:sz w:val="20"/>
                      <w:szCs w:val="20"/>
                    </w:rPr>
                    <w:t>0</w:t>
                  </w:r>
                  <w:r w:rsidR="00F11F4C" w:rsidRPr="007F7F21">
                    <w:rPr>
                      <w:rFonts w:ascii="Arial" w:hAnsi="Arial" w:cs="Arial"/>
                      <w:sz w:val="20"/>
                      <w:szCs w:val="20"/>
                    </w:rPr>
                    <w:t xml:space="preserve"> in </w:t>
                  </w:r>
                  <w:r w:rsidR="007F7F21" w:rsidRPr="007F7F21">
                    <w:rPr>
                      <w:rFonts w:ascii="Arial" w:hAnsi="Arial" w:cs="Arial"/>
                      <w:sz w:val="20"/>
                      <w:szCs w:val="20"/>
                    </w:rPr>
                    <w:t>September</w:t>
                  </w:r>
                  <w:r w:rsidR="00BA15DD" w:rsidRPr="007F7F21">
                    <w:rPr>
                      <w:rFonts w:ascii="Arial" w:hAnsi="Arial" w:cs="Arial"/>
                      <w:sz w:val="20"/>
                      <w:szCs w:val="20"/>
                    </w:rPr>
                    <w:t xml:space="preserve"> from </w:t>
                  </w:r>
                  <w:r w:rsidR="00B47B56" w:rsidRPr="007F7F21">
                    <w:rPr>
                      <w:rFonts w:ascii="Arial" w:hAnsi="Arial" w:cs="Arial"/>
                      <w:sz w:val="20"/>
                      <w:szCs w:val="20"/>
                    </w:rPr>
                    <w:t>4</w:t>
                  </w:r>
                  <w:r w:rsidR="007F7F21" w:rsidRPr="007F7F21">
                    <w:rPr>
                      <w:rFonts w:ascii="Arial" w:hAnsi="Arial" w:cs="Arial"/>
                      <w:sz w:val="20"/>
                      <w:szCs w:val="20"/>
                    </w:rPr>
                    <w:t>2</w:t>
                  </w:r>
                  <w:r w:rsidR="00BA15DD" w:rsidRPr="007F7F21">
                    <w:rPr>
                      <w:rFonts w:ascii="Arial" w:hAnsi="Arial" w:cs="Arial"/>
                      <w:sz w:val="20"/>
                      <w:szCs w:val="20"/>
                    </w:rPr>
                    <w:t>,</w:t>
                  </w:r>
                  <w:r w:rsidR="007F7F21" w:rsidRPr="007F7F21">
                    <w:rPr>
                      <w:rFonts w:ascii="Arial" w:hAnsi="Arial" w:cs="Arial"/>
                      <w:sz w:val="20"/>
                      <w:szCs w:val="20"/>
                    </w:rPr>
                    <w:t>7</w:t>
                  </w:r>
                  <w:r w:rsidR="00BE13D3" w:rsidRPr="007F7F21">
                    <w:rPr>
                      <w:rFonts w:ascii="Arial" w:hAnsi="Arial" w:cs="Arial"/>
                      <w:sz w:val="20"/>
                      <w:szCs w:val="20"/>
                    </w:rPr>
                    <w:t>00</w:t>
                  </w:r>
                  <w:r w:rsidR="00BA15DD" w:rsidRPr="007F7F21">
                    <w:rPr>
                      <w:rFonts w:ascii="Arial" w:hAnsi="Arial" w:cs="Arial"/>
                      <w:sz w:val="20"/>
                      <w:szCs w:val="20"/>
                    </w:rPr>
                    <w:t xml:space="preserve"> in </w:t>
                  </w:r>
                  <w:r w:rsidR="007F7F21" w:rsidRPr="007F7F21">
                    <w:rPr>
                      <w:rFonts w:ascii="Arial" w:hAnsi="Arial" w:cs="Arial"/>
                      <w:sz w:val="20"/>
                      <w:szCs w:val="20"/>
                    </w:rPr>
                    <w:t>August</w:t>
                  </w:r>
                  <w:r w:rsidR="0019589B" w:rsidRPr="007F7F21">
                    <w:rPr>
                      <w:rFonts w:ascii="Arial" w:hAnsi="Arial" w:cs="Arial"/>
                      <w:sz w:val="20"/>
                      <w:szCs w:val="20"/>
                    </w:rPr>
                    <w:t xml:space="preserve">. </w:t>
                  </w:r>
                  <w:r w:rsidR="00F11F4C" w:rsidRPr="007F7F21">
                    <w:rPr>
                      <w:rFonts w:ascii="Arial" w:hAnsi="Arial" w:cs="Arial"/>
                      <w:sz w:val="20"/>
                      <w:szCs w:val="20"/>
                    </w:rPr>
                    <w:t xml:space="preserve">The current estimate is </w:t>
                  </w:r>
                  <w:r w:rsidR="007330A8" w:rsidRPr="007F7F21">
                    <w:rPr>
                      <w:rFonts w:ascii="Arial" w:hAnsi="Arial" w:cs="Arial"/>
                      <w:sz w:val="20"/>
                      <w:szCs w:val="20"/>
                    </w:rPr>
                    <w:t>8</w:t>
                  </w:r>
                  <w:r w:rsidR="000C754B" w:rsidRPr="007F7F21">
                    <w:rPr>
                      <w:rFonts w:ascii="Arial" w:hAnsi="Arial" w:cs="Arial"/>
                      <w:sz w:val="20"/>
                      <w:szCs w:val="20"/>
                    </w:rPr>
                    <w:t>,</w:t>
                  </w:r>
                  <w:r w:rsidR="007F7F21" w:rsidRPr="007F7F21">
                    <w:rPr>
                      <w:rFonts w:ascii="Arial" w:hAnsi="Arial" w:cs="Arial"/>
                      <w:sz w:val="20"/>
                      <w:szCs w:val="20"/>
                    </w:rPr>
                    <w:t>2</w:t>
                  </w:r>
                  <w:r w:rsidR="000943F2" w:rsidRPr="007F7F21">
                    <w:rPr>
                      <w:rFonts w:ascii="Arial" w:hAnsi="Arial" w:cs="Arial"/>
                      <w:sz w:val="20"/>
                      <w:szCs w:val="20"/>
                    </w:rPr>
                    <w:t>0</w:t>
                  </w:r>
                  <w:r w:rsidR="002E385C" w:rsidRPr="007F7F21">
                    <w:rPr>
                      <w:rFonts w:ascii="Arial" w:hAnsi="Arial" w:cs="Arial"/>
                      <w:sz w:val="20"/>
                      <w:szCs w:val="20"/>
                    </w:rPr>
                    <w:t>0</w:t>
                  </w:r>
                  <w:r w:rsidR="00F11F4C" w:rsidRPr="007F7F21">
                    <w:rPr>
                      <w:rFonts w:ascii="Arial" w:hAnsi="Arial" w:cs="Arial"/>
                      <w:sz w:val="20"/>
                      <w:szCs w:val="20"/>
                    </w:rPr>
                    <w:t xml:space="preserve"> </w:t>
                  </w:r>
                  <w:r w:rsidR="00376415" w:rsidRPr="007F7F21">
                    <w:rPr>
                      <w:rFonts w:ascii="Arial" w:hAnsi="Arial" w:cs="Arial"/>
                      <w:sz w:val="20"/>
                      <w:szCs w:val="20"/>
                    </w:rPr>
                    <w:t>lower</w:t>
                  </w:r>
                  <w:r w:rsidR="00F11F4C" w:rsidRPr="007F7F21">
                    <w:rPr>
                      <w:rFonts w:ascii="Arial" w:hAnsi="Arial" w:cs="Arial"/>
                      <w:sz w:val="20"/>
                      <w:szCs w:val="20"/>
                    </w:rPr>
                    <w:t xml:space="preserve"> than the year ago level of </w:t>
                  </w:r>
                  <w:r w:rsidR="00B47B56" w:rsidRPr="007F7F21">
                    <w:rPr>
                      <w:rFonts w:ascii="Arial" w:hAnsi="Arial" w:cs="Arial"/>
                      <w:sz w:val="20"/>
                      <w:szCs w:val="20"/>
                    </w:rPr>
                    <w:t>5</w:t>
                  </w:r>
                  <w:r w:rsidR="007F7F21" w:rsidRPr="007F7F21">
                    <w:rPr>
                      <w:rFonts w:ascii="Arial" w:hAnsi="Arial" w:cs="Arial"/>
                      <w:sz w:val="20"/>
                      <w:szCs w:val="20"/>
                    </w:rPr>
                    <w:t>0</w:t>
                  </w:r>
                  <w:r w:rsidR="00F11F4C" w:rsidRPr="007F7F21">
                    <w:rPr>
                      <w:rFonts w:ascii="Arial" w:hAnsi="Arial" w:cs="Arial"/>
                      <w:sz w:val="20"/>
                      <w:szCs w:val="20"/>
                    </w:rPr>
                    <w:t>,</w:t>
                  </w:r>
                  <w:r w:rsidR="007F7F21" w:rsidRPr="007F7F21">
                    <w:rPr>
                      <w:rFonts w:ascii="Arial" w:hAnsi="Arial" w:cs="Arial"/>
                      <w:sz w:val="20"/>
                      <w:szCs w:val="20"/>
                    </w:rPr>
                    <w:t>0</w:t>
                  </w:r>
                  <w:r w:rsidR="00F11F4C" w:rsidRPr="007F7F21">
                    <w:rPr>
                      <w:rFonts w:ascii="Arial" w:hAnsi="Arial" w:cs="Arial"/>
                      <w:sz w:val="20"/>
                      <w:szCs w:val="20"/>
                    </w:rPr>
                    <w:t>00.</w:t>
                  </w:r>
                  <w:r w:rsidR="00C96A9B" w:rsidRPr="007F7F21">
                    <w:rPr>
                      <w:rFonts w:ascii="Arial" w:hAnsi="Arial" w:cs="Arial"/>
                      <w:sz w:val="20"/>
                      <w:szCs w:val="20"/>
                    </w:rPr>
                    <w:t xml:space="preserve">  </w:t>
                  </w:r>
                </w:p>
                <w:p w:rsidR="00251D04" w:rsidRPr="00483D0A" w:rsidRDefault="00251D04" w:rsidP="00052D87">
                  <w:pPr>
                    <w:rPr>
                      <w:rFonts w:ascii="Arial" w:hAnsi="Arial" w:cs="Arial"/>
                      <w:color w:val="FF0000"/>
                      <w:sz w:val="20"/>
                      <w:szCs w:val="20"/>
                    </w:rPr>
                  </w:pPr>
                </w:p>
                <w:p w:rsidR="00F11F4C" w:rsidRPr="00483D0A" w:rsidRDefault="00B47B56" w:rsidP="00052D87">
                  <w:pPr>
                    <w:rPr>
                      <w:rFonts w:ascii="Arial" w:hAnsi="Arial" w:cs="Arial"/>
                      <w:color w:val="FF0000"/>
                      <w:sz w:val="20"/>
                      <w:szCs w:val="20"/>
                    </w:rPr>
                  </w:pPr>
                  <w:r w:rsidRPr="00483D0A">
                    <w:rPr>
                      <w:rFonts w:ascii="Arial" w:hAnsi="Arial" w:cs="Arial"/>
                      <w:color w:val="FF0000"/>
                      <w:sz w:val="20"/>
                      <w:szCs w:val="20"/>
                    </w:rPr>
                    <w:t xml:space="preserve">   </w:t>
                  </w:r>
                  <w:r w:rsidR="00F11F4C" w:rsidRPr="007F7F21">
                    <w:rPr>
                      <w:rFonts w:ascii="Arial" w:hAnsi="Arial" w:cs="Arial"/>
                      <w:sz w:val="20"/>
                      <w:szCs w:val="20"/>
                    </w:rPr>
                    <w:t xml:space="preserve">The total number of working Iowans </w:t>
                  </w:r>
                  <w:r w:rsidR="00376415" w:rsidRPr="007F7F21">
                    <w:rPr>
                      <w:rFonts w:ascii="Arial" w:hAnsi="Arial" w:cs="Arial"/>
                      <w:sz w:val="20"/>
                      <w:szCs w:val="20"/>
                    </w:rPr>
                    <w:t>increased</w:t>
                  </w:r>
                  <w:r w:rsidR="00B9430A" w:rsidRPr="007F7F21">
                    <w:rPr>
                      <w:rFonts w:ascii="Arial" w:hAnsi="Arial" w:cs="Arial"/>
                      <w:sz w:val="20"/>
                      <w:szCs w:val="20"/>
                    </w:rPr>
                    <w:t xml:space="preserve"> </w:t>
                  </w:r>
                  <w:r w:rsidR="00F11F4C" w:rsidRPr="007F7F21">
                    <w:rPr>
                      <w:rFonts w:ascii="Arial" w:hAnsi="Arial" w:cs="Arial"/>
                      <w:sz w:val="20"/>
                      <w:szCs w:val="20"/>
                    </w:rPr>
                    <w:t>to 1,6</w:t>
                  </w:r>
                  <w:r w:rsidR="00642D43" w:rsidRPr="007F7F21">
                    <w:rPr>
                      <w:rFonts w:ascii="Arial" w:hAnsi="Arial" w:cs="Arial"/>
                      <w:sz w:val="20"/>
                      <w:szCs w:val="20"/>
                    </w:rPr>
                    <w:t>4</w:t>
                  </w:r>
                  <w:r w:rsidR="007F7F21" w:rsidRPr="007F7F21">
                    <w:rPr>
                      <w:rFonts w:ascii="Arial" w:hAnsi="Arial" w:cs="Arial"/>
                      <w:sz w:val="20"/>
                      <w:szCs w:val="20"/>
                    </w:rPr>
                    <w:t>4,4</w:t>
                  </w:r>
                  <w:r w:rsidR="000943F2" w:rsidRPr="007F7F21">
                    <w:rPr>
                      <w:rFonts w:ascii="Arial" w:hAnsi="Arial" w:cs="Arial"/>
                      <w:sz w:val="20"/>
                      <w:szCs w:val="20"/>
                    </w:rPr>
                    <w:t>0</w:t>
                  </w:r>
                  <w:r w:rsidR="002E385C" w:rsidRPr="007F7F21">
                    <w:rPr>
                      <w:rFonts w:ascii="Arial" w:hAnsi="Arial" w:cs="Arial"/>
                      <w:sz w:val="20"/>
                      <w:szCs w:val="20"/>
                    </w:rPr>
                    <w:t>0</w:t>
                  </w:r>
                  <w:r w:rsidR="00F11F4C" w:rsidRPr="007F7F21">
                    <w:rPr>
                      <w:rFonts w:ascii="Arial" w:hAnsi="Arial" w:cs="Arial"/>
                      <w:sz w:val="20"/>
                      <w:szCs w:val="20"/>
                    </w:rPr>
                    <w:t xml:space="preserve"> in </w:t>
                  </w:r>
                  <w:r w:rsidR="007F7F21" w:rsidRPr="007F7F21">
                    <w:rPr>
                      <w:rFonts w:ascii="Arial" w:hAnsi="Arial" w:cs="Arial"/>
                      <w:sz w:val="20"/>
                      <w:szCs w:val="20"/>
                    </w:rPr>
                    <w:t>September</w:t>
                  </w:r>
                  <w:r w:rsidR="0019589B" w:rsidRPr="007F7F21">
                    <w:rPr>
                      <w:rFonts w:ascii="Arial" w:hAnsi="Arial" w:cs="Arial"/>
                      <w:sz w:val="20"/>
                      <w:szCs w:val="20"/>
                    </w:rPr>
                    <w:t xml:space="preserve">. </w:t>
                  </w:r>
                  <w:r w:rsidR="00F11F4C" w:rsidRPr="007F7F21">
                    <w:rPr>
                      <w:rFonts w:ascii="Arial" w:hAnsi="Arial" w:cs="Arial"/>
                      <w:sz w:val="20"/>
                      <w:szCs w:val="20"/>
                    </w:rPr>
                    <w:t xml:space="preserve">This figure </w:t>
                  </w:r>
                  <w:r w:rsidR="007842EC" w:rsidRPr="007F7F21">
                    <w:rPr>
                      <w:rFonts w:ascii="Arial" w:hAnsi="Arial" w:cs="Arial"/>
                      <w:sz w:val="20"/>
                      <w:szCs w:val="20"/>
                    </w:rPr>
                    <w:t>was</w:t>
                  </w:r>
                  <w:r w:rsidR="00F11F4C" w:rsidRPr="007F7F21">
                    <w:rPr>
                      <w:rFonts w:ascii="Arial" w:hAnsi="Arial" w:cs="Arial"/>
                      <w:sz w:val="20"/>
                      <w:szCs w:val="20"/>
                    </w:rPr>
                    <w:t xml:space="preserve"> </w:t>
                  </w:r>
                  <w:r w:rsidR="007F7F21" w:rsidRPr="007F7F21">
                    <w:rPr>
                      <w:rFonts w:ascii="Arial" w:hAnsi="Arial" w:cs="Arial"/>
                      <w:sz w:val="20"/>
                      <w:szCs w:val="20"/>
                    </w:rPr>
                    <w:t>1</w:t>
                  </w:r>
                  <w:r w:rsidR="000C2C9B" w:rsidRPr="007F7F21">
                    <w:rPr>
                      <w:rFonts w:ascii="Arial" w:hAnsi="Arial" w:cs="Arial"/>
                      <w:sz w:val="20"/>
                      <w:szCs w:val="20"/>
                    </w:rPr>
                    <w:t>,</w:t>
                  </w:r>
                  <w:r w:rsidR="007F7F21" w:rsidRPr="007F7F21">
                    <w:rPr>
                      <w:rFonts w:ascii="Arial" w:hAnsi="Arial" w:cs="Arial"/>
                      <w:sz w:val="20"/>
                      <w:szCs w:val="20"/>
                    </w:rPr>
                    <w:t>9</w:t>
                  </w:r>
                  <w:r w:rsidRPr="007F7F21">
                    <w:rPr>
                      <w:rFonts w:ascii="Arial" w:hAnsi="Arial" w:cs="Arial"/>
                      <w:sz w:val="20"/>
                      <w:szCs w:val="20"/>
                    </w:rPr>
                    <w:t>00</w:t>
                  </w:r>
                  <w:r w:rsidR="00F11F4C" w:rsidRPr="007F7F21">
                    <w:rPr>
                      <w:rFonts w:ascii="Arial" w:hAnsi="Arial" w:cs="Arial"/>
                      <w:sz w:val="20"/>
                      <w:szCs w:val="20"/>
                    </w:rPr>
                    <w:t xml:space="preserve"> </w:t>
                  </w:r>
                  <w:r w:rsidR="00376415" w:rsidRPr="007F7F21">
                    <w:rPr>
                      <w:rFonts w:ascii="Arial" w:hAnsi="Arial" w:cs="Arial"/>
                      <w:sz w:val="20"/>
                      <w:szCs w:val="20"/>
                    </w:rPr>
                    <w:t>higher</w:t>
                  </w:r>
                  <w:r w:rsidR="00B9430A" w:rsidRPr="007F7F21">
                    <w:rPr>
                      <w:rFonts w:ascii="Arial" w:hAnsi="Arial" w:cs="Arial"/>
                      <w:sz w:val="20"/>
                      <w:szCs w:val="20"/>
                    </w:rPr>
                    <w:t xml:space="preserve"> than </w:t>
                  </w:r>
                  <w:r w:rsidR="007F7F21" w:rsidRPr="007F7F21">
                    <w:rPr>
                      <w:rFonts w:ascii="Arial" w:hAnsi="Arial" w:cs="Arial"/>
                      <w:sz w:val="20"/>
                      <w:szCs w:val="20"/>
                    </w:rPr>
                    <w:t>August</w:t>
                  </w:r>
                  <w:r w:rsidR="009B2F64" w:rsidRPr="007F7F21">
                    <w:rPr>
                      <w:rFonts w:ascii="Arial" w:hAnsi="Arial" w:cs="Arial"/>
                      <w:sz w:val="20"/>
                      <w:szCs w:val="20"/>
                    </w:rPr>
                    <w:t xml:space="preserve"> </w:t>
                  </w:r>
                  <w:r w:rsidR="007842EC" w:rsidRPr="007F7F21">
                    <w:rPr>
                      <w:rFonts w:ascii="Arial" w:hAnsi="Arial" w:cs="Arial"/>
                      <w:sz w:val="20"/>
                      <w:szCs w:val="20"/>
                    </w:rPr>
                    <w:t>and</w:t>
                  </w:r>
                  <w:r w:rsidR="009B2F64" w:rsidRPr="007F7F21">
                    <w:rPr>
                      <w:rFonts w:ascii="Arial" w:hAnsi="Arial" w:cs="Arial"/>
                      <w:sz w:val="20"/>
                      <w:szCs w:val="20"/>
                    </w:rPr>
                    <w:t xml:space="preserve"> </w:t>
                  </w:r>
                  <w:r w:rsidR="00642D43" w:rsidRPr="007F7F21">
                    <w:rPr>
                      <w:rFonts w:ascii="Arial" w:hAnsi="Arial" w:cs="Arial"/>
                      <w:sz w:val="20"/>
                      <w:szCs w:val="20"/>
                    </w:rPr>
                    <w:t>1</w:t>
                  </w:r>
                  <w:r w:rsidR="007F7F21" w:rsidRPr="007F7F21">
                    <w:rPr>
                      <w:rFonts w:ascii="Arial" w:hAnsi="Arial" w:cs="Arial"/>
                      <w:sz w:val="20"/>
                      <w:szCs w:val="20"/>
                    </w:rPr>
                    <w:t>8</w:t>
                  </w:r>
                  <w:r w:rsidR="000C2C9B" w:rsidRPr="007F7F21">
                    <w:rPr>
                      <w:rFonts w:ascii="Arial" w:hAnsi="Arial" w:cs="Arial"/>
                      <w:sz w:val="20"/>
                      <w:szCs w:val="20"/>
                    </w:rPr>
                    <w:t>,</w:t>
                  </w:r>
                  <w:r w:rsidR="007F7F21" w:rsidRPr="007F7F21">
                    <w:rPr>
                      <w:rFonts w:ascii="Arial" w:hAnsi="Arial" w:cs="Arial"/>
                      <w:sz w:val="20"/>
                      <w:szCs w:val="20"/>
                    </w:rPr>
                    <w:t>2</w:t>
                  </w:r>
                  <w:r w:rsidR="00027B09" w:rsidRPr="007F7F21">
                    <w:rPr>
                      <w:rFonts w:ascii="Arial" w:hAnsi="Arial" w:cs="Arial"/>
                      <w:sz w:val="20"/>
                      <w:szCs w:val="20"/>
                    </w:rPr>
                    <w:t>00 higher than one year ago.</w:t>
                  </w:r>
                  <w:r w:rsidR="00F11F4C" w:rsidRPr="007F7F21">
                    <w:rPr>
                      <w:rFonts w:ascii="Arial" w:hAnsi="Arial" w:cs="Arial"/>
                      <w:sz w:val="20"/>
                      <w:szCs w:val="20"/>
                    </w:rPr>
                    <w:t xml:space="preserve">   </w:t>
                  </w:r>
                </w:p>
                <w:p w:rsidR="00C96A9B" w:rsidRPr="00C20364" w:rsidRDefault="009E6B06" w:rsidP="00B35675">
                  <w:pPr>
                    <w:rPr>
                      <w:rFonts w:ascii="Arial" w:hAnsi="Arial" w:cs="Arial"/>
                      <w:color w:val="FF0000"/>
                      <w:sz w:val="20"/>
                      <w:szCs w:val="20"/>
                    </w:rPr>
                  </w:pPr>
                  <w:r>
                    <w:rPr>
                      <w:rFonts w:ascii="Arial" w:hAnsi="Arial" w:cs="Arial"/>
                      <w:noProof/>
                      <w:sz w:val="20"/>
                      <w:szCs w:val="20"/>
                      <w:shd w:val="clear" w:color="auto" w:fill="FFFFFF"/>
                    </w:rPr>
                    <w:drawing>
                      <wp:anchor distT="0" distB="0" distL="114300" distR="114300" simplePos="0" relativeHeight="251659264" behindDoc="0" locked="0" layoutInCell="1" allowOverlap="1" wp14:anchorId="606EDB31" wp14:editId="17DBD6F9">
                        <wp:simplePos x="0" y="0"/>
                        <wp:positionH relativeFrom="margin">
                          <wp:posOffset>8890</wp:posOffset>
                        </wp:positionH>
                        <wp:positionV relativeFrom="margin">
                          <wp:posOffset>2479675</wp:posOffset>
                        </wp:positionV>
                        <wp:extent cx="2252345" cy="1178560"/>
                        <wp:effectExtent l="19050" t="19050" r="14605" b="21590"/>
                        <wp:wrapSquare wrapText="bothSides"/>
                        <wp:docPr id="4" name="Picture 4" title="September 2018 Continued Unemplyment Claims at 18 Year Low down 19.7 percent from Augus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UIInfographics - September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2345" cy="1178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F5CAC" w:rsidRPr="00CC059C">
                    <w:rPr>
                      <w:rFonts w:ascii="Arial" w:hAnsi="Arial" w:cs="Arial"/>
                      <w:color w:val="FF0000"/>
                      <w:sz w:val="20"/>
                      <w:szCs w:val="20"/>
                    </w:rPr>
                    <w:t xml:space="preserve"> </w:t>
                  </w:r>
                  <w:r w:rsidR="004A4C3C" w:rsidRPr="00CC059C">
                    <w:rPr>
                      <w:rFonts w:ascii="Arial" w:hAnsi="Arial" w:cs="Arial"/>
                      <w:color w:val="FF0000"/>
                      <w:sz w:val="20"/>
                      <w:szCs w:val="20"/>
                    </w:rPr>
                    <w:t xml:space="preserve"> </w:t>
                  </w:r>
                  <w:r w:rsidR="00755E38" w:rsidRPr="00CC059C">
                    <w:rPr>
                      <w:rFonts w:ascii="Arial" w:hAnsi="Arial" w:cs="Arial"/>
                      <w:color w:val="FF0000"/>
                      <w:sz w:val="20"/>
                      <w:szCs w:val="20"/>
                    </w:rPr>
                    <w:t xml:space="preserve"> </w:t>
                  </w:r>
                  <w:r w:rsidR="00CE0815" w:rsidRPr="00CC059C">
                    <w:rPr>
                      <w:rFonts w:ascii="Arial" w:hAnsi="Arial" w:cs="Arial"/>
                      <w:color w:val="FF0000"/>
                      <w:sz w:val="20"/>
                      <w:szCs w:val="20"/>
                    </w:rPr>
                    <w:t xml:space="preserve">  </w:t>
                  </w:r>
                  <w:r w:rsidR="00C50339" w:rsidRPr="00CC059C">
                    <w:rPr>
                      <w:rFonts w:ascii="Arial" w:hAnsi="Arial" w:cs="Arial"/>
                      <w:color w:val="FF0000"/>
                      <w:sz w:val="20"/>
                      <w:szCs w:val="20"/>
                    </w:rPr>
                    <w:t xml:space="preserve">  </w:t>
                  </w:r>
                  <w:r w:rsidR="002676F2" w:rsidRPr="00CC059C">
                    <w:rPr>
                      <w:rFonts w:ascii="Arial" w:hAnsi="Arial" w:cs="Arial"/>
                      <w:color w:val="FF0000"/>
                      <w:sz w:val="20"/>
                      <w:szCs w:val="20"/>
                    </w:rPr>
                    <w:t xml:space="preserve"> </w:t>
                  </w:r>
                </w:p>
                <w:p w:rsidR="003C677E" w:rsidRPr="007D7A59" w:rsidRDefault="006D77F9" w:rsidP="003F2027">
                  <w:pPr>
                    <w:jc w:val="center"/>
                    <w:rPr>
                      <w:rFonts w:ascii="Arial" w:hAnsi="Arial" w:cs="Arial"/>
                      <w:b/>
                    </w:rPr>
                  </w:pPr>
                  <w:r>
                    <w:rPr>
                      <w:rFonts w:ascii="Arial" w:hAnsi="Arial" w:cs="Arial"/>
                      <w:iCs/>
                      <w:noProof/>
                      <w:sz w:val="20"/>
                      <w:szCs w:val="20"/>
                    </w:rPr>
                    <w:drawing>
                      <wp:anchor distT="0" distB="0" distL="114300" distR="114300" simplePos="0" relativeHeight="251658240" behindDoc="0" locked="0" layoutInCell="1" allowOverlap="1" wp14:anchorId="4CAC7E0D" wp14:editId="106CA226">
                        <wp:simplePos x="0" y="0"/>
                        <wp:positionH relativeFrom="margin">
                          <wp:posOffset>4025900</wp:posOffset>
                        </wp:positionH>
                        <wp:positionV relativeFrom="margin">
                          <wp:posOffset>445135</wp:posOffset>
                        </wp:positionV>
                        <wp:extent cx="2427605" cy="1270000"/>
                        <wp:effectExtent l="19050" t="19050" r="10795" b="25400"/>
                        <wp:wrapSquare wrapText="bothSides"/>
                        <wp:docPr id="2" name="Picture 2" title="Iowa September 2018 Unemployment Rate 2.5% 18 Year Lo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UIInfographics - Septemb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7605" cy="127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677E" w:rsidRPr="007D7A59">
                    <w:rPr>
                      <w:rFonts w:ascii="Arial" w:hAnsi="Arial" w:cs="Arial"/>
                      <w:b/>
                    </w:rPr>
                    <w:t>Seasonally Adjusted Nonfarm Employment</w:t>
                  </w:r>
                </w:p>
                <w:p w:rsidR="0073410F" w:rsidRPr="007D7A59" w:rsidRDefault="00D354B5" w:rsidP="0073410F">
                  <w:pPr>
                    <w:rPr>
                      <w:rFonts w:ascii="Arial" w:hAnsi="Arial" w:cs="Arial"/>
                      <w:sz w:val="20"/>
                      <w:szCs w:val="20"/>
                    </w:rPr>
                  </w:pPr>
                  <w:r w:rsidRPr="007D7A59">
                    <w:rPr>
                      <w:rFonts w:ascii="Arial" w:hAnsi="Arial" w:cs="Arial"/>
                      <w:sz w:val="20"/>
                      <w:szCs w:val="20"/>
                    </w:rPr>
                    <w:t xml:space="preserve">   </w:t>
                  </w:r>
                </w:p>
                <w:p w:rsidR="007D7A59" w:rsidRPr="007D7A59" w:rsidRDefault="007D7A59" w:rsidP="007D7A59">
                  <w:pPr>
                    <w:rPr>
                      <w:rFonts w:ascii="Arial" w:hAnsi="Arial" w:cs="Arial"/>
                      <w:sz w:val="20"/>
                      <w:szCs w:val="20"/>
                    </w:rPr>
                  </w:pPr>
                  <w:r>
                    <w:rPr>
                      <w:rFonts w:ascii="Arial" w:hAnsi="Arial" w:cs="Arial"/>
                      <w:sz w:val="20"/>
                      <w:szCs w:val="20"/>
                    </w:rPr>
                    <w:t xml:space="preserve">   </w:t>
                  </w:r>
                  <w:r w:rsidRPr="007D7A59">
                    <w:rPr>
                      <w:rFonts w:ascii="Arial" w:hAnsi="Arial" w:cs="Arial"/>
                      <w:sz w:val="20"/>
                      <w:szCs w:val="20"/>
                    </w:rPr>
                    <w:t>In September, Iowa establishments shed 3,400 jobs. This month’s drop marks the second loss in the last three months for the state. Both goods-producing and service industries took a step back this month. Private industry showed little overall movement this month whereas government pared 3,500 jobs and is now down 1,200 jobs annually. Of the ten private sectors: four super sectors lost jobs, four were unchanged, and two added jobs in September.</w:t>
                  </w:r>
                </w:p>
                <w:p w:rsidR="007D7A59" w:rsidRPr="007D7A59" w:rsidRDefault="007D7A59" w:rsidP="007D7A59">
                  <w:pPr>
                    <w:rPr>
                      <w:rFonts w:ascii="Arial" w:hAnsi="Arial" w:cs="Arial"/>
                      <w:sz w:val="20"/>
                      <w:szCs w:val="20"/>
                    </w:rPr>
                  </w:pPr>
                </w:p>
                <w:p w:rsidR="007D7A59" w:rsidRPr="007D7A59" w:rsidRDefault="007D7A59" w:rsidP="007D7A59">
                  <w:pPr>
                    <w:rPr>
                      <w:rFonts w:ascii="Arial" w:hAnsi="Arial" w:cs="Arial"/>
                      <w:sz w:val="20"/>
                      <w:szCs w:val="20"/>
                    </w:rPr>
                  </w:pPr>
                  <w:r>
                    <w:rPr>
                      <w:rFonts w:ascii="Arial" w:hAnsi="Arial" w:cs="Arial"/>
                      <w:sz w:val="20"/>
                      <w:szCs w:val="20"/>
                    </w:rPr>
                    <w:t xml:space="preserve">   </w:t>
                  </w:r>
                  <w:r w:rsidRPr="007D7A59">
                    <w:rPr>
                      <w:rFonts w:ascii="Arial" w:hAnsi="Arial" w:cs="Arial"/>
                      <w:sz w:val="20"/>
                      <w:szCs w:val="20"/>
                    </w:rPr>
                    <w:t>Leisure and hospitality posted the largest drop in September (-1,100). This month’s loss is the second-consecutive drop for this super sector which has seen only three monthly increases in 2018. All of the loss this month was due to reductions in accommodations and food services which generally drives the monthly movements. Manufacturing posted a decrease this month (-600) following no gain in August. All other losses were small and included information services and financial activities, both of which shed jobs in August also. Alternatively, gains this month were highest in other services (+1,500). This sector has not shown any strong hiring trend this year. The only other sector to add jobs this month was professional and business services, gaining 500 jobs this month at the administrative support and waste management sector.</w:t>
                  </w:r>
                </w:p>
                <w:p w:rsidR="007D7A59" w:rsidRPr="007D7A59" w:rsidRDefault="007D7A59" w:rsidP="007D7A59">
                  <w:pPr>
                    <w:rPr>
                      <w:rFonts w:ascii="Arial" w:hAnsi="Arial" w:cs="Arial"/>
                      <w:sz w:val="20"/>
                      <w:szCs w:val="20"/>
                    </w:rPr>
                  </w:pPr>
                </w:p>
                <w:p w:rsidR="00A83DAC" w:rsidRPr="006D77F9" w:rsidRDefault="007D7A59" w:rsidP="00A91EDA">
                  <w:r>
                    <w:rPr>
                      <w:rFonts w:ascii="Arial" w:hAnsi="Arial" w:cs="Arial"/>
                      <w:sz w:val="20"/>
                      <w:szCs w:val="20"/>
                    </w:rPr>
                    <w:t xml:space="preserve">   </w:t>
                  </w:r>
                  <w:r w:rsidRPr="007D7A59">
                    <w:rPr>
                      <w:rFonts w:ascii="Arial" w:hAnsi="Arial" w:cs="Arial"/>
                      <w:sz w:val="20"/>
                      <w:szCs w:val="20"/>
                    </w:rPr>
                    <w:t xml:space="preserve">Annually, total nonfarm employment remains up 17,600 jobs versus last September. Goods-producing industries continue to fuel annual growth and have contributed 14,300 jobs over the past twelve months. Durable goods factories are up 6,100 jobs despite little movement this month. </w:t>
                  </w:r>
                  <w:proofErr w:type="gramStart"/>
                  <w:r w:rsidRPr="007D7A59">
                    <w:rPr>
                      <w:rFonts w:ascii="Arial" w:hAnsi="Arial" w:cs="Arial"/>
                      <w:sz w:val="20"/>
                      <w:szCs w:val="20"/>
                    </w:rPr>
                    <w:t>Professional and business services also continues</w:t>
                  </w:r>
                  <w:proofErr w:type="gramEnd"/>
                  <w:r w:rsidRPr="007D7A59">
                    <w:rPr>
                      <w:rFonts w:ascii="Arial" w:hAnsi="Arial" w:cs="Arial"/>
                      <w:sz w:val="20"/>
                      <w:szCs w:val="20"/>
                    </w:rPr>
                    <w:t xml:space="preserve"> to expand and is now up 2,900 jobs since last September. Private sector losses have been limited to just three sectors: other services, leisure and hospitality, and information.</w:t>
                  </w:r>
                </w:p>
                <w:p w:rsidR="00A83DAC" w:rsidRPr="00C20364" w:rsidRDefault="00A83DAC" w:rsidP="00A91EDA">
                  <w:pPr>
                    <w:rPr>
                      <w:rFonts w:ascii="Arial" w:hAnsi="Arial" w:cs="Arial"/>
                      <w:color w:val="FF0000"/>
                      <w:sz w:val="20"/>
                      <w:szCs w:val="20"/>
                    </w:rPr>
                  </w:pPr>
                </w:p>
                <w:p w:rsidR="00154FDF" w:rsidRPr="00E50F8F" w:rsidRDefault="007F7F21" w:rsidP="00154FDF">
                  <w:r>
                    <w:rPr>
                      <w:noProof/>
                    </w:rPr>
                    <w:drawing>
                      <wp:inline distT="0" distB="0" distL="0" distR="0" wp14:anchorId="32955516" wp14:editId="25EDF932">
                        <wp:extent cx="6288405" cy="6650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8405" cy="6650990"/>
                                </a:xfrm>
                                <a:prstGeom prst="rect">
                                  <a:avLst/>
                                </a:prstGeom>
                                <a:noFill/>
                                <a:ln>
                                  <a:noFill/>
                                </a:ln>
                              </pic:spPr>
                            </pic:pic>
                          </a:graphicData>
                        </a:graphic>
                      </wp:inline>
                    </w:drawing>
                  </w:r>
                </w:p>
                <w:p w:rsidR="00187396" w:rsidRPr="00C20364" w:rsidRDefault="00485A8C" w:rsidP="00F5038C">
                  <w:pPr>
                    <w:rPr>
                      <w:rFonts w:ascii="Arial" w:hAnsi="Arial" w:cs="Arial"/>
                      <w:bCs/>
                      <w:sz w:val="20"/>
                      <w:szCs w:val="20"/>
                    </w:rPr>
                  </w:pPr>
                  <w:r w:rsidRPr="00C20364">
                    <w:rPr>
                      <w:rFonts w:ascii="Arial" w:hAnsi="Arial" w:cs="Arial"/>
                      <w:sz w:val="20"/>
                      <w:szCs w:val="20"/>
                    </w:rPr>
                    <w:t xml:space="preserve">Visit </w:t>
                  </w:r>
                  <w:hyperlink r:id="rId18" w:history="1">
                    <w:r w:rsidR="00D02CF4" w:rsidRPr="00C20364">
                      <w:rPr>
                        <w:rStyle w:val="Hyperlink"/>
                        <w:rFonts w:ascii="Arial" w:hAnsi="Arial" w:cs="Arial"/>
                        <w:sz w:val="20"/>
                        <w:szCs w:val="20"/>
                      </w:rPr>
                      <w:t>www.iowalmi.gov</w:t>
                    </w:r>
                  </w:hyperlink>
                  <w:r w:rsidR="001D20E1" w:rsidRPr="00C20364">
                    <w:rPr>
                      <w:rFonts w:ascii="Arial" w:hAnsi="Arial" w:cs="Arial"/>
                      <w:sz w:val="20"/>
                      <w:szCs w:val="20"/>
                    </w:rPr>
                    <w:t xml:space="preserve"> </w:t>
                  </w:r>
                  <w:r w:rsidRPr="00C20364">
                    <w:rPr>
                      <w:rFonts w:ascii="Arial" w:hAnsi="Arial" w:cs="Arial"/>
                      <w:sz w:val="20"/>
                      <w:szCs w:val="20"/>
                    </w:rPr>
                    <w:t>for more information about current and historical data, labor force data, nonfarm employment, hours and earnings, and jobless benefits by county.</w:t>
                  </w:r>
                </w:p>
                <w:p w:rsidR="00C06CB4" w:rsidRDefault="00C06CB4" w:rsidP="0034140C">
                  <w:pPr>
                    <w:jc w:val="center"/>
                    <w:rPr>
                      <w:rFonts w:ascii="Arial" w:hAnsi="Arial" w:cs="Arial"/>
                      <w:bCs/>
                      <w:sz w:val="20"/>
                      <w:szCs w:val="20"/>
                    </w:rPr>
                  </w:pPr>
                  <w:r w:rsidRPr="00C20364">
                    <w:rPr>
                      <w:rFonts w:ascii="Arial" w:hAnsi="Arial" w:cs="Arial"/>
                      <w:bCs/>
                      <w:sz w:val="20"/>
                      <w:szCs w:val="20"/>
                    </w:rPr>
                    <w:t>###</w:t>
                  </w:r>
                </w:p>
                <w:p w:rsidR="00F5038C" w:rsidRPr="00C20364" w:rsidRDefault="00F5038C" w:rsidP="006D77F9">
                  <w:pPr>
                    <w:tabs>
                      <w:tab w:val="left" w:pos="1748"/>
                    </w:tabs>
                    <w:rPr>
                      <w:rFonts w:ascii="Arial" w:hAnsi="Arial" w:cs="Arial"/>
                      <w:bCs/>
                      <w:sz w:val="20"/>
                      <w:szCs w:val="20"/>
                    </w:rPr>
                  </w:pPr>
                </w:p>
                <w:p w:rsidR="00187396" w:rsidRPr="00C20364" w:rsidRDefault="00187396" w:rsidP="0034140C">
                  <w:pPr>
                    <w:jc w:val="center"/>
                    <w:rPr>
                      <w:rFonts w:ascii="Arial" w:hAnsi="Arial" w:cs="Arial"/>
                      <w:bCs/>
                      <w:sz w:val="20"/>
                      <w:szCs w:val="20"/>
                    </w:rPr>
                  </w:pPr>
                  <w:r w:rsidRPr="00C20364">
                    <w:rPr>
                      <w:rFonts w:ascii="Arial" w:hAnsi="Arial" w:cs="Arial"/>
                      <w:bCs/>
                      <w:sz w:val="20"/>
                      <w:szCs w:val="20"/>
                    </w:rPr>
                    <w:t>An Equal Opportunity Employer/Program</w:t>
                  </w:r>
                  <w:r w:rsidRPr="00C20364">
                    <w:rPr>
                      <w:rFonts w:ascii="Arial" w:hAnsi="Arial" w:cs="Arial"/>
                      <w:bCs/>
                      <w:sz w:val="20"/>
                      <w:szCs w:val="20"/>
                    </w:rPr>
                    <w:br/>
                  </w:r>
                  <w:r w:rsidRPr="00C20364">
                    <w:rPr>
                      <w:rFonts w:ascii="Arial" w:hAnsi="Arial" w:cs="Arial"/>
                      <w:sz w:val="20"/>
                      <w:szCs w:val="20"/>
                    </w:rPr>
                    <w:t>Auxiliary aids and services are available upon request for individuals with disabilities.</w:t>
                  </w:r>
                </w:p>
                <w:p w:rsidR="006C0B6C" w:rsidRDefault="00943268" w:rsidP="00D02CF4">
                  <w:pPr>
                    <w:jc w:val="center"/>
                    <w:rPr>
                      <w:rStyle w:val="Hyperlink"/>
                      <w:rFonts w:ascii="Arial" w:hAnsi="Arial" w:cs="Arial"/>
                      <w:sz w:val="20"/>
                      <w:szCs w:val="20"/>
                    </w:rPr>
                  </w:pPr>
                  <w:hyperlink r:id="rId19" w:history="1">
                    <w:r w:rsidR="0018350E" w:rsidRPr="00C20364">
                      <w:rPr>
                        <w:rStyle w:val="Hyperlink"/>
                        <w:rFonts w:ascii="Arial" w:hAnsi="Arial" w:cs="Arial"/>
                        <w:sz w:val="20"/>
                        <w:szCs w:val="20"/>
                      </w:rPr>
                      <w:t>www.iowaworkforcedevelopment.gov</w:t>
                    </w:r>
                  </w:hyperlink>
                  <w:r w:rsidR="00187396" w:rsidRPr="00C20364">
                    <w:rPr>
                      <w:rFonts w:ascii="Arial" w:hAnsi="Arial" w:cs="Arial"/>
                      <w:sz w:val="20"/>
                      <w:szCs w:val="20"/>
                    </w:rPr>
                    <w:t xml:space="preserve">•   </w:t>
                  </w:r>
                  <w:hyperlink r:id="rId20" w:history="1">
                    <w:r w:rsidR="00D02CF4" w:rsidRPr="00C20364">
                      <w:rPr>
                        <w:rStyle w:val="Hyperlink"/>
                        <w:rFonts w:ascii="Arial" w:hAnsi="Arial" w:cs="Arial"/>
                        <w:sz w:val="20"/>
                        <w:szCs w:val="20"/>
                      </w:rPr>
                      <w:t>www.iowajobs.org</w:t>
                    </w:r>
                  </w:hyperlink>
                  <w:r w:rsidR="00B629FE" w:rsidRPr="00C20364">
                    <w:rPr>
                      <w:rStyle w:val="Hyperlink"/>
                      <w:rFonts w:ascii="Arial" w:hAnsi="Arial" w:cs="Arial"/>
                      <w:sz w:val="20"/>
                      <w:szCs w:val="20"/>
                    </w:rPr>
                    <w:t xml:space="preserve">  </w:t>
                  </w:r>
                </w:p>
                <w:p w:rsidR="00FB37C3" w:rsidRPr="00C20364" w:rsidRDefault="00FB37C3" w:rsidP="00D02CF4">
                  <w:pPr>
                    <w:jc w:val="center"/>
                    <w:rPr>
                      <w:rFonts w:ascii="Arial" w:hAnsi="Arial" w:cs="Arial"/>
                      <w:sz w:val="20"/>
                      <w:szCs w:val="20"/>
                    </w:rPr>
                  </w:pPr>
                </w:p>
              </w:tc>
            </w:tr>
            <w:tr w:rsidR="006D77F9" w:rsidRPr="00C20364" w:rsidTr="00BC1595">
              <w:trPr>
                <w:trHeight w:val="80"/>
              </w:trPr>
              <w:tc>
                <w:tcPr>
                  <w:tcW w:w="5000" w:type="pct"/>
                </w:tcPr>
                <w:p w:rsidR="006D77F9" w:rsidRPr="00056598" w:rsidRDefault="006D77F9" w:rsidP="006D77F9">
                  <w:pPr>
                    <w:rPr>
                      <w:rFonts w:ascii="Tahoma" w:hAnsi="Tahoma" w:cs="Tahoma"/>
                      <w:sz w:val="36"/>
                      <w:szCs w:val="36"/>
                      <w:shd w:val="clear" w:color="auto" w:fill="FFFFFF"/>
                    </w:rPr>
                  </w:pPr>
                </w:p>
              </w:tc>
            </w:tr>
            <w:tr w:rsidR="006330B9" w:rsidRPr="00C20364" w:rsidTr="00BC1595">
              <w:trPr>
                <w:trHeight w:val="80"/>
              </w:trPr>
              <w:tc>
                <w:tcPr>
                  <w:tcW w:w="5000" w:type="pct"/>
                </w:tcPr>
                <w:p w:rsidR="006330B9" w:rsidRPr="00C20364" w:rsidRDefault="006330B9" w:rsidP="00C90135">
                  <w:pPr>
                    <w:jc w:val="center"/>
                    <w:rPr>
                      <w:rFonts w:ascii="Arial" w:hAnsi="Arial" w:cs="Arial"/>
                      <w:b/>
                      <w:sz w:val="20"/>
                      <w:szCs w:val="20"/>
                    </w:rPr>
                  </w:pPr>
                </w:p>
              </w:tc>
            </w:tr>
            <w:tr w:rsidR="003F2027" w:rsidRPr="00C20364" w:rsidTr="009A690E">
              <w:trPr>
                <w:trHeight w:val="80"/>
              </w:trPr>
              <w:tc>
                <w:tcPr>
                  <w:tcW w:w="5000" w:type="pct"/>
                  <w:vAlign w:val="center"/>
                </w:tcPr>
                <w:p w:rsidR="003F2027" w:rsidRPr="00056598" w:rsidRDefault="00DD4F3B" w:rsidP="00483D0A">
                  <w:pPr>
                    <w:keepLines/>
                    <w:widowControl w:val="0"/>
                    <w:rPr>
                      <w:rFonts w:ascii="Arial" w:hAnsi="Arial" w:cs="Arial"/>
                      <w:sz w:val="20"/>
                      <w:szCs w:val="20"/>
                    </w:rPr>
                  </w:pPr>
                  <w:r w:rsidRPr="00C20364">
                    <w:rPr>
                      <w:rFonts w:ascii="Arial" w:hAnsi="Arial" w:cs="Arial"/>
                      <w:sz w:val="20"/>
                      <w:szCs w:val="20"/>
                    </w:rPr>
                    <w:t xml:space="preserve">MEDIA ALERT:  </w:t>
                  </w:r>
                  <w:hyperlink r:id="rId21" w:tgtFrame="_blank" w:history="1">
                    <w:r w:rsidR="00FB37C3" w:rsidRPr="00FB37C3">
                      <w:rPr>
                        <w:rFonts w:ascii="Arial" w:hAnsi="Arial" w:cs="Tahoma"/>
                        <w:color w:val="1155CC"/>
                        <w:sz w:val="20"/>
                        <w:szCs w:val="20"/>
                        <w:u w:val="single"/>
                        <w:shd w:val="clear" w:color="auto" w:fill="FFFFFF"/>
                      </w:rPr>
                      <w:t>Click here</w:t>
                    </w:r>
                  </w:hyperlink>
                  <w:r w:rsidR="00FB37C3" w:rsidRPr="00FB37C3">
                    <w:rPr>
                      <w:rFonts w:ascii="Arial" w:hAnsi="Arial" w:cs="Tahoma"/>
                      <w:color w:val="073763"/>
                      <w:sz w:val="20"/>
                      <w:szCs w:val="20"/>
                      <w:shd w:val="clear" w:color="auto" w:fill="FFFFFF"/>
                    </w:rPr>
                    <w:t xml:space="preserve"> </w:t>
                  </w:r>
                  <w:r w:rsidR="00FB37C3" w:rsidRPr="00056598">
                    <w:rPr>
                      <w:rFonts w:ascii="Arial" w:hAnsi="Arial" w:cs="Tahoma"/>
                      <w:sz w:val="20"/>
                      <w:szCs w:val="20"/>
                      <w:shd w:val="clear" w:color="auto" w:fill="FFFFFF"/>
                    </w:rPr>
                    <w:t>to access an audio cut of comments about Iowa's labor</w:t>
                  </w:r>
                  <w:r w:rsidR="00263C15" w:rsidRPr="00056598">
                    <w:rPr>
                      <w:rFonts w:ascii="Arial" w:hAnsi="Arial" w:cs="Tahoma"/>
                      <w:sz w:val="20"/>
                      <w:szCs w:val="20"/>
                      <w:shd w:val="clear" w:color="auto" w:fill="FFFFFF"/>
                    </w:rPr>
                    <w:t xml:space="preserve"> </w:t>
                  </w:r>
                  <w:r w:rsidR="00FB37C3" w:rsidRPr="00056598">
                    <w:rPr>
                      <w:rFonts w:ascii="Arial" w:hAnsi="Arial" w:cs="Tahoma"/>
                      <w:sz w:val="20"/>
                      <w:szCs w:val="20"/>
                      <w:shd w:val="clear" w:color="auto" w:fill="FFFFFF"/>
                    </w:rPr>
                    <w:t>market situation.</w:t>
                  </w:r>
                  <w:r w:rsidR="00056598">
                    <w:rPr>
                      <w:rFonts w:ascii="Arial" w:hAnsi="Arial" w:cs="Tahoma"/>
                      <w:color w:val="073763"/>
                      <w:sz w:val="20"/>
                      <w:szCs w:val="20"/>
                      <w:shd w:val="clear" w:color="auto" w:fill="FFFFFF"/>
                    </w:rPr>
                    <w:t xml:space="preserve"> </w:t>
                  </w:r>
                  <w:r w:rsidR="00C174C1">
                    <w:rPr>
                      <w:rFonts w:ascii="Arial" w:hAnsi="Arial" w:cs="Arial"/>
                      <w:sz w:val="20"/>
                      <w:szCs w:val="20"/>
                    </w:rPr>
                    <w:t xml:space="preserve">Local data for </w:t>
                  </w:r>
                  <w:r w:rsidR="00483D0A">
                    <w:rPr>
                      <w:rFonts w:ascii="Arial" w:hAnsi="Arial" w:cs="Arial"/>
                      <w:sz w:val="20"/>
                      <w:szCs w:val="20"/>
                    </w:rPr>
                    <w:t>September</w:t>
                  </w:r>
                  <w:r w:rsidR="00C174C1">
                    <w:rPr>
                      <w:rFonts w:ascii="Arial" w:hAnsi="Arial" w:cs="Arial"/>
                      <w:sz w:val="20"/>
                      <w:szCs w:val="20"/>
                    </w:rPr>
                    <w:t xml:space="preserve"> will be posted to the IWD website on Tuesday, </w:t>
                  </w:r>
                  <w:r w:rsidR="00483D0A">
                    <w:rPr>
                      <w:rFonts w:ascii="Arial" w:hAnsi="Arial" w:cs="Arial"/>
                      <w:sz w:val="20"/>
                      <w:szCs w:val="20"/>
                    </w:rPr>
                    <w:t>October</w:t>
                  </w:r>
                  <w:r w:rsidR="00C174C1">
                    <w:rPr>
                      <w:rFonts w:ascii="Arial" w:hAnsi="Arial" w:cs="Arial"/>
                      <w:sz w:val="20"/>
                      <w:szCs w:val="20"/>
                    </w:rPr>
                    <w:t xml:space="preserve"> </w:t>
                  </w:r>
                  <w:r w:rsidR="00FB4A40">
                    <w:rPr>
                      <w:rFonts w:ascii="Arial" w:hAnsi="Arial" w:cs="Arial"/>
                      <w:sz w:val="20"/>
                      <w:szCs w:val="20"/>
                    </w:rPr>
                    <w:t>2</w:t>
                  </w:r>
                  <w:r w:rsidR="00483D0A">
                    <w:rPr>
                      <w:rFonts w:ascii="Arial" w:hAnsi="Arial" w:cs="Arial"/>
                      <w:sz w:val="20"/>
                      <w:szCs w:val="20"/>
                    </w:rPr>
                    <w:t>3</w:t>
                  </w:r>
                  <w:r w:rsidR="00056598">
                    <w:rPr>
                      <w:rFonts w:ascii="Arial" w:hAnsi="Arial" w:cs="Arial"/>
                      <w:sz w:val="20"/>
                      <w:szCs w:val="20"/>
                    </w:rPr>
                    <w:t xml:space="preserve">, 2018. </w:t>
                  </w:r>
                  <w:r w:rsidR="00060E69" w:rsidRPr="00C20364">
                    <w:rPr>
                      <w:rFonts w:ascii="Arial" w:hAnsi="Arial" w:cs="Arial"/>
                      <w:sz w:val="20"/>
                      <w:szCs w:val="20"/>
                    </w:rPr>
                    <w:t xml:space="preserve">Statewide data for </w:t>
                  </w:r>
                  <w:r w:rsidR="00483D0A">
                    <w:rPr>
                      <w:rFonts w:ascii="Arial" w:hAnsi="Arial" w:cs="Arial"/>
                      <w:sz w:val="20"/>
                      <w:szCs w:val="20"/>
                    </w:rPr>
                    <w:t>October</w:t>
                  </w:r>
                  <w:r w:rsidR="00060E69" w:rsidRPr="00C20364">
                    <w:rPr>
                      <w:rFonts w:ascii="Arial" w:hAnsi="Arial" w:cs="Arial"/>
                      <w:sz w:val="20"/>
                      <w:szCs w:val="20"/>
                    </w:rPr>
                    <w:t xml:space="preserve"> 2018 will be released on Friday, </w:t>
                  </w:r>
                  <w:r w:rsidR="00483D0A">
                    <w:rPr>
                      <w:rFonts w:ascii="Arial" w:hAnsi="Arial" w:cs="Arial"/>
                      <w:sz w:val="20"/>
                      <w:szCs w:val="20"/>
                    </w:rPr>
                    <w:t>November</w:t>
                  </w:r>
                  <w:r w:rsidR="00060E69" w:rsidRPr="00C20364">
                    <w:rPr>
                      <w:rFonts w:ascii="Arial" w:hAnsi="Arial" w:cs="Arial"/>
                      <w:sz w:val="20"/>
                      <w:szCs w:val="20"/>
                    </w:rPr>
                    <w:t xml:space="preserve"> </w:t>
                  </w:r>
                  <w:r w:rsidR="00CC059C">
                    <w:rPr>
                      <w:rFonts w:ascii="Arial" w:hAnsi="Arial" w:cs="Arial"/>
                      <w:sz w:val="20"/>
                      <w:szCs w:val="20"/>
                    </w:rPr>
                    <w:t>1</w:t>
                  </w:r>
                  <w:r w:rsidR="00483D0A">
                    <w:rPr>
                      <w:rFonts w:ascii="Arial" w:hAnsi="Arial" w:cs="Arial"/>
                      <w:sz w:val="20"/>
                      <w:szCs w:val="20"/>
                    </w:rPr>
                    <w:t>6</w:t>
                  </w:r>
                  <w:r w:rsidR="00060E69" w:rsidRPr="00C20364">
                    <w:rPr>
                      <w:rFonts w:ascii="Arial" w:hAnsi="Arial" w:cs="Arial"/>
                      <w:sz w:val="20"/>
                      <w:szCs w:val="20"/>
                    </w:rPr>
                    <w:t xml:space="preserve">, 2018.  </w:t>
                  </w:r>
                  <w:r w:rsidR="00EC78C0" w:rsidRPr="00C20364">
                    <w:rPr>
                      <w:rFonts w:ascii="Arial" w:hAnsi="Arial" w:cs="Arial"/>
                      <w:sz w:val="20"/>
                      <w:szCs w:val="20"/>
                    </w:rPr>
                    <w:t xml:space="preserve"> </w:t>
                  </w:r>
                </w:p>
              </w:tc>
            </w:tr>
            <w:tr w:rsidR="003F2027" w:rsidRPr="00C20364" w:rsidTr="00BC1595">
              <w:trPr>
                <w:trHeight w:val="80"/>
              </w:trPr>
              <w:tc>
                <w:tcPr>
                  <w:tcW w:w="5000" w:type="pct"/>
                </w:tcPr>
                <w:p w:rsidR="003F2027" w:rsidRPr="00C20364" w:rsidRDefault="00902277" w:rsidP="00F15FFD">
                  <w:pPr>
                    <w:rPr>
                      <w:rFonts w:ascii="Arial" w:hAnsi="Arial" w:cs="Arial"/>
                      <w:b/>
                      <w:sz w:val="20"/>
                      <w:szCs w:val="20"/>
                    </w:rPr>
                  </w:pPr>
                  <w:r>
                    <w:rPr>
                      <w:rFonts w:ascii="Arial" w:hAnsi="Arial" w:cs="Arial"/>
                      <w:b/>
                      <w:sz w:val="20"/>
                      <w:szCs w:val="20"/>
                    </w:rPr>
                    <w:softHyphen/>
                  </w:r>
                  <w:r>
                    <w:rPr>
                      <w:rFonts w:ascii="Arial" w:hAnsi="Arial" w:cs="Arial"/>
                      <w:b/>
                      <w:sz w:val="20"/>
                      <w:szCs w:val="20"/>
                    </w:rPr>
                    <w:softHyphen/>
                  </w:r>
                </w:p>
              </w:tc>
            </w:tr>
          </w:tbl>
          <w:p w:rsidR="00A04CA1" w:rsidRPr="00C20364" w:rsidRDefault="00A04CA1" w:rsidP="0034140C">
            <w:pPr>
              <w:jc w:val="center"/>
              <w:rPr>
                <w:rFonts w:ascii="Arial" w:hAnsi="Arial" w:cs="Arial"/>
                <w:b/>
                <w:sz w:val="20"/>
                <w:szCs w:val="20"/>
              </w:rPr>
            </w:pPr>
          </w:p>
        </w:tc>
      </w:tr>
    </w:tbl>
    <w:p w:rsidR="001E1AAC" w:rsidRPr="00DD4F3B" w:rsidRDefault="001E1AAC" w:rsidP="00FF27FD">
      <w:pPr>
        <w:rPr>
          <w:rFonts w:ascii="Arial" w:hAnsi="Arial" w:cs="Arial"/>
          <w:color w:val="FF0000"/>
        </w:rPr>
      </w:pPr>
    </w:p>
    <w:sectPr w:rsidR="001E1AAC" w:rsidRPr="00DD4F3B" w:rsidSect="000443A9">
      <w:pgSz w:w="12240" w:h="15840"/>
      <w:pgMar w:top="720" w:right="720" w:bottom="245"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30C"/>
    <w:rsid w:val="00001C56"/>
    <w:rsid w:val="000021AD"/>
    <w:rsid w:val="00003E9D"/>
    <w:rsid w:val="00004138"/>
    <w:rsid w:val="0000700A"/>
    <w:rsid w:val="0001239C"/>
    <w:rsid w:val="0001671D"/>
    <w:rsid w:val="000210EC"/>
    <w:rsid w:val="00021187"/>
    <w:rsid w:val="00021197"/>
    <w:rsid w:val="0002284A"/>
    <w:rsid w:val="00023F78"/>
    <w:rsid w:val="000241B5"/>
    <w:rsid w:val="00024281"/>
    <w:rsid w:val="000248AB"/>
    <w:rsid w:val="00024B5F"/>
    <w:rsid w:val="0002519A"/>
    <w:rsid w:val="000251F5"/>
    <w:rsid w:val="00026F19"/>
    <w:rsid w:val="0002765E"/>
    <w:rsid w:val="000278F5"/>
    <w:rsid w:val="00027B09"/>
    <w:rsid w:val="000320BC"/>
    <w:rsid w:val="00032AA9"/>
    <w:rsid w:val="00033DF4"/>
    <w:rsid w:val="00034442"/>
    <w:rsid w:val="00035D1D"/>
    <w:rsid w:val="00036910"/>
    <w:rsid w:val="00036D95"/>
    <w:rsid w:val="00036DC5"/>
    <w:rsid w:val="000370AA"/>
    <w:rsid w:val="00040A67"/>
    <w:rsid w:val="0004123A"/>
    <w:rsid w:val="000417F8"/>
    <w:rsid w:val="00043ABC"/>
    <w:rsid w:val="0004419F"/>
    <w:rsid w:val="000442A6"/>
    <w:rsid w:val="000443A9"/>
    <w:rsid w:val="000456C0"/>
    <w:rsid w:val="0004584F"/>
    <w:rsid w:val="00046B90"/>
    <w:rsid w:val="00047181"/>
    <w:rsid w:val="00047233"/>
    <w:rsid w:val="00050BD9"/>
    <w:rsid w:val="000528C3"/>
    <w:rsid w:val="00052D87"/>
    <w:rsid w:val="0005382D"/>
    <w:rsid w:val="00053F4D"/>
    <w:rsid w:val="00054860"/>
    <w:rsid w:val="00055AA2"/>
    <w:rsid w:val="00056598"/>
    <w:rsid w:val="00057F2E"/>
    <w:rsid w:val="00060262"/>
    <w:rsid w:val="00060502"/>
    <w:rsid w:val="00060632"/>
    <w:rsid w:val="00060E69"/>
    <w:rsid w:val="000610C2"/>
    <w:rsid w:val="0006283D"/>
    <w:rsid w:val="00062911"/>
    <w:rsid w:val="00064507"/>
    <w:rsid w:val="00071233"/>
    <w:rsid w:val="00072CE5"/>
    <w:rsid w:val="00073E20"/>
    <w:rsid w:val="00075FD9"/>
    <w:rsid w:val="00076977"/>
    <w:rsid w:val="00076B2F"/>
    <w:rsid w:val="00076D5D"/>
    <w:rsid w:val="0007754C"/>
    <w:rsid w:val="00077699"/>
    <w:rsid w:val="00080895"/>
    <w:rsid w:val="00080CD5"/>
    <w:rsid w:val="00080EBF"/>
    <w:rsid w:val="0008197B"/>
    <w:rsid w:val="000820F3"/>
    <w:rsid w:val="00082101"/>
    <w:rsid w:val="0008300C"/>
    <w:rsid w:val="0008337D"/>
    <w:rsid w:val="00083DC6"/>
    <w:rsid w:val="0008515C"/>
    <w:rsid w:val="00085733"/>
    <w:rsid w:val="00092B4F"/>
    <w:rsid w:val="00093F7F"/>
    <w:rsid w:val="000943F2"/>
    <w:rsid w:val="0009539B"/>
    <w:rsid w:val="00095B5A"/>
    <w:rsid w:val="0009778B"/>
    <w:rsid w:val="000A06F0"/>
    <w:rsid w:val="000A0A50"/>
    <w:rsid w:val="000A1861"/>
    <w:rsid w:val="000A2A08"/>
    <w:rsid w:val="000A4FC5"/>
    <w:rsid w:val="000A5C16"/>
    <w:rsid w:val="000A63DA"/>
    <w:rsid w:val="000A655E"/>
    <w:rsid w:val="000A68F0"/>
    <w:rsid w:val="000A7DBA"/>
    <w:rsid w:val="000B000A"/>
    <w:rsid w:val="000B400E"/>
    <w:rsid w:val="000B654F"/>
    <w:rsid w:val="000B6F8B"/>
    <w:rsid w:val="000B7DDF"/>
    <w:rsid w:val="000C186A"/>
    <w:rsid w:val="000C2B12"/>
    <w:rsid w:val="000C2C9B"/>
    <w:rsid w:val="000C360D"/>
    <w:rsid w:val="000C481C"/>
    <w:rsid w:val="000C6B92"/>
    <w:rsid w:val="000C754B"/>
    <w:rsid w:val="000D33CD"/>
    <w:rsid w:val="000D4704"/>
    <w:rsid w:val="000D4D1E"/>
    <w:rsid w:val="000D7733"/>
    <w:rsid w:val="000E2E26"/>
    <w:rsid w:val="000E30AE"/>
    <w:rsid w:val="000E3122"/>
    <w:rsid w:val="000E5614"/>
    <w:rsid w:val="000E57F4"/>
    <w:rsid w:val="000F002C"/>
    <w:rsid w:val="000F1DAB"/>
    <w:rsid w:val="000F2032"/>
    <w:rsid w:val="000F3C7E"/>
    <w:rsid w:val="000F43BC"/>
    <w:rsid w:val="000F4735"/>
    <w:rsid w:val="000F55D2"/>
    <w:rsid w:val="000F7523"/>
    <w:rsid w:val="000F7627"/>
    <w:rsid w:val="000F7C02"/>
    <w:rsid w:val="00100643"/>
    <w:rsid w:val="0010104B"/>
    <w:rsid w:val="0010111D"/>
    <w:rsid w:val="0010216B"/>
    <w:rsid w:val="00102760"/>
    <w:rsid w:val="00103219"/>
    <w:rsid w:val="00105DAE"/>
    <w:rsid w:val="0010771C"/>
    <w:rsid w:val="0010792D"/>
    <w:rsid w:val="001101C2"/>
    <w:rsid w:val="00110931"/>
    <w:rsid w:val="0011116C"/>
    <w:rsid w:val="00113E41"/>
    <w:rsid w:val="00115726"/>
    <w:rsid w:val="00116F23"/>
    <w:rsid w:val="0011733E"/>
    <w:rsid w:val="0012126A"/>
    <w:rsid w:val="001222E5"/>
    <w:rsid w:val="00122A19"/>
    <w:rsid w:val="001233C9"/>
    <w:rsid w:val="00123D27"/>
    <w:rsid w:val="0012480B"/>
    <w:rsid w:val="001258C2"/>
    <w:rsid w:val="0012785A"/>
    <w:rsid w:val="00130A33"/>
    <w:rsid w:val="001328BA"/>
    <w:rsid w:val="0013492E"/>
    <w:rsid w:val="00136435"/>
    <w:rsid w:val="00137A7E"/>
    <w:rsid w:val="00141801"/>
    <w:rsid w:val="00143891"/>
    <w:rsid w:val="00144ADA"/>
    <w:rsid w:val="00144B5C"/>
    <w:rsid w:val="0014509C"/>
    <w:rsid w:val="00146573"/>
    <w:rsid w:val="00146CE4"/>
    <w:rsid w:val="0015000D"/>
    <w:rsid w:val="0015371E"/>
    <w:rsid w:val="00153CFD"/>
    <w:rsid w:val="00153DAA"/>
    <w:rsid w:val="00154D97"/>
    <w:rsid w:val="00154FDF"/>
    <w:rsid w:val="001552D5"/>
    <w:rsid w:val="00155E26"/>
    <w:rsid w:val="00156898"/>
    <w:rsid w:val="0015711A"/>
    <w:rsid w:val="00157945"/>
    <w:rsid w:val="00161CF0"/>
    <w:rsid w:val="00163C59"/>
    <w:rsid w:val="00163E23"/>
    <w:rsid w:val="00165918"/>
    <w:rsid w:val="001669E4"/>
    <w:rsid w:val="001671DA"/>
    <w:rsid w:val="00167D31"/>
    <w:rsid w:val="0017053A"/>
    <w:rsid w:val="001710E3"/>
    <w:rsid w:val="001747F5"/>
    <w:rsid w:val="00174BFF"/>
    <w:rsid w:val="001754FF"/>
    <w:rsid w:val="00175604"/>
    <w:rsid w:val="00175E28"/>
    <w:rsid w:val="001760A2"/>
    <w:rsid w:val="001771FA"/>
    <w:rsid w:val="00177278"/>
    <w:rsid w:val="00177435"/>
    <w:rsid w:val="00181130"/>
    <w:rsid w:val="0018350E"/>
    <w:rsid w:val="00183C69"/>
    <w:rsid w:val="001849CE"/>
    <w:rsid w:val="00185141"/>
    <w:rsid w:val="001862AE"/>
    <w:rsid w:val="00186702"/>
    <w:rsid w:val="00187396"/>
    <w:rsid w:val="00187AD0"/>
    <w:rsid w:val="0019243C"/>
    <w:rsid w:val="0019589B"/>
    <w:rsid w:val="001968F1"/>
    <w:rsid w:val="00197B47"/>
    <w:rsid w:val="001A0E2C"/>
    <w:rsid w:val="001A0E8C"/>
    <w:rsid w:val="001A33F5"/>
    <w:rsid w:val="001A417D"/>
    <w:rsid w:val="001A43F7"/>
    <w:rsid w:val="001A578B"/>
    <w:rsid w:val="001A58B5"/>
    <w:rsid w:val="001A65A1"/>
    <w:rsid w:val="001B0F11"/>
    <w:rsid w:val="001B1263"/>
    <w:rsid w:val="001B2956"/>
    <w:rsid w:val="001B45C4"/>
    <w:rsid w:val="001B472E"/>
    <w:rsid w:val="001B593D"/>
    <w:rsid w:val="001B5EDD"/>
    <w:rsid w:val="001C0771"/>
    <w:rsid w:val="001C325A"/>
    <w:rsid w:val="001C41E1"/>
    <w:rsid w:val="001C57A0"/>
    <w:rsid w:val="001C6D50"/>
    <w:rsid w:val="001C7CA7"/>
    <w:rsid w:val="001D0FC7"/>
    <w:rsid w:val="001D1A99"/>
    <w:rsid w:val="001D1CB0"/>
    <w:rsid w:val="001D20E1"/>
    <w:rsid w:val="001D313C"/>
    <w:rsid w:val="001D3A5F"/>
    <w:rsid w:val="001D4AA8"/>
    <w:rsid w:val="001D63D7"/>
    <w:rsid w:val="001E0E39"/>
    <w:rsid w:val="001E1129"/>
    <w:rsid w:val="001E1260"/>
    <w:rsid w:val="001E1529"/>
    <w:rsid w:val="001E1AAC"/>
    <w:rsid w:val="001E3E53"/>
    <w:rsid w:val="001E4A27"/>
    <w:rsid w:val="001E68CD"/>
    <w:rsid w:val="001E7722"/>
    <w:rsid w:val="001E7FA5"/>
    <w:rsid w:val="001F3364"/>
    <w:rsid w:val="001F5888"/>
    <w:rsid w:val="001F76FD"/>
    <w:rsid w:val="001F78CF"/>
    <w:rsid w:val="002015A9"/>
    <w:rsid w:val="00202124"/>
    <w:rsid w:val="00203FC2"/>
    <w:rsid w:val="002063C3"/>
    <w:rsid w:val="0021035B"/>
    <w:rsid w:val="00211CD0"/>
    <w:rsid w:val="00213339"/>
    <w:rsid w:val="00213B7C"/>
    <w:rsid w:val="002145D4"/>
    <w:rsid w:val="002153EE"/>
    <w:rsid w:val="00216305"/>
    <w:rsid w:val="0021779B"/>
    <w:rsid w:val="00221B7F"/>
    <w:rsid w:val="00221E0C"/>
    <w:rsid w:val="00221FB3"/>
    <w:rsid w:val="00222C91"/>
    <w:rsid w:val="0022362E"/>
    <w:rsid w:val="00223687"/>
    <w:rsid w:val="00224294"/>
    <w:rsid w:val="00224687"/>
    <w:rsid w:val="00224D3C"/>
    <w:rsid w:val="00225C2E"/>
    <w:rsid w:val="0022610A"/>
    <w:rsid w:val="00226E10"/>
    <w:rsid w:val="00227E2A"/>
    <w:rsid w:val="00230AC4"/>
    <w:rsid w:val="00231894"/>
    <w:rsid w:val="00231AAC"/>
    <w:rsid w:val="00233077"/>
    <w:rsid w:val="00233AB5"/>
    <w:rsid w:val="00233C8F"/>
    <w:rsid w:val="00233CCE"/>
    <w:rsid w:val="00234440"/>
    <w:rsid w:val="00234A3E"/>
    <w:rsid w:val="002359D0"/>
    <w:rsid w:val="002361ED"/>
    <w:rsid w:val="0023694A"/>
    <w:rsid w:val="00236976"/>
    <w:rsid w:val="002418A4"/>
    <w:rsid w:val="00241B4A"/>
    <w:rsid w:val="00243BF9"/>
    <w:rsid w:val="002446F4"/>
    <w:rsid w:val="0024597F"/>
    <w:rsid w:val="00245BC5"/>
    <w:rsid w:val="00245D53"/>
    <w:rsid w:val="00247337"/>
    <w:rsid w:val="00247588"/>
    <w:rsid w:val="00247A47"/>
    <w:rsid w:val="00251BC6"/>
    <w:rsid w:val="00251D04"/>
    <w:rsid w:val="0025609D"/>
    <w:rsid w:val="0025612C"/>
    <w:rsid w:val="002571CB"/>
    <w:rsid w:val="002602D0"/>
    <w:rsid w:val="002610FA"/>
    <w:rsid w:val="00261EE7"/>
    <w:rsid w:val="00263C15"/>
    <w:rsid w:val="0026463A"/>
    <w:rsid w:val="00265825"/>
    <w:rsid w:val="002676F2"/>
    <w:rsid w:val="00267C79"/>
    <w:rsid w:val="0027224D"/>
    <w:rsid w:val="00272B3A"/>
    <w:rsid w:val="002735DA"/>
    <w:rsid w:val="00276AD2"/>
    <w:rsid w:val="00276D6C"/>
    <w:rsid w:val="00277CFF"/>
    <w:rsid w:val="00282370"/>
    <w:rsid w:val="00284AC8"/>
    <w:rsid w:val="00284DD4"/>
    <w:rsid w:val="00285224"/>
    <w:rsid w:val="00290A87"/>
    <w:rsid w:val="00292B46"/>
    <w:rsid w:val="00292BAF"/>
    <w:rsid w:val="0029345E"/>
    <w:rsid w:val="00293610"/>
    <w:rsid w:val="00294FBF"/>
    <w:rsid w:val="00295840"/>
    <w:rsid w:val="00295976"/>
    <w:rsid w:val="002978AF"/>
    <w:rsid w:val="002A0258"/>
    <w:rsid w:val="002A0F7E"/>
    <w:rsid w:val="002A1237"/>
    <w:rsid w:val="002A27ED"/>
    <w:rsid w:val="002A35D2"/>
    <w:rsid w:val="002A60C0"/>
    <w:rsid w:val="002B0DBF"/>
    <w:rsid w:val="002B265E"/>
    <w:rsid w:val="002B2B0C"/>
    <w:rsid w:val="002B559E"/>
    <w:rsid w:val="002B6D0C"/>
    <w:rsid w:val="002B7746"/>
    <w:rsid w:val="002B79E1"/>
    <w:rsid w:val="002C2173"/>
    <w:rsid w:val="002C47D6"/>
    <w:rsid w:val="002C4B88"/>
    <w:rsid w:val="002C6EA9"/>
    <w:rsid w:val="002C7701"/>
    <w:rsid w:val="002C7C0F"/>
    <w:rsid w:val="002D0D4D"/>
    <w:rsid w:val="002D1577"/>
    <w:rsid w:val="002D2163"/>
    <w:rsid w:val="002D253E"/>
    <w:rsid w:val="002D524D"/>
    <w:rsid w:val="002D6162"/>
    <w:rsid w:val="002E0167"/>
    <w:rsid w:val="002E1D63"/>
    <w:rsid w:val="002E2221"/>
    <w:rsid w:val="002E2684"/>
    <w:rsid w:val="002E3140"/>
    <w:rsid w:val="002E385C"/>
    <w:rsid w:val="002E4609"/>
    <w:rsid w:val="002E5021"/>
    <w:rsid w:val="002E57D0"/>
    <w:rsid w:val="002E6221"/>
    <w:rsid w:val="002E629D"/>
    <w:rsid w:val="002F0D11"/>
    <w:rsid w:val="002F156A"/>
    <w:rsid w:val="002F224E"/>
    <w:rsid w:val="002F24D6"/>
    <w:rsid w:val="002F2A09"/>
    <w:rsid w:val="002F4ED6"/>
    <w:rsid w:val="002F66FF"/>
    <w:rsid w:val="002F7356"/>
    <w:rsid w:val="002F74B3"/>
    <w:rsid w:val="002F7938"/>
    <w:rsid w:val="00300CE8"/>
    <w:rsid w:val="00300EC3"/>
    <w:rsid w:val="00301E82"/>
    <w:rsid w:val="003023F3"/>
    <w:rsid w:val="00302DA0"/>
    <w:rsid w:val="003043DD"/>
    <w:rsid w:val="003044D0"/>
    <w:rsid w:val="00304752"/>
    <w:rsid w:val="00304A28"/>
    <w:rsid w:val="00306134"/>
    <w:rsid w:val="003077BB"/>
    <w:rsid w:val="00307E3D"/>
    <w:rsid w:val="00311B7F"/>
    <w:rsid w:val="00311C3E"/>
    <w:rsid w:val="0031446E"/>
    <w:rsid w:val="003151D1"/>
    <w:rsid w:val="0031618E"/>
    <w:rsid w:val="00317630"/>
    <w:rsid w:val="003179D6"/>
    <w:rsid w:val="00320D36"/>
    <w:rsid w:val="00321C56"/>
    <w:rsid w:val="00325745"/>
    <w:rsid w:val="00325DF1"/>
    <w:rsid w:val="00327A9E"/>
    <w:rsid w:val="00331208"/>
    <w:rsid w:val="003321C1"/>
    <w:rsid w:val="003348DE"/>
    <w:rsid w:val="00335FA6"/>
    <w:rsid w:val="00336CEC"/>
    <w:rsid w:val="003370C5"/>
    <w:rsid w:val="003370C9"/>
    <w:rsid w:val="00340655"/>
    <w:rsid w:val="00340AD4"/>
    <w:rsid w:val="0034140C"/>
    <w:rsid w:val="0034327E"/>
    <w:rsid w:val="003445C2"/>
    <w:rsid w:val="00345680"/>
    <w:rsid w:val="003458A1"/>
    <w:rsid w:val="00352984"/>
    <w:rsid w:val="0035329F"/>
    <w:rsid w:val="00354558"/>
    <w:rsid w:val="00355EDD"/>
    <w:rsid w:val="00356DBC"/>
    <w:rsid w:val="00357514"/>
    <w:rsid w:val="00361166"/>
    <w:rsid w:val="00362F8A"/>
    <w:rsid w:val="00363BB2"/>
    <w:rsid w:val="00364326"/>
    <w:rsid w:val="00365C04"/>
    <w:rsid w:val="00371ECB"/>
    <w:rsid w:val="003720AE"/>
    <w:rsid w:val="003727D3"/>
    <w:rsid w:val="00372AFB"/>
    <w:rsid w:val="00373A45"/>
    <w:rsid w:val="00373FA3"/>
    <w:rsid w:val="0037492D"/>
    <w:rsid w:val="00376415"/>
    <w:rsid w:val="003772D6"/>
    <w:rsid w:val="0038213B"/>
    <w:rsid w:val="003821D7"/>
    <w:rsid w:val="00382399"/>
    <w:rsid w:val="003827E9"/>
    <w:rsid w:val="00382918"/>
    <w:rsid w:val="003846BC"/>
    <w:rsid w:val="00385434"/>
    <w:rsid w:val="003856C9"/>
    <w:rsid w:val="00390EAE"/>
    <w:rsid w:val="00391A0A"/>
    <w:rsid w:val="003941F8"/>
    <w:rsid w:val="0039456B"/>
    <w:rsid w:val="003A086C"/>
    <w:rsid w:val="003A17E1"/>
    <w:rsid w:val="003A3DF1"/>
    <w:rsid w:val="003A4219"/>
    <w:rsid w:val="003A46A8"/>
    <w:rsid w:val="003A4EEF"/>
    <w:rsid w:val="003A58FA"/>
    <w:rsid w:val="003A5A4F"/>
    <w:rsid w:val="003A5B1B"/>
    <w:rsid w:val="003A6152"/>
    <w:rsid w:val="003A62FA"/>
    <w:rsid w:val="003A7A68"/>
    <w:rsid w:val="003B13F0"/>
    <w:rsid w:val="003B279B"/>
    <w:rsid w:val="003B31B4"/>
    <w:rsid w:val="003B320D"/>
    <w:rsid w:val="003B5EDA"/>
    <w:rsid w:val="003B6343"/>
    <w:rsid w:val="003B63DD"/>
    <w:rsid w:val="003B6BCB"/>
    <w:rsid w:val="003B791D"/>
    <w:rsid w:val="003C0207"/>
    <w:rsid w:val="003C05B2"/>
    <w:rsid w:val="003C14E1"/>
    <w:rsid w:val="003C5251"/>
    <w:rsid w:val="003C5295"/>
    <w:rsid w:val="003C57F6"/>
    <w:rsid w:val="003C677E"/>
    <w:rsid w:val="003C7FAF"/>
    <w:rsid w:val="003D0C81"/>
    <w:rsid w:val="003D20ED"/>
    <w:rsid w:val="003D25EE"/>
    <w:rsid w:val="003D2E13"/>
    <w:rsid w:val="003D4123"/>
    <w:rsid w:val="003D4F3F"/>
    <w:rsid w:val="003D7852"/>
    <w:rsid w:val="003E0397"/>
    <w:rsid w:val="003E03B9"/>
    <w:rsid w:val="003E0744"/>
    <w:rsid w:val="003E0B7E"/>
    <w:rsid w:val="003E0DCC"/>
    <w:rsid w:val="003E166F"/>
    <w:rsid w:val="003E39FD"/>
    <w:rsid w:val="003E5976"/>
    <w:rsid w:val="003E5D3F"/>
    <w:rsid w:val="003E6097"/>
    <w:rsid w:val="003E6FB2"/>
    <w:rsid w:val="003F0048"/>
    <w:rsid w:val="003F0050"/>
    <w:rsid w:val="003F076A"/>
    <w:rsid w:val="003F1DFA"/>
    <w:rsid w:val="003F2027"/>
    <w:rsid w:val="003F224C"/>
    <w:rsid w:val="003F2A19"/>
    <w:rsid w:val="003F2C42"/>
    <w:rsid w:val="003F5BB0"/>
    <w:rsid w:val="003F5D0B"/>
    <w:rsid w:val="003F60CA"/>
    <w:rsid w:val="003F6AB8"/>
    <w:rsid w:val="003F7CEA"/>
    <w:rsid w:val="00400AE4"/>
    <w:rsid w:val="00403BA3"/>
    <w:rsid w:val="00403CD2"/>
    <w:rsid w:val="0040492D"/>
    <w:rsid w:val="00404B36"/>
    <w:rsid w:val="0040551B"/>
    <w:rsid w:val="00405A40"/>
    <w:rsid w:val="004061D5"/>
    <w:rsid w:val="00406D63"/>
    <w:rsid w:val="00406DAD"/>
    <w:rsid w:val="00406EE7"/>
    <w:rsid w:val="004072FE"/>
    <w:rsid w:val="004075EE"/>
    <w:rsid w:val="0040792E"/>
    <w:rsid w:val="00410619"/>
    <w:rsid w:val="00411A2D"/>
    <w:rsid w:val="0041550B"/>
    <w:rsid w:val="00415803"/>
    <w:rsid w:val="004167B3"/>
    <w:rsid w:val="004169C2"/>
    <w:rsid w:val="004172A0"/>
    <w:rsid w:val="00420318"/>
    <w:rsid w:val="00420F34"/>
    <w:rsid w:val="00422250"/>
    <w:rsid w:val="00422785"/>
    <w:rsid w:val="00423E01"/>
    <w:rsid w:val="00424AD6"/>
    <w:rsid w:val="004250D9"/>
    <w:rsid w:val="004258F4"/>
    <w:rsid w:val="00425C6D"/>
    <w:rsid w:val="00425CD6"/>
    <w:rsid w:val="00426095"/>
    <w:rsid w:val="0042727D"/>
    <w:rsid w:val="0043029F"/>
    <w:rsid w:val="004304E7"/>
    <w:rsid w:val="00431128"/>
    <w:rsid w:val="00431AD0"/>
    <w:rsid w:val="00434A8C"/>
    <w:rsid w:val="00436AFC"/>
    <w:rsid w:val="00440060"/>
    <w:rsid w:val="00441600"/>
    <w:rsid w:val="00443AE3"/>
    <w:rsid w:val="004461E0"/>
    <w:rsid w:val="004466DA"/>
    <w:rsid w:val="00450EB2"/>
    <w:rsid w:val="00453D21"/>
    <w:rsid w:val="00454AA9"/>
    <w:rsid w:val="0045516C"/>
    <w:rsid w:val="004557CE"/>
    <w:rsid w:val="004567D7"/>
    <w:rsid w:val="00457788"/>
    <w:rsid w:val="00457792"/>
    <w:rsid w:val="00457F34"/>
    <w:rsid w:val="00460E28"/>
    <w:rsid w:val="0046125A"/>
    <w:rsid w:val="00462011"/>
    <w:rsid w:val="00463509"/>
    <w:rsid w:val="00464FC5"/>
    <w:rsid w:val="00465CB7"/>
    <w:rsid w:val="00466D46"/>
    <w:rsid w:val="00466E0F"/>
    <w:rsid w:val="0047018D"/>
    <w:rsid w:val="0047195A"/>
    <w:rsid w:val="004740B2"/>
    <w:rsid w:val="0047523C"/>
    <w:rsid w:val="004756EE"/>
    <w:rsid w:val="004766C9"/>
    <w:rsid w:val="00480C3F"/>
    <w:rsid w:val="004818BA"/>
    <w:rsid w:val="00481A9C"/>
    <w:rsid w:val="00482532"/>
    <w:rsid w:val="00482EA5"/>
    <w:rsid w:val="00483D0A"/>
    <w:rsid w:val="00485A8C"/>
    <w:rsid w:val="00487E5C"/>
    <w:rsid w:val="004909D5"/>
    <w:rsid w:val="00490C80"/>
    <w:rsid w:val="0049255D"/>
    <w:rsid w:val="00493515"/>
    <w:rsid w:val="00493BCF"/>
    <w:rsid w:val="00496168"/>
    <w:rsid w:val="00497EA7"/>
    <w:rsid w:val="004A0F82"/>
    <w:rsid w:val="004A4C3C"/>
    <w:rsid w:val="004A626E"/>
    <w:rsid w:val="004A6BA7"/>
    <w:rsid w:val="004A6C74"/>
    <w:rsid w:val="004B0CE9"/>
    <w:rsid w:val="004B14E8"/>
    <w:rsid w:val="004B204F"/>
    <w:rsid w:val="004B42CF"/>
    <w:rsid w:val="004B4425"/>
    <w:rsid w:val="004B4D27"/>
    <w:rsid w:val="004B5131"/>
    <w:rsid w:val="004B7909"/>
    <w:rsid w:val="004C02A4"/>
    <w:rsid w:val="004C181E"/>
    <w:rsid w:val="004C1B22"/>
    <w:rsid w:val="004C2315"/>
    <w:rsid w:val="004C395C"/>
    <w:rsid w:val="004C39B4"/>
    <w:rsid w:val="004C4239"/>
    <w:rsid w:val="004C431D"/>
    <w:rsid w:val="004C47DF"/>
    <w:rsid w:val="004C4D9D"/>
    <w:rsid w:val="004C5862"/>
    <w:rsid w:val="004C636F"/>
    <w:rsid w:val="004C6694"/>
    <w:rsid w:val="004D2109"/>
    <w:rsid w:val="004D2D50"/>
    <w:rsid w:val="004D3748"/>
    <w:rsid w:val="004D420A"/>
    <w:rsid w:val="004D5F0F"/>
    <w:rsid w:val="004D6714"/>
    <w:rsid w:val="004E069F"/>
    <w:rsid w:val="004E13A1"/>
    <w:rsid w:val="004E28A9"/>
    <w:rsid w:val="004E30FB"/>
    <w:rsid w:val="004E31C2"/>
    <w:rsid w:val="004E3235"/>
    <w:rsid w:val="004E3A25"/>
    <w:rsid w:val="004E3C87"/>
    <w:rsid w:val="004E6EAB"/>
    <w:rsid w:val="004F0E7F"/>
    <w:rsid w:val="004F172B"/>
    <w:rsid w:val="004F1774"/>
    <w:rsid w:val="004F31BE"/>
    <w:rsid w:val="004F3994"/>
    <w:rsid w:val="004F662E"/>
    <w:rsid w:val="005025E5"/>
    <w:rsid w:val="00502E8B"/>
    <w:rsid w:val="00505937"/>
    <w:rsid w:val="00505C8F"/>
    <w:rsid w:val="00510731"/>
    <w:rsid w:val="00512FE2"/>
    <w:rsid w:val="0051379E"/>
    <w:rsid w:val="005141BF"/>
    <w:rsid w:val="00514993"/>
    <w:rsid w:val="005153CD"/>
    <w:rsid w:val="00515689"/>
    <w:rsid w:val="005168B4"/>
    <w:rsid w:val="00516FEE"/>
    <w:rsid w:val="00517635"/>
    <w:rsid w:val="005208EB"/>
    <w:rsid w:val="00520993"/>
    <w:rsid w:val="00521234"/>
    <w:rsid w:val="00522397"/>
    <w:rsid w:val="0052462A"/>
    <w:rsid w:val="00524B7B"/>
    <w:rsid w:val="0052532A"/>
    <w:rsid w:val="005262B2"/>
    <w:rsid w:val="00526948"/>
    <w:rsid w:val="00527806"/>
    <w:rsid w:val="00530487"/>
    <w:rsid w:val="0053099A"/>
    <w:rsid w:val="00531D86"/>
    <w:rsid w:val="00531DE5"/>
    <w:rsid w:val="00533837"/>
    <w:rsid w:val="00534BAF"/>
    <w:rsid w:val="00534E0A"/>
    <w:rsid w:val="00535ACE"/>
    <w:rsid w:val="0053708F"/>
    <w:rsid w:val="00537785"/>
    <w:rsid w:val="0054185E"/>
    <w:rsid w:val="0054215D"/>
    <w:rsid w:val="00542E18"/>
    <w:rsid w:val="00545161"/>
    <w:rsid w:val="00545F4E"/>
    <w:rsid w:val="00545FA3"/>
    <w:rsid w:val="00546AE0"/>
    <w:rsid w:val="00547476"/>
    <w:rsid w:val="0055258D"/>
    <w:rsid w:val="0055318C"/>
    <w:rsid w:val="005539BF"/>
    <w:rsid w:val="00553E90"/>
    <w:rsid w:val="005556D9"/>
    <w:rsid w:val="00555AF1"/>
    <w:rsid w:val="00556FA0"/>
    <w:rsid w:val="005570E9"/>
    <w:rsid w:val="0056059D"/>
    <w:rsid w:val="005622C9"/>
    <w:rsid w:val="0056304A"/>
    <w:rsid w:val="00563DB1"/>
    <w:rsid w:val="00563FEE"/>
    <w:rsid w:val="005640D2"/>
    <w:rsid w:val="0056423B"/>
    <w:rsid w:val="00564D3E"/>
    <w:rsid w:val="00565F60"/>
    <w:rsid w:val="00571A48"/>
    <w:rsid w:val="00573DF7"/>
    <w:rsid w:val="00574049"/>
    <w:rsid w:val="00574388"/>
    <w:rsid w:val="00577ACC"/>
    <w:rsid w:val="00582269"/>
    <w:rsid w:val="00582791"/>
    <w:rsid w:val="00582974"/>
    <w:rsid w:val="00584587"/>
    <w:rsid w:val="0058531A"/>
    <w:rsid w:val="00587720"/>
    <w:rsid w:val="00590E76"/>
    <w:rsid w:val="00591395"/>
    <w:rsid w:val="005921A1"/>
    <w:rsid w:val="00592BE2"/>
    <w:rsid w:val="00592F85"/>
    <w:rsid w:val="005943DF"/>
    <w:rsid w:val="00595F04"/>
    <w:rsid w:val="00595F69"/>
    <w:rsid w:val="005A4948"/>
    <w:rsid w:val="005A52F4"/>
    <w:rsid w:val="005A6C59"/>
    <w:rsid w:val="005A6FF5"/>
    <w:rsid w:val="005B0379"/>
    <w:rsid w:val="005B097E"/>
    <w:rsid w:val="005B1550"/>
    <w:rsid w:val="005B157F"/>
    <w:rsid w:val="005B2204"/>
    <w:rsid w:val="005B385C"/>
    <w:rsid w:val="005B509E"/>
    <w:rsid w:val="005B5AD2"/>
    <w:rsid w:val="005B6202"/>
    <w:rsid w:val="005B674E"/>
    <w:rsid w:val="005B6A79"/>
    <w:rsid w:val="005B7F2B"/>
    <w:rsid w:val="005C18B8"/>
    <w:rsid w:val="005C1FCD"/>
    <w:rsid w:val="005C2026"/>
    <w:rsid w:val="005C3BDF"/>
    <w:rsid w:val="005C47FF"/>
    <w:rsid w:val="005C5C9B"/>
    <w:rsid w:val="005D138D"/>
    <w:rsid w:val="005D1670"/>
    <w:rsid w:val="005D30BF"/>
    <w:rsid w:val="005D4F55"/>
    <w:rsid w:val="005D63A3"/>
    <w:rsid w:val="005D7038"/>
    <w:rsid w:val="005D74CC"/>
    <w:rsid w:val="005D7CC2"/>
    <w:rsid w:val="005E0B56"/>
    <w:rsid w:val="005E12E2"/>
    <w:rsid w:val="005E28CF"/>
    <w:rsid w:val="005E3B00"/>
    <w:rsid w:val="005E4E04"/>
    <w:rsid w:val="005E64AE"/>
    <w:rsid w:val="005F0E6A"/>
    <w:rsid w:val="005F150B"/>
    <w:rsid w:val="005F1DFF"/>
    <w:rsid w:val="005F302B"/>
    <w:rsid w:val="005F33C4"/>
    <w:rsid w:val="005F3EE7"/>
    <w:rsid w:val="005F582D"/>
    <w:rsid w:val="006008B0"/>
    <w:rsid w:val="006010F1"/>
    <w:rsid w:val="006021EB"/>
    <w:rsid w:val="00602CAA"/>
    <w:rsid w:val="00603752"/>
    <w:rsid w:val="00603B07"/>
    <w:rsid w:val="00604281"/>
    <w:rsid w:val="00604A44"/>
    <w:rsid w:val="0060618E"/>
    <w:rsid w:val="00606B18"/>
    <w:rsid w:val="00607A0B"/>
    <w:rsid w:val="00610BC8"/>
    <w:rsid w:val="00610BD2"/>
    <w:rsid w:val="00611491"/>
    <w:rsid w:val="006128DD"/>
    <w:rsid w:val="00612A86"/>
    <w:rsid w:val="00612F90"/>
    <w:rsid w:val="00613212"/>
    <w:rsid w:val="00613711"/>
    <w:rsid w:val="00613DF9"/>
    <w:rsid w:val="00613FD1"/>
    <w:rsid w:val="006143C5"/>
    <w:rsid w:val="00614982"/>
    <w:rsid w:val="00614EF2"/>
    <w:rsid w:val="00616EFD"/>
    <w:rsid w:val="0062002C"/>
    <w:rsid w:val="006249CA"/>
    <w:rsid w:val="00624A45"/>
    <w:rsid w:val="00626D9D"/>
    <w:rsid w:val="00630365"/>
    <w:rsid w:val="00630F08"/>
    <w:rsid w:val="00632AE2"/>
    <w:rsid w:val="00632B27"/>
    <w:rsid w:val="006330B9"/>
    <w:rsid w:val="006345D3"/>
    <w:rsid w:val="00635C3A"/>
    <w:rsid w:val="006367E6"/>
    <w:rsid w:val="00640562"/>
    <w:rsid w:val="0064062C"/>
    <w:rsid w:val="00640F33"/>
    <w:rsid w:val="00641422"/>
    <w:rsid w:val="006426CB"/>
    <w:rsid w:val="00642D43"/>
    <w:rsid w:val="00644DE1"/>
    <w:rsid w:val="00645C4F"/>
    <w:rsid w:val="00646792"/>
    <w:rsid w:val="00647F89"/>
    <w:rsid w:val="00650A11"/>
    <w:rsid w:val="00651423"/>
    <w:rsid w:val="00653D5E"/>
    <w:rsid w:val="00653E91"/>
    <w:rsid w:val="00654654"/>
    <w:rsid w:val="00656E5D"/>
    <w:rsid w:val="00657A90"/>
    <w:rsid w:val="00657EDC"/>
    <w:rsid w:val="006606FF"/>
    <w:rsid w:val="0066329C"/>
    <w:rsid w:val="00670024"/>
    <w:rsid w:val="00672B12"/>
    <w:rsid w:val="00673220"/>
    <w:rsid w:val="00673AFC"/>
    <w:rsid w:val="0067470C"/>
    <w:rsid w:val="00675327"/>
    <w:rsid w:val="00675BCA"/>
    <w:rsid w:val="006771B6"/>
    <w:rsid w:val="0068405B"/>
    <w:rsid w:val="00684DC5"/>
    <w:rsid w:val="006854AA"/>
    <w:rsid w:val="006868A7"/>
    <w:rsid w:val="00690235"/>
    <w:rsid w:val="0069055D"/>
    <w:rsid w:val="006934F9"/>
    <w:rsid w:val="00695C0A"/>
    <w:rsid w:val="00696F0C"/>
    <w:rsid w:val="006A0017"/>
    <w:rsid w:val="006A0E0A"/>
    <w:rsid w:val="006A1827"/>
    <w:rsid w:val="006A4A9E"/>
    <w:rsid w:val="006A521C"/>
    <w:rsid w:val="006A55F1"/>
    <w:rsid w:val="006A5C97"/>
    <w:rsid w:val="006B3E2B"/>
    <w:rsid w:val="006B54E2"/>
    <w:rsid w:val="006B63DC"/>
    <w:rsid w:val="006C0B6C"/>
    <w:rsid w:val="006C1313"/>
    <w:rsid w:val="006C1410"/>
    <w:rsid w:val="006C1647"/>
    <w:rsid w:val="006C183D"/>
    <w:rsid w:val="006C22F6"/>
    <w:rsid w:val="006C27D8"/>
    <w:rsid w:val="006C4180"/>
    <w:rsid w:val="006C5BC3"/>
    <w:rsid w:val="006C732D"/>
    <w:rsid w:val="006D0ABB"/>
    <w:rsid w:val="006D13A8"/>
    <w:rsid w:val="006D17C7"/>
    <w:rsid w:val="006D2332"/>
    <w:rsid w:val="006D3EC7"/>
    <w:rsid w:val="006D4446"/>
    <w:rsid w:val="006D5741"/>
    <w:rsid w:val="006D714A"/>
    <w:rsid w:val="006D77F9"/>
    <w:rsid w:val="006E3AA9"/>
    <w:rsid w:val="006E6DAB"/>
    <w:rsid w:val="006E7D03"/>
    <w:rsid w:val="006F1AF7"/>
    <w:rsid w:val="006F210D"/>
    <w:rsid w:val="006F27EA"/>
    <w:rsid w:val="006F5884"/>
    <w:rsid w:val="006F6D0C"/>
    <w:rsid w:val="006F6FC9"/>
    <w:rsid w:val="006F781A"/>
    <w:rsid w:val="0070039C"/>
    <w:rsid w:val="00700A67"/>
    <w:rsid w:val="007012CC"/>
    <w:rsid w:val="00702A11"/>
    <w:rsid w:val="00703840"/>
    <w:rsid w:val="00705149"/>
    <w:rsid w:val="007055DC"/>
    <w:rsid w:val="007057CD"/>
    <w:rsid w:val="00707C2A"/>
    <w:rsid w:val="00707E92"/>
    <w:rsid w:val="007116E6"/>
    <w:rsid w:val="00711717"/>
    <w:rsid w:val="00713CF3"/>
    <w:rsid w:val="00713FC9"/>
    <w:rsid w:val="00715619"/>
    <w:rsid w:val="00716878"/>
    <w:rsid w:val="00716DB1"/>
    <w:rsid w:val="00720D56"/>
    <w:rsid w:val="00725060"/>
    <w:rsid w:val="00725215"/>
    <w:rsid w:val="007252D2"/>
    <w:rsid w:val="0072664F"/>
    <w:rsid w:val="007278B9"/>
    <w:rsid w:val="0073236A"/>
    <w:rsid w:val="007330A8"/>
    <w:rsid w:val="0073410F"/>
    <w:rsid w:val="007345A2"/>
    <w:rsid w:val="00734CD9"/>
    <w:rsid w:val="007350FB"/>
    <w:rsid w:val="0073667B"/>
    <w:rsid w:val="00736C6D"/>
    <w:rsid w:val="007370DE"/>
    <w:rsid w:val="00740FF9"/>
    <w:rsid w:val="00741A60"/>
    <w:rsid w:val="00744377"/>
    <w:rsid w:val="00747697"/>
    <w:rsid w:val="007500F4"/>
    <w:rsid w:val="00750E9E"/>
    <w:rsid w:val="0075284B"/>
    <w:rsid w:val="00752BC5"/>
    <w:rsid w:val="007531A6"/>
    <w:rsid w:val="00753BAF"/>
    <w:rsid w:val="00755CE4"/>
    <w:rsid w:val="00755E38"/>
    <w:rsid w:val="007568DF"/>
    <w:rsid w:val="00756FA5"/>
    <w:rsid w:val="0076066E"/>
    <w:rsid w:val="0076093F"/>
    <w:rsid w:val="00760AA7"/>
    <w:rsid w:val="007621E2"/>
    <w:rsid w:val="00764063"/>
    <w:rsid w:val="00767065"/>
    <w:rsid w:val="0077002A"/>
    <w:rsid w:val="0077114B"/>
    <w:rsid w:val="00771E41"/>
    <w:rsid w:val="00773105"/>
    <w:rsid w:val="00774118"/>
    <w:rsid w:val="0077555F"/>
    <w:rsid w:val="00780E5D"/>
    <w:rsid w:val="007817C3"/>
    <w:rsid w:val="00782A9A"/>
    <w:rsid w:val="00783C8C"/>
    <w:rsid w:val="007842EC"/>
    <w:rsid w:val="00784722"/>
    <w:rsid w:val="0078530A"/>
    <w:rsid w:val="00791334"/>
    <w:rsid w:val="00792F9F"/>
    <w:rsid w:val="00793E86"/>
    <w:rsid w:val="007958CC"/>
    <w:rsid w:val="00797EBB"/>
    <w:rsid w:val="007A0606"/>
    <w:rsid w:val="007A0825"/>
    <w:rsid w:val="007A124F"/>
    <w:rsid w:val="007A184E"/>
    <w:rsid w:val="007A19EB"/>
    <w:rsid w:val="007A239B"/>
    <w:rsid w:val="007A291D"/>
    <w:rsid w:val="007A2E09"/>
    <w:rsid w:val="007A423E"/>
    <w:rsid w:val="007A4F3C"/>
    <w:rsid w:val="007A52B6"/>
    <w:rsid w:val="007B08BE"/>
    <w:rsid w:val="007B12BE"/>
    <w:rsid w:val="007B35F1"/>
    <w:rsid w:val="007B59AD"/>
    <w:rsid w:val="007B6E9B"/>
    <w:rsid w:val="007B7C6A"/>
    <w:rsid w:val="007C144F"/>
    <w:rsid w:val="007C2199"/>
    <w:rsid w:val="007C62C8"/>
    <w:rsid w:val="007C677C"/>
    <w:rsid w:val="007C790E"/>
    <w:rsid w:val="007C7CAE"/>
    <w:rsid w:val="007D0650"/>
    <w:rsid w:val="007D0DFA"/>
    <w:rsid w:val="007D2314"/>
    <w:rsid w:val="007D27BC"/>
    <w:rsid w:val="007D57CE"/>
    <w:rsid w:val="007D5E92"/>
    <w:rsid w:val="007D6768"/>
    <w:rsid w:val="007D683B"/>
    <w:rsid w:val="007D71E2"/>
    <w:rsid w:val="007D77E9"/>
    <w:rsid w:val="007D7A59"/>
    <w:rsid w:val="007E0EC9"/>
    <w:rsid w:val="007E1556"/>
    <w:rsid w:val="007E2AB1"/>
    <w:rsid w:val="007E4AED"/>
    <w:rsid w:val="007E5086"/>
    <w:rsid w:val="007E77D4"/>
    <w:rsid w:val="007F04F7"/>
    <w:rsid w:val="007F26DB"/>
    <w:rsid w:val="007F30AB"/>
    <w:rsid w:val="007F39D5"/>
    <w:rsid w:val="007F3F4E"/>
    <w:rsid w:val="007F492A"/>
    <w:rsid w:val="007F5015"/>
    <w:rsid w:val="007F52FD"/>
    <w:rsid w:val="007F7993"/>
    <w:rsid w:val="007F7F21"/>
    <w:rsid w:val="00801C9A"/>
    <w:rsid w:val="0080215F"/>
    <w:rsid w:val="00802186"/>
    <w:rsid w:val="00803769"/>
    <w:rsid w:val="00804E8E"/>
    <w:rsid w:val="00805BE3"/>
    <w:rsid w:val="00805C26"/>
    <w:rsid w:val="00806806"/>
    <w:rsid w:val="00807055"/>
    <w:rsid w:val="00807150"/>
    <w:rsid w:val="008079B8"/>
    <w:rsid w:val="008127AC"/>
    <w:rsid w:val="00812DC7"/>
    <w:rsid w:val="00813B22"/>
    <w:rsid w:val="00814B2B"/>
    <w:rsid w:val="008150EB"/>
    <w:rsid w:val="008152DD"/>
    <w:rsid w:val="00815C00"/>
    <w:rsid w:val="00816109"/>
    <w:rsid w:val="00817C26"/>
    <w:rsid w:val="00821A90"/>
    <w:rsid w:val="00822006"/>
    <w:rsid w:val="0082304D"/>
    <w:rsid w:val="00823BBE"/>
    <w:rsid w:val="00824247"/>
    <w:rsid w:val="00824A5C"/>
    <w:rsid w:val="008262F6"/>
    <w:rsid w:val="00826C7D"/>
    <w:rsid w:val="0082728D"/>
    <w:rsid w:val="0082738C"/>
    <w:rsid w:val="00830C3D"/>
    <w:rsid w:val="00830C97"/>
    <w:rsid w:val="00837D93"/>
    <w:rsid w:val="00840880"/>
    <w:rsid w:val="0084166F"/>
    <w:rsid w:val="00841DCC"/>
    <w:rsid w:val="008423B4"/>
    <w:rsid w:val="008429F9"/>
    <w:rsid w:val="00842B16"/>
    <w:rsid w:val="0084325C"/>
    <w:rsid w:val="008439D3"/>
    <w:rsid w:val="00843A5A"/>
    <w:rsid w:val="00845178"/>
    <w:rsid w:val="00845E07"/>
    <w:rsid w:val="0084606E"/>
    <w:rsid w:val="008460C0"/>
    <w:rsid w:val="008469DA"/>
    <w:rsid w:val="00846D5E"/>
    <w:rsid w:val="00847644"/>
    <w:rsid w:val="00847E11"/>
    <w:rsid w:val="00850B31"/>
    <w:rsid w:val="00851140"/>
    <w:rsid w:val="00854A8D"/>
    <w:rsid w:val="00855A1B"/>
    <w:rsid w:val="00857264"/>
    <w:rsid w:val="008611FC"/>
    <w:rsid w:val="008622B8"/>
    <w:rsid w:val="00864053"/>
    <w:rsid w:val="008644E3"/>
    <w:rsid w:val="008648FD"/>
    <w:rsid w:val="008651E3"/>
    <w:rsid w:val="00870132"/>
    <w:rsid w:val="00871C71"/>
    <w:rsid w:val="0087231A"/>
    <w:rsid w:val="008746A0"/>
    <w:rsid w:val="00874867"/>
    <w:rsid w:val="00874988"/>
    <w:rsid w:val="00875129"/>
    <w:rsid w:val="00876EAC"/>
    <w:rsid w:val="00880C3A"/>
    <w:rsid w:val="00880E1A"/>
    <w:rsid w:val="008818EC"/>
    <w:rsid w:val="008822B7"/>
    <w:rsid w:val="008838F2"/>
    <w:rsid w:val="00884236"/>
    <w:rsid w:val="00884B5C"/>
    <w:rsid w:val="00884EDD"/>
    <w:rsid w:val="00885AE2"/>
    <w:rsid w:val="008863FC"/>
    <w:rsid w:val="00887E88"/>
    <w:rsid w:val="0089000A"/>
    <w:rsid w:val="00890F8F"/>
    <w:rsid w:val="00891055"/>
    <w:rsid w:val="00892891"/>
    <w:rsid w:val="00892B2A"/>
    <w:rsid w:val="00893AEF"/>
    <w:rsid w:val="00894FB8"/>
    <w:rsid w:val="008956B1"/>
    <w:rsid w:val="00896477"/>
    <w:rsid w:val="00896713"/>
    <w:rsid w:val="008969CB"/>
    <w:rsid w:val="008979DE"/>
    <w:rsid w:val="008A03EC"/>
    <w:rsid w:val="008A07A7"/>
    <w:rsid w:val="008A174E"/>
    <w:rsid w:val="008A3374"/>
    <w:rsid w:val="008A408E"/>
    <w:rsid w:val="008A4E61"/>
    <w:rsid w:val="008A7585"/>
    <w:rsid w:val="008B3AED"/>
    <w:rsid w:val="008B65DC"/>
    <w:rsid w:val="008C0C6C"/>
    <w:rsid w:val="008C0E71"/>
    <w:rsid w:val="008C1584"/>
    <w:rsid w:val="008C3A09"/>
    <w:rsid w:val="008C4611"/>
    <w:rsid w:val="008C550F"/>
    <w:rsid w:val="008C65DE"/>
    <w:rsid w:val="008C6A9E"/>
    <w:rsid w:val="008C6B21"/>
    <w:rsid w:val="008C7A90"/>
    <w:rsid w:val="008D0A9C"/>
    <w:rsid w:val="008D2C5A"/>
    <w:rsid w:val="008D39B0"/>
    <w:rsid w:val="008D4DEA"/>
    <w:rsid w:val="008D57E7"/>
    <w:rsid w:val="008E30C1"/>
    <w:rsid w:val="008E498B"/>
    <w:rsid w:val="008E5DE2"/>
    <w:rsid w:val="008E6921"/>
    <w:rsid w:val="008E77F1"/>
    <w:rsid w:val="008E7A6B"/>
    <w:rsid w:val="008F0C1A"/>
    <w:rsid w:val="008F44C8"/>
    <w:rsid w:val="008F4BCA"/>
    <w:rsid w:val="008F4E57"/>
    <w:rsid w:val="008F719F"/>
    <w:rsid w:val="008F768D"/>
    <w:rsid w:val="008F7CDD"/>
    <w:rsid w:val="009007E5"/>
    <w:rsid w:val="00900A5C"/>
    <w:rsid w:val="00902277"/>
    <w:rsid w:val="00903D29"/>
    <w:rsid w:val="009059EA"/>
    <w:rsid w:val="009060BA"/>
    <w:rsid w:val="00906435"/>
    <w:rsid w:val="0090651F"/>
    <w:rsid w:val="0090776D"/>
    <w:rsid w:val="009117D7"/>
    <w:rsid w:val="009129D0"/>
    <w:rsid w:val="0091448F"/>
    <w:rsid w:val="009160DC"/>
    <w:rsid w:val="0091755E"/>
    <w:rsid w:val="00920CB1"/>
    <w:rsid w:val="0092170D"/>
    <w:rsid w:val="0092283B"/>
    <w:rsid w:val="00923812"/>
    <w:rsid w:val="009241D3"/>
    <w:rsid w:val="009264DC"/>
    <w:rsid w:val="009269D1"/>
    <w:rsid w:val="009316A0"/>
    <w:rsid w:val="009326EC"/>
    <w:rsid w:val="0093288D"/>
    <w:rsid w:val="00932CCA"/>
    <w:rsid w:val="0093316E"/>
    <w:rsid w:val="00933D6C"/>
    <w:rsid w:val="009369CC"/>
    <w:rsid w:val="009401D5"/>
    <w:rsid w:val="009417D6"/>
    <w:rsid w:val="009428F0"/>
    <w:rsid w:val="00943268"/>
    <w:rsid w:val="009434C5"/>
    <w:rsid w:val="0094356E"/>
    <w:rsid w:val="0094524A"/>
    <w:rsid w:val="00945AC8"/>
    <w:rsid w:val="00945FAC"/>
    <w:rsid w:val="009463C2"/>
    <w:rsid w:val="00946BB0"/>
    <w:rsid w:val="009478D2"/>
    <w:rsid w:val="009502E8"/>
    <w:rsid w:val="00951A1B"/>
    <w:rsid w:val="00951C27"/>
    <w:rsid w:val="0095203A"/>
    <w:rsid w:val="00953125"/>
    <w:rsid w:val="00954C40"/>
    <w:rsid w:val="00954D9B"/>
    <w:rsid w:val="00955A3A"/>
    <w:rsid w:val="009574F4"/>
    <w:rsid w:val="00957E93"/>
    <w:rsid w:val="00957F96"/>
    <w:rsid w:val="00963755"/>
    <w:rsid w:val="0096398F"/>
    <w:rsid w:val="00966A29"/>
    <w:rsid w:val="00967BA5"/>
    <w:rsid w:val="00967F46"/>
    <w:rsid w:val="00970A0D"/>
    <w:rsid w:val="00972CE4"/>
    <w:rsid w:val="009742E5"/>
    <w:rsid w:val="009746C5"/>
    <w:rsid w:val="009752F7"/>
    <w:rsid w:val="009809AD"/>
    <w:rsid w:val="00980DFE"/>
    <w:rsid w:val="00985325"/>
    <w:rsid w:val="00986312"/>
    <w:rsid w:val="00986FA4"/>
    <w:rsid w:val="009909D0"/>
    <w:rsid w:val="0099135D"/>
    <w:rsid w:val="009924A3"/>
    <w:rsid w:val="0099545C"/>
    <w:rsid w:val="00996ADA"/>
    <w:rsid w:val="0099797F"/>
    <w:rsid w:val="009A076E"/>
    <w:rsid w:val="009A0E13"/>
    <w:rsid w:val="009A1255"/>
    <w:rsid w:val="009A3B87"/>
    <w:rsid w:val="009A46F3"/>
    <w:rsid w:val="009A5752"/>
    <w:rsid w:val="009A63B6"/>
    <w:rsid w:val="009A690E"/>
    <w:rsid w:val="009A6C88"/>
    <w:rsid w:val="009B17B6"/>
    <w:rsid w:val="009B2F64"/>
    <w:rsid w:val="009B363C"/>
    <w:rsid w:val="009B4801"/>
    <w:rsid w:val="009C05BF"/>
    <w:rsid w:val="009C1B82"/>
    <w:rsid w:val="009C3725"/>
    <w:rsid w:val="009C6770"/>
    <w:rsid w:val="009C6C75"/>
    <w:rsid w:val="009D0891"/>
    <w:rsid w:val="009D14F2"/>
    <w:rsid w:val="009D1CAB"/>
    <w:rsid w:val="009D1D8B"/>
    <w:rsid w:val="009D2986"/>
    <w:rsid w:val="009D32D9"/>
    <w:rsid w:val="009D397C"/>
    <w:rsid w:val="009E1C78"/>
    <w:rsid w:val="009E2D7F"/>
    <w:rsid w:val="009E348B"/>
    <w:rsid w:val="009E550C"/>
    <w:rsid w:val="009E6005"/>
    <w:rsid w:val="009E6B06"/>
    <w:rsid w:val="009F2D41"/>
    <w:rsid w:val="009F2DA2"/>
    <w:rsid w:val="009F3CA1"/>
    <w:rsid w:val="009F3D8A"/>
    <w:rsid w:val="009F4BD6"/>
    <w:rsid w:val="009F7781"/>
    <w:rsid w:val="00A01DC5"/>
    <w:rsid w:val="00A0262F"/>
    <w:rsid w:val="00A02AA7"/>
    <w:rsid w:val="00A04300"/>
    <w:rsid w:val="00A04CA1"/>
    <w:rsid w:val="00A04EA7"/>
    <w:rsid w:val="00A0519F"/>
    <w:rsid w:val="00A0771A"/>
    <w:rsid w:val="00A07F57"/>
    <w:rsid w:val="00A10F9D"/>
    <w:rsid w:val="00A139D0"/>
    <w:rsid w:val="00A163D9"/>
    <w:rsid w:val="00A16F95"/>
    <w:rsid w:val="00A214B4"/>
    <w:rsid w:val="00A2357A"/>
    <w:rsid w:val="00A23F5F"/>
    <w:rsid w:val="00A25161"/>
    <w:rsid w:val="00A26989"/>
    <w:rsid w:val="00A27D99"/>
    <w:rsid w:val="00A30156"/>
    <w:rsid w:val="00A3123E"/>
    <w:rsid w:val="00A32BD6"/>
    <w:rsid w:val="00A32F44"/>
    <w:rsid w:val="00A33187"/>
    <w:rsid w:val="00A34241"/>
    <w:rsid w:val="00A36CA2"/>
    <w:rsid w:val="00A4065C"/>
    <w:rsid w:val="00A41FBD"/>
    <w:rsid w:val="00A4222C"/>
    <w:rsid w:val="00A442D0"/>
    <w:rsid w:val="00A446A1"/>
    <w:rsid w:val="00A51BE4"/>
    <w:rsid w:val="00A51C08"/>
    <w:rsid w:val="00A53E31"/>
    <w:rsid w:val="00A53F94"/>
    <w:rsid w:val="00A54617"/>
    <w:rsid w:val="00A5522B"/>
    <w:rsid w:val="00A57282"/>
    <w:rsid w:val="00A628DB"/>
    <w:rsid w:val="00A63074"/>
    <w:rsid w:val="00A6554F"/>
    <w:rsid w:val="00A66411"/>
    <w:rsid w:val="00A67491"/>
    <w:rsid w:val="00A67FCE"/>
    <w:rsid w:val="00A7114F"/>
    <w:rsid w:val="00A73323"/>
    <w:rsid w:val="00A761F4"/>
    <w:rsid w:val="00A766C7"/>
    <w:rsid w:val="00A76E8D"/>
    <w:rsid w:val="00A83DAC"/>
    <w:rsid w:val="00A842E8"/>
    <w:rsid w:val="00A85919"/>
    <w:rsid w:val="00A85C0E"/>
    <w:rsid w:val="00A8602F"/>
    <w:rsid w:val="00A91067"/>
    <w:rsid w:val="00A91C7B"/>
    <w:rsid w:val="00A91EDA"/>
    <w:rsid w:val="00A92922"/>
    <w:rsid w:val="00A940D7"/>
    <w:rsid w:val="00A96B8D"/>
    <w:rsid w:val="00A96CD5"/>
    <w:rsid w:val="00A975C6"/>
    <w:rsid w:val="00AA0A60"/>
    <w:rsid w:val="00AA1332"/>
    <w:rsid w:val="00AA23A0"/>
    <w:rsid w:val="00AA277F"/>
    <w:rsid w:val="00AA281E"/>
    <w:rsid w:val="00AA4370"/>
    <w:rsid w:val="00AA52D3"/>
    <w:rsid w:val="00AA5D8F"/>
    <w:rsid w:val="00AA6252"/>
    <w:rsid w:val="00AA7146"/>
    <w:rsid w:val="00AA7613"/>
    <w:rsid w:val="00AA7985"/>
    <w:rsid w:val="00AB19BB"/>
    <w:rsid w:val="00AB24FA"/>
    <w:rsid w:val="00AB2629"/>
    <w:rsid w:val="00AB316A"/>
    <w:rsid w:val="00AB3F2E"/>
    <w:rsid w:val="00AB5ECC"/>
    <w:rsid w:val="00AB6990"/>
    <w:rsid w:val="00AB7F6A"/>
    <w:rsid w:val="00AC2384"/>
    <w:rsid w:val="00AC3789"/>
    <w:rsid w:val="00AC459C"/>
    <w:rsid w:val="00AC4B0C"/>
    <w:rsid w:val="00AC6E10"/>
    <w:rsid w:val="00AC7283"/>
    <w:rsid w:val="00AD1501"/>
    <w:rsid w:val="00AD2F8D"/>
    <w:rsid w:val="00AD37AF"/>
    <w:rsid w:val="00AD4C1D"/>
    <w:rsid w:val="00AD4D4C"/>
    <w:rsid w:val="00AD52A5"/>
    <w:rsid w:val="00AD75CC"/>
    <w:rsid w:val="00AD7626"/>
    <w:rsid w:val="00AD79A2"/>
    <w:rsid w:val="00AD7E69"/>
    <w:rsid w:val="00AE014E"/>
    <w:rsid w:val="00AE0BD4"/>
    <w:rsid w:val="00AE1CD9"/>
    <w:rsid w:val="00AE24FD"/>
    <w:rsid w:val="00AE2A75"/>
    <w:rsid w:val="00AE2AA6"/>
    <w:rsid w:val="00AE4405"/>
    <w:rsid w:val="00AE456A"/>
    <w:rsid w:val="00AE4BA2"/>
    <w:rsid w:val="00AE5376"/>
    <w:rsid w:val="00AE6AB2"/>
    <w:rsid w:val="00AE75D3"/>
    <w:rsid w:val="00AE7690"/>
    <w:rsid w:val="00AE76F9"/>
    <w:rsid w:val="00AF05DC"/>
    <w:rsid w:val="00AF0C4B"/>
    <w:rsid w:val="00AF2EBF"/>
    <w:rsid w:val="00AF55F4"/>
    <w:rsid w:val="00B0104D"/>
    <w:rsid w:val="00B01B43"/>
    <w:rsid w:val="00B03D5C"/>
    <w:rsid w:val="00B04187"/>
    <w:rsid w:val="00B05300"/>
    <w:rsid w:val="00B06070"/>
    <w:rsid w:val="00B11266"/>
    <w:rsid w:val="00B11C0E"/>
    <w:rsid w:val="00B131E7"/>
    <w:rsid w:val="00B13BC2"/>
    <w:rsid w:val="00B16909"/>
    <w:rsid w:val="00B17FF4"/>
    <w:rsid w:val="00B211CD"/>
    <w:rsid w:val="00B223CF"/>
    <w:rsid w:val="00B23A48"/>
    <w:rsid w:val="00B2585E"/>
    <w:rsid w:val="00B27ADB"/>
    <w:rsid w:val="00B27C45"/>
    <w:rsid w:val="00B27E92"/>
    <w:rsid w:val="00B27EC0"/>
    <w:rsid w:val="00B30E81"/>
    <w:rsid w:val="00B318E5"/>
    <w:rsid w:val="00B32B73"/>
    <w:rsid w:val="00B34DC1"/>
    <w:rsid w:val="00B35294"/>
    <w:rsid w:val="00B35675"/>
    <w:rsid w:val="00B37827"/>
    <w:rsid w:val="00B37B45"/>
    <w:rsid w:val="00B42953"/>
    <w:rsid w:val="00B42D50"/>
    <w:rsid w:val="00B44F6C"/>
    <w:rsid w:val="00B45714"/>
    <w:rsid w:val="00B45DFA"/>
    <w:rsid w:val="00B45F64"/>
    <w:rsid w:val="00B47210"/>
    <w:rsid w:val="00B47B56"/>
    <w:rsid w:val="00B47E65"/>
    <w:rsid w:val="00B509BF"/>
    <w:rsid w:val="00B54A62"/>
    <w:rsid w:val="00B5520A"/>
    <w:rsid w:val="00B55309"/>
    <w:rsid w:val="00B56C5D"/>
    <w:rsid w:val="00B56DA8"/>
    <w:rsid w:val="00B56E0E"/>
    <w:rsid w:val="00B57976"/>
    <w:rsid w:val="00B57D36"/>
    <w:rsid w:val="00B6042C"/>
    <w:rsid w:val="00B60FF7"/>
    <w:rsid w:val="00B61D4F"/>
    <w:rsid w:val="00B629FE"/>
    <w:rsid w:val="00B63CB1"/>
    <w:rsid w:val="00B657F7"/>
    <w:rsid w:val="00B65E54"/>
    <w:rsid w:val="00B65EB4"/>
    <w:rsid w:val="00B66B22"/>
    <w:rsid w:val="00B67386"/>
    <w:rsid w:val="00B67A75"/>
    <w:rsid w:val="00B70B14"/>
    <w:rsid w:val="00B70B65"/>
    <w:rsid w:val="00B722C2"/>
    <w:rsid w:val="00B72408"/>
    <w:rsid w:val="00B72AC5"/>
    <w:rsid w:val="00B73679"/>
    <w:rsid w:val="00B73E3E"/>
    <w:rsid w:val="00B74158"/>
    <w:rsid w:val="00B7658A"/>
    <w:rsid w:val="00B76D54"/>
    <w:rsid w:val="00B77206"/>
    <w:rsid w:val="00B81E2D"/>
    <w:rsid w:val="00B8310D"/>
    <w:rsid w:val="00B84D92"/>
    <w:rsid w:val="00B85B5E"/>
    <w:rsid w:val="00B8624B"/>
    <w:rsid w:val="00B8631B"/>
    <w:rsid w:val="00B878DB"/>
    <w:rsid w:val="00B9002F"/>
    <w:rsid w:val="00B912A9"/>
    <w:rsid w:val="00B912B2"/>
    <w:rsid w:val="00B9430A"/>
    <w:rsid w:val="00B94457"/>
    <w:rsid w:val="00B97783"/>
    <w:rsid w:val="00BA106E"/>
    <w:rsid w:val="00BA15DD"/>
    <w:rsid w:val="00BA1D42"/>
    <w:rsid w:val="00BA2CB9"/>
    <w:rsid w:val="00BA364D"/>
    <w:rsid w:val="00BA400A"/>
    <w:rsid w:val="00BA430C"/>
    <w:rsid w:val="00BA4E13"/>
    <w:rsid w:val="00BA4E77"/>
    <w:rsid w:val="00BA5AF9"/>
    <w:rsid w:val="00BA704F"/>
    <w:rsid w:val="00BA7267"/>
    <w:rsid w:val="00BA7E05"/>
    <w:rsid w:val="00BB0F63"/>
    <w:rsid w:val="00BB118E"/>
    <w:rsid w:val="00BB1ECF"/>
    <w:rsid w:val="00BB4BC8"/>
    <w:rsid w:val="00BB620E"/>
    <w:rsid w:val="00BB6D18"/>
    <w:rsid w:val="00BC1595"/>
    <w:rsid w:val="00BC22E4"/>
    <w:rsid w:val="00BC2BC6"/>
    <w:rsid w:val="00BC3B04"/>
    <w:rsid w:val="00BC3DC5"/>
    <w:rsid w:val="00BC47DD"/>
    <w:rsid w:val="00BC69FE"/>
    <w:rsid w:val="00BC793B"/>
    <w:rsid w:val="00BD1FB8"/>
    <w:rsid w:val="00BD3C6D"/>
    <w:rsid w:val="00BD4B4B"/>
    <w:rsid w:val="00BD51F1"/>
    <w:rsid w:val="00BD56B4"/>
    <w:rsid w:val="00BD5A80"/>
    <w:rsid w:val="00BD5E4E"/>
    <w:rsid w:val="00BD6D77"/>
    <w:rsid w:val="00BD7050"/>
    <w:rsid w:val="00BD75F3"/>
    <w:rsid w:val="00BE07CA"/>
    <w:rsid w:val="00BE0ADA"/>
    <w:rsid w:val="00BE13D3"/>
    <w:rsid w:val="00BE13D9"/>
    <w:rsid w:val="00BE1592"/>
    <w:rsid w:val="00BE2169"/>
    <w:rsid w:val="00BE3D0F"/>
    <w:rsid w:val="00BE3EDD"/>
    <w:rsid w:val="00BE4E97"/>
    <w:rsid w:val="00BE4F39"/>
    <w:rsid w:val="00BE5B74"/>
    <w:rsid w:val="00BE5F02"/>
    <w:rsid w:val="00BE701E"/>
    <w:rsid w:val="00BF056F"/>
    <w:rsid w:val="00BF089D"/>
    <w:rsid w:val="00BF0CC1"/>
    <w:rsid w:val="00BF0EC6"/>
    <w:rsid w:val="00BF1ABD"/>
    <w:rsid w:val="00BF34B1"/>
    <w:rsid w:val="00BF5675"/>
    <w:rsid w:val="00BF5940"/>
    <w:rsid w:val="00BF5ADE"/>
    <w:rsid w:val="00BF5E42"/>
    <w:rsid w:val="00C0250C"/>
    <w:rsid w:val="00C04777"/>
    <w:rsid w:val="00C04EAD"/>
    <w:rsid w:val="00C056A4"/>
    <w:rsid w:val="00C06BE6"/>
    <w:rsid w:val="00C06CB4"/>
    <w:rsid w:val="00C109A9"/>
    <w:rsid w:val="00C10CDC"/>
    <w:rsid w:val="00C1116A"/>
    <w:rsid w:val="00C11E19"/>
    <w:rsid w:val="00C133FF"/>
    <w:rsid w:val="00C15B24"/>
    <w:rsid w:val="00C160C0"/>
    <w:rsid w:val="00C174C1"/>
    <w:rsid w:val="00C201D8"/>
    <w:rsid w:val="00C20364"/>
    <w:rsid w:val="00C21C2C"/>
    <w:rsid w:val="00C22CDB"/>
    <w:rsid w:val="00C2318F"/>
    <w:rsid w:val="00C24DDA"/>
    <w:rsid w:val="00C26FF1"/>
    <w:rsid w:val="00C275A3"/>
    <w:rsid w:val="00C2760F"/>
    <w:rsid w:val="00C3070C"/>
    <w:rsid w:val="00C31207"/>
    <w:rsid w:val="00C313DD"/>
    <w:rsid w:val="00C336BE"/>
    <w:rsid w:val="00C34479"/>
    <w:rsid w:val="00C36AC1"/>
    <w:rsid w:val="00C371FB"/>
    <w:rsid w:val="00C402C8"/>
    <w:rsid w:val="00C423E7"/>
    <w:rsid w:val="00C46DDD"/>
    <w:rsid w:val="00C4792A"/>
    <w:rsid w:val="00C50064"/>
    <w:rsid w:val="00C501FF"/>
    <w:rsid w:val="00C50339"/>
    <w:rsid w:val="00C50B7C"/>
    <w:rsid w:val="00C525F5"/>
    <w:rsid w:val="00C52D90"/>
    <w:rsid w:val="00C52F6C"/>
    <w:rsid w:val="00C53E16"/>
    <w:rsid w:val="00C5462D"/>
    <w:rsid w:val="00C60016"/>
    <w:rsid w:val="00C6159A"/>
    <w:rsid w:val="00C61C60"/>
    <w:rsid w:val="00C621AA"/>
    <w:rsid w:val="00C63940"/>
    <w:rsid w:val="00C63F1C"/>
    <w:rsid w:val="00C64FCC"/>
    <w:rsid w:val="00C6692A"/>
    <w:rsid w:val="00C6769F"/>
    <w:rsid w:val="00C725FA"/>
    <w:rsid w:val="00C72E20"/>
    <w:rsid w:val="00C737DA"/>
    <w:rsid w:val="00C74F96"/>
    <w:rsid w:val="00C751D9"/>
    <w:rsid w:val="00C7683C"/>
    <w:rsid w:val="00C8157C"/>
    <w:rsid w:val="00C83205"/>
    <w:rsid w:val="00C850F9"/>
    <w:rsid w:val="00C8616D"/>
    <w:rsid w:val="00C86B53"/>
    <w:rsid w:val="00C87338"/>
    <w:rsid w:val="00C90135"/>
    <w:rsid w:val="00C930E8"/>
    <w:rsid w:val="00C93B29"/>
    <w:rsid w:val="00C93C82"/>
    <w:rsid w:val="00C93C98"/>
    <w:rsid w:val="00C95015"/>
    <w:rsid w:val="00C95058"/>
    <w:rsid w:val="00C959A7"/>
    <w:rsid w:val="00C961DA"/>
    <w:rsid w:val="00C96A9B"/>
    <w:rsid w:val="00C974BE"/>
    <w:rsid w:val="00CA0BD4"/>
    <w:rsid w:val="00CA2644"/>
    <w:rsid w:val="00CA308D"/>
    <w:rsid w:val="00CB0883"/>
    <w:rsid w:val="00CB29E1"/>
    <w:rsid w:val="00CB4EA9"/>
    <w:rsid w:val="00CB4F95"/>
    <w:rsid w:val="00CB573E"/>
    <w:rsid w:val="00CB786E"/>
    <w:rsid w:val="00CC02A5"/>
    <w:rsid w:val="00CC059C"/>
    <w:rsid w:val="00CC23D3"/>
    <w:rsid w:val="00CC25BA"/>
    <w:rsid w:val="00CC25E3"/>
    <w:rsid w:val="00CC3594"/>
    <w:rsid w:val="00CC4683"/>
    <w:rsid w:val="00CC4F6C"/>
    <w:rsid w:val="00CC5A94"/>
    <w:rsid w:val="00CC69A4"/>
    <w:rsid w:val="00CC6DFA"/>
    <w:rsid w:val="00CD06CA"/>
    <w:rsid w:val="00CD2197"/>
    <w:rsid w:val="00CD2D0C"/>
    <w:rsid w:val="00CD422B"/>
    <w:rsid w:val="00CD490F"/>
    <w:rsid w:val="00CD5C88"/>
    <w:rsid w:val="00CD68B9"/>
    <w:rsid w:val="00CD6A7A"/>
    <w:rsid w:val="00CD7A2B"/>
    <w:rsid w:val="00CD7AA6"/>
    <w:rsid w:val="00CE0031"/>
    <w:rsid w:val="00CE01E9"/>
    <w:rsid w:val="00CE0815"/>
    <w:rsid w:val="00CE0E8B"/>
    <w:rsid w:val="00CE1834"/>
    <w:rsid w:val="00CE18AB"/>
    <w:rsid w:val="00CE1B47"/>
    <w:rsid w:val="00CE33B4"/>
    <w:rsid w:val="00CE484A"/>
    <w:rsid w:val="00CE53D2"/>
    <w:rsid w:val="00CE7279"/>
    <w:rsid w:val="00CE7323"/>
    <w:rsid w:val="00CE790D"/>
    <w:rsid w:val="00CF2800"/>
    <w:rsid w:val="00CF29C5"/>
    <w:rsid w:val="00CF381D"/>
    <w:rsid w:val="00CF472F"/>
    <w:rsid w:val="00CF4CA9"/>
    <w:rsid w:val="00CF4D69"/>
    <w:rsid w:val="00CF5E49"/>
    <w:rsid w:val="00D02CF4"/>
    <w:rsid w:val="00D03DB8"/>
    <w:rsid w:val="00D04240"/>
    <w:rsid w:val="00D04624"/>
    <w:rsid w:val="00D06135"/>
    <w:rsid w:val="00D06441"/>
    <w:rsid w:val="00D06547"/>
    <w:rsid w:val="00D06E9D"/>
    <w:rsid w:val="00D073F5"/>
    <w:rsid w:val="00D07460"/>
    <w:rsid w:val="00D0760D"/>
    <w:rsid w:val="00D07681"/>
    <w:rsid w:val="00D07E59"/>
    <w:rsid w:val="00D10B81"/>
    <w:rsid w:val="00D11397"/>
    <w:rsid w:val="00D118BC"/>
    <w:rsid w:val="00D121D9"/>
    <w:rsid w:val="00D13688"/>
    <w:rsid w:val="00D1443E"/>
    <w:rsid w:val="00D1648D"/>
    <w:rsid w:val="00D17D0C"/>
    <w:rsid w:val="00D17D0E"/>
    <w:rsid w:val="00D17D70"/>
    <w:rsid w:val="00D209BA"/>
    <w:rsid w:val="00D2293F"/>
    <w:rsid w:val="00D22CDF"/>
    <w:rsid w:val="00D232DD"/>
    <w:rsid w:val="00D274A3"/>
    <w:rsid w:val="00D302CB"/>
    <w:rsid w:val="00D30946"/>
    <w:rsid w:val="00D33A59"/>
    <w:rsid w:val="00D3483D"/>
    <w:rsid w:val="00D35357"/>
    <w:rsid w:val="00D354B5"/>
    <w:rsid w:val="00D35E72"/>
    <w:rsid w:val="00D36E14"/>
    <w:rsid w:val="00D37FB4"/>
    <w:rsid w:val="00D410BE"/>
    <w:rsid w:val="00D41679"/>
    <w:rsid w:val="00D4322A"/>
    <w:rsid w:val="00D43729"/>
    <w:rsid w:val="00D452CB"/>
    <w:rsid w:val="00D463C6"/>
    <w:rsid w:val="00D470F4"/>
    <w:rsid w:val="00D473B8"/>
    <w:rsid w:val="00D47741"/>
    <w:rsid w:val="00D47874"/>
    <w:rsid w:val="00D52E7C"/>
    <w:rsid w:val="00D532BB"/>
    <w:rsid w:val="00D60AD6"/>
    <w:rsid w:val="00D6186E"/>
    <w:rsid w:val="00D63D5C"/>
    <w:rsid w:val="00D70E40"/>
    <w:rsid w:val="00D71CAF"/>
    <w:rsid w:val="00D726F5"/>
    <w:rsid w:val="00D7278E"/>
    <w:rsid w:val="00D73579"/>
    <w:rsid w:val="00D7648C"/>
    <w:rsid w:val="00D77D99"/>
    <w:rsid w:val="00D77F68"/>
    <w:rsid w:val="00D80F9C"/>
    <w:rsid w:val="00D8150D"/>
    <w:rsid w:val="00D83E60"/>
    <w:rsid w:val="00D84B84"/>
    <w:rsid w:val="00D93439"/>
    <w:rsid w:val="00D93624"/>
    <w:rsid w:val="00D944B9"/>
    <w:rsid w:val="00D948B4"/>
    <w:rsid w:val="00D94A20"/>
    <w:rsid w:val="00D95EF9"/>
    <w:rsid w:val="00DA1284"/>
    <w:rsid w:val="00DA2680"/>
    <w:rsid w:val="00DA2FBB"/>
    <w:rsid w:val="00DA40C7"/>
    <w:rsid w:val="00DA43F4"/>
    <w:rsid w:val="00DA44CA"/>
    <w:rsid w:val="00DA59EB"/>
    <w:rsid w:val="00DA69FA"/>
    <w:rsid w:val="00DA6B34"/>
    <w:rsid w:val="00DA75FD"/>
    <w:rsid w:val="00DB4BBD"/>
    <w:rsid w:val="00DB5CDB"/>
    <w:rsid w:val="00DB6B30"/>
    <w:rsid w:val="00DB6F41"/>
    <w:rsid w:val="00DC0022"/>
    <w:rsid w:val="00DC111A"/>
    <w:rsid w:val="00DC3392"/>
    <w:rsid w:val="00DC3C3D"/>
    <w:rsid w:val="00DC4FD0"/>
    <w:rsid w:val="00DC6AF7"/>
    <w:rsid w:val="00DD1200"/>
    <w:rsid w:val="00DD30CE"/>
    <w:rsid w:val="00DD418E"/>
    <w:rsid w:val="00DD41DF"/>
    <w:rsid w:val="00DD42B6"/>
    <w:rsid w:val="00DD43E9"/>
    <w:rsid w:val="00DD4668"/>
    <w:rsid w:val="00DD4F3B"/>
    <w:rsid w:val="00DD6139"/>
    <w:rsid w:val="00DD66E4"/>
    <w:rsid w:val="00DD79EC"/>
    <w:rsid w:val="00DE346F"/>
    <w:rsid w:val="00DE4851"/>
    <w:rsid w:val="00DE509C"/>
    <w:rsid w:val="00DE51CE"/>
    <w:rsid w:val="00DE6625"/>
    <w:rsid w:val="00DE72FF"/>
    <w:rsid w:val="00DE7B38"/>
    <w:rsid w:val="00DF0A74"/>
    <w:rsid w:val="00DF17E0"/>
    <w:rsid w:val="00DF189E"/>
    <w:rsid w:val="00DF1A2A"/>
    <w:rsid w:val="00DF278C"/>
    <w:rsid w:val="00DF6294"/>
    <w:rsid w:val="00DF70F2"/>
    <w:rsid w:val="00DF7B03"/>
    <w:rsid w:val="00E00BFE"/>
    <w:rsid w:val="00E00C76"/>
    <w:rsid w:val="00E01C37"/>
    <w:rsid w:val="00E01D17"/>
    <w:rsid w:val="00E02475"/>
    <w:rsid w:val="00E05095"/>
    <w:rsid w:val="00E0561F"/>
    <w:rsid w:val="00E05A8A"/>
    <w:rsid w:val="00E12719"/>
    <w:rsid w:val="00E13F2A"/>
    <w:rsid w:val="00E143F3"/>
    <w:rsid w:val="00E16406"/>
    <w:rsid w:val="00E170F0"/>
    <w:rsid w:val="00E171E7"/>
    <w:rsid w:val="00E20EEA"/>
    <w:rsid w:val="00E21FE4"/>
    <w:rsid w:val="00E223C3"/>
    <w:rsid w:val="00E2295F"/>
    <w:rsid w:val="00E234B5"/>
    <w:rsid w:val="00E24298"/>
    <w:rsid w:val="00E2591B"/>
    <w:rsid w:val="00E25F01"/>
    <w:rsid w:val="00E324C7"/>
    <w:rsid w:val="00E3422A"/>
    <w:rsid w:val="00E34D68"/>
    <w:rsid w:val="00E356EB"/>
    <w:rsid w:val="00E363A6"/>
    <w:rsid w:val="00E37393"/>
    <w:rsid w:val="00E42C9B"/>
    <w:rsid w:val="00E42CC2"/>
    <w:rsid w:val="00E43E7C"/>
    <w:rsid w:val="00E458C7"/>
    <w:rsid w:val="00E45BDD"/>
    <w:rsid w:val="00E46202"/>
    <w:rsid w:val="00E4691C"/>
    <w:rsid w:val="00E474F9"/>
    <w:rsid w:val="00E52541"/>
    <w:rsid w:val="00E5530A"/>
    <w:rsid w:val="00E5588C"/>
    <w:rsid w:val="00E55D20"/>
    <w:rsid w:val="00E565AF"/>
    <w:rsid w:val="00E578AE"/>
    <w:rsid w:val="00E57CEF"/>
    <w:rsid w:val="00E60B1E"/>
    <w:rsid w:val="00E61859"/>
    <w:rsid w:val="00E62697"/>
    <w:rsid w:val="00E63458"/>
    <w:rsid w:val="00E64855"/>
    <w:rsid w:val="00E64FB7"/>
    <w:rsid w:val="00E66A37"/>
    <w:rsid w:val="00E66E22"/>
    <w:rsid w:val="00E7017A"/>
    <w:rsid w:val="00E710DC"/>
    <w:rsid w:val="00E73E06"/>
    <w:rsid w:val="00E74942"/>
    <w:rsid w:val="00E75440"/>
    <w:rsid w:val="00E75728"/>
    <w:rsid w:val="00E80079"/>
    <w:rsid w:val="00E838B2"/>
    <w:rsid w:val="00E85354"/>
    <w:rsid w:val="00E856DB"/>
    <w:rsid w:val="00E86EE6"/>
    <w:rsid w:val="00E87EC4"/>
    <w:rsid w:val="00E91087"/>
    <w:rsid w:val="00E92533"/>
    <w:rsid w:val="00E94E59"/>
    <w:rsid w:val="00E971C7"/>
    <w:rsid w:val="00E979CF"/>
    <w:rsid w:val="00E97EFC"/>
    <w:rsid w:val="00EA16C7"/>
    <w:rsid w:val="00EA1EDA"/>
    <w:rsid w:val="00EA318E"/>
    <w:rsid w:val="00EA3504"/>
    <w:rsid w:val="00EA43E1"/>
    <w:rsid w:val="00EA5C99"/>
    <w:rsid w:val="00EA6038"/>
    <w:rsid w:val="00EA63E7"/>
    <w:rsid w:val="00EA6649"/>
    <w:rsid w:val="00EA6A4B"/>
    <w:rsid w:val="00EA762D"/>
    <w:rsid w:val="00EA7F10"/>
    <w:rsid w:val="00EB3A90"/>
    <w:rsid w:val="00EB3C9C"/>
    <w:rsid w:val="00EB493A"/>
    <w:rsid w:val="00EB4D02"/>
    <w:rsid w:val="00EB4D11"/>
    <w:rsid w:val="00EB643C"/>
    <w:rsid w:val="00EB6B87"/>
    <w:rsid w:val="00EB7561"/>
    <w:rsid w:val="00EB7AAC"/>
    <w:rsid w:val="00EB7C1C"/>
    <w:rsid w:val="00EC066E"/>
    <w:rsid w:val="00EC1546"/>
    <w:rsid w:val="00EC2C8B"/>
    <w:rsid w:val="00EC59D6"/>
    <w:rsid w:val="00EC5B0B"/>
    <w:rsid w:val="00EC638D"/>
    <w:rsid w:val="00EC6746"/>
    <w:rsid w:val="00EC78C0"/>
    <w:rsid w:val="00EC794E"/>
    <w:rsid w:val="00EC7BCD"/>
    <w:rsid w:val="00ED08A0"/>
    <w:rsid w:val="00ED1D94"/>
    <w:rsid w:val="00ED1E02"/>
    <w:rsid w:val="00ED3B82"/>
    <w:rsid w:val="00ED3F28"/>
    <w:rsid w:val="00ED52CF"/>
    <w:rsid w:val="00ED5954"/>
    <w:rsid w:val="00ED6AA8"/>
    <w:rsid w:val="00ED7023"/>
    <w:rsid w:val="00ED723C"/>
    <w:rsid w:val="00EE18F7"/>
    <w:rsid w:val="00EE1BB2"/>
    <w:rsid w:val="00EE40B5"/>
    <w:rsid w:val="00EE60D0"/>
    <w:rsid w:val="00EE6DBB"/>
    <w:rsid w:val="00EE706A"/>
    <w:rsid w:val="00EF03FF"/>
    <w:rsid w:val="00EF1C05"/>
    <w:rsid w:val="00EF26D9"/>
    <w:rsid w:val="00EF27D9"/>
    <w:rsid w:val="00EF3025"/>
    <w:rsid w:val="00EF39C1"/>
    <w:rsid w:val="00EF5CAC"/>
    <w:rsid w:val="00F00A49"/>
    <w:rsid w:val="00F02085"/>
    <w:rsid w:val="00F03921"/>
    <w:rsid w:val="00F03E8D"/>
    <w:rsid w:val="00F03FA1"/>
    <w:rsid w:val="00F04369"/>
    <w:rsid w:val="00F04E3D"/>
    <w:rsid w:val="00F0687C"/>
    <w:rsid w:val="00F06950"/>
    <w:rsid w:val="00F07B7E"/>
    <w:rsid w:val="00F07DBD"/>
    <w:rsid w:val="00F1088F"/>
    <w:rsid w:val="00F108F7"/>
    <w:rsid w:val="00F11F4C"/>
    <w:rsid w:val="00F120AD"/>
    <w:rsid w:val="00F13D57"/>
    <w:rsid w:val="00F13D6E"/>
    <w:rsid w:val="00F144EE"/>
    <w:rsid w:val="00F15F3E"/>
    <w:rsid w:val="00F15FFD"/>
    <w:rsid w:val="00F16BB7"/>
    <w:rsid w:val="00F2012A"/>
    <w:rsid w:val="00F2062D"/>
    <w:rsid w:val="00F20C36"/>
    <w:rsid w:val="00F239BA"/>
    <w:rsid w:val="00F24F62"/>
    <w:rsid w:val="00F2592A"/>
    <w:rsid w:val="00F26DA3"/>
    <w:rsid w:val="00F3008B"/>
    <w:rsid w:val="00F3032C"/>
    <w:rsid w:val="00F30E74"/>
    <w:rsid w:val="00F32391"/>
    <w:rsid w:val="00F32A6C"/>
    <w:rsid w:val="00F33084"/>
    <w:rsid w:val="00F33A7C"/>
    <w:rsid w:val="00F3469D"/>
    <w:rsid w:val="00F34F7E"/>
    <w:rsid w:val="00F35046"/>
    <w:rsid w:val="00F37773"/>
    <w:rsid w:val="00F42CEB"/>
    <w:rsid w:val="00F43BCB"/>
    <w:rsid w:val="00F46269"/>
    <w:rsid w:val="00F463E4"/>
    <w:rsid w:val="00F47482"/>
    <w:rsid w:val="00F5038C"/>
    <w:rsid w:val="00F50AE8"/>
    <w:rsid w:val="00F5186C"/>
    <w:rsid w:val="00F51EAA"/>
    <w:rsid w:val="00F5453D"/>
    <w:rsid w:val="00F55E75"/>
    <w:rsid w:val="00F60315"/>
    <w:rsid w:val="00F61CB8"/>
    <w:rsid w:val="00F62A0F"/>
    <w:rsid w:val="00F63E09"/>
    <w:rsid w:val="00F64403"/>
    <w:rsid w:val="00F6470B"/>
    <w:rsid w:val="00F666AB"/>
    <w:rsid w:val="00F7018F"/>
    <w:rsid w:val="00F70C52"/>
    <w:rsid w:val="00F71230"/>
    <w:rsid w:val="00F71439"/>
    <w:rsid w:val="00F7247F"/>
    <w:rsid w:val="00F72E23"/>
    <w:rsid w:val="00F7316F"/>
    <w:rsid w:val="00F77177"/>
    <w:rsid w:val="00F773AC"/>
    <w:rsid w:val="00F80833"/>
    <w:rsid w:val="00F82204"/>
    <w:rsid w:val="00F8262C"/>
    <w:rsid w:val="00F82DD6"/>
    <w:rsid w:val="00F836EF"/>
    <w:rsid w:val="00F83C7B"/>
    <w:rsid w:val="00F85358"/>
    <w:rsid w:val="00F87825"/>
    <w:rsid w:val="00F917F3"/>
    <w:rsid w:val="00F927F3"/>
    <w:rsid w:val="00F9347D"/>
    <w:rsid w:val="00F96569"/>
    <w:rsid w:val="00FA03A2"/>
    <w:rsid w:val="00FA0A61"/>
    <w:rsid w:val="00FA1B09"/>
    <w:rsid w:val="00FA53DE"/>
    <w:rsid w:val="00FA5709"/>
    <w:rsid w:val="00FA57C5"/>
    <w:rsid w:val="00FB099D"/>
    <w:rsid w:val="00FB0C92"/>
    <w:rsid w:val="00FB0ED4"/>
    <w:rsid w:val="00FB1C90"/>
    <w:rsid w:val="00FB1EEF"/>
    <w:rsid w:val="00FB3210"/>
    <w:rsid w:val="00FB351A"/>
    <w:rsid w:val="00FB37C3"/>
    <w:rsid w:val="00FB3B56"/>
    <w:rsid w:val="00FB4993"/>
    <w:rsid w:val="00FB4A40"/>
    <w:rsid w:val="00FB54B6"/>
    <w:rsid w:val="00FB569D"/>
    <w:rsid w:val="00FB5A7E"/>
    <w:rsid w:val="00FB6DB8"/>
    <w:rsid w:val="00FB6FD1"/>
    <w:rsid w:val="00FB71B6"/>
    <w:rsid w:val="00FC0E8E"/>
    <w:rsid w:val="00FC0EEF"/>
    <w:rsid w:val="00FC0FED"/>
    <w:rsid w:val="00FC4CEF"/>
    <w:rsid w:val="00FC5EB6"/>
    <w:rsid w:val="00FC69FE"/>
    <w:rsid w:val="00FC7C06"/>
    <w:rsid w:val="00FD1969"/>
    <w:rsid w:val="00FD2183"/>
    <w:rsid w:val="00FD318A"/>
    <w:rsid w:val="00FD7BD3"/>
    <w:rsid w:val="00FD7F21"/>
    <w:rsid w:val="00FE0AB6"/>
    <w:rsid w:val="00FE17B4"/>
    <w:rsid w:val="00FE19D5"/>
    <w:rsid w:val="00FE2586"/>
    <w:rsid w:val="00FE459D"/>
    <w:rsid w:val="00FE4F61"/>
    <w:rsid w:val="00FE6DE8"/>
    <w:rsid w:val="00FE6EC1"/>
    <w:rsid w:val="00FE7CD4"/>
    <w:rsid w:val="00FF066D"/>
    <w:rsid w:val="00FF1813"/>
    <w:rsid w:val="00FF214A"/>
    <w:rsid w:val="00FF27FD"/>
    <w:rsid w:val="00FF28E5"/>
    <w:rsid w:val="00FF43F1"/>
    <w:rsid w:val="00FF4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BA430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430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A430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4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A430C"/>
    <w:rPr>
      <w:rFonts w:ascii="Arial" w:hAnsi="Arial" w:cs="Arial"/>
      <w:b/>
      <w:bCs/>
      <w:kern w:val="32"/>
      <w:sz w:val="32"/>
      <w:szCs w:val="32"/>
      <w:lang w:val="en-US" w:eastAsia="en-US" w:bidi="ar-SA"/>
    </w:rPr>
  </w:style>
  <w:style w:type="character" w:styleId="Hyperlink">
    <w:name w:val="Hyperlink"/>
    <w:rsid w:val="0019243C"/>
    <w:rPr>
      <w:color w:val="0000FF"/>
      <w:u w:val="single"/>
    </w:rPr>
  </w:style>
  <w:style w:type="paragraph" w:styleId="BodyText">
    <w:name w:val="Body Text"/>
    <w:basedOn w:val="Normal"/>
    <w:rsid w:val="0019243C"/>
    <w:rPr>
      <w:szCs w:val="20"/>
    </w:rPr>
  </w:style>
  <w:style w:type="character" w:styleId="FollowedHyperlink">
    <w:name w:val="FollowedHyperlink"/>
    <w:rsid w:val="00B60FF7"/>
    <w:rPr>
      <w:color w:val="800080"/>
      <w:u w:val="single"/>
    </w:rPr>
  </w:style>
  <w:style w:type="paragraph" w:styleId="BalloonText">
    <w:name w:val="Balloon Text"/>
    <w:basedOn w:val="Normal"/>
    <w:semiHidden/>
    <w:rsid w:val="005C2026"/>
    <w:rPr>
      <w:rFonts w:ascii="Tahoma" w:hAnsi="Tahoma" w:cs="Tahoma"/>
      <w:sz w:val="16"/>
      <w:szCs w:val="16"/>
    </w:rPr>
  </w:style>
  <w:style w:type="paragraph" w:styleId="PlainText">
    <w:name w:val="Plain Text"/>
    <w:basedOn w:val="Normal"/>
    <w:link w:val="PlainTextChar"/>
    <w:uiPriority w:val="99"/>
    <w:unhideWhenUsed/>
    <w:rsid w:val="00D473B8"/>
    <w:rPr>
      <w:rFonts w:ascii="Calibri" w:eastAsia="Calibri" w:hAnsi="Calibri"/>
      <w:sz w:val="22"/>
      <w:szCs w:val="21"/>
    </w:rPr>
  </w:style>
  <w:style w:type="character" w:customStyle="1" w:styleId="PlainTextChar">
    <w:name w:val="Plain Text Char"/>
    <w:link w:val="PlainText"/>
    <w:uiPriority w:val="99"/>
    <w:rsid w:val="00D473B8"/>
    <w:rPr>
      <w:rFonts w:ascii="Calibri" w:eastAsia="Calibri" w:hAnsi="Calibri"/>
      <w:sz w:val="22"/>
      <w:szCs w:val="21"/>
    </w:rPr>
  </w:style>
  <w:style w:type="character" w:styleId="Emphasis">
    <w:name w:val="Emphasis"/>
    <w:basedOn w:val="DefaultParagraphFont"/>
    <w:uiPriority w:val="20"/>
    <w:qFormat/>
    <w:rsid w:val="00F96569"/>
    <w:rPr>
      <w:i/>
      <w:iCs/>
    </w:rPr>
  </w:style>
  <w:style w:type="paragraph" w:styleId="NormalWeb">
    <w:name w:val="Normal (Web)"/>
    <w:basedOn w:val="Normal"/>
    <w:uiPriority w:val="99"/>
    <w:unhideWhenUsed/>
    <w:rsid w:val="00702A1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BA430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430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A430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4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A430C"/>
    <w:rPr>
      <w:rFonts w:ascii="Arial" w:hAnsi="Arial" w:cs="Arial"/>
      <w:b/>
      <w:bCs/>
      <w:kern w:val="32"/>
      <w:sz w:val="32"/>
      <w:szCs w:val="32"/>
      <w:lang w:val="en-US" w:eastAsia="en-US" w:bidi="ar-SA"/>
    </w:rPr>
  </w:style>
  <w:style w:type="character" w:styleId="Hyperlink">
    <w:name w:val="Hyperlink"/>
    <w:rsid w:val="0019243C"/>
    <w:rPr>
      <w:color w:val="0000FF"/>
      <w:u w:val="single"/>
    </w:rPr>
  </w:style>
  <w:style w:type="paragraph" w:styleId="BodyText">
    <w:name w:val="Body Text"/>
    <w:basedOn w:val="Normal"/>
    <w:rsid w:val="0019243C"/>
    <w:rPr>
      <w:szCs w:val="20"/>
    </w:rPr>
  </w:style>
  <w:style w:type="character" w:styleId="FollowedHyperlink">
    <w:name w:val="FollowedHyperlink"/>
    <w:rsid w:val="00B60FF7"/>
    <w:rPr>
      <w:color w:val="800080"/>
      <w:u w:val="single"/>
    </w:rPr>
  </w:style>
  <w:style w:type="paragraph" w:styleId="BalloonText">
    <w:name w:val="Balloon Text"/>
    <w:basedOn w:val="Normal"/>
    <w:semiHidden/>
    <w:rsid w:val="005C2026"/>
    <w:rPr>
      <w:rFonts w:ascii="Tahoma" w:hAnsi="Tahoma" w:cs="Tahoma"/>
      <w:sz w:val="16"/>
      <w:szCs w:val="16"/>
    </w:rPr>
  </w:style>
  <w:style w:type="paragraph" w:styleId="PlainText">
    <w:name w:val="Plain Text"/>
    <w:basedOn w:val="Normal"/>
    <w:link w:val="PlainTextChar"/>
    <w:uiPriority w:val="99"/>
    <w:unhideWhenUsed/>
    <w:rsid w:val="00D473B8"/>
    <w:rPr>
      <w:rFonts w:ascii="Calibri" w:eastAsia="Calibri" w:hAnsi="Calibri"/>
      <w:sz w:val="22"/>
      <w:szCs w:val="21"/>
    </w:rPr>
  </w:style>
  <w:style w:type="character" w:customStyle="1" w:styleId="PlainTextChar">
    <w:name w:val="Plain Text Char"/>
    <w:link w:val="PlainText"/>
    <w:uiPriority w:val="99"/>
    <w:rsid w:val="00D473B8"/>
    <w:rPr>
      <w:rFonts w:ascii="Calibri" w:eastAsia="Calibri" w:hAnsi="Calibri"/>
      <w:sz w:val="22"/>
      <w:szCs w:val="21"/>
    </w:rPr>
  </w:style>
  <w:style w:type="character" w:styleId="Emphasis">
    <w:name w:val="Emphasis"/>
    <w:basedOn w:val="DefaultParagraphFont"/>
    <w:uiPriority w:val="20"/>
    <w:qFormat/>
    <w:rsid w:val="00F96569"/>
    <w:rPr>
      <w:i/>
      <w:iCs/>
    </w:rPr>
  </w:style>
  <w:style w:type="paragraph" w:styleId="NormalWeb">
    <w:name w:val="Normal (Web)"/>
    <w:basedOn w:val="Normal"/>
    <w:uiPriority w:val="99"/>
    <w:unhideWhenUsed/>
    <w:rsid w:val="00702A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9873">
      <w:bodyDiv w:val="1"/>
      <w:marLeft w:val="0"/>
      <w:marRight w:val="0"/>
      <w:marTop w:val="0"/>
      <w:marBottom w:val="0"/>
      <w:divBdr>
        <w:top w:val="none" w:sz="0" w:space="0" w:color="auto"/>
        <w:left w:val="none" w:sz="0" w:space="0" w:color="auto"/>
        <w:bottom w:val="none" w:sz="0" w:space="0" w:color="auto"/>
        <w:right w:val="none" w:sz="0" w:space="0" w:color="auto"/>
      </w:divBdr>
    </w:div>
    <w:div w:id="55279157">
      <w:bodyDiv w:val="1"/>
      <w:marLeft w:val="0"/>
      <w:marRight w:val="0"/>
      <w:marTop w:val="0"/>
      <w:marBottom w:val="0"/>
      <w:divBdr>
        <w:top w:val="none" w:sz="0" w:space="0" w:color="auto"/>
        <w:left w:val="none" w:sz="0" w:space="0" w:color="auto"/>
        <w:bottom w:val="none" w:sz="0" w:space="0" w:color="auto"/>
        <w:right w:val="none" w:sz="0" w:space="0" w:color="auto"/>
      </w:divBdr>
    </w:div>
    <w:div w:id="79452824">
      <w:bodyDiv w:val="1"/>
      <w:marLeft w:val="0"/>
      <w:marRight w:val="0"/>
      <w:marTop w:val="0"/>
      <w:marBottom w:val="0"/>
      <w:divBdr>
        <w:top w:val="none" w:sz="0" w:space="0" w:color="auto"/>
        <w:left w:val="none" w:sz="0" w:space="0" w:color="auto"/>
        <w:bottom w:val="none" w:sz="0" w:space="0" w:color="auto"/>
        <w:right w:val="none" w:sz="0" w:space="0" w:color="auto"/>
      </w:divBdr>
    </w:div>
    <w:div w:id="129444974">
      <w:bodyDiv w:val="1"/>
      <w:marLeft w:val="0"/>
      <w:marRight w:val="0"/>
      <w:marTop w:val="0"/>
      <w:marBottom w:val="0"/>
      <w:divBdr>
        <w:top w:val="none" w:sz="0" w:space="0" w:color="auto"/>
        <w:left w:val="none" w:sz="0" w:space="0" w:color="auto"/>
        <w:bottom w:val="none" w:sz="0" w:space="0" w:color="auto"/>
        <w:right w:val="none" w:sz="0" w:space="0" w:color="auto"/>
      </w:divBdr>
    </w:div>
    <w:div w:id="156851700">
      <w:bodyDiv w:val="1"/>
      <w:marLeft w:val="0"/>
      <w:marRight w:val="0"/>
      <w:marTop w:val="0"/>
      <w:marBottom w:val="0"/>
      <w:divBdr>
        <w:top w:val="none" w:sz="0" w:space="0" w:color="auto"/>
        <w:left w:val="none" w:sz="0" w:space="0" w:color="auto"/>
        <w:bottom w:val="none" w:sz="0" w:space="0" w:color="auto"/>
        <w:right w:val="none" w:sz="0" w:space="0" w:color="auto"/>
      </w:divBdr>
    </w:div>
    <w:div w:id="161049484">
      <w:bodyDiv w:val="1"/>
      <w:marLeft w:val="0"/>
      <w:marRight w:val="0"/>
      <w:marTop w:val="0"/>
      <w:marBottom w:val="0"/>
      <w:divBdr>
        <w:top w:val="none" w:sz="0" w:space="0" w:color="auto"/>
        <w:left w:val="none" w:sz="0" w:space="0" w:color="auto"/>
        <w:bottom w:val="none" w:sz="0" w:space="0" w:color="auto"/>
        <w:right w:val="none" w:sz="0" w:space="0" w:color="auto"/>
      </w:divBdr>
    </w:div>
    <w:div w:id="162478887">
      <w:bodyDiv w:val="1"/>
      <w:marLeft w:val="0"/>
      <w:marRight w:val="0"/>
      <w:marTop w:val="0"/>
      <w:marBottom w:val="0"/>
      <w:divBdr>
        <w:top w:val="none" w:sz="0" w:space="0" w:color="auto"/>
        <w:left w:val="none" w:sz="0" w:space="0" w:color="auto"/>
        <w:bottom w:val="none" w:sz="0" w:space="0" w:color="auto"/>
        <w:right w:val="none" w:sz="0" w:space="0" w:color="auto"/>
      </w:divBdr>
    </w:div>
    <w:div w:id="191768609">
      <w:bodyDiv w:val="1"/>
      <w:marLeft w:val="0"/>
      <w:marRight w:val="0"/>
      <w:marTop w:val="0"/>
      <w:marBottom w:val="0"/>
      <w:divBdr>
        <w:top w:val="none" w:sz="0" w:space="0" w:color="auto"/>
        <w:left w:val="none" w:sz="0" w:space="0" w:color="auto"/>
        <w:bottom w:val="none" w:sz="0" w:space="0" w:color="auto"/>
        <w:right w:val="none" w:sz="0" w:space="0" w:color="auto"/>
      </w:divBdr>
    </w:div>
    <w:div w:id="200174514">
      <w:bodyDiv w:val="1"/>
      <w:marLeft w:val="0"/>
      <w:marRight w:val="0"/>
      <w:marTop w:val="0"/>
      <w:marBottom w:val="0"/>
      <w:divBdr>
        <w:top w:val="none" w:sz="0" w:space="0" w:color="auto"/>
        <w:left w:val="none" w:sz="0" w:space="0" w:color="auto"/>
        <w:bottom w:val="none" w:sz="0" w:space="0" w:color="auto"/>
        <w:right w:val="none" w:sz="0" w:space="0" w:color="auto"/>
      </w:divBdr>
    </w:div>
    <w:div w:id="217860837">
      <w:bodyDiv w:val="1"/>
      <w:marLeft w:val="0"/>
      <w:marRight w:val="0"/>
      <w:marTop w:val="0"/>
      <w:marBottom w:val="0"/>
      <w:divBdr>
        <w:top w:val="none" w:sz="0" w:space="0" w:color="auto"/>
        <w:left w:val="none" w:sz="0" w:space="0" w:color="auto"/>
        <w:bottom w:val="none" w:sz="0" w:space="0" w:color="auto"/>
        <w:right w:val="none" w:sz="0" w:space="0" w:color="auto"/>
      </w:divBdr>
    </w:div>
    <w:div w:id="387538840">
      <w:bodyDiv w:val="1"/>
      <w:marLeft w:val="0"/>
      <w:marRight w:val="0"/>
      <w:marTop w:val="0"/>
      <w:marBottom w:val="0"/>
      <w:divBdr>
        <w:top w:val="none" w:sz="0" w:space="0" w:color="auto"/>
        <w:left w:val="none" w:sz="0" w:space="0" w:color="auto"/>
        <w:bottom w:val="none" w:sz="0" w:space="0" w:color="auto"/>
        <w:right w:val="none" w:sz="0" w:space="0" w:color="auto"/>
      </w:divBdr>
    </w:div>
    <w:div w:id="409499858">
      <w:bodyDiv w:val="1"/>
      <w:marLeft w:val="0"/>
      <w:marRight w:val="0"/>
      <w:marTop w:val="0"/>
      <w:marBottom w:val="0"/>
      <w:divBdr>
        <w:top w:val="none" w:sz="0" w:space="0" w:color="auto"/>
        <w:left w:val="none" w:sz="0" w:space="0" w:color="auto"/>
        <w:bottom w:val="none" w:sz="0" w:space="0" w:color="auto"/>
        <w:right w:val="none" w:sz="0" w:space="0" w:color="auto"/>
      </w:divBdr>
      <w:divsChild>
        <w:div w:id="1369375645">
          <w:marLeft w:val="0"/>
          <w:marRight w:val="0"/>
          <w:marTop w:val="0"/>
          <w:marBottom w:val="0"/>
          <w:divBdr>
            <w:top w:val="none" w:sz="0" w:space="0" w:color="auto"/>
            <w:left w:val="none" w:sz="0" w:space="0" w:color="auto"/>
            <w:bottom w:val="none" w:sz="0" w:space="0" w:color="auto"/>
            <w:right w:val="none" w:sz="0" w:space="0" w:color="auto"/>
          </w:divBdr>
        </w:div>
      </w:divsChild>
    </w:div>
    <w:div w:id="414673794">
      <w:bodyDiv w:val="1"/>
      <w:marLeft w:val="0"/>
      <w:marRight w:val="0"/>
      <w:marTop w:val="0"/>
      <w:marBottom w:val="0"/>
      <w:divBdr>
        <w:top w:val="none" w:sz="0" w:space="0" w:color="auto"/>
        <w:left w:val="none" w:sz="0" w:space="0" w:color="auto"/>
        <w:bottom w:val="none" w:sz="0" w:space="0" w:color="auto"/>
        <w:right w:val="none" w:sz="0" w:space="0" w:color="auto"/>
      </w:divBdr>
    </w:div>
    <w:div w:id="419714187">
      <w:bodyDiv w:val="1"/>
      <w:marLeft w:val="0"/>
      <w:marRight w:val="0"/>
      <w:marTop w:val="0"/>
      <w:marBottom w:val="0"/>
      <w:divBdr>
        <w:top w:val="none" w:sz="0" w:space="0" w:color="auto"/>
        <w:left w:val="none" w:sz="0" w:space="0" w:color="auto"/>
        <w:bottom w:val="none" w:sz="0" w:space="0" w:color="auto"/>
        <w:right w:val="none" w:sz="0" w:space="0" w:color="auto"/>
      </w:divBdr>
    </w:div>
    <w:div w:id="467819447">
      <w:bodyDiv w:val="1"/>
      <w:marLeft w:val="0"/>
      <w:marRight w:val="0"/>
      <w:marTop w:val="0"/>
      <w:marBottom w:val="0"/>
      <w:divBdr>
        <w:top w:val="none" w:sz="0" w:space="0" w:color="auto"/>
        <w:left w:val="none" w:sz="0" w:space="0" w:color="auto"/>
        <w:bottom w:val="none" w:sz="0" w:space="0" w:color="auto"/>
        <w:right w:val="none" w:sz="0" w:space="0" w:color="auto"/>
      </w:divBdr>
    </w:div>
    <w:div w:id="512887308">
      <w:bodyDiv w:val="1"/>
      <w:marLeft w:val="0"/>
      <w:marRight w:val="0"/>
      <w:marTop w:val="0"/>
      <w:marBottom w:val="0"/>
      <w:divBdr>
        <w:top w:val="none" w:sz="0" w:space="0" w:color="auto"/>
        <w:left w:val="none" w:sz="0" w:space="0" w:color="auto"/>
        <w:bottom w:val="none" w:sz="0" w:space="0" w:color="auto"/>
        <w:right w:val="none" w:sz="0" w:space="0" w:color="auto"/>
      </w:divBdr>
    </w:div>
    <w:div w:id="577176281">
      <w:bodyDiv w:val="1"/>
      <w:marLeft w:val="0"/>
      <w:marRight w:val="0"/>
      <w:marTop w:val="0"/>
      <w:marBottom w:val="0"/>
      <w:divBdr>
        <w:top w:val="none" w:sz="0" w:space="0" w:color="auto"/>
        <w:left w:val="none" w:sz="0" w:space="0" w:color="auto"/>
        <w:bottom w:val="none" w:sz="0" w:space="0" w:color="auto"/>
        <w:right w:val="none" w:sz="0" w:space="0" w:color="auto"/>
      </w:divBdr>
    </w:div>
    <w:div w:id="578439617">
      <w:bodyDiv w:val="1"/>
      <w:marLeft w:val="0"/>
      <w:marRight w:val="0"/>
      <w:marTop w:val="0"/>
      <w:marBottom w:val="0"/>
      <w:divBdr>
        <w:top w:val="none" w:sz="0" w:space="0" w:color="auto"/>
        <w:left w:val="none" w:sz="0" w:space="0" w:color="auto"/>
        <w:bottom w:val="none" w:sz="0" w:space="0" w:color="auto"/>
        <w:right w:val="none" w:sz="0" w:space="0" w:color="auto"/>
      </w:divBdr>
    </w:div>
    <w:div w:id="657542530">
      <w:bodyDiv w:val="1"/>
      <w:marLeft w:val="0"/>
      <w:marRight w:val="0"/>
      <w:marTop w:val="0"/>
      <w:marBottom w:val="0"/>
      <w:divBdr>
        <w:top w:val="none" w:sz="0" w:space="0" w:color="auto"/>
        <w:left w:val="none" w:sz="0" w:space="0" w:color="auto"/>
        <w:bottom w:val="none" w:sz="0" w:space="0" w:color="auto"/>
        <w:right w:val="none" w:sz="0" w:space="0" w:color="auto"/>
      </w:divBdr>
    </w:div>
    <w:div w:id="727806390">
      <w:bodyDiv w:val="1"/>
      <w:marLeft w:val="0"/>
      <w:marRight w:val="0"/>
      <w:marTop w:val="0"/>
      <w:marBottom w:val="0"/>
      <w:divBdr>
        <w:top w:val="none" w:sz="0" w:space="0" w:color="auto"/>
        <w:left w:val="none" w:sz="0" w:space="0" w:color="auto"/>
        <w:bottom w:val="none" w:sz="0" w:space="0" w:color="auto"/>
        <w:right w:val="none" w:sz="0" w:space="0" w:color="auto"/>
      </w:divBdr>
    </w:div>
    <w:div w:id="755437468">
      <w:bodyDiv w:val="1"/>
      <w:marLeft w:val="0"/>
      <w:marRight w:val="0"/>
      <w:marTop w:val="0"/>
      <w:marBottom w:val="0"/>
      <w:divBdr>
        <w:top w:val="none" w:sz="0" w:space="0" w:color="auto"/>
        <w:left w:val="none" w:sz="0" w:space="0" w:color="auto"/>
        <w:bottom w:val="none" w:sz="0" w:space="0" w:color="auto"/>
        <w:right w:val="none" w:sz="0" w:space="0" w:color="auto"/>
      </w:divBdr>
    </w:div>
    <w:div w:id="773860764">
      <w:bodyDiv w:val="1"/>
      <w:marLeft w:val="0"/>
      <w:marRight w:val="0"/>
      <w:marTop w:val="0"/>
      <w:marBottom w:val="0"/>
      <w:divBdr>
        <w:top w:val="none" w:sz="0" w:space="0" w:color="auto"/>
        <w:left w:val="none" w:sz="0" w:space="0" w:color="auto"/>
        <w:bottom w:val="none" w:sz="0" w:space="0" w:color="auto"/>
        <w:right w:val="none" w:sz="0" w:space="0" w:color="auto"/>
      </w:divBdr>
    </w:div>
    <w:div w:id="826168205">
      <w:bodyDiv w:val="1"/>
      <w:marLeft w:val="0"/>
      <w:marRight w:val="0"/>
      <w:marTop w:val="0"/>
      <w:marBottom w:val="0"/>
      <w:divBdr>
        <w:top w:val="none" w:sz="0" w:space="0" w:color="auto"/>
        <w:left w:val="none" w:sz="0" w:space="0" w:color="auto"/>
        <w:bottom w:val="none" w:sz="0" w:space="0" w:color="auto"/>
        <w:right w:val="none" w:sz="0" w:space="0" w:color="auto"/>
      </w:divBdr>
    </w:div>
    <w:div w:id="856114287">
      <w:bodyDiv w:val="1"/>
      <w:marLeft w:val="0"/>
      <w:marRight w:val="0"/>
      <w:marTop w:val="0"/>
      <w:marBottom w:val="0"/>
      <w:divBdr>
        <w:top w:val="none" w:sz="0" w:space="0" w:color="auto"/>
        <w:left w:val="none" w:sz="0" w:space="0" w:color="auto"/>
        <w:bottom w:val="none" w:sz="0" w:space="0" w:color="auto"/>
        <w:right w:val="none" w:sz="0" w:space="0" w:color="auto"/>
      </w:divBdr>
    </w:div>
    <w:div w:id="860972217">
      <w:bodyDiv w:val="1"/>
      <w:marLeft w:val="0"/>
      <w:marRight w:val="0"/>
      <w:marTop w:val="0"/>
      <w:marBottom w:val="0"/>
      <w:divBdr>
        <w:top w:val="none" w:sz="0" w:space="0" w:color="auto"/>
        <w:left w:val="none" w:sz="0" w:space="0" w:color="auto"/>
        <w:bottom w:val="none" w:sz="0" w:space="0" w:color="auto"/>
        <w:right w:val="none" w:sz="0" w:space="0" w:color="auto"/>
      </w:divBdr>
    </w:div>
    <w:div w:id="873541862">
      <w:bodyDiv w:val="1"/>
      <w:marLeft w:val="0"/>
      <w:marRight w:val="0"/>
      <w:marTop w:val="0"/>
      <w:marBottom w:val="0"/>
      <w:divBdr>
        <w:top w:val="none" w:sz="0" w:space="0" w:color="auto"/>
        <w:left w:val="none" w:sz="0" w:space="0" w:color="auto"/>
        <w:bottom w:val="none" w:sz="0" w:space="0" w:color="auto"/>
        <w:right w:val="none" w:sz="0" w:space="0" w:color="auto"/>
      </w:divBdr>
    </w:div>
    <w:div w:id="944462547">
      <w:bodyDiv w:val="1"/>
      <w:marLeft w:val="0"/>
      <w:marRight w:val="0"/>
      <w:marTop w:val="0"/>
      <w:marBottom w:val="0"/>
      <w:divBdr>
        <w:top w:val="none" w:sz="0" w:space="0" w:color="auto"/>
        <w:left w:val="none" w:sz="0" w:space="0" w:color="auto"/>
        <w:bottom w:val="none" w:sz="0" w:space="0" w:color="auto"/>
        <w:right w:val="none" w:sz="0" w:space="0" w:color="auto"/>
      </w:divBdr>
    </w:div>
    <w:div w:id="984091136">
      <w:bodyDiv w:val="1"/>
      <w:marLeft w:val="0"/>
      <w:marRight w:val="0"/>
      <w:marTop w:val="0"/>
      <w:marBottom w:val="0"/>
      <w:divBdr>
        <w:top w:val="none" w:sz="0" w:space="0" w:color="auto"/>
        <w:left w:val="none" w:sz="0" w:space="0" w:color="auto"/>
        <w:bottom w:val="none" w:sz="0" w:space="0" w:color="auto"/>
        <w:right w:val="none" w:sz="0" w:space="0" w:color="auto"/>
      </w:divBdr>
    </w:div>
    <w:div w:id="1014065269">
      <w:bodyDiv w:val="1"/>
      <w:marLeft w:val="0"/>
      <w:marRight w:val="0"/>
      <w:marTop w:val="0"/>
      <w:marBottom w:val="0"/>
      <w:divBdr>
        <w:top w:val="none" w:sz="0" w:space="0" w:color="auto"/>
        <w:left w:val="none" w:sz="0" w:space="0" w:color="auto"/>
        <w:bottom w:val="none" w:sz="0" w:space="0" w:color="auto"/>
        <w:right w:val="none" w:sz="0" w:space="0" w:color="auto"/>
      </w:divBdr>
    </w:div>
    <w:div w:id="1027869004">
      <w:bodyDiv w:val="1"/>
      <w:marLeft w:val="0"/>
      <w:marRight w:val="0"/>
      <w:marTop w:val="0"/>
      <w:marBottom w:val="0"/>
      <w:divBdr>
        <w:top w:val="none" w:sz="0" w:space="0" w:color="auto"/>
        <w:left w:val="none" w:sz="0" w:space="0" w:color="auto"/>
        <w:bottom w:val="none" w:sz="0" w:space="0" w:color="auto"/>
        <w:right w:val="none" w:sz="0" w:space="0" w:color="auto"/>
      </w:divBdr>
    </w:div>
    <w:div w:id="1126771664">
      <w:bodyDiv w:val="1"/>
      <w:marLeft w:val="0"/>
      <w:marRight w:val="0"/>
      <w:marTop w:val="0"/>
      <w:marBottom w:val="0"/>
      <w:divBdr>
        <w:top w:val="none" w:sz="0" w:space="0" w:color="auto"/>
        <w:left w:val="none" w:sz="0" w:space="0" w:color="auto"/>
        <w:bottom w:val="none" w:sz="0" w:space="0" w:color="auto"/>
        <w:right w:val="none" w:sz="0" w:space="0" w:color="auto"/>
      </w:divBdr>
    </w:div>
    <w:div w:id="1155296488">
      <w:bodyDiv w:val="1"/>
      <w:marLeft w:val="0"/>
      <w:marRight w:val="0"/>
      <w:marTop w:val="0"/>
      <w:marBottom w:val="0"/>
      <w:divBdr>
        <w:top w:val="none" w:sz="0" w:space="0" w:color="auto"/>
        <w:left w:val="none" w:sz="0" w:space="0" w:color="auto"/>
        <w:bottom w:val="none" w:sz="0" w:space="0" w:color="auto"/>
        <w:right w:val="none" w:sz="0" w:space="0" w:color="auto"/>
      </w:divBdr>
    </w:div>
    <w:div w:id="1259562762">
      <w:bodyDiv w:val="1"/>
      <w:marLeft w:val="0"/>
      <w:marRight w:val="0"/>
      <w:marTop w:val="0"/>
      <w:marBottom w:val="0"/>
      <w:divBdr>
        <w:top w:val="none" w:sz="0" w:space="0" w:color="auto"/>
        <w:left w:val="none" w:sz="0" w:space="0" w:color="auto"/>
        <w:bottom w:val="none" w:sz="0" w:space="0" w:color="auto"/>
        <w:right w:val="none" w:sz="0" w:space="0" w:color="auto"/>
      </w:divBdr>
    </w:div>
    <w:div w:id="1307973216">
      <w:bodyDiv w:val="1"/>
      <w:marLeft w:val="0"/>
      <w:marRight w:val="0"/>
      <w:marTop w:val="0"/>
      <w:marBottom w:val="0"/>
      <w:divBdr>
        <w:top w:val="none" w:sz="0" w:space="0" w:color="auto"/>
        <w:left w:val="none" w:sz="0" w:space="0" w:color="auto"/>
        <w:bottom w:val="none" w:sz="0" w:space="0" w:color="auto"/>
        <w:right w:val="none" w:sz="0" w:space="0" w:color="auto"/>
      </w:divBdr>
    </w:div>
    <w:div w:id="1314800248">
      <w:bodyDiv w:val="1"/>
      <w:marLeft w:val="0"/>
      <w:marRight w:val="0"/>
      <w:marTop w:val="0"/>
      <w:marBottom w:val="0"/>
      <w:divBdr>
        <w:top w:val="none" w:sz="0" w:space="0" w:color="auto"/>
        <w:left w:val="none" w:sz="0" w:space="0" w:color="auto"/>
        <w:bottom w:val="none" w:sz="0" w:space="0" w:color="auto"/>
        <w:right w:val="none" w:sz="0" w:space="0" w:color="auto"/>
      </w:divBdr>
    </w:div>
    <w:div w:id="1439443692">
      <w:bodyDiv w:val="1"/>
      <w:marLeft w:val="0"/>
      <w:marRight w:val="0"/>
      <w:marTop w:val="0"/>
      <w:marBottom w:val="0"/>
      <w:divBdr>
        <w:top w:val="none" w:sz="0" w:space="0" w:color="auto"/>
        <w:left w:val="none" w:sz="0" w:space="0" w:color="auto"/>
        <w:bottom w:val="none" w:sz="0" w:space="0" w:color="auto"/>
        <w:right w:val="none" w:sz="0" w:space="0" w:color="auto"/>
      </w:divBdr>
    </w:div>
    <w:div w:id="1474643193">
      <w:bodyDiv w:val="1"/>
      <w:marLeft w:val="0"/>
      <w:marRight w:val="0"/>
      <w:marTop w:val="0"/>
      <w:marBottom w:val="0"/>
      <w:divBdr>
        <w:top w:val="none" w:sz="0" w:space="0" w:color="auto"/>
        <w:left w:val="none" w:sz="0" w:space="0" w:color="auto"/>
        <w:bottom w:val="none" w:sz="0" w:space="0" w:color="auto"/>
        <w:right w:val="none" w:sz="0" w:space="0" w:color="auto"/>
      </w:divBdr>
    </w:div>
    <w:div w:id="1490713906">
      <w:bodyDiv w:val="1"/>
      <w:marLeft w:val="0"/>
      <w:marRight w:val="0"/>
      <w:marTop w:val="0"/>
      <w:marBottom w:val="0"/>
      <w:divBdr>
        <w:top w:val="none" w:sz="0" w:space="0" w:color="auto"/>
        <w:left w:val="none" w:sz="0" w:space="0" w:color="auto"/>
        <w:bottom w:val="none" w:sz="0" w:space="0" w:color="auto"/>
        <w:right w:val="none" w:sz="0" w:space="0" w:color="auto"/>
      </w:divBdr>
    </w:div>
    <w:div w:id="1496527686">
      <w:bodyDiv w:val="1"/>
      <w:marLeft w:val="0"/>
      <w:marRight w:val="0"/>
      <w:marTop w:val="0"/>
      <w:marBottom w:val="0"/>
      <w:divBdr>
        <w:top w:val="none" w:sz="0" w:space="0" w:color="auto"/>
        <w:left w:val="none" w:sz="0" w:space="0" w:color="auto"/>
        <w:bottom w:val="none" w:sz="0" w:space="0" w:color="auto"/>
        <w:right w:val="none" w:sz="0" w:space="0" w:color="auto"/>
      </w:divBdr>
    </w:div>
    <w:div w:id="1550609648">
      <w:bodyDiv w:val="1"/>
      <w:marLeft w:val="0"/>
      <w:marRight w:val="0"/>
      <w:marTop w:val="0"/>
      <w:marBottom w:val="0"/>
      <w:divBdr>
        <w:top w:val="none" w:sz="0" w:space="0" w:color="auto"/>
        <w:left w:val="none" w:sz="0" w:space="0" w:color="auto"/>
        <w:bottom w:val="none" w:sz="0" w:space="0" w:color="auto"/>
        <w:right w:val="none" w:sz="0" w:space="0" w:color="auto"/>
      </w:divBdr>
    </w:div>
    <w:div w:id="1573736755">
      <w:bodyDiv w:val="1"/>
      <w:marLeft w:val="0"/>
      <w:marRight w:val="0"/>
      <w:marTop w:val="0"/>
      <w:marBottom w:val="0"/>
      <w:divBdr>
        <w:top w:val="none" w:sz="0" w:space="0" w:color="auto"/>
        <w:left w:val="none" w:sz="0" w:space="0" w:color="auto"/>
        <w:bottom w:val="none" w:sz="0" w:space="0" w:color="auto"/>
        <w:right w:val="none" w:sz="0" w:space="0" w:color="auto"/>
      </w:divBdr>
    </w:div>
    <w:div w:id="1622229851">
      <w:bodyDiv w:val="1"/>
      <w:marLeft w:val="0"/>
      <w:marRight w:val="0"/>
      <w:marTop w:val="0"/>
      <w:marBottom w:val="0"/>
      <w:divBdr>
        <w:top w:val="none" w:sz="0" w:space="0" w:color="auto"/>
        <w:left w:val="none" w:sz="0" w:space="0" w:color="auto"/>
        <w:bottom w:val="none" w:sz="0" w:space="0" w:color="auto"/>
        <w:right w:val="none" w:sz="0" w:space="0" w:color="auto"/>
      </w:divBdr>
    </w:div>
    <w:div w:id="1683048496">
      <w:bodyDiv w:val="1"/>
      <w:marLeft w:val="0"/>
      <w:marRight w:val="0"/>
      <w:marTop w:val="0"/>
      <w:marBottom w:val="0"/>
      <w:divBdr>
        <w:top w:val="none" w:sz="0" w:space="0" w:color="auto"/>
        <w:left w:val="none" w:sz="0" w:space="0" w:color="auto"/>
        <w:bottom w:val="none" w:sz="0" w:space="0" w:color="auto"/>
        <w:right w:val="none" w:sz="0" w:space="0" w:color="auto"/>
      </w:divBdr>
    </w:div>
    <w:div w:id="1689479176">
      <w:bodyDiv w:val="1"/>
      <w:marLeft w:val="0"/>
      <w:marRight w:val="0"/>
      <w:marTop w:val="0"/>
      <w:marBottom w:val="0"/>
      <w:divBdr>
        <w:top w:val="none" w:sz="0" w:space="0" w:color="auto"/>
        <w:left w:val="none" w:sz="0" w:space="0" w:color="auto"/>
        <w:bottom w:val="none" w:sz="0" w:space="0" w:color="auto"/>
        <w:right w:val="none" w:sz="0" w:space="0" w:color="auto"/>
      </w:divBdr>
    </w:div>
    <w:div w:id="1715275541">
      <w:bodyDiv w:val="1"/>
      <w:marLeft w:val="0"/>
      <w:marRight w:val="0"/>
      <w:marTop w:val="0"/>
      <w:marBottom w:val="0"/>
      <w:divBdr>
        <w:top w:val="none" w:sz="0" w:space="0" w:color="auto"/>
        <w:left w:val="none" w:sz="0" w:space="0" w:color="auto"/>
        <w:bottom w:val="none" w:sz="0" w:space="0" w:color="auto"/>
        <w:right w:val="none" w:sz="0" w:space="0" w:color="auto"/>
      </w:divBdr>
    </w:div>
    <w:div w:id="1727603062">
      <w:bodyDiv w:val="1"/>
      <w:marLeft w:val="0"/>
      <w:marRight w:val="0"/>
      <w:marTop w:val="0"/>
      <w:marBottom w:val="0"/>
      <w:divBdr>
        <w:top w:val="none" w:sz="0" w:space="0" w:color="auto"/>
        <w:left w:val="none" w:sz="0" w:space="0" w:color="auto"/>
        <w:bottom w:val="none" w:sz="0" w:space="0" w:color="auto"/>
        <w:right w:val="none" w:sz="0" w:space="0" w:color="auto"/>
      </w:divBdr>
    </w:div>
    <w:div w:id="1731683619">
      <w:bodyDiv w:val="1"/>
      <w:marLeft w:val="0"/>
      <w:marRight w:val="0"/>
      <w:marTop w:val="0"/>
      <w:marBottom w:val="0"/>
      <w:divBdr>
        <w:top w:val="none" w:sz="0" w:space="0" w:color="auto"/>
        <w:left w:val="none" w:sz="0" w:space="0" w:color="auto"/>
        <w:bottom w:val="none" w:sz="0" w:space="0" w:color="auto"/>
        <w:right w:val="none" w:sz="0" w:space="0" w:color="auto"/>
      </w:divBdr>
    </w:div>
    <w:div w:id="1743143244">
      <w:bodyDiv w:val="1"/>
      <w:marLeft w:val="0"/>
      <w:marRight w:val="0"/>
      <w:marTop w:val="0"/>
      <w:marBottom w:val="0"/>
      <w:divBdr>
        <w:top w:val="none" w:sz="0" w:space="0" w:color="auto"/>
        <w:left w:val="none" w:sz="0" w:space="0" w:color="auto"/>
        <w:bottom w:val="none" w:sz="0" w:space="0" w:color="auto"/>
        <w:right w:val="none" w:sz="0" w:space="0" w:color="auto"/>
      </w:divBdr>
    </w:div>
    <w:div w:id="1768185038">
      <w:bodyDiv w:val="1"/>
      <w:marLeft w:val="0"/>
      <w:marRight w:val="0"/>
      <w:marTop w:val="0"/>
      <w:marBottom w:val="0"/>
      <w:divBdr>
        <w:top w:val="none" w:sz="0" w:space="0" w:color="auto"/>
        <w:left w:val="none" w:sz="0" w:space="0" w:color="auto"/>
        <w:bottom w:val="none" w:sz="0" w:space="0" w:color="auto"/>
        <w:right w:val="none" w:sz="0" w:space="0" w:color="auto"/>
      </w:divBdr>
    </w:div>
    <w:div w:id="1807703612">
      <w:bodyDiv w:val="1"/>
      <w:marLeft w:val="0"/>
      <w:marRight w:val="0"/>
      <w:marTop w:val="0"/>
      <w:marBottom w:val="0"/>
      <w:divBdr>
        <w:top w:val="none" w:sz="0" w:space="0" w:color="auto"/>
        <w:left w:val="none" w:sz="0" w:space="0" w:color="auto"/>
        <w:bottom w:val="none" w:sz="0" w:space="0" w:color="auto"/>
        <w:right w:val="none" w:sz="0" w:space="0" w:color="auto"/>
      </w:divBdr>
    </w:div>
    <w:div w:id="1809128185">
      <w:bodyDiv w:val="1"/>
      <w:marLeft w:val="0"/>
      <w:marRight w:val="0"/>
      <w:marTop w:val="0"/>
      <w:marBottom w:val="0"/>
      <w:divBdr>
        <w:top w:val="none" w:sz="0" w:space="0" w:color="auto"/>
        <w:left w:val="none" w:sz="0" w:space="0" w:color="auto"/>
        <w:bottom w:val="none" w:sz="0" w:space="0" w:color="auto"/>
        <w:right w:val="none" w:sz="0" w:space="0" w:color="auto"/>
      </w:divBdr>
    </w:div>
    <w:div w:id="1827934738">
      <w:bodyDiv w:val="1"/>
      <w:marLeft w:val="0"/>
      <w:marRight w:val="0"/>
      <w:marTop w:val="0"/>
      <w:marBottom w:val="0"/>
      <w:divBdr>
        <w:top w:val="none" w:sz="0" w:space="0" w:color="auto"/>
        <w:left w:val="none" w:sz="0" w:space="0" w:color="auto"/>
        <w:bottom w:val="none" w:sz="0" w:space="0" w:color="auto"/>
        <w:right w:val="none" w:sz="0" w:space="0" w:color="auto"/>
      </w:divBdr>
    </w:div>
    <w:div w:id="1845657526">
      <w:bodyDiv w:val="1"/>
      <w:marLeft w:val="0"/>
      <w:marRight w:val="0"/>
      <w:marTop w:val="0"/>
      <w:marBottom w:val="0"/>
      <w:divBdr>
        <w:top w:val="none" w:sz="0" w:space="0" w:color="auto"/>
        <w:left w:val="none" w:sz="0" w:space="0" w:color="auto"/>
        <w:bottom w:val="none" w:sz="0" w:space="0" w:color="auto"/>
        <w:right w:val="none" w:sz="0" w:space="0" w:color="auto"/>
      </w:divBdr>
    </w:div>
    <w:div w:id="1850022501">
      <w:bodyDiv w:val="1"/>
      <w:marLeft w:val="0"/>
      <w:marRight w:val="0"/>
      <w:marTop w:val="0"/>
      <w:marBottom w:val="0"/>
      <w:divBdr>
        <w:top w:val="none" w:sz="0" w:space="0" w:color="auto"/>
        <w:left w:val="none" w:sz="0" w:space="0" w:color="auto"/>
        <w:bottom w:val="none" w:sz="0" w:space="0" w:color="auto"/>
        <w:right w:val="none" w:sz="0" w:space="0" w:color="auto"/>
      </w:divBdr>
    </w:div>
    <w:div w:id="1879854761">
      <w:bodyDiv w:val="1"/>
      <w:marLeft w:val="0"/>
      <w:marRight w:val="0"/>
      <w:marTop w:val="0"/>
      <w:marBottom w:val="0"/>
      <w:divBdr>
        <w:top w:val="none" w:sz="0" w:space="0" w:color="auto"/>
        <w:left w:val="none" w:sz="0" w:space="0" w:color="auto"/>
        <w:bottom w:val="none" w:sz="0" w:space="0" w:color="auto"/>
        <w:right w:val="none" w:sz="0" w:space="0" w:color="auto"/>
      </w:divBdr>
    </w:div>
    <w:div w:id="1944723248">
      <w:bodyDiv w:val="1"/>
      <w:marLeft w:val="0"/>
      <w:marRight w:val="0"/>
      <w:marTop w:val="0"/>
      <w:marBottom w:val="0"/>
      <w:divBdr>
        <w:top w:val="none" w:sz="0" w:space="0" w:color="auto"/>
        <w:left w:val="none" w:sz="0" w:space="0" w:color="auto"/>
        <w:bottom w:val="none" w:sz="0" w:space="0" w:color="auto"/>
        <w:right w:val="none" w:sz="0" w:space="0" w:color="auto"/>
      </w:divBdr>
    </w:div>
    <w:div w:id="1964463134">
      <w:bodyDiv w:val="1"/>
      <w:marLeft w:val="0"/>
      <w:marRight w:val="0"/>
      <w:marTop w:val="0"/>
      <w:marBottom w:val="0"/>
      <w:divBdr>
        <w:top w:val="none" w:sz="0" w:space="0" w:color="auto"/>
        <w:left w:val="none" w:sz="0" w:space="0" w:color="auto"/>
        <w:bottom w:val="none" w:sz="0" w:space="0" w:color="auto"/>
        <w:right w:val="none" w:sz="0" w:space="0" w:color="auto"/>
      </w:divBdr>
    </w:div>
    <w:div w:id="1977450192">
      <w:bodyDiv w:val="1"/>
      <w:marLeft w:val="0"/>
      <w:marRight w:val="0"/>
      <w:marTop w:val="0"/>
      <w:marBottom w:val="0"/>
      <w:divBdr>
        <w:top w:val="none" w:sz="0" w:space="0" w:color="auto"/>
        <w:left w:val="none" w:sz="0" w:space="0" w:color="auto"/>
        <w:bottom w:val="none" w:sz="0" w:space="0" w:color="auto"/>
        <w:right w:val="none" w:sz="0" w:space="0" w:color="auto"/>
      </w:divBdr>
    </w:div>
    <w:div w:id="1982345890">
      <w:bodyDiv w:val="1"/>
      <w:marLeft w:val="0"/>
      <w:marRight w:val="0"/>
      <w:marTop w:val="0"/>
      <w:marBottom w:val="0"/>
      <w:divBdr>
        <w:top w:val="none" w:sz="0" w:space="0" w:color="auto"/>
        <w:left w:val="none" w:sz="0" w:space="0" w:color="auto"/>
        <w:bottom w:val="none" w:sz="0" w:space="0" w:color="auto"/>
        <w:right w:val="none" w:sz="0" w:space="0" w:color="auto"/>
      </w:divBdr>
    </w:div>
    <w:div w:id="1994216953">
      <w:bodyDiv w:val="1"/>
      <w:marLeft w:val="0"/>
      <w:marRight w:val="0"/>
      <w:marTop w:val="0"/>
      <w:marBottom w:val="0"/>
      <w:divBdr>
        <w:top w:val="none" w:sz="0" w:space="0" w:color="auto"/>
        <w:left w:val="none" w:sz="0" w:space="0" w:color="auto"/>
        <w:bottom w:val="none" w:sz="0" w:space="0" w:color="auto"/>
        <w:right w:val="none" w:sz="0" w:space="0" w:color="auto"/>
      </w:divBdr>
    </w:div>
    <w:div w:id="2023896128">
      <w:bodyDiv w:val="1"/>
      <w:marLeft w:val="0"/>
      <w:marRight w:val="0"/>
      <w:marTop w:val="0"/>
      <w:marBottom w:val="0"/>
      <w:divBdr>
        <w:top w:val="none" w:sz="0" w:space="0" w:color="auto"/>
        <w:left w:val="none" w:sz="0" w:space="0" w:color="auto"/>
        <w:bottom w:val="none" w:sz="0" w:space="0" w:color="auto"/>
        <w:right w:val="none" w:sz="0" w:space="0" w:color="auto"/>
      </w:divBdr>
    </w:div>
    <w:div w:id="2039967181">
      <w:bodyDiv w:val="1"/>
      <w:marLeft w:val="0"/>
      <w:marRight w:val="0"/>
      <w:marTop w:val="0"/>
      <w:marBottom w:val="0"/>
      <w:divBdr>
        <w:top w:val="none" w:sz="0" w:space="0" w:color="auto"/>
        <w:left w:val="none" w:sz="0" w:space="0" w:color="auto"/>
        <w:bottom w:val="none" w:sz="0" w:space="0" w:color="auto"/>
        <w:right w:val="none" w:sz="0" w:space="0" w:color="auto"/>
      </w:divBdr>
    </w:div>
    <w:div w:id="213196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uturereadyiowa.gov/summits/creston" TargetMode="External"/><Relationship Id="rId13" Type="http://schemas.openxmlformats.org/officeDocument/2006/relationships/hyperlink" Target="https://drive.google.com/file/d/10CIECUq_Z6w0HDXLBZmDvP_sgDaXHWiY/view?usp=sharing" TargetMode="External"/><Relationship Id="rId18" Type="http://schemas.openxmlformats.org/officeDocument/2006/relationships/hyperlink" Target="http://www.iowalmi.gov" TargetMode="External"/><Relationship Id="rId3" Type="http://schemas.microsoft.com/office/2007/relationships/stylesWithEffects" Target="stylesWithEffects.xml"/><Relationship Id="rId21" Type="http://schemas.openxmlformats.org/officeDocument/2006/relationships/hyperlink" Target="https://drive.google.com/file/d/1-pLg3O-Yg5bnpei9axDwMjARviMnqARF/view?usp=sharing" TargetMode="External"/><Relationship Id="rId7" Type="http://schemas.openxmlformats.org/officeDocument/2006/relationships/hyperlink" Target="http://futurereadyiowa.gov/summits" TargetMode="External"/><Relationship Id="rId12" Type="http://schemas.openxmlformats.org/officeDocument/2006/relationships/hyperlink" Target="https://futurereadyiowa.gov/summits/iowacity-cedarrapids"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iowajobs.org"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futurereadyiowa.gov/summits/cedar-valley" TargetMode="External"/><Relationship Id="rId5" Type="http://schemas.openxmlformats.org/officeDocument/2006/relationships/webSettings" Target="webSettings.xml"/><Relationship Id="rId15" Type="http://schemas.openxmlformats.org/officeDocument/2006/relationships/hyperlink" Target="https://drive.google.com/file/d/10BH7lQ7ikxVDPZPaC9y3_oVI5oXeU39u/view?usp=sharing" TargetMode="External"/><Relationship Id="rId23" Type="http://schemas.openxmlformats.org/officeDocument/2006/relationships/theme" Target="theme/theme1.xml"/><Relationship Id="rId10" Type="http://schemas.openxmlformats.org/officeDocument/2006/relationships/hyperlink" Target="http://futurereadyiowa.gov/summits/ottumwa" TargetMode="External"/><Relationship Id="rId19" Type="http://schemas.openxmlformats.org/officeDocument/2006/relationships/hyperlink" Target="http://www.iowaworkforcedevelopment.gov/" TargetMode="External"/><Relationship Id="rId4" Type="http://schemas.openxmlformats.org/officeDocument/2006/relationships/settings" Target="settings.xml"/><Relationship Id="rId9" Type="http://schemas.openxmlformats.org/officeDocument/2006/relationships/hyperlink" Target="http://futurereadyiowa.gov/summits/elkader"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7B1FD-2B53-4D1D-8A2C-1460D666D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691</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NEWS RELEASE</vt:lpstr>
    </vt:vector>
  </TitlesOfParts>
  <Company>IWD</Company>
  <LinksUpToDate>false</LinksUpToDate>
  <CharactersWithSpaces>4622</CharactersWithSpaces>
  <SharedDoc>false</SharedDoc>
  <HLinks>
    <vt:vector size="24" baseType="variant">
      <vt:variant>
        <vt:i4>5111882</vt:i4>
      </vt:variant>
      <vt:variant>
        <vt:i4>12</vt:i4>
      </vt:variant>
      <vt:variant>
        <vt:i4>0</vt:i4>
      </vt:variant>
      <vt:variant>
        <vt:i4>5</vt:i4>
      </vt:variant>
      <vt:variant>
        <vt:lpwstr>http://www.iowajobs.org/</vt:lpwstr>
      </vt:variant>
      <vt:variant>
        <vt:lpwstr/>
      </vt:variant>
      <vt:variant>
        <vt:i4>4915206</vt:i4>
      </vt:variant>
      <vt:variant>
        <vt:i4>9</vt:i4>
      </vt:variant>
      <vt:variant>
        <vt:i4>0</vt:i4>
      </vt:variant>
      <vt:variant>
        <vt:i4>5</vt:i4>
      </vt:variant>
      <vt:variant>
        <vt:lpwstr>http://www.iowaworks.org/</vt:lpwstr>
      </vt:variant>
      <vt:variant>
        <vt:lpwstr/>
      </vt:variant>
      <vt:variant>
        <vt:i4>4391000</vt:i4>
      </vt:variant>
      <vt:variant>
        <vt:i4>6</vt:i4>
      </vt:variant>
      <vt:variant>
        <vt:i4>0</vt:i4>
      </vt:variant>
      <vt:variant>
        <vt:i4>5</vt:i4>
      </vt:variant>
      <vt:variant>
        <vt:lpwstr>http://www.iowaworkforcedevelopment.gov/</vt:lpwstr>
      </vt:variant>
      <vt:variant>
        <vt:lpwstr/>
      </vt:variant>
      <vt:variant>
        <vt:i4>7209060</vt:i4>
      </vt:variant>
      <vt:variant>
        <vt:i4>3</vt:i4>
      </vt:variant>
      <vt:variant>
        <vt:i4>0</vt:i4>
      </vt:variant>
      <vt:variant>
        <vt:i4>5</vt:i4>
      </vt:variant>
      <vt:variant>
        <vt:lpwstr>file://C:\Users\khenze\AppData\Local\Microsoft\Windows\Temporary Internet Files\Content.Outlook\AppData\Local\Microsoft\Windows\Temporary Internet Files\Content.Outlook\AppData\Local\Microsoft\Windows\Temporary Internet Files\Content.Outlook\QG35AHJ2\www.iowaworkforcedevelopment.gov\labor-market-information-division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Iowa Workforce Development</dc:creator>
  <cp:keywords>unemployment rate;iowa nonfarm employment</cp:keywords>
  <cp:lastModifiedBy>KHenze</cp:lastModifiedBy>
  <cp:revision>2</cp:revision>
  <cp:lastPrinted>2018-10-15T15:14:00Z</cp:lastPrinted>
  <dcterms:created xsi:type="dcterms:W3CDTF">2018-10-19T13:00:00Z</dcterms:created>
  <dcterms:modified xsi:type="dcterms:W3CDTF">2018-10-19T13:00:00Z</dcterms:modified>
</cp:coreProperties>
</file>