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4B42CF">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4B42CF">
              <w:rPr>
                <w:rFonts w:ascii="Arial" w:hAnsi="Arial" w:cs="Arial"/>
                <w:sz w:val="20"/>
                <w:szCs w:val="20"/>
              </w:rPr>
              <w:t>April</w:t>
            </w:r>
            <w:r w:rsidR="005D138D">
              <w:rPr>
                <w:rFonts w:ascii="Arial" w:hAnsi="Arial" w:cs="Arial"/>
                <w:sz w:val="20"/>
                <w:szCs w:val="20"/>
              </w:rPr>
              <w:t xml:space="preserve"> </w:t>
            </w:r>
            <w:r w:rsidR="004B42CF">
              <w:rPr>
                <w:rFonts w:ascii="Arial" w:hAnsi="Arial" w:cs="Arial"/>
                <w:sz w:val="20"/>
                <w:szCs w:val="20"/>
              </w:rPr>
              <w:t>1</w:t>
            </w:r>
            <w:r w:rsidR="005D138D">
              <w:rPr>
                <w:rFonts w:ascii="Arial" w:hAnsi="Arial" w:cs="Arial"/>
                <w:sz w:val="20"/>
                <w:szCs w:val="20"/>
              </w:rPr>
              <w:t>5</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tbl>
            <w:tblPr>
              <w:tblW w:w="5000" w:type="pct"/>
              <w:tblCellMar>
                <w:left w:w="29" w:type="dxa"/>
                <w:right w:w="115" w:type="dxa"/>
              </w:tblCellMar>
              <w:tblLook w:val="01E0" w:firstRow="1" w:lastRow="1" w:firstColumn="1" w:lastColumn="1" w:noHBand="0" w:noVBand="0"/>
            </w:tblPr>
            <w:tblGrid>
              <w:gridCol w:w="10080"/>
            </w:tblGrid>
            <w:tr w:rsidR="0019243C" w:rsidRPr="00052D87" w:rsidTr="00BC1595">
              <w:trPr>
                <w:trHeight w:val="80"/>
              </w:trPr>
              <w:tc>
                <w:tcPr>
                  <w:tcW w:w="5000" w:type="pct"/>
                </w:tcPr>
                <w:p w:rsidR="00891055" w:rsidRPr="00052D87" w:rsidRDefault="0055258D" w:rsidP="00C90135">
                  <w:pPr>
                    <w:jc w:val="center"/>
                    <w:rPr>
                      <w:rFonts w:ascii="Arial" w:hAnsi="Arial" w:cs="Arial"/>
                      <w:color w:val="FF0000"/>
                    </w:rPr>
                  </w:pPr>
                  <w:r w:rsidRPr="00052D87">
                    <w:rPr>
                      <w:rFonts w:ascii="Arial" w:hAnsi="Arial" w:cs="Arial"/>
                      <w:color w:val="FF0000"/>
                    </w:rPr>
                    <w:t xml:space="preserve"> </w:t>
                  </w:r>
                </w:p>
                <w:p w:rsidR="009D2986" w:rsidRPr="00052D87" w:rsidRDefault="009D2986" w:rsidP="00C90135">
                  <w:pPr>
                    <w:jc w:val="center"/>
                    <w:rPr>
                      <w:rFonts w:ascii="Arial" w:hAnsi="Arial" w:cs="Arial"/>
                    </w:rPr>
                  </w:pPr>
                  <w:r w:rsidRPr="00052D87">
                    <w:rPr>
                      <w:rFonts w:ascii="Arial" w:hAnsi="Arial" w:cs="Arial"/>
                    </w:rPr>
                    <w:t>Iowa</w:t>
                  </w:r>
                  <w:r w:rsidR="00BB118E" w:rsidRPr="00052D87">
                    <w:rPr>
                      <w:rFonts w:ascii="Arial" w:hAnsi="Arial" w:cs="Arial"/>
                    </w:rPr>
                    <w:t xml:space="preserve">’s Unemployment Rate </w:t>
                  </w:r>
                  <w:r w:rsidR="005D138D" w:rsidRPr="00052D87">
                    <w:rPr>
                      <w:rFonts w:ascii="Arial" w:hAnsi="Arial" w:cs="Arial"/>
                    </w:rPr>
                    <w:t xml:space="preserve">Increases to </w:t>
                  </w:r>
                  <w:r w:rsidR="00BB118E" w:rsidRPr="00052D87">
                    <w:rPr>
                      <w:rFonts w:ascii="Arial" w:hAnsi="Arial" w:cs="Arial"/>
                    </w:rPr>
                    <w:t>3.</w:t>
                  </w:r>
                  <w:r w:rsidR="001D1A99" w:rsidRPr="00052D87">
                    <w:rPr>
                      <w:rFonts w:ascii="Arial" w:hAnsi="Arial" w:cs="Arial"/>
                    </w:rPr>
                    <w:t>8</w:t>
                  </w:r>
                  <w:r w:rsidR="00D35357" w:rsidRPr="00052D87">
                    <w:rPr>
                      <w:rFonts w:ascii="Arial" w:hAnsi="Arial" w:cs="Arial"/>
                    </w:rPr>
                    <w:t xml:space="preserve"> Percent</w:t>
                  </w:r>
                  <w:r w:rsidR="00BB118E" w:rsidRPr="00052D87">
                    <w:rPr>
                      <w:rFonts w:ascii="Arial" w:hAnsi="Arial" w:cs="Arial"/>
                    </w:rPr>
                    <w:t xml:space="preserve"> in </w:t>
                  </w:r>
                  <w:r w:rsidR="001D1A99" w:rsidRPr="00052D87">
                    <w:rPr>
                      <w:rFonts w:ascii="Arial" w:hAnsi="Arial" w:cs="Arial"/>
                    </w:rPr>
                    <w:t>March</w:t>
                  </w:r>
                </w:p>
                <w:p w:rsidR="005C2026" w:rsidRPr="00052D87" w:rsidRDefault="00434A8C" w:rsidP="00C90135">
                  <w:pPr>
                    <w:jc w:val="center"/>
                    <w:rPr>
                      <w:rFonts w:ascii="Arial" w:hAnsi="Arial" w:cs="Arial"/>
                    </w:rPr>
                  </w:pPr>
                  <w:r w:rsidRPr="00052D87">
                    <w:rPr>
                      <w:rFonts w:ascii="Arial" w:hAnsi="Arial" w:cs="Arial"/>
                    </w:rPr>
                    <w:t xml:space="preserve"> </w:t>
                  </w:r>
                </w:p>
                <w:p w:rsidR="00537785" w:rsidRPr="00052D87" w:rsidRDefault="0019243C" w:rsidP="00052D87">
                  <w:pPr>
                    <w:rPr>
                      <w:rStyle w:val="Emphasis"/>
                      <w:rFonts w:ascii="Arial" w:hAnsi="Arial" w:cs="Arial"/>
                      <w:i w:val="0"/>
                      <w:color w:val="FF0000"/>
                      <w:sz w:val="20"/>
                      <w:szCs w:val="20"/>
                    </w:rPr>
                  </w:pPr>
                  <w:r w:rsidRPr="00052D87">
                    <w:rPr>
                      <w:rStyle w:val="Emphasis"/>
                      <w:rFonts w:ascii="Arial" w:hAnsi="Arial" w:cs="Arial"/>
                      <w:i w:val="0"/>
                      <w:sz w:val="20"/>
                      <w:szCs w:val="20"/>
                    </w:rPr>
                    <w:t>DES MOINES, IOWA –</w:t>
                  </w:r>
                  <w:r w:rsidR="00880E1A">
                    <w:rPr>
                      <w:rStyle w:val="Emphasis"/>
                      <w:rFonts w:ascii="Arial" w:hAnsi="Arial" w:cs="Arial"/>
                      <w:i w:val="0"/>
                      <w:sz w:val="20"/>
                      <w:szCs w:val="20"/>
                    </w:rPr>
                    <w:t xml:space="preserve"> </w:t>
                  </w:r>
                  <w:r w:rsidR="001D1A99" w:rsidRPr="00052D87">
                    <w:rPr>
                      <w:rStyle w:val="Emphasis"/>
                      <w:rFonts w:ascii="Arial" w:hAnsi="Arial" w:cs="Arial"/>
                      <w:i w:val="0"/>
                      <w:sz w:val="20"/>
                      <w:szCs w:val="20"/>
                    </w:rPr>
                    <w:t>Iowa’s seasonally adjusted unemployment rate increased slightly to 3.8 percent in March from 3.7 percent in February. The state’s jobless rate was 3.7 percent one year ago. The U.S. unemployment rate increased to 5.0 percent in March.</w:t>
                  </w:r>
                </w:p>
                <w:p w:rsidR="00B223CF" w:rsidRPr="00052D87" w:rsidRDefault="00720D56" w:rsidP="00052D87">
                  <w:pPr>
                    <w:rPr>
                      <w:rFonts w:ascii="Arial" w:eastAsia="Calibri" w:hAnsi="Arial" w:cs="Arial"/>
                      <w:bCs/>
                      <w:iCs/>
                      <w:color w:val="FF0000"/>
                      <w:sz w:val="20"/>
                      <w:szCs w:val="20"/>
                      <w:lang w:val="en"/>
                    </w:rPr>
                  </w:pPr>
                  <w:r w:rsidRPr="00052D87">
                    <w:rPr>
                      <w:rFonts w:ascii="Arial" w:eastAsia="Calibri" w:hAnsi="Arial" w:cs="Arial"/>
                      <w:bCs/>
                      <w:iCs/>
                      <w:color w:val="FF0000"/>
                      <w:sz w:val="20"/>
                      <w:szCs w:val="20"/>
                      <w:lang w:val="en"/>
                    </w:rPr>
                    <w:t xml:space="preserve">  </w:t>
                  </w:r>
                </w:p>
                <w:p w:rsidR="00B223CF" w:rsidRPr="00F50AE8" w:rsidRDefault="00052D87" w:rsidP="00052D87">
                  <w:pPr>
                    <w:rPr>
                      <w:rFonts w:ascii="Arial" w:hAnsi="Arial" w:cs="Arial"/>
                      <w:sz w:val="20"/>
                      <w:szCs w:val="20"/>
                      <w:lang w:val="en"/>
                    </w:rPr>
                  </w:pPr>
                  <w:r w:rsidRPr="00052D87">
                    <w:rPr>
                      <w:rFonts w:ascii="Arial" w:eastAsia="Calibri" w:hAnsi="Arial" w:cs="Arial"/>
                      <w:bCs/>
                      <w:iCs/>
                      <w:color w:val="FF0000"/>
                      <w:sz w:val="20"/>
                      <w:szCs w:val="20"/>
                      <w:lang w:val="en"/>
                    </w:rPr>
                    <w:t xml:space="preserve">   </w:t>
                  </w:r>
                  <w:r w:rsidR="00F50AE8" w:rsidRPr="00F50AE8">
                    <w:rPr>
                      <w:rFonts w:ascii="Arial" w:hAnsi="Arial" w:cs="Arial"/>
                      <w:sz w:val="20"/>
                      <w:szCs w:val="20"/>
                    </w:rPr>
                    <w:t xml:space="preserve">“Although a few sectors of Iowa’s economy, such as construction, continue to expand, Iowa’s unemployment rate ticked up in March confirming signs of weakness in other sectors, particularly manufacturing.” said Iowa Workforce Development Director Beth Townsend. "However the good news is, as evidenced by the 54,000 jobs listed on our </w:t>
                  </w:r>
                  <w:hyperlink r:id="rId8" w:history="1">
                    <w:r w:rsidR="00F50AE8" w:rsidRPr="00F50AE8">
                      <w:rPr>
                        <w:rStyle w:val="Hyperlink"/>
                        <w:rFonts w:ascii="Arial" w:hAnsi="Arial" w:cs="Arial"/>
                        <w:sz w:val="20"/>
                        <w:szCs w:val="20"/>
                      </w:rPr>
                      <w:t>iowajobs.org</w:t>
                    </w:r>
                  </w:hyperlink>
                  <w:r w:rsidR="00F50AE8" w:rsidRPr="00F50AE8">
                    <w:rPr>
                      <w:rFonts w:ascii="Arial" w:hAnsi="Arial" w:cs="Arial"/>
                      <w:sz w:val="20"/>
                      <w:szCs w:val="20"/>
                    </w:rPr>
                    <w:t xml:space="preserve"> website, Iowa employers are still hiring."</w:t>
                  </w:r>
                  <w:bookmarkStart w:id="0" w:name="_GoBack"/>
                  <w:bookmarkEnd w:id="0"/>
                </w:p>
                <w:p w:rsidR="00052D87" w:rsidRPr="00052D87" w:rsidRDefault="00052D87" w:rsidP="00052D87">
                  <w:pPr>
                    <w:rPr>
                      <w:rFonts w:ascii="Arial" w:hAnsi="Arial" w:cs="Arial"/>
                      <w:sz w:val="20"/>
                      <w:szCs w:val="20"/>
                      <w:lang w:val="en"/>
                    </w:rPr>
                  </w:pPr>
                </w:p>
                <w:p w:rsidR="00052D87" w:rsidRDefault="00720D56" w:rsidP="00052D87">
                  <w:pPr>
                    <w:rPr>
                      <w:rFonts w:ascii="Arial" w:hAnsi="Arial" w:cs="Arial"/>
                      <w:sz w:val="20"/>
                      <w:szCs w:val="20"/>
                    </w:rPr>
                  </w:pPr>
                  <w:r w:rsidRPr="00052D87">
                    <w:rPr>
                      <w:rFonts w:ascii="Arial" w:eastAsia="Calibri" w:hAnsi="Arial" w:cs="Arial"/>
                      <w:bCs/>
                      <w:iCs/>
                      <w:color w:val="FF0000"/>
                      <w:sz w:val="20"/>
                      <w:szCs w:val="20"/>
                      <w:lang w:val="en"/>
                    </w:rPr>
                    <w:t xml:space="preserve"> </w:t>
                  </w:r>
                  <w:r w:rsidRPr="00052D87">
                    <w:rPr>
                      <w:rFonts w:ascii="Arial" w:hAnsi="Arial" w:cs="Arial"/>
                      <w:bCs/>
                      <w:iCs/>
                      <w:color w:val="FF0000"/>
                      <w:sz w:val="20"/>
                      <w:szCs w:val="20"/>
                    </w:rPr>
                    <w:t xml:space="preserve"> </w:t>
                  </w:r>
                  <w:r w:rsidR="00181130" w:rsidRPr="00052D87">
                    <w:rPr>
                      <w:rFonts w:ascii="Arial" w:eastAsia="Calibri" w:hAnsi="Arial" w:cs="Arial"/>
                      <w:bCs/>
                      <w:iCs/>
                      <w:color w:val="FF0000"/>
                      <w:sz w:val="20"/>
                      <w:szCs w:val="20"/>
                      <w:lang w:val="en"/>
                    </w:rPr>
                    <w:t xml:space="preserve"> </w:t>
                  </w:r>
                  <w:r w:rsidR="00F11F4C" w:rsidRPr="00052D87">
                    <w:rPr>
                      <w:rFonts w:ascii="Arial" w:hAnsi="Arial" w:cs="Arial"/>
                      <w:sz w:val="20"/>
                      <w:szCs w:val="20"/>
                    </w:rPr>
                    <w:t xml:space="preserve">The number of unemployed Iowans </w:t>
                  </w:r>
                  <w:r w:rsidR="005D138D" w:rsidRPr="00052D87">
                    <w:rPr>
                      <w:rFonts w:ascii="Arial" w:hAnsi="Arial" w:cs="Arial"/>
                      <w:sz w:val="20"/>
                      <w:szCs w:val="20"/>
                    </w:rPr>
                    <w:t xml:space="preserve">rose </w:t>
                  </w:r>
                  <w:r w:rsidR="00B9430A" w:rsidRPr="00052D87">
                    <w:rPr>
                      <w:rFonts w:ascii="Arial" w:hAnsi="Arial" w:cs="Arial"/>
                      <w:sz w:val="20"/>
                      <w:szCs w:val="20"/>
                    </w:rPr>
                    <w:t xml:space="preserve">to </w:t>
                  </w:r>
                  <w:r w:rsidR="005D138D" w:rsidRPr="00052D87">
                    <w:rPr>
                      <w:rFonts w:ascii="Arial" w:hAnsi="Arial" w:cs="Arial"/>
                      <w:sz w:val="20"/>
                      <w:szCs w:val="20"/>
                    </w:rPr>
                    <w:t>6</w:t>
                  </w:r>
                  <w:r w:rsidR="000C754B" w:rsidRPr="00052D87">
                    <w:rPr>
                      <w:rFonts w:ascii="Arial" w:hAnsi="Arial" w:cs="Arial"/>
                      <w:sz w:val="20"/>
                      <w:szCs w:val="20"/>
                    </w:rPr>
                    <w:t>5</w:t>
                  </w:r>
                  <w:r w:rsidR="00F11F4C" w:rsidRPr="00052D87">
                    <w:rPr>
                      <w:rFonts w:ascii="Arial" w:hAnsi="Arial" w:cs="Arial"/>
                      <w:sz w:val="20"/>
                      <w:szCs w:val="20"/>
                    </w:rPr>
                    <w:t>,</w:t>
                  </w:r>
                  <w:r w:rsidR="000C754B" w:rsidRPr="00052D87">
                    <w:rPr>
                      <w:rFonts w:ascii="Arial" w:hAnsi="Arial" w:cs="Arial"/>
                      <w:sz w:val="20"/>
                      <w:szCs w:val="20"/>
                    </w:rPr>
                    <w:t>3</w:t>
                  </w:r>
                  <w:r w:rsidR="00F11F4C" w:rsidRPr="00052D87">
                    <w:rPr>
                      <w:rFonts w:ascii="Arial" w:hAnsi="Arial" w:cs="Arial"/>
                      <w:sz w:val="20"/>
                      <w:szCs w:val="20"/>
                    </w:rPr>
                    <w:t xml:space="preserve">00 in </w:t>
                  </w:r>
                  <w:r w:rsidR="000C754B" w:rsidRPr="00052D87">
                    <w:rPr>
                      <w:rFonts w:ascii="Arial" w:hAnsi="Arial" w:cs="Arial"/>
                      <w:sz w:val="20"/>
                      <w:szCs w:val="20"/>
                    </w:rPr>
                    <w:t>March</w:t>
                  </w:r>
                  <w:r w:rsidR="00BA15DD" w:rsidRPr="00052D87">
                    <w:rPr>
                      <w:rFonts w:ascii="Arial" w:hAnsi="Arial" w:cs="Arial"/>
                      <w:sz w:val="20"/>
                      <w:szCs w:val="20"/>
                    </w:rPr>
                    <w:t xml:space="preserve"> from </w:t>
                  </w:r>
                  <w:r w:rsidR="005D138D" w:rsidRPr="00052D87">
                    <w:rPr>
                      <w:rFonts w:ascii="Arial" w:hAnsi="Arial" w:cs="Arial"/>
                      <w:sz w:val="20"/>
                      <w:szCs w:val="20"/>
                    </w:rPr>
                    <w:t>6</w:t>
                  </w:r>
                  <w:r w:rsidR="000C754B" w:rsidRPr="00052D87">
                    <w:rPr>
                      <w:rFonts w:ascii="Arial" w:hAnsi="Arial" w:cs="Arial"/>
                      <w:sz w:val="20"/>
                      <w:szCs w:val="20"/>
                    </w:rPr>
                    <w:t>3</w:t>
                  </w:r>
                  <w:r w:rsidR="00BA15DD" w:rsidRPr="00052D87">
                    <w:rPr>
                      <w:rFonts w:ascii="Arial" w:hAnsi="Arial" w:cs="Arial"/>
                      <w:sz w:val="20"/>
                      <w:szCs w:val="20"/>
                    </w:rPr>
                    <w:t>,</w:t>
                  </w:r>
                  <w:r w:rsidR="005D138D" w:rsidRPr="00052D87">
                    <w:rPr>
                      <w:rFonts w:ascii="Arial" w:hAnsi="Arial" w:cs="Arial"/>
                      <w:sz w:val="20"/>
                      <w:szCs w:val="20"/>
                    </w:rPr>
                    <w:t>2</w:t>
                  </w:r>
                  <w:r w:rsidR="00BA15DD" w:rsidRPr="00052D87">
                    <w:rPr>
                      <w:rFonts w:ascii="Arial" w:hAnsi="Arial" w:cs="Arial"/>
                      <w:sz w:val="20"/>
                      <w:szCs w:val="20"/>
                    </w:rPr>
                    <w:t xml:space="preserve">00 in </w:t>
                  </w:r>
                  <w:r w:rsidR="000C754B" w:rsidRPr="00052D87">
                    <w:rPr>
                      <w:rFonts w:ascii="Arial" w:hAnsi="Arial" w:cs="Arial"/>
                      <w:sz w:val="20"/>
                      <w:szCs w:val="20"/>
                    </w:rPr>
                    <w:t>February</w:t>
                  </w:r>
                  <w:r w:rsidR="0019589B" w:rsidRPr="00052D87">
                    <w:rPr>
                      <w:rFonts w:ascii="Arial" w:hAnsi="Arial" w:cs="Arial"/>
                      <w:sz w:val="20"/>
                      <w:szCs w:val="20"/>
                    </w:rPr>
                    <w:t xml:space="preserve">. </w:t>
                  </w:r>
                  <w:r w:rsidR="00F11F4C" w:rsidRPr="00052D87">
                    <w:rPr>
                      <w:rFonts w:ascii="Arial" w:hAnsi="Arial" w:cs="Arial"/>
                      <w:sz w:val="20"/>
                      <w:szCs w:val="20"/>
                    </w:rPr>
                    <w:t xml:space="preserve">The current estimate is </w:t>
                  </w:r>
                  <w:r w:rsidR="000C754B" w:rsidRPr="00052D87">
                    <w:rPr>
                      <w:rFonts w:ascii="Arial" w:hAnsi="Arial" w:cs="Arial"/>
                      <w:sz w:val="20"/>
                      <w:szCs w:val="20"/>
                    </w:rPr>
                    <w:t>2,400</w:t>
                  </w:r>
                  <w:r w:rsidR="00F11F4C" w:rsidRPr="00052D87">
                    <w:rPr>
                      <w:rFonts w:ascii="Arial" w:hAnsi="Arial" w:cs="Arial"/>
                      <w:sz w:val="20"/>
                      <w:szCs w:val="20"/>
                    </w:rPr>
                    <w:t xml:space="preserve"> </w:t>
                  </w:r>
                  <w:r w:rsidR="000C754B" w:rsidRPr="00052D87">
                    <w:rPr>
                      <w:rFonts w:ascii="Arial" w:hAnsi="Arial" w:cs="Arial"/>
                      <w:sz w:val="20"/>
                      <w:szCs w:val="20"/>
                    </w:rPr>
                    <w:t>higher</w:t>
                  </w:r>
                  <w:r w:rsidR="00F11F4C" w:rsidRPr="00052D87">
                    <w:rPr>
                      <w:rFonts w:ascii="Arial" w:hAnsi="Arial" w:cs="Arial"/>
                      <w:sz w:val="20"/>
                      <w:szCs w:val="20"/>
                    </w:rPr>
                    <w:t xml:space="preserve"> than the year ago level of </w:t>
                  </w:r>
                  <w:r w:rsidR="005D138D" w:rsidRPr="00052D87">
                    <w:rPr>
                      <w:rFonts w:ascii="Arial" w:hAnsi="Arial" w:cs="Arial"/>
                      <w:sz w:val="20"/>
                      <w:szCs w:val="20"/>
                    </w:rPr>
                    <w:t>6</w:t>
                  </w:r>
                  <w:r w:rsidR="000C754B" w:rsidRPr="00052D87">
                    <w:rPr>
                      <w:rFonts w:ascii="Arial" w:hAnsi="Arial" w:cs="Arial"/>
                      <w:sz w:val="20"/>
                      <w:szCs w:val="20"/>
                    </w:rPr>
                    <w:t>2</w:t>
                  </w:r>
                  <w:r w:rsidR="00F11F4C" w:rsidRPr="00052D87">
                    <w:rPr>
                      <w:rFonts w:ascii="Arial" w:hAnsi="Arial" w:cs="Arial"/>
                      <w:sz w:val="20"/>
                      <w:szCs w:val="20"/>
                    </w:rPr>
                    <w:t>,</w:t>
                  </w:r>
                  <w:r w:rsidR="000C754B" w:rsidRPr="00052D87">
                    <w:rPr>
                      <w:rFonts w:ascii="Arial" w:hAnsi="Arial" w:cs="Arial"/>
                      <w:sz w:val="20"/>
                      <w:szCs w:val="20"/>
                    </w:rPr>
                    <w:t>9</w:t>
                  </w:r>
                  <w:r w:rsidR="00F11F4C" w:rsidRPr="00052D87">
                    <w:rPr>
                      <w:rFonts w:ascii="Arial" w:hAnsi="Arial" w:cs="Arial"/>
                      <w:sz w:val="20"/>
                      <w:szCs w:val="20"/>
                    </w:rPr>
                    <w:t>00.</w:t>
                  </w:r>
                </w:p>
                <w:p w:rsidR="00052D87" w:rsidRDefault="00052D87" w:rsidP="00052D87">
                  <w:pPr>
                    <w:rPr>
                      <w:rFonts w:ascii="Arial" w:hAnsi="Arial" w:cs="Arial"/>
                      <w:sz w:val="20"/>
                      <w:szCs w:val="20"/>
                    </w:rPr>
                  </w:pPr>
                </w:p>
                <w:p w:rsidR="00F11F4C" w:rsidRPr="00052D87" w:rsidRDefault="00F11F4C" w:rsidP="00052D87">
                  <w:pPr>
                    <w:rPr>
                      <w:rFonts w:ascii="Arial" w:hAnsi="Arial" w:cs="Arial"/>
                      <w:color w:val="FF0000"/>
                      <w:sz w:val="20"/>
                      <w:szCs w:val="20"/>
                    </w:rPr>
                  </w:pPr>
                  <w:r w:rsidRPr="00052D87">
                    <w:rPr>
                      <w:rFonts w:ascii="Arial" w:hAnsi="Arial" w:cs="Arial"/>
                      <w:color w:val="FF0000"/>
                      <w:sz w:val="20"/>
                      <w:szCs w:val="20"/>
                    </w:rPr>
                    <w:t xml:space="preserve">   </w:t>
                  </w:r>
                  <w:r w:rsidRPr="00052D87">
                    <w:rPr>
                      <w:rFonts w:ascii="Arial" w:hAnsi="Arial" w:cs="Arial"/>
                      <w:sz w:val="20"/>
                      <w:szCs w:val="20"/>
                    </w:rPr>
                    <w:t xml:space="preserve">The total number of working Iowans </w:t>
                  </w:r>
                  <w:r w:rsidR="000C754B" w:rsidRPr="00052D87">
                    <w:rPr>
                      <w:rFonts w:ascii="Arial" w:hAnsi="Arial" w:cs="Arial"/>
                      <w:sz w:val="20"/>
                      <w:szCs w:val="20"/>
                    </w:rPr>
                    <w:t>decreased</w:t>
                  </w:r>
                  <w:r w:rsidR="00B9430A" w:rsidRPr="00052D87">
                    <w:rPr>
                      <w:rFonts w:ascii="Arial" w:hAnsi="Arial" w:cs="Arial"/>
                      <w:sz w:val="20"/>
                      <w:szCs w:val="20"/>
                    </w:rPr>
                    <w:t xml:space="preserve"> </w:t>
                  </w:r>
                  <w:r w:rsidRPr="00052D87">
                    <w:rPr>
                      <w:rFonts w:ascii="Arial" w:hAnsi="Arial" w:cs="Arial"/>
                      <w:sz w:val="20"/>
                      <w:szCs w:val="20"/>
                    </w:rPr>
                    <w:t>to 1,6</w:t>
                  </w:r>
                  <w:r w:rsidR="000C754B" w:rsidRPr="00052D87">
                    <w:rPr>
                      <w:rFonts w:ascii="Arial" w:hAnsi="Arial" w:cs="Arial"/>
                      <w:sz w:val="20"/>
                      <w:szCs w:val="20"/>
                    </w:rPr>
                    <w:t>49</w:t>
                  </w:r>
                  <w:r w:rsidRPr="00052D87">
                    <w:rPr>
                      <w:rFonts w:ascii="Arial" w:hAnsi="Arial" w:cs="Arial"/>
                      <w:sz w:val="20"/>
                      <w:szCs w:val="20"/>
                    </w:rPr>
                    <w:t>,</w:t>
                  </w:r>
                  <w:r w:rsidR="000C754B" w:rsidRPr="00052D87">
                    <w:rPr>
                      <w:rFonts w:ascii="Arial" w:hAnsi="Arial" w:cs="Arial"/>
                      <w:sz w:val="20"/>
                      <w:szCs w:val="20"/>
                    </w:rPr>
                    <w:t>4</w:t>
                  </w:r>
                  <w:r w:rsidRPr="00052D87">
                    <w:rPr>
                      <w:rFonts w:ascii="Arial" w:hAnsi="Arial" w:cs="Arial"/>
                      <w:sz w:val="20"/>
                      <w:szCs w:val="20"/>
                    </w:rPr>
                    <w:t xml:space="preserve">00 in </w:t>
                  </w:r>
                  <w:r w:rsidR="000C754B" w:rsidRPr="00052D87">
                    <w:rPr>
                      <w:rFonts w:ascii="Arial" w:hAnsi="Arial" w:cs="Arial"/>
                      <w:sz w:val="20"/>
                      <w:szCs w:val="20"/>
                    </w:rPr>
                    <w:t>March</w:t>
                  </w:r>
                  <w:r w:rsidR="0019589B" w:rsidRPr="00052D87">
                    <w:rPr>
                      <w:rFonts w:ascii="Arial" w:hAnsi="Arial" w:cs="Arial"/>
                      <w:sz w:val="20"/>
                      <w:szCs w:val="20"/>
                    </w:rPr>
                    <w:t xml:space="preserve">. </w:t>
                  </w:r>
                  <w:r w:rsidRPr="00052D87">
                    <w:rPr>
                      <w:rFonts w:ascii="Arial" w:hAnsi="Arial" w:cs="Arial"/>
                      <w:sz w:val="20"/>
                      <w:szCs w:val="20"/>
                    </w:rPr>
                    <w:t xml:space="preserve">This figure </w:t>
                  </w:r>
                  <w:r w:rsidR="007842EC" w:rsidRPr="00052D87">
                    <w:rPr>
                      <w:rFonts w:ascii="Arial" w:hAnsi="Arial" w:cs="Arial"/>
                      <w:sz w:val="20"/>
                      <w:szCs w:val="20"/>
                    </w:rPr>
                    <w:t>was</w:t>
                  </w:r>
                  <w:r w:rsidRPr="00052D87">
                    <w:rPr>
                      <w:rFonts w:ascii="Arial" w:hAnsi="Arial" w:cs="Arial"/>
                      <w:sz w:val="20"/>
                      <w:szCs w:val="20"/>
                    </w:rPr>
                    <w:t xml:space="preserve"> </w:t>
                  </w:r>
                  <w:r w:rsidR="005D138D" w:rsidRPr="00052D87">
                    <w:rPr>
                      <w:rFonts w:ascii="Arial" w:hAnsi="Arial" w:cs="Arial"/>
                      <w:sz w:val="20"/>
                      <w:szCs w:val="20"/>
                    </w:rPr>
                    <w:t>1</w:t>
                  </w:r>
                  <w:r w:rsidR="009B2F64" w:rsidRPr="00052D87">
                    <w:rPr>
                      <w:rFonts w:ascii="Arial" w:hAnsi="Arial" w:cs="Arial"/>
                      <w:sz w:val="20"/>
                      <w:szCs w:val="20"/>
                    </w:rPr>
                    <w:t>,</w:t>
                  </w:r>
                  <w:r w:rsidR="000C754B" w:rsidRPr="00052D87">
                    <w:rPr>
                      <w:rFonts w:ascii="Arial" w:hAnsi="Arial" w:cs="Arial"/>
                      <w:sz w:val="20"/>
                      <w:szCs w:val="20"/>
                    </w:rPr>
                    <w:t>6</w:t>
                  </w:r>
                  <w:r w:rsidRPr="00052D87">
                    <w:rPr>
                      <w:rFonts w:ascii="Arial" w:hAnsi="Arial" w:cs="Arial"/>
                      <w:sz w:val="20"/>
                      <w:szCs w:val="20"/>
                    </w:rPr>
                    <w:t>0</w:t>
                  </w:r>
                  <w:r w:rsidR="009B2F64" w:rsidRPr="00052D87">
                    <w:rPr>
                      <w:rFonts w:ascii="Arial" w:hAnsi="Arial" w:cs="Arial"/>
                      <w:sz w:val="20"/>
                      <w:szCs w:val="20"/>
                    </w:rPr>
                    <w:t>0</w:t>
                  </w:r>
                  <w:r w:rsidRPr="00052D87">
                    <w:rPr>
                      <w:rFonts w:ascii="Arial" w:hAnsi="Arial" w:cs="Arial"/>
                      <w:sz w:val="20"/>
                      <w:szCs w:val="20"/>
                    </w:rPr>
                    <w:t xml:space="preserve"> </w:t>
                  </w:r>
                  <w:r w:rsidR="000C754B" w:rsidRPr="00052D87">
                    <w:rPr>
                      <w:rFonts w:ascii="Arial" w:hAnsi="Arial" w:cs="Arial"/>
                      <w:sz w:val="20"/>
                      <w:szCs w:val="20"/>
                    </w:rPr>
                    <w:t>lower</w:t>
                  </w:r>
                  <w:r w:rsidR="00B9430A" w:rsidRPr="00052D87">
                    <w:rPr>
                      <w:rFonts w:ascii="Arial" w:hAnsi="Arial" w:cs="Arial"/>
                      <w:sz w:val="20"/>
                      <w:szCs w:val="20"/>
                    </w:rPr>
                    <w:t xml:space="preserve"> than </w:t>
                  </w:r>
                  <w:r w:rsidR="000C754B" w:rsidRPr="00052D87">
                    <w:rPr>
                      <w:rFonts w:ascii="Arial" w:hAnsi="Arial" w:cs="Arial"/>
                      <w:sz w:val="20"/>
                      <w:szCs w:val="20"/>
                    </w:rPr>
                    <w:t>February</w:t>
                  </w:r>
                  <w:r w:rsidR="009B2F64" w:rsidRPr="00052D87">
                    <w:rPr>
                      <w:rFonts w:ascii="Arial" w:hAnsi="Arial" w:cs="Arial"/>
                      <w:sz w:val="20"/>
                      <w:szCs w:val="20"/>
                    </w:rPr>
                    <w:t xml:space="preserve"> </w:t>
                  </w:r>
                  <w:r w:rsidR="007842EC" w:rsidRPr="00052D87">
                    <w:rPr>
                      <w:rFonts w:ascii="Arial" w:hAnsi="Arial" w:cs="Arial"/>
                      <w:sz w:val="20"/>
                      <w:szCs w:val="20"/>
                    </w:rPr>
                    <w:t>and</w:t>
                  </w:r>
                  <w:r w:rsidR="009B2F64" w:rsidRPr="00052D87">
                    <w:rPr>
                      <w:rFonts w:ascii="Arial" w:hAnsi="Arial" w:cs="Arial"/>
                      <w:sz w:val="20"/>
                      <w:szCs w:val="20"/>
                    </w:rPr>
                    <w:t xml:space="preserve"> </w:t>
                  </w:r>
                  <w:r w:rsidR="005D138D" w:rsidRPr="00052D87">
                    <w:rPr>
                      <w:rFonts w:ascii="Arial" w:hAnsi="Arial" w:cs="Arial"/>
                      <w:sz w:val="20"/>
                      <w:szCs w:val="20"/>
                    </w:rPr>
                    <w:t>1</w:t>
                  </w:r>
                  <w:r w:rsidR="000C754B" w:rsidRPr="00052D87">
                    <w:rPr>
                      <w:rFonts w:ascii="Arial" w:hAnsi="Arial" w:cs="Arial"/>
                      <w:sz w:val="20"/>
                      <w:szCs w:val="20"/>
                    </w:rPr>
                    <w:t>2</w:t>
                  </w:r>
                  <w:r w:rsidR="00584587" w:rsidRPr="00052D87">
                    <w:rPr>
                      <w:rFonts w:ascii="Arial" w:hAnsi="Arial" w:cs="Arial"/>
                      <w:sz w:val="20"/>
                      <w:szCs w:val="20"/>
                    </w:rPr>
                    <w:t>,</w:t>
                  </w:r>
                  <w:r w:rsidR="000C754B" w:rsidRPr="00052D87">
                    <w:rPr>
                      <w:rFonts w:ascii="Arial" w:hAnsi="Arial" w:cs="Arial"/>
                      <w:sz w:val="20"/>
                      <w:szCs w:val="20"/>
                    </w:rPr>
                    <w:t>1</w:t>
                  </w:r>
                  <w:r w:rsidR="00584587" w:rsidRPr="00052D87">
                    <w:rPr>
                      <w:rFonts w:ascii="Arial" w:hAnsi="Arial" w:cs="Arial"/>
                      <w:sz w:val="20"/>
                      <w:szCs w:val="20"/>
                    </w:rPr>
                    <w:t>00</w:t>
                  </w:r>
                  <w:r w:rsidRPr="00052D87">
                    <w:rPr>
                      <w:rFonts w:ascii="Arial" w:hAnsi="Arial" w:cs="Arial"/>
                      <w:sz w:val="20"/>
                      <w:szCs w:val="20"/>
                    </w:rPr>
                    <w:t xml:space="preserve"> higher than one year ago.   </w:t>
                  </w:r>
                </w:p>
                <w:p w:rsidR="00755E38" w:rsidRPr="00052D87" w:rsidRDefault="00EF5CAC" w:rsidP="00B35675">
                  <w:pPr>
                    <w:rPr>
                      <w:rFonts w:ascii="Arial" w:hAnsi="Arial" w:cs="Arial"/>
                      <w:color w:val="FF0000"/>
                      <w:sz w:val="20"/>
                      <w:szCs w:val="20"/>
                    </w:rPr>
                  </w:pPr>
                  <w:r w:rsidRPr="00052D87">
                    <w:rPr>
                      <w:rFonts w:ascii="Arial" w:hAnsi="Arial" w:cs="Arial"/>
                      <w:color w:val="FF0000"/>
                      <w:sz w:val="20"/>
                      <w:szCs w:val="20"/>
                    </w:rPr>
                    <w:t xml:space="preserve"> </w:t>
                  </w:r>
                  <w:r w:rsidR="004A4C3C" w:rsidRPr="00052D87">
                    <w:rPr>
                      <w:rFonts w:ascii="Arial" w:hAnsi="Arial" w:cs="Arial"/>
                      <w:color w:val="FF0000"/>
                      <w:sz w:val="20"/>
                      <w:szCs w:val="20"/>
                    </w:rPr>
                    <w:t xml:space="preserve"> </w:t>
                  </w:r>
                  <w:r w:rsidR="00755E38" w:rsidRPr="00052D87">
                    <w:rPr>
                      <w:rFonts w:ascii="Arial" w:hAnsi="Arial" w:cs="Arial"/>
                      <w:color w:val="FF0000"/>
                      <w:sz w:val="20"/>
                      <w:szCs w:val="20"/>
                    </w:rPr>
                    <w:t xml:space="preserve"> </w:t>
                  </w:r>
                  <w:r w:rsidR="00CE0815" w:rsidRPr="00052D87">
                    <w:rPr>
                      <w:rFonts w:ascii="Arial" w:hAnsi="Arial" w:cs="Arial"/>
                      <w:color w:val="FF0000"/>
                      <w:sz w:val="20"/>
                      <w:szCs w:val="20"/>
                    </w:rPr>
                    <w:t xml:space="preserve">  </w:t>
                  </w:r>
                  <w:r w:rsidR="00C50339" w:rsidRPr="00052D87">
                    <w:rPr>
                      <w:rFonts w:ascii="Arial" w:hAnsi="Arial" w:cs="Arial"/>
                      <w:color w:val="FF0000"/>
                      <w:sz w:val="20"/>
                      <w:szCs w:val="20"/>
                    </w:rPr>
                    <w:t xml:space="preserve">  </w:t>
                  </w:r>
                  <w:r w:rsidR="002676F2" w:rsidRPr="00052D87">
                    <w:rPr>
                      <w:rFonts w:ascii="Arial" w:hAnsi="Arial" w:cs="Arial"/>
                      <w:color w:val="FF0000"/>
                      <w:sz w:val="20"/>
                      <w:szCs w:val="20"/>
                    </w:rPr>
                    <w:t xml:space="preserve"> </w:t>
                  </w:r>
                </w:p>
                <w:p w:rsidR="003C677E" w:rsidRPr="00052D87" w:rsidRDefault="003C677E" w:rsidP="003F2027">
                  <w:pPr>
                    <w:jc w:val="center"/>
                    <w:rPr>
                      <w:rFonts w:ascii="Arial" w:hAnsi="Arial" w:cs="Arial"/>
                      <w:sz w:val="20"/>
                      <w:szCs w:val="20"/>
                    </w:rPr>
                  </w:pPr>
                  <w:r w:rsidRPr="00052D87">
                    <w:rPr>
                      <w:rFonts w:ascii="Arial" w:hAnsi="Arial" w:cs="Arial"/>
                    </w:rPr>
                    <w:t>Seasonally Adjusted Nonfarm Employment</w:t>
                  </w:r>
                </w:p>
                <w:p w:rsidR="0073410F" w:rsidRPr="00052D87" w:rsidRDefault="00D354B5" w:rsidP="0073410F">
                  <w:r w:rsidRPr="00052D87">
                    <w:rPr>
                      <w:rFonts w:ascii="Arial" w:hAnsi="Arial" w:cs="Arial"/>
                      <w:color w:val="FF0000"/>
                      <w:sz w:val="20"/>
                      <w:szCs w:val="20"/>
                    </w:rPr>
                    <w:t xml:space="preserve">   </w:t>
                  </w:r>
                </w:p>
                <w:p w:rsidR="00B223CF" w:rsidRPr="00052D87" w:rsidRDefault="0073410F" w:rsidP="00B223CF">
                  <w:pPr>
                    <w:rPr>
                      <w:rFonts w:ascii="Arial" w:hAnsi="Arial" w:cs="Arial"/>
                      <w:sz w:val="20"/>
                      <w:szCs w:val="20"/>
                    </w:rPr>
                  </w:pPr>
                  <w:r w:rsidRPr="00052D87">
                    <w:rPr>
                      <w:rFonts w:ascii="Arial" w:hAnsi="Arial" w:cs="Arial"/>
                      <w:sz w:val="20"/>
                      <w:szCs w:val="20"/>
                    </w:rPr>
                    <w:t xml:space="preserve">  </w:t>
                  </w:r>
                  <w:r w:rsidR="00B223CF" w:rsidRPr="00052D87">
                    <w:rPr>
                      <w:rFonts w:ascii="Arial" w:hAnsi="Arial" w:cs="Arial"/>
                      <w:sz w:val="20"/>
                      <w:szCs w:val="20"/>
                    </w:rPr>
                    <w:t xml:space="preserve"> Following a drop last month, Iowa nonfarm employment resumed adding jobs in March.  The increase of 1,600 was modest, and generally the result of private industry bolstering employment.  Government changed little versus February and hasn’t moved much compared to last March (-100) with state government declines being offset by hiring in local and federal government.  With this month’s gain, Iowa nonfarm employment increased to 1,575,400 jobs total—15,300 jobs more than one year ago.</w:t>
                  </w:r>
                </w:p>
                <w:p w:rsidR="00B223CF" w:rsidRPr="00052D87" w:rsidRDefault="00B223CF" w:rsidP="00B223CF">
                  <w:pPr>
                    <w:rPr>
                      <w:rFonts w:ascii="Arial" w:hAnsi="Arial" w:cs="Arial"/>
                      <w:sz w:val="20"/>
                      <w:szCs w:val="20"/>
                    </w:rPr>
                  </w:pPr>
                </w:p>
                <w:p w:rsidR="00B223CF" w:rsidRPr="00052D87" w:rsidRDefault="00B223CF" w:rsidP="00B223CF">
                  <w:pPr>
                    <w:rPr>
                      <w:rFonts w:ascii="Arial" w:hAnsi="Arial" w:cs="Arial"/>
                      <w:sz w:val="20"/>
                      <w:szCs w:val="20"/>
                    </w:rPr>
                  </w:pPr>
                  <w:r w:rsidRPr="00052D87">
                    <w:rPr>
                      <w:rFonts w:ascii="Arial" w:hAnsi="Arial" w:cs="Arial"/>
                      <w:sz w:val="20"/>
                      <w:szCs w:val="20"/>
                    </w:rPr>
                    <w:t xml:space="preserve">   Construction posted the largest single gain this month (+3,600).  The gain may partially be the result of firms starting work early this year coupled with the undertaking of new commercial and infrastructure projects.  Employment in construction is expected to rise through 2016.  Other sectors that added employment this month included trade and transportation, professional and business services, and leisure and hospitality.  </w:t>
                  </w:r>
                </w:p>
                <w:p w:rsidR="00B223CF" w:rsidRPr="00052D87" w:rsidRDefault="00B223CF" w:rsidP="00B223CF">
                  <w:pPr>
                    <w:rPr>
                      <w:rFonts w:ascii="Arial" w:hAnsi="Arial" w:cs="Arial"/>
                      <w:sz w:val="20"/>
                      <w:szCs w:val="20"/>
                    </w:rPr>
                  </w:pPr>
                </w:p>
                <w:p w:rsidR="00B223CF" w:rsidRPr="00052D87" w:rsidRDefault="00B223CF" w:rsidP="00B223CF">
                  <w:pPr>
                    <w:rPr>
                      <w:rFonts w:ascii="Arial" w:hAnsi="Arial" w:cs="Arial"/>
                      <w:sz w:val="20"/>
                      <w:szCs w:val="20"/>
                    </w:rPr>
                  </w:pPr>
                  <w:r w:rsidRPr="00052D87">
                    <w:rPr>
                      <w:rFonts w:ascii="Arial" w:hAnsi="Arial" w:cs="Arial"/>
                      <w:sz w:val="20"/>
                      <w:szCs w:val="20"/>
                    </w:rPr>
                    <w:t xml:space="preserve">   Alternatively, the manufacturing sector felt the effects of waning demand this month (-3,000).  Job loss was particularly heavy in durable goods factories (-2,400) and partially due to cutbacks within transportation equipment manufacturers.  Education and health care shed jobs this month (-800).  The loss was mostly centered within health care (-700).  Iowa’s finance sector lost jobs for the first time in several months in March; however, the loss (-500) wasn’t severe and this sector remains markedly up compared to one year ago.</w:t>
                  </w:r>
                </w:p>
                <w:p w:rsidR="00B223CF" w:rsidRPr="00052D87" w:rsidRDefault="00B223CF" w:rsidP="00B223CF">
                  <w:pPr>
                    <w:rPr>
                      <w:rFonts w:ascii="Arial" w:hAnsi="Arial" w:cs="Arial"/>
                      <w:sz w:val="20"/>
                      <w:szCs w:val="20"/>
                    </w:rPr>
                  </w:pPr>
                </w:p>
                <w:p w:rsidR="00B223CF" w:rsidRPr="00052D87" w:rsidRDefault="00B223CF" w:rsidP="00B223CF">
                  <w:pPr>
                    <w:rPr>
                      <w:rFonts w:ascii="Arial" w:hAnsi="Arial" w:cs="Arial"/>
                      <w:sz w:val="20"/>
                      <w:szCs w:val="20"/>
                    </w:rPr>
                  </w:pPr>
                  <w:r w:rsidRPr="00052D87">
                    <w:rPr>
                      <w:rFonts w:ascii="Arial" w:hAnsi="Arial" w:cs="Arial"/>
                      <w:sz w:val="20"/>
                      <w:szCs w:val="20"/>
                    </w:rPr>
                    <w:t xml:space="preserve">   Compared to last year, Iowa nonfarm employment continues to trend up, although the pace has started to show signs of slowing down.  Construction has been responsible for almost half of the jobs added (+7,500) and is expected to remain strong through the summer.  Education and health care has</w:t>
                  </w:r>
                  <w:r w:rsidRPr="00052D87">
                    <w:t xml:space="preserve"> </w:t>
                  </w:r>
                  <w:r w:rsidRPr="00052D87">
                    <w:rPr>
                      <w:rFonts w:ascii="Arial" w:hAnsi="Arial" w:cs="Arial"/>
                      <w:sz w:val="20"/>
                      <w:szCs w:val="20"/>
                    </w:rPr>
                    <w:t>also fared well versus one year ago (+4,600), as is true with trade and transportation (+4,400).  The sectors not performing well over the past twelve months include manufacturing (-6,100), information (-1,600), and professional and business services (-1,500).</w:t>
                  </w:r>
                </w:p>
                <w:p w:rsidR="00B223CF" w:rsidRPr="00052D87" w:rsidRDefault="00B223CF" w:rsidP="00B223CF"/>
                <w:p w:rsidR="000820F3" w:rsidRPr="00052D87" w:rsidRDefault="003F2027" w:rsidP="00740FF9">
                  <w:pPr>
                    <w:rPr>
                      <w:rFonts w:ascii="Arial" w:hAnsi="Arial" w:cs="Arial"/>
                      <w:sz w:val="20"/>
                      <w:szCs w:val="20"/>
                    </w:rPr>
                  </w:pPr>
                  <w:r w:rsidRPr="00052D87">
                    <w:rPr>
                      <w:rFonts w:ascii="Arial" w:hAnsi="Arial" w:cs="Arial"/>
                      <w:color w:val="FF0000"/>
                      <w:sz w:val="20"/>
                      <w:szCs w:val="20"/>
                    </w:rPr>
                    <w:t xml:space="preserve">   </w:t>
                  </w:r>
                  <w:r w:rsidR="00466D46" w:rsidRPr="00052D87">
                    <w:rPr>
                      <w:rFonts w:ascii="Arial" w:hAnsi="Arial" w:cs="Arial"/>
                      <w:sz w:val="20"/>
                      <w:szCs w:val="20"/>
                    </w:rPr>
                    <w:t xml:space="preserve">MEDIA ALERT:  </w:t>
                  </w:r>
                  <w:r w:rsidR="000820F3" w:rsidRPr="00052D87">
                    <w:rPr>
                      <w:rFonts w:ascii="Arial" w:hAnsi="Arial" w:cs="Arial"/>
                      <w:sz w:val="20"/>
                      <w:szCs w:val="20"/>
                    </w:rPr>
                    <w:t xml:space="preserve">An audio cut of comments about Iowa’s labor market situation is available by calling </w:t>
                  </w:r>
                </w:p>
                <w:p w:rsidR="00F62A0F" w:rsidRPr="00052D87" w:rsidRDefault="000820F3" w:rsidP="0077555F">
                  <w:pPr>
                    <w:rPr>
                      <w:rFonts w:ascii="Arial" w:hAnsi="Arial" w:cs="Arial"/>
                    </w:rPr>
                  </w:pPr>
                  <w:r w:rsidRPr="00052D87">
                    <w:rPr>
                      <w:rFonts w:ascii="Arial" w:hAnsi="Arial" w:cs="Arial"/>
                      <w:sz w:val="20"/>
                      <w:szCs w:val="20"/>
                    </w:rPr>
                    <w:t xml:space="preserve">(515) 281-6057. </w:t>
                  </w:r>
                  <w:r w:rsidR="00F2012A" w:rsidRPr="00052D87">
                    <w:rPr>
                      <w:rFonts w:ascii="Arial" w:hAnsi="Arial" w:cs="Arial"/>
                      <w:sz w:val="20"/>
                      <w:szCs w:val="20"/>
                    </w:rPr>
                    <w:t xml:space="preserve">Statewide data for </w:t>
                  </w:r>
                  <w:r w:rsidR="004B42CF" w:rsidRPr="00052D87">
                    <w:rPr>
                      <w:rFonts w:ascii="Arial" w:hAnsi="Arial" w:cs="Arial"/>
                      <w:sz w:val="20"/>
                      <w:szCs w:val="20"/>
                    </w:rPr>
                    <w:t>April</w:t>
                  </w:r>
                  <w:r w:rsidR="00F2012A" w:rsidRPr="00052D87">
                    <w:rPr>
                      <w:rFonts w:ascii="Arial" w:hAnsi="Arial" w:cs="Arial"/>
                      <w:sz w:val="20"/>
                      <w:szCs w:val="20"/>
                    </w:rPr>
                    <w:t xml:space="preserve"> will be released on Friday, </w:t>
                  </w:r>
                  <w:r w:rsidR="004B42CF" w:rsidRPr="00052D87">
                    <w:rPr>
                      <w:rFonts w:ascii="Arial" w:hAnsi="Arial" w:cs="Arial"/>
                      <w:sz w:val="20"/>
                      <w:szCs w:val="20"/>
                    </w:rPr>
                    <w:t>May</w:t>
                  </w:r>
                  <w:r w:rsidR="00F2012A" w:rsidRPr="00052D87">
                    <w:rPr>
                      <w:rFonts w:ascii="Arial" w:hAnsi="Arial" w:cs="Arial"/>
                      <w:sz w:val="20"/>
                      <w:szCs w:val="20"/>
                    </w:rPr>
                    <w:t xml:space="preserve"> </w:t>
                  </w:r>
                  <w:r w:rsidR="004B42CF" w:rsidRPr="00052D87">
                    <w:rPr>
                      <w:rFonts w:ascii="Arial" w:hAnsi="Arial" w:cs="Arial"/>
                      <w:sz w:val="20"/>
                      <w:szCs w:val="20"/>
                    </w:rPr>
                    <w:t>20</w:t>
                  </w:r>
                  <w:r w:rsidR="00F2012A" w:rsidRPr="00052D87">
                    <w:rPr>
                      <w:rFonts w:ascii="Arial" w:hAnsi="Arial" w:cs="Arial"/>
                      <w:sz w:val="20"/>
                      <w:szCs w:val="20"/>
                    </w:rPr>
                    <w:t xml:space="preserve">, 2016. Local data for </w:t>
                  </w:r>
                  <w:r w:rsidR="004B42CF" w:rsidRPr="00052D87">
                    <w:rPr>
                      <w:rFonts w:ascii="Arial" w:hAnsi="Arial" w:cs="Arial"/>
                      <w:sz w:val="20"/>
                      <w:szCs w:val="20"/>
                    </w:rPr>
                    <w:t xml:space="preserve">April </w:t>
                  </w:r>
                  <w:r w:rsidR="00F2012A" w:rsidRPr="00052D87">
                    <w:rPr>
                      <w:rFonts w:ascii="Arial" w:hAnsi="Arial" w:cs="Arial"/>
                      <w:sz w:val="20"/>
                      <w:szCs w:val="20"/>
                    </w:rPr>
                    <w:t xml:space="preserve">will be posted to the IWD website on </w:t>
                  </w:r>
                  <w:r w:rsidR="004B42CF" w:rsidRPr="00052D87">
                    <w:rPr>
                      <w:rFonts w:ascii="Arial" w:hAnsi="Arial" w:cs="Arial"/>
                      <w:sz w:val="20"/>
                      <w:szCs w:val="20"/>
                    </w:rPr>
                    <w:t>Wednesday</w:t>
                  </w:r>
                  <w:r w:rsidR="00F2012A" w:rsidRPr="00052D87">
                    <w:rPr>
                      <w:rFonts w:ascii="Arial" w:hAnsi="Arial" w:cs="Arial"/>
                      <w:sz w:val="20"/>
                      <w:szCs w:val="20"/>
                    </w:rPr>
                    <w:t xml:space="preserve">, </w:t>
                  </w:r>
                  <w:r w:rsidR="004B42CF" w:rsidRPr="00052D87">
                    <w:rPr>
                      <w:rFonts w:ascii="Arial" w:hAnsi="Arial" w:cs="Arial"/>
                      <w:sz w:val="20"/>
                      <w:szCs w:val="20"/>
                    </w:rPr>
                    <w:t>May</w:t>
                  </w:r>
                  <w:r w:rsidR="00F2012A" w:rsidRPr="00052D87">
                    <w:rPr>
                      <w:rFonts w:ascii="Arial" w:hAnsi="Arial" w:cs="Arial"/>
                      <w:sz w:val="20"/>
                      <w:szCs w:val="20"/>
                    </w:rPr>
                    <w:t xml:space="preserve"> </w:t>
                  </w:r>
                  <w:r w:rsidR="004B42CF" w:rsidRPr="00052D87">
                    <w:rPr>
                      <w:rFonts w:ascii="Arial" w:hAnsi="Arial" w:cs="Arial"/>
                      <w:sz w:val="20"/>
                      <w:szCs w:val="20"/>
                    </w:rPr>
                    <w:t>25</w:t>
                  </w:r>
                  <w:r w:rsidR="00F2012A" w:rsidRPr="00052D87">
                    <w:rPr>
                      <w:rFonts w:ascii="Arial" w:hAnsi="Arial" w:cs="Arial"/>
                      <w:sz w:val="20"/>
                      <w:szCs w:val="20"/>
                    </w:rPr>
                    <w:t>, 201</w:t>
                  </w:r>
                  <w:r w:rsidR="005D4F55" w:rsidRPr="00052D87">
                    <w:rPr>
                      <w:rFonts w:ascii="Arial" w:hAnsi="Arial" w:cs="Arial"/>
                      <w:sz w:val="20"/>
                      <w:szCs w:val="20"/>
                    </w:rPr>
                    <w:t>6</w:t>
                  </w:r>
                  <w:r w:rsidR="00F2012A" w:rsidRPr="00052D87">
                    <w:rPr>
                      <w:rFonts w:ascii="Arial" w:hAnsi="Arial" w:cs="Arial"/>
                      <w:sz w:val="20"/>
                      <w:szCs w:val="20"/>
                    </w:rPr>
                    <w:t xml:space="preserve">. </w:t>
                  </w:r>
                  <w:r w:rsidR="00ED3B82" w:rsidRPr="00052D87">
                    <w:rPr>
                      <w:rFonts w:ascii="Arial" w:hAnsi="Arial" w:cs="Arial"/>
                      <w:sz w:val="20"/>
                      <w:szCs w:val="20"/>
                    </w:rPr>
                    <w:t xml:space="preserve">  </w:t>
                  </w:r>
                </w:p>
                <w:p w:rsidR="00DF1A2A" w:rsidRPr="00052D87" w:rsidRDefault="00F85358" w:rsidP="00890F8F">
                  <w:pPr>
                    <w:rPr>
                      <w:rFonts w:ascii="Arial" w:hAnsi="Arial" w:cs="Arial"/>
                      <w:sz w:val="20"/>
                      <w:szCs w:val="20"/>
                    </w:rPr>
                  </w:pPr>
                  <w:r w:rsidRPr="00052D87">
                    <w:rPr>
                      <w:rFonts w:ascii="Arial" w:hAnsi="Arial" w:cs="Arial"/>
                      <w:sz w:val="20"/>
                      <w:szCs w:val="20"/>
                    </w:rPr>
                    <w:t xml:space="preserve">       </w:t>
                  </w:r>
                  <w:r w:rsidR="00610BD2" w:rsidRPr="00052D87">
                    <w:rPr>
                      <w:rFonts w:ascii="Arial" w:hAnsi="Arial" w:cs="Arial"/>
                      <w:sz w:val="20"/>
                      <w:szCs w:val="20"/>
                    </w:rPr>
                    <w:t xml:space="preserve">       </w:t>
                  </w:r>
                </w:p>
                <w:p w:rsidR="00DF1A2A" w:rsidRPr="00052D87" w:rsidRDefault="00DF1A2A" w:rsidP="00890F8F">
                  <w:pPr>
                    <w:rPr>
                      <w:rFonts w:ascii="Arial" w:hAnsi="Arial" w:cs="Arial"/>
                      <w:sz w:val="20"/>
                      <w:szCs w:val="20"/>
                    </w:rPr>
                  </w:pPr>
                </w:p>
                <w:p w:rsidR="00441600" w:rsidRPr="00052D87" w:rsidRDefault="00441600" w:rsidP="00890F8F">
                  <w:pPr>
                    <w:rPr>
                      <w:rFonts w:ascii="Arial" w:hAnsi="Arial" w:cs="Arial"/>
                      <w:sz w:val="20"/>
                      <w:szCs w:val="20"/>
                    </w:rPr>
                  </w:pPr>
                </w:p>
                <w:p w:rsidR="00441600" w:rsidRPr="00052D87" w:rsidRDefault="00F85358" w:rsidP="00890F8F">
                  <w:pPr>
                    <w:rPr>
                      <w:rFonts w:ascii="Arial" w:hAnsi="Arial" w:cs="Arial"/>
                      <w:sz w:val="20"/>
                      <w:szCs w:val="20"/>
                    </w:rPr>
                  </w:pPr>
                  <w:r w:rsidRPr="00052D87">
                    <w:rPr>
                      <w:rFonts w:ascii="Arial" w:hAnsi="Arial" w:cs="Arial"/>
                      <w:sz w:val="20"/>
                      <w:szCs w:val="20"/>
                    </w:rPr>
                    <w:t xml:space="preserve"> </w:t>
                  </w:r>
                </w:p>
                <w:p w:rsidR="00584587" w:rsidRPr="00052D87" w:rsidRDefault="00535ACE" w:rsidP="00890F8F">
                  <w:pPr>
                    <w:rPr>
                      <w:rFonts w:ascii="Arial" w:hAnsi="Arial" w:cs="Arial"/>
                      <w:sz w:val="20"/>
                      <w:szCs w:val="20"/>
                    </w:rPr>
                  </w:pPr>
                  <w:r w:rsidRPr="00052D87">
                    <w:rPr>
                      <w:rFonts w:ascii="Arial" w:hAnsi="Arial" w:cs="Arial"/>
                      <w:noProof/>
                      <w:sz w:val="20"/>
                      <w:szCs w:val="20"/>
                    </w:rPr>
                    <w:drawing>
                      <wp:inline distT="0" distB="0" distL="0" distR="0" wp14:anchorId="07E26D85" wp14:editId="14904B21">
                        <wp:extent cx="5874385" cy="665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4385" cy="6650990"/>
                                </a:xfrm>
                                <a:prstGeom prst="rect">
                                  <a:avLst/>
                                </a:prstGeom>
                                <a:noFill/>
                                <a:ln>
                                  <a:noFill/>
                                </a:ln>
                              </pic:spPr>
                            </pic:pic>
                          </a:graphicData>
                        </a:graphic>
                      </wp:inline>
                    </w:drawing>
                  </w:r>
                </w:p>
                <w:p w:rsidR="00584587" w:rsidRPr="00052D87" w:rsidRDefault="00584587" w:rsidP="00890F8F">
                  <w:pPr>
                    <w:rPr>
                      <w:rFonts w:ascii="Arial" w:hAnsi="Arial" w:cs="Arial"/>
                      <w:sz w:val="20"/>
                      <w:szCs w:val="20"/>
                    </w:rPr>
                  </w:pPr>
                </w:p>
                <w:p w:rsidR="00DF1A2A" w:rsidRPr="00052D87" w:rsidRDefault="00DF1A2A" w:rsidP="00890F8F">
                  <w:pPr>
                    <w:rPr>
                      <w:rFonts w:ascii="Arial" w:hAnsi="Arial" w:cs="Arial"/>
                      <w:sz w:val="20"/>
                      <w:szCs w:val="20"/>
                    </w:rPr>
                  </w:pPr>
                </w:p>
                <w:p w:rsidR="00584587" w:rsidRPr="00052D87" w:rsidRDefault="00584587" w:rsidP="00890F8F">
                  <w:pPr>
                    <w:rPr>
                      <w:rFonts w:ascii="Arial" w:hAnsi="Arial" w:cs="Arial"/>
                      <w:sz w:val="20"/>
                      <w:szCs w:val="20"/>
                    </w:rPr>
                  </w:pPr>
                </w:p>
                <w:p w:rsidR="00584587" w:rsidRPr="00052D87" w:rsidRDefault="00584587"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10" w:history="1">
                    <w:r w:rsidR="001D20E1" w:rsidRPr="00052D87">
                      <w:rPr>
                        <w:rStyle w:val="Hyperlink"/>
                        <w:rFonts w:ascii="Arial" w:hAnsi="Arial" w:cs="Arial"/>
                        <w:sz w:val="20"/>
                        <w:szCs w:val="20"/>
                      </w:rPr>
                      <w:t>www.iowaworkforcedevelopment.gov/labor-market-information-division</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485A8C" w:rsidRPr="00052D87" w:rsidRDefault="00485A8C" w:rsidP="0034140C">
                  <w:pPr>
                    <w:jc w:val="center"/>
                    <w:rPr>
                      <w:rFonts w:ascii="Arial" w:hAnsi="Arial" w:cs="Arial"/>
                      <w:bCs/>
                      <w:sz w:val="16"/>
                      <w:szCs w:val="16"/>
                    </w:rPr>
                  </w:pPr>
                </w:p>
                <w:p w:rsidR="00187396" w:rsidRPr="00052D87" w:rsidRDefault="00187396"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F50AE8" w:rsidP="00526948">
                  <w:pPr>
                    <w:jc w:val="center"/>
                    <w:rPr>
                      <w:rFonts w:ascii="Arial" w:hAnsi="Arial" w:cs="Arial"/>
                      <w:sz w:val="20"/>
                      <w:szCs w:val="20"/>
                    </w:rPr>
                  </w:pPr>
                  <w:hyperlink r:id="rId11"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2" w:history="1">
                    <w:r w:rsidR="00DB6B30" w:rsidRPr="00052D87">
                      <w:rPr>
                        <w:rStyle w:val="Hyperlink"/>
                        <w:rFonts w:ascii="Arial" w:hAnsi="Arial" w:cs="Arial"/>
                        <w:sz w:val="15"/>
                        <w:szCs w:val="15"/>
                      </w:rPr>
                      <w:t xml:space="preserve">www.iowaworks.org </w:t>
                    </w:r>
                  </w:hyperlink>
                  <w:r w:rsidR="00DB6B30" w:rsidRPr="00052D87">
                    <w:rPr>
                      <w:rFonts w:ascii="Arial" w:hAnsi="Arial" w:cs="Arial"/>
                      <w:sz w:val="15"/>
                      <w:szCs w:val="15"/>
                    </w:rPr>
                    <w:t xml:space="preserve"> </w:t>
                  </w:r>
                  <w:r w:rsidR="00187396" w:rsidRPr="00052D87">
                    <w:rPr>
                      <w:rFonts w:ascii="Arial" w:hAnsi="Arial" w:cs="Arial"/>
                      <w:sz w:val="15"/>
                      <w:szCs w:val="15"/>
                    </w:rPr>
                    <w:t xml:space="preserve">•   </w:t>
                  </w:r>
                  <w:hyperlink r:id="rId13" w:history="1">
                    <w:r w:rsidR="006C0B6C" w:rsidRPr="00052D87">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bl>
          <w:p w:rsidR="00A04CA1" w:rsidRPr="0034140C" w:rsidRDefault="00A04CA1" w:rsidP="0034140C">
            <w:pPr>
              <w:jc w:val="center"/>
              <w:rPr>
                <w:rFonts w:ascii="Arial" w:hAnsi="Arial" w:cs="Arial"/>
                <w:b/>
              </w:rPr>
            </w:pPr>
          </w:p>
        </w:tc>
      </w:tr>
    </w:tbl>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539B"/>
    <w:rsid w:val="00095B5A"/>
    <w:rsid w:val="0009778B"/>
    <w:rsid w:val="000A06F0"/>
    <w:rsid w:val="000A0A50"/>
    <w:rsid w:val="000A1861"/>
    <w:rsid w:val="000A2A08"/>
    <w:rsid w:val="000A5C16"/>
    <w:rsid w:val="000A63DA"/>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A99"/>
    <w:rsid w:val="001D1CB0"/>
    <w:rsid w:val="001D20E1"/>
    <w:rsid w:val="001D313C"/>
    <w:rsid w:val="001D63D7"/>
    <w:rsid w:val="001E0E39"/>
    <w:rsid w:val="001E1129"/>
    <w:rsid w:val="001E1260"/>
    <w:rsid w:val="001E1529"/>
    <w:rsid w:val="001E1AAC"/>
    <w:rsid w:val="001E3E53"/>
    <w:rsid w:val="001E4A27"/>
    <w:rsid w:val="001E68CD"/>
    <w:rsid w:val="001E7722"/>
    <w:rsid w:val="001E7FA5"/>
    <w:rsid w:val="001F76FD"/>
    <w:rsid w:val="001F78CF"/>
    <w:rsid w:val="00203FC2"/>
    <w:rsid w:val="002063C3"/>
    <w:rsid w:val="0021035B"/>
    <w:rsid w:val="00211CD0"/>
    <w:rsid w:val="00213339"/>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B88"/>
    <w:rsid w:val="002C6EA9"/>
    <w:rsid w:val="002C7701"/>
    <w:rsid w:val="002C7C0F"/>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948"/>
    <w:rsid w:val="00527806"/>
    <w:rsid w:val="00530487"/>
    <w:rsid w:val="0053099A"/>
    <w:rsid w:val="00531D86"/>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AFC"/>
    <w:rsid w:val="00675327"/>
    <w:rsid w:val="00675BCA"/>
    <w:rsid w:val="006771B6"/>
    <w:rsid w:val="0068405B"/>
    <w:rsid w:val="006868A7"/>
    <w:rsid w:val="00690235"/>
    <w:rsid w:val="0069055D"/>
    <w:rsid w:val="006934F9"/>
    <w:rsid w:val="00695C0A"/>
    <w:rsid w:val="00696F0C"/>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0E1A"/>
    <w:rsid w:val="008818EC"/>
    <w:rsid w:val="008822B7"/>
    <w:rsid w:val="008838F2"/>
    <w:rsid w:val="00884236"/>
    <w:rsid w:val="00884B5C"/>
    <w:rsid w:val="00884EDD"/>
    <w:rsid w:val="00885AE2"/>
    <w:rsid w:val="008863FC"/>
    <w:rsid w:val="00887E88"/>
    <w:rsid w:val="0089000A"/>
    <w:rsid w:val="00890F8F"/>
    <w:rsid w:val="00891055"/>
    <w:rsid w:val="00892B2A"/>
    <w:rsid w:val="008956B1"/>
    <w:rsid w:val="00896477"/>
    <w:rsid w:val="00896713"/>
    <w:rsid w:val="008969CB"/>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3725"/>
    <w:rsid w:val="009C6770"/>
    <w:rsid w:val="009C6C75"/>
    <w:rsid w:val="009D0891"/>
    <w:rsid w:val="009D14F2"/>
    <w:rsid w:val="009D1D8B"/>
    <w:rsid w:val="009D2986"/>
    <w:rsid w:val="009D32D9"/>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4241"/>
    <w:rsid w:val="00A36CA2"/>
    <w:rsid w:val="00A4065C"/>
    <w:rsid w:val="00A41FBD"/>
    <w:rsid w:val="00A4222C"/>
    <w:rsid w:val="00A446A1"/>
    <w:rsid w:val="00A51C08"/>
    <w:rsid w:val="00A53E31"/>
    <w:rsid w:val="00A53F94"/>
    <w:rsid w:val="00A54617"/>
    <w:rsid w:val="00A5522B"/>
    <w:rsid w:val="00A628DB"/>
    <w:rsid w:val="00A63074"/>
    <w:rsid w:val="00A6554F"/>
    <w:rsid w:val="00A67491"/>
    <w:rsid w:val="00A67FCE"/>
    <w:rsid w:val="00A7114F"/>
    <w:rsid w:val="00A73323"/>
    <w:rsid w:val="00A761F4"/>
    <w:rsid w:val="00A766C7"/>
    <w:rsid w:val="00A76E8D"/>
    <w:rsid w:val="00A842E8"/>
    <w:rsid w:val="00A8602F"/>
    <w:rsid w:val="00A91067"/>
    <w:rsid w:val="00A91C7B"/>
    <w:rsid w:val="00A92922"/>
    <w:rsid w:val="00A940D7"/>
    <w:rsid w:val="00A96B8D"/>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B43"/>
    <w:rsid w:val="00B03D5C"/>
    <w:rsid w:val="00B04187"/>
    <w:rsid w:val="00B05300"/>
    <w:rsid w:val="00B06070"/>
    <w:rsid w:val="00B11266"/>
    <w:rsid w:val="00B11C0E"/>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109A9"/>
    <w:rsid w:val="00C11E19"/>
    <w:rsid w:val="00C133FF"/>
    <w:rsid w:val="00C15B24"/>
    <w:rsid w:val="00C160C0"/>
    <w:rsid w:val="00C201D8"/>
    <w:rsid w:val="00C21C2C"/>
    <w:rsid w:val="00C22CDB"/>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53D2"/>
    <w:rsid w:val="00CE7279"/>
    <w:rsid w:val="00CE7323"/>
    <w:rsid w:val="00CE790D"/>
    <w:rsid w:val="00CF2800"/>
    <w:rsid w:val="00CF381D"/>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6E"/>
    <w:rsid w:val="00F144EE"/>
    <w:rsid w:val="00F15F3E"/>
    <w:rsid w:val="00F16BB7"/>
    <w:rsid w:val="00F2012A"/>
    <w:rsid w:val="00F20C36"/>
    <w:rsid w:val="00F239BA"/>
    <w:rsid w:val="00F24F62"/>
    <w:rsid w:val="00F2592A"/>
    <w:rsid w:val="00F26DA3"/>
    <w:rsid w:val="00F3008B"/>
    <w:rsid w:val="00F30E74"/>
    <w:rsid w:val="00F32391"/>
    <w:rsid w:val="00F32A6C"/>
    <w:rsid w:val="00F33084"/>
    <w:rsid w:val="00F33A7C"/>
    <w:rsid w:val="00F3469D"/>
    <w:rsid w:val="00F34F7E"/>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5358"/>
    <w:rsid w:val="00F87825"/>
    <w:rsid w:val="00F917F3"/>
    <w:rsid w:val="00F927F3"/>
    <w:rsid w:val="00F9347D"/>
    <w:rsid w:val="00F96569"/>
    <w:rsid w:val="00FA03A2"/>
    <w:rsid w:val="00FA0A61"/>
    <w:rsid w:val="00FA1B09"/>
    <w:rsid w:val="00FA53DE"/>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459D"/>
    <w:rsid w:val="00FE4F61"/>
    <w:rsid w:val="00FE6EC1"/>
    <w:rsid w:val="00FE7CD4"/>
    <w:rsid w:val="00FF066D"/>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wajobs.org" TargetMode="External"/><Relationship Id="rId13" Type="http://schemas.openxmlformats.org/officeDocument/2006/relationships/hyperlink" Target="http://www.iowajobs.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IWDNA1A\Common\LAUS\2015%20LAUSToo\October\news%20release\statewide\www.iowawork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workforcedevelopmen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owaworkforcedevelopment.gov/labor-market-information-divis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A421-4300-40D0-B6CD-0958A202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570</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4308</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14</cp:revision>
  <cp:lastPrinted>2015-09-17T17:55:00Z</cp:lastPrinted>
  <dcterms:created xsi:type="dcterms:W3CDTF">2016-03-15T20:17:00Z</dcterms:created>
  <dcterms:modified xsi:type="dcterms:W3CDTF">2016-04-14T19:56:00Z</dcterms:modified>
</cp:coreProperties>
</file>