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257"/>
        <w:gridCol w:w="51"/>
        <w:gridCol w:w="3366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6F2BE0">
            <w:pPr>
              <w:pStyle w:val="Heading1"/>
            </w:pPr>
            <w:r>
              <w:t>Name of Agency: Department of Administrative Services (005_DAS)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To provide high quality, affordable infrastructure products and services to Iowa state government customers in a manner that empowers them to provide better service to the c</w:t>
            </w:r>
            <w:r>
              <w:rPr>
                <w:b/>
                <w:sz w:val="20"/>
              </w:rPr>
              <w:t>itizens of Iowa and support the State of Iowa in achieving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257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417" w:type="dxa"/>
            <w:gridSpan w:val="2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CF: Enterprise Resource Management (67)</w:t>
            </w:r>
          </w:p>
        </w:tc>
        <w:tc>
          <w:tcPr>
            <w:tcW w:w="3257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17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257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17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Desired Outcome(s):</w:t>
            </w:r>
          </w:p>
        </w:tc>
        <w:tc>
          <w:tcPr>
            <w:tcW w:w="3257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17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 provide high quality </w:t>
            </w:r>
            <w:r>
              <w:rPr>
                <w:b/>
                <w:sz w:val="20"/>
              </w:rPr>
              <w:t>accounting, human resource, technology, and general services to state agencies at a competitive price while adhering to strict principles of financial accountability.</w:t>
            </w:r>
          </w:p>
        </w:tc>
        <w:tc>
          <w:tcPr>
            <w:tcW w:w="3257" w:type="dxa"/>
          </w:tcPr>
          <w:p w:rsidR="00000000" w:rsidRDefault="006F2BE0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Improved customer satisfaction with:</w:t>
            </w:r>
          </w:p>
          <w:p w:rsidR="00000000" w:rsidRDefault="006F2BE0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Reliability 005_67_001</w:t>
            </w:r>
          </w:p>
          <w:p w:rsidR="00000000" w:rsidRDefault="006F2BE0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Timeliness of service deliver</w:t>
            </w:r>
            <w:r>
              <w:rPr>
                <w:b/>
                <w:bCs/>
                <w:sz w:val="20"/>
              </w:rPr>
              <w:t>y 005_67_002</w:t>
            </w:r>
          </w:p>
          <w:p w:rsidR="00000000" w:rsidRDefault="006F2BE0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Competitive price 005_67_003</w:t>
            </w:r>
          </w:p>
          <w:p w:rsidR="00000000" w:rsidRDefault="006F2BE0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Customer service 005_67_004</w:t>
            </w:r>
          </w:p>
        </w:tc>
        <w:tc>
          <w:tcPr>
            <w:tcW w:w="3417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75% of the customers </w:t>
            </w:r>
            <w:r>
              <w:rPr>
                <w:b/>
                <w:bCs/>
                <w:sz w:val="20"/>
              </w:rPr>
              <w:t>surveyed rate the DAS at a grade level of  “B” or above on each of the outcome measures.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bottom w:val="single" w:sz="4" w:space="0" w:color="auto"/>
            </w:tcBorders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Services, Products, Activities</w:t>
            </w:r>
          </w:p>
        </w:tc>
        <w:tc>
          <w:tcPr>
            <w:tcW w:w="3308" w:type="dxa"/>
            <w:gridSpan w:val="2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366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</w:t>
            </w:r>
            <w:r>
              <w:rPr>
                <w:b/>
                <w:sz w:val="20"/>
              </w:rPr>
              <w:t>t(s)</w:t>
            </w:r>
          </w:p>
        </w:tc>
        <w:tc>
          <w:tcPr>
            <w:tcW w:w="3459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Statewide accounting system 005_67100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pStyle w:val="Heading1"/>
              <w:tabs>
                <w:tab w:val="left" w:pos="240"/>
              </w:tabs>
            </w:pPr>
            <w:r>
              <w:t>Budget Org:  001-C85-4100.</w:t>
            </w:r>
          </w:p>
          <w:p w:rsidR="00000000" w:rsidRDefault="006F2BE0">
            <w:pPr>
              <w:pStyle w:val="Heading1"/>
              <w:tabs>
                <w:tab w:val="left" w:pos="240"/>
              </w:tabs>
              <w:ind w:left="432" w:hanging="432"/>
            </w:pPr>
            <w:r>
              <w:t>Support orgs:  001-C85-1100, 1200, 1300, 2100, 2200, 2300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accounting transactions processed in nightly cycle same day as received 005_67100_</w:t>
            </w:r>
            <w:r>
              <w:rPr>
                <w:b/>
                <w:sz w:val="20"/>
              </w:rPr>
              <w:t>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98% of transactions presented by departments are processed in one working day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Continue current documentation processes.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audit accuracy rate 005_67100_002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97% accurate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Continue current documentation processes.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required state and fede</w:t>
            </w:r>
            <w:r>
              <w:rPr>
                <w:b/>
                <w:sz w:val="20"/>
              </w:rPr>
              <w:t>ral annual and monthly reports completed by due date 005_67100_003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of reports completed by due dates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Continue current documentation processes.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 Centralized payroll system 005_67101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pStyle w:val="Heading1"/>
              <w:tabs>
                <w:tab w:val="left" w:pos="240"/>
              </w:tabs>
            </w:pPr>
            <w:r>
              <w:t>Budget Org:  001-C85-4100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rewrite paychecks per pay per</w:t>
            </w:r>
            <w:r>
              <w:rPr>
                <w:b/>
                <w:sz w:val="20"/>
              </w:rPr>
              <w:t>iod 005_67101_001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Rewrites will average no more than .15% of total pay warrants written.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Continue current documentation processes.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ab/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deduction types processed within required due dates 005_67101_002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98% of all mandatory and discretionary deduct</w:t>
            </w:r>
            <w:r>
              <w:rPr>
                <w:b/>
                <w:sz w:val="20"/>
              </w:rPr>
              <w:t>ions processed within established timeframe requirements.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Document current processes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required reports processed by published due date 005_67101_003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of all payroll reports published on time.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Document current processes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  Mail 005_67102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Budget Org:  0659-MADM, 5600.  001-C85-2200, 5200, 5510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first class mail processed at discounted postage rates. 005_67102_001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of first class mail shall be processed at discounted rates.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Use the Pitney-Bowes mail management system to determin</w:t>
            </w:r>
            <w:r>
              <w:rPr>
                <w:b/>
                <w:sz w:val="20"/>
              </w:rPr>
              <w:t xml:space="preserve">e compliance.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  Printing 005_67103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Budget Org:  0660-5800, 5810.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Support Orgs:  001-C85-1100 1200 1300 2100 2200 5200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trike/>
                <w:sz w:val="20"/>
                <w:highlight w:val="green"/>
              </w:rPr>
            </w:pPr>
            <w:r>
              <w:rPr>
                <w:b/>
                <w:sz w:val="20"/>
              </w:rPr>
              <w:t>% of work done internally that is completed and delivered on the date requested. 005_67103_001</w:t>
            </w:r>
          </w:p>
        </w:tc>
        <w:tc>
          <w:tcPr>
            <w:tcW w:w="3366" w:type="dxa"/>
          </w:tcPr>
          <w:p w:rsidR="00000000" w:rsidRDefault="006F2BE0">
            <w:pPr>
              <w:pStyle w:val="BodyText"/>
              <w:rPr>
                <w:bCs/>
                <w:strike w:val="0"/>
                <w:highlight w:val="green"/>
              </w:rPr>
            </w:pPr>
            <w:r>
              <w:rPr>
                <w:bCs/>
                <w:strike w:val="0"/>
              </w:rPr>
              <w:t>89% of work done internally is comple</w:t>
            </w:r>
            <w:r>
              <w:rPr>
                <w:bCs/>
                <w:strike w:val="0"/>
              </w:rPr>
              <w:t>ted and delivered on the date requested.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Record and review completion statistics.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  Purchasing 005_67104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pStyle w:val="BodyTextIndent"/>
            </w:pPr>
            <w:r>
              <w:t>Budget Org:  0660-5630, 5640.  0659-5610, 5620.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Support Orgs:  001-C85-1100 1200 1300 2100 2200 5200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 of GSE contracts for use by agencies current</w:t>
            </w:r>
            <w:r>
              <w:rPr>
                <w:b/>
                <w:sz w:val="20"/>
              </w:rPr>
              <w:t xml:space="preserve"> and available 005_67104_001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98% of GSE contracts current and available for use by agencies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Benchmark currency and availability of GSE contracts.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6.  Federal Surplus Properties 005_67105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Budget Org:  0661-5000.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Support Orgs:  001-C85-1100 1200 1300 2100 </w:t>
            </w:r>
            <w:r>
              <w:rPr>
                <w:b/>
                <w:sz w:val="20"/>
              </w:rPr>
              <w:t>2200 5200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Percent of money saved as compared to buying item at market value 005_67105_001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70% savings realized in goods received through Federal Surplus Properties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Continue to track savings realized by non-profits, counties, cities, schools, and other purc</w:t>
            </w:r>
            <w:r>
              <w:rPr>
                <w:b/>
                <w:sz w:val="20"/>
              </w:rPr>
              <w:t>hasers of Federal Surplus Properties.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7.  ITE Resource Management 005_67106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Budget Org:  0123-6100, 6150, 6200, ERPO.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Support Orgs:  001-C85-2100 2200, 6001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overhead in price 005_67106_001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13% Overhead in price as relates to revenue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Define elemen</w:t>
            </w:r>
            <w:r>
              <w:rPr>
                <w:b/>
                <w:sz w:val="20"/>
              </w:rPr>
              <w:t>ts of cost in service offerings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overhead cost tracking process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Benchmark current services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reporting system for project reporting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Number services available through automated intake 005_67106_002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7 automated intake services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autom</w:t>
            </w:r>
            <w:r>
              <w:rPr>
                <w:b/>
                <w:sz w:val="20"/>
              </w:rPr>
              <w:t>ated intake process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Track service offerings available compared to new system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Benchmark current services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reporting system for project reporting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8.  ITE Infrastructure Management 005_67107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pStyle w:val="BodyTextIndent"/>
            </w:pPr>
            <w:r>
              <w:t>Budget Org:  0123-6100 6300 6310 6320 6330 6340 6350 636</w:t>
            </w:r>
            <w:r>
              <w:t>0 6370 6380 6500.  0198-ERPO.  0017-DATW.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Support orgs:  001-C85-1100 1200 1300 2100 2200.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Mainframe availability rate 005_67107_001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99% mainframe availability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Define mainframe availability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Automate current manual collection of records for major systems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Benchmark current server availability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reporting system for system reporting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Core server services availability 005_67107_002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99% core server availability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Define core server availability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Automate current manual collection of records for major sys</w:t>
            </w:r>
            <w:r>
              <w:rPr>
                <w:b/>
                <w:sz w:val="20"/>
              </w:rPr>
              <w:t>tems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Benchmark current server availability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reporting system for system reporting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Security services reliability 005_67107_003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99% security reliability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Define security reliability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Automate current manual collection of records for major systems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Benchmark current security availability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reporting system for system reporting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9.  ITE Service Delivery 005_67108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Budget Org:  0123-6100 6150 6200 6500 6600 6610 6615 6620 6630. 0198-ERPO.  0017-DATW. 0297-IARV ICIS IMVR.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Support orgs:  001-C85-1</w:t>
            </w:r>
            <w:r>
              <w:rPr>
                <w:b/>
                <w:sz w:val="20"/>
              </w:rPr>
              <w:t>100 1200 1300 2100 2200 2300.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pStyle w:val="Heading1"/>
            </w:pPr>
            <w:r>
              <w:t>Timely delivery of services 005_67108_001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 percent of all services are delivered within SLA limits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Document current SLA requirements electronically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Benchmark current SLA services</w:t>
            </w:r>
          </w:p>
          <w:p w:rsidR="00000000" w:rsidRDefault="006F2BE0">
            <w:pPr>
              <w:rPr>
                <w:b/>
                <w:sz w:val="20"/>
              </w:rPr>
            </w:pPr>
          </w:p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reporting system for system reporti</w:t>
            </w:r>
            <w:r>
              <w:rPr>
                <w:b/>
                <w:sz w:val="20"/>
              </w:rPr>
              <w:t>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ind w:left="540" w:hanging="54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10.  </w:t>
            </w:r>
            <w:r>
              <w:rPr>
                <w:b/>
                <w:bCs/>
                <w:sz w:val="20"/>
              </w:rPr>
              <w:t>Program Delivery Services 005_67109</w:t>
            </w:r>
          </w:p>
          <w:p w:rsidR="00000000" w:rsidRDefault="006F2BE0">
            <w:pPr>
              <w:tabs>
                <w:tab w:val="left" w:pos="240"/>
              </w:tabs>
              <w:ind w:left="540" w:hanging="540"/>
              <w:rPr>
                <w:b/>
                <w:bCs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ind w:left="540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Budget Org:  001-C85-3600.  </w:t>
            </w:r>
          </w:p>
          <w:p w:rsidR="00000000" w:rsidRDefault="006F2BE0">
            <w:pPr>
              <w:tabs>
                <w:tab w:val="left" w:pos="240"/>
              </w:tabs>
              <w:ind w:left="540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Support Orgs:  001-C85-1100 1200 1300 2100 2200 2300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Timely classification and position review 005_67109_001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90% of classifications and position reviews delivered within established</w:t>
            </w:r>
            <w:r>
              <w:rPr>
                <w:b/>
                <w:sz w:val="20"/>
              </w:rPr>
              <w:t xml:space="preserve"> delivery time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tracking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11.  Employment and Organizational Development 005_67110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  <w:u w:val="single"/>
              </w:rPr>
            </w:pPr>
          </w:p>
          <w:p w:rsidR="00000000" w:rsidRDefault="006F2BE0">
            <w:pPr>
              <w:pStyle w:val="BodyText"/>
              <w:tabs>
                <w:tab w:val="left" w:pos="240"/>
              </w:tabs>
              <w:ind w:left="432" w:hanging="432"/>
              <w:rPr>
                <w:strike w:val="0"/>
              </w:rPr>
            </w:pPr>
            <w:r>
              <w:rPr>
                <w:strike w:val="0"/>
              </w:rPr>
              <w:t>Budget Org:  001-C85-3100 3200 3300 3400. 008-3IPL, 3725.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</w:pPr>
            <w:r>
              <w:rPr>
                <w:b/>
                <w:sz w:val="20"/>
              </w:rPr>
              <w:t>Support Orgs:  001-C85-1100 1200 1300 2100 2200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pStyle w:val="Heading1"/>
            </w:pPr>
            <w:r>
              <w:t>Delivery of training services 005_67110_001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95% of </w:t>
            </w:r>
            <w:r>
              <w:rPr>
                <w:b/>
                <w:sz w:val="20"/>
              </w:rPr>
              <w:t>all training delivered within agreed time frame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tracking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ind w:left="540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12.  Risk and Benefits Management 005_67111</w:t>
            </w:r>
          </w:p>
          <w:p w:rsidR="00000000" w:rsidRDefault="006F2BE0">
            <w:pPr>
              <w:tabs>
                <w:tab w:val="left" w:pos="240"/>
              </w:tabs>
              <w:ind w:left="540" w:hanging="540"/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ind w:left="540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Budget Org:  001-C85-3500.  </w:t>
            </w:r>
          </w:p>
          <w:p w:rsidR="00000000" w:rsidRDefault="006F2BE0">
            <w:pPr>
              <w:tabs>
                <w:tab w:val="left" w:pos="240"/>
              </w:tabs>
              <w:ind w:left="540" w:hanging="540"/>
              <w:rPr>
                <w:b/>
                <w:sz w:val="20"/>
              </w:rPr>
            </w:pPr>
            <w:r>
              <w:rPr>
                <w:b/>
                <w:sz w:val="20"/>
              </w:rPr>
              <w:t>Support Orgs:  001-C85-1100 1200 1300 2100 2200 2300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counties covered under at least one of the S</w:t>
            </w:r>
            <w:r>
              <w:rPr>
                <w:b/>
                <w:sz w:val="20"/>
              </w:rPr>
              <w:t>tate’s health plans. 005_67111_001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100% of the counties will be covered under at least one of the State’s health plans.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Continue to review vendor networks.</w:t>
            </w:r>
          </w:p>
        </w:tc>
      </w:tr>
    </w:tbl>
    <w:p w:rsidR="00000000" w:rsidRDefault="006F2BE0"/>
    <w:p w:rsidR="00000000" w:rsidRDefault="006F2BE0">
      <w:r>
        <w:br w:type="page"/>
      </w:r>
    </w:p>
    <w:tbl>
      <w:tblPr>
        <w:tblW w:w="1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257"/>
        <w:gridCol w:w="51"/>
        <w:gridCol w:w="3366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6F2BE0">
            <w:pPr>
              <w:pStyle w:val="Heading1"/>
            </w:pPr>
            <w:r>
              <w:t>Name of Agency: Department of Administrative Services (005_DAS)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Agency Mission: To provide hi</w:t>
            </w:r>
            <w:r>
              <w:rPr>
                <w:b/>
                <w:sz w:val="20"/>
              </w:rPr>
              <w:t>gh quality, affordable infrastructure products and services to Iowa state government customers in a manner that empowers them to provide better service to the citizens of Iowa and support the State of Iowa in achieving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257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</w:t>
            </w:r>
            <w:r>
              <w:rPr>
                <w:b/>
                <w:sz w:val="20"/>
              </w:rPr>
              <w:t>come Measure(s)</w:t>
            </w:r>
          </w:p>
        </w:tc>
        <w:tc>
          <w:tcPr>
            <w:tcW w:w="3417" w:type="dxa"/>
            <w:gridSpan w:val="2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CF: Physical Assets Management</w:t>
            </w:r>
          </w:p>
        </w:tc>
        <w:tc>
          <w:tcPr>
            <w:tcW w:w="3257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17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3257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17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Desired Outcome(s):</w:t>
            </w:r>
          </w:p>
        </w:tc>
        <w:tc>
          <w:tcPr>
            <w:tcW w:w="3257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17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provide high quality physical asset management to state agencies.</w:t>
            </w:r>
          </w:p>
        </w:tc>
        <w:tc>
          <w:tcPr>
            <w:tcW w:w="3257" w:type="dxa"/>
          </w:tcPr>
          <w:p w:rsidR="00000000" w:rsidRDefault="006F2BE0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Improved customer satisfaction with:</w:t>
            </w:r>
          </w:p>
          <w:p w:rsidR="00000000" w:rsidRDefault="006F2BE0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Reliability 005_52_00</w:t>
            </w:r>
            <w:r>
              <w:rPr>
                <w:b/>
                <w:bCs/>
                <w:sz w:val="20"/>
              </w:rPr>
              <w:t>1</w:t>
            </w:r>
          </w:p>
          <w:p w:rsidR="00000000" w:rsidRDefault="006F2BE0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Timeliness of service delivery 005_52_002</w:t>
            </w:r>
          </w:p>
          <w:p w:rsidR="00000000" w:rsidRDefault="006F2BE0">
            <w:pPr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Competitive price 005_52_003</w:t>
            </w:r>
          </w:p>
          <w:p w:rsidR="00000000" w:rsidRDefault="006F2BE0">
            <w:pPr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Customer service 005_52_004</w:t>
            </w:r>
          </w:p>
        </w:tc>
        <w:tc>
          <w:tcPr>
            <w:tcW w:w="3417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75% of the customers </w:t>
            </w:r>
            <w:r>
              <w:rPr>
                <w:b/>
                <w:bCs/>
                <w:sz w:val="20"/>
              </w:rPr>
              <w:t>surveyed rate the DAS at a grade level of  “B” or above on each of the outcome measures.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Services, Products, Activities</w:t>
            </w:r>
          </w:p>
        </w:tc>
        <w:tc>
          <w:tcPr>
            <w:tcW w:w="3308" w:type="dxa"/>
            <w:gridSpan w:val="2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Performance </w:t>
            </w:r>
            <w:r>
              <w:rPr>
                <w:b/>
                <w:sz w:val="20"/>
              </w:rPr>
              <w:t>Measures</w:t>
            </w:r>
          </w:p>
        </w:tc>
        <w:tc>
          <w:tcPr>
            <w:tcW w:w="3366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6F2B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1.  Fleet 005_52100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  <w:highlight w:val="green"/>
              </w:rPr>
            </w:pP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Budget Org</w:t>
            </w:r>
            <w:r>
              <w:rPr>
                <w:b/>
                <w:bCs/>
              </w:rPr>
              <w:t>:</w:t>
            </w:r>
            <w:r>
              <w:t xml:space="preserve">  </w:t>
            </w:r>
            <w:r>
              <w:rPr>
                <w:b/>
                <w:bCs/>
                <w:sz w:val="20"/>
              </w:rPr>
              <w:t>5730 5710 5720 5740 5750 5760 5770 5780 5790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  <w:highlight w:val="green"/>
              </w:rPr>
            </w:pPr>
            <w:r>
              <w:rPr>
                <w:b/>
                <w:bCs/>
                <w:sz w:val="20"/>
              </w:rPr>
              <w:t>Support Orgs:  1100 1200 1300 2100 2200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% of vehicle repairs in state garage completed correctly. 005_52100_001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% of vehicle repairs in state garage completed correctly.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  <w:highlight w:val="green"/>
              </w:rPr>
            </w:pPr>
            <w:r>
              <w:rPr>
                <w:b/>
                <w:sz w:val="20"/>
              </w:rPr>
              <w:t>Utilize Reynolds &amp; Reynolds Repair Order System to track repair history.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Capitol Complex Maintenance 005_52101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Budget Org</w:t>
            </w:r>
            <w:r>
              <w:rPr>
                <w:b/>
                <w:bCs/>
                <w:sz w:val="20"/>
              </w:rPr>
              <w:t xml:space="preserve">: 1100 1200 1300 2100 2200 5100 5200 5320 5330 5340 5400 5410 5420 5430 </w:t>
            </w:r>
            <w:r>
              <w:rPr>
                <w:b/>
                <w:bCs/>
                <w:sz w:val="20"/>
              </w:rPr>
              <w:t>5440 5450 5460 5500 5510 5520 5530 5900.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Fund 0100-5910 5920 5930 5940 5950.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 of work completed in conformance with industry standards. 005_52101_001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70% of work completed in conformance with industry standards.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Benchmark employee performance with industr</w:t>
            </w:r>
            <w:r>
              <w:rPr>
                <w:b/>
                <w:sz w:val="20"/>
              </w:rPr>
              <w:t>y standards.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  Design and Construction 005_52102</w:t>
            </w:r>
          </w:p>
          <w:p w:rsidR="00000000" w:rsidRDefault="006F2BE0">
            <w:pPr>
              <w:tabs>
                <w:tab w:val="left" w:pos="240"/>
              </w:tabs>
              <w:rPr>
                <w:b/>
                <w:sz w:val="20"/>
              </w:rPr>
            </w:pP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Budget Org:  001-C85-5300 5310</w:t>
            </w:r>
          </w:p>
          <w:p w:rsidR="00000000" w:rsidRDefault="006F2BE0">
            <w:pPr>
              <w:tabs>
                <w:tab w:val="left" w:pos="240"/>
              </w:tabs>
              <w:ind w:left="432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Support Orgs:  1100 1200 1300 2100 2200</w:t>
            </w:r>
          </w:p>
        </w:tc>
        <w:tc>
          <w:tcPr>
            <w:tcW w:w="3308" w:type="dxa"/>
            <w:gridSpan w:val="2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 of project funds expended within three years.  (Project funds are only expended when the project has been completed.) 005_52102_00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3366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95% of new major maintenance funds expended at end of three years.</w:t>
            </w:r>
          </w:p>
        </w:tc>
        <w:tc>
          <w:tcPr>
            <w:tcW w:w="3459" w:type="dxa"/>
          </w:tcPr>
          <w:p w:rsidR="00000000" w:rsidRDefault="006F2B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 reporting system for project reporting.</w:t>
            </w:r>
          </w:p>
        </w:tc>
      </w:tr>
    </w:tbl>
    <w:p w:rsidR="00000000" w:rsidRDefault="006F2BE0">
      <w:pPr>
        <w:rPr>
          <w:sz w:val="16"/>
        </w:rPr>
      </w:pPr>
    </w:p>
    <w:sectPr w:rsidR="00000000">
      <w:headerReference w:type="default" r:id="rId7"/>
      <w:footerReference w:type="default" r:id="rId8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6F2BE0">
      <w:r>
        <w:separator/>
      </w:r>
    </w:p>
  </w:endnote>
  <w:endnote w:type="continuationSeparator" w:id="1">
    <w:p w:rsidR="00000000" w:rsidRDefault="006F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2BE0">
    <w:pPr>
      <w:pStyle w:val="Footer"/>
      <w:shd w:val="clear" w:color="auto" w:fill="FFFFFF"/>
      <w:tabs>
        <w:tab w:val="clear" w:pos="4320"/>
        <w:tab w:val="clear" w:pos="8640"/>
        <w:tab w:val="center" w:pos="6480"/>
        <w:tab w:val="right" w:pos="12960"/>
      </w:tabs>
      <w:rPr>
        <w:b/>
      </w:rPr>
    </w:pPr>
    <w:r>
      <w:rPr>
        <w:b/>
      </w:rPr>
      <w:fldChar w:fldCharType="begin"/>
    </w:r>
    <w:r>
      <w:rPr>
        <w:b/>
      </w:rPr>
      <w:instrText xml:space="preserve"> FILENAME </w:instrText>
    </w:r>
    <w:r>
      <w:rPr>
        <w:b/>
      </w:rPr>
      <w:fldChar w:fldCharType="separate"/>
    </w:r>
    <w:r>
      <w:rPr>
        <w:b/>
        <w:noProof/>
      </w:rPr>
      <w:t>DAS Performance Plan FINAL v6</w:t>
    </w:r>
    <w:r>
      <w:rPr>
        <w:b/>
      </w:rPr>
      <w:fldChar w:fldCharType="end"/>
    </w:r>
    <w:r>
      <w:rPr>
        <w:b/>
      </w:rPr>
      <w:tab/>
    </w:r>
    <w:r>
      <w:rPr>
        <w:b/>
      </w:rP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6F2BE0">
      <w:r>
        <w:separator/>
      </w:r>
    </w:p>
  </w:footnote>
  <w:footnote w:type="continuationSeparator" w:id="1">
    <w:p w:rsidR="00000000" w:rsidRDefault="006F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2BE0">
    <w:pPr>
      <w:pStyle w:val="Header"/>
      <w:tabs>
        <w:tab w:val="clear" w:pos="4320"/>
        <w:tab w:val="clear" w:pos="8640"/>
        <w:tab w:val="center" w:pos="6480"/>
        <w:tab w:val="right" w:pos="12960"/>
      </w:tabs>
      <w:rPr>
        <w:b/>
        <w:sz w:val="28"/>
      </w:rPr>
    </w:pPr>
    <w:r>
      <w:rPr>
        <w:b/>
        <w:sz w:val="28"/>
      </w:rPr>
      <w:tab/>
      <w:t>DAS Performance Plan</w:t>
    </w:r>
    <w:r>
      <w:rPr>
        <w:b/>
        <w:sz w:val="28"/>
      </w:rPr>
      <w:tab/>
      <w:t>FINAL</w:t>
    </w:r>
  </w:p>
  <w:p w:rsidR="00000000" w:rsidRDefault="006F2BE0">
    <w:pPr>
      <w:pStyle w:val="Header"/>
      <w:jc w:val="center"/>
      <w:rPr>
        <w:b/>
        <w:sz w:val="28"/>
      </w:rPr>
    </w:pPr>
    <w:r>
      <w:rPr>
        <w:b/>
        <w:sz w:val="28"/>
      </w:rPr>
      <w:t>FY 2004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B41"/>
    <w:multiLevelType w:val="hybridMultilevel"/>
    <w:tmpl w:val="595EE356"/>
    <w:lvl w:ilvl="0" w:tplc="5984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BE0"/>
    <w:rsid w:val="006F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strike/>
      <w:sz w:val="20"/>
    </w:rPr>
  </w:style>
  <w:style w:type="paragraph" w:styleId="BodyText2">
    <w:name w:val="Body Text 2"/>
    <w:basedOn w:val="Normal"/>
    <w:semiHidden/>
    <w:pPr>
      <w:tabs>
        <w:tab w:val="left" w:pos="240"/>
      </w:tabs>
    </w:pPr>
    <w:rPr>
      <w:b/>
      <w:strike/>
      <w:color w:val="FF0000"/>
      <w:sz w:val="20"/>
    </w:rPr>
  </w:style>
  <w:style w:type="paragraph" w:styleId="BodyTextIndent">
    <w:name w:val="Body Text Indent"/>
    <w:basedOn w:val="Normal"/>
    <w:semiHidden/>
    <w:pPr>
      <w:tabs>
        <w:tab w:val="left" w:pos="240"/>
      </w:tabs>
      <w:ind w:left="432" w:hanging="432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1278</Words>
  <Characters>7289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Agency: Department of Administrative Services</vt:lpstr>
    </vt:vector>
  </TitlesOfParts>
  <Company>Information Technology Services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Agency: Department of Administrative Services</dc:title>
  <dc:subject/>
  <dc:creator>mhubbar</dc:creator>
  <cp:keywords/>
  <dc:description/>
  <cp:lastModifiedBy>Margaret Noon</cp:lastModifiedBy>
  <cp:revision>2</cp:revision>
  <cp:lastPrinted>2003-08-07T19:22:00Z</cp:lastPrinted>
  <dcterms:created xsi:type="dcterms:W3CDTF">2009-02-17T21:51:00Z</dcterms:created>
  <dcterms:modified xsi:type="dcterms:W3CDTF">2009-02-17T21:51:00Z</dcterms:modified>
</cp:coreProperties>
</file>