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047079" w:rsidP="00852E06">
      <w:pPr>
        <w:ind w:left="-900"/>
        <w:jc w:val="center"/>
      </w:pPr>
      <w:r>
        <w:rPr>
          <w:noProof/>
          <w:color w:val="000000"/>
        </w:rPr>
        <w:drawing>
          <wp:inline distT="0" distB="0" distL="0" distR="0">
            <wp:extent cx="6629400" cy="7493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29400" cy="7493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047079">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B0726A">
            <w:pPr>
              <w:jc w:val="center"/>
              <w:rPr>
                <w:i/>
                <w:iCs/>
              </w:rPr>
            </w:pPr>
            <w:r>
              <w:rPr>
                <w:i/>
                <w:iCs/>
              </w:rPr>
              <w:t>September 17</w:t>
            </w:r>
            <w:r w:rsidR="00CA7336">
              <w:rPr>
                <w:i/>
                <w:iCs/>
              </w:rPr>
              <w:t>, 2004</w:t>
            </w:r>
          </w:p>
          <w:p w:rsidR="00F702E7" w:rsidRDefault="00F702E7">
            <w:pPr>
              <w:jc w:val="center"/>
            </w:pPr>
          </w:p>
          <w:p w:rsidR="00F702E7" w:rsidRDefault="00F702E7">
            <w:pPr>
              <w:jc w:val="center"/>
            </w:pPr>
          </w:p>
          <w:p w:rsidR="00357BE8" w:rsidRDefault="00357BE8">
            <w:pPr>
              <w:jc w:val="center"/>
            </w:pPr>
          </w:p>
          <w:p w:rsidR="00357BE8" w:rsidRDefault="00357BE8">
            <w:pPr>
              <w:jc w:val="center"/>
            </w:pPr>
          </w:p>
        </w:tc>
      </w:tr>
    </w:tbl>
    <w:p w:rsidR="001D6DB5" w:rsidRDefault="001D6DB5" w:rsidP="007D6D43">
      <w:pPr>
        <w:pStyle w:val="NormalWeb"/>
        <w:jc w:val="center"/>
        <w:rPr>
          <w:rFonts w:ascii="Arial" w:hAnsi="Arial" w:cs="Arial"/>
          <w:b/>
          <w:sz w:val="44"/>
        </w:rPr>
      </w:pPr>
      <w:r w:rsidRPr="00394276">
        <w:rPr>
          <w:rFonts w:ascii="Arial" w:hAnsi="Arial" w:cs="Arial"/>
          <w:b/>
          <w:sz w:val="44"/>
        </w:rPr>
        <w:t>IN MEMORIA</w:t>
      </w:r>
      <w:r>
        <w:rPr>
          <w:rFonts w:ascii="Arial" w:hAnsi="Arial" w:cs="Arial"/>
          <w:b/>
          <w:sz w:val="44"/>
        </w:rPr>
        <w:t>M</w:t>
      </w:r>
    </w:p>
    <w:p w:rsidR="001D6DB5" w:rsidRDefault="001D6DB5" w:rsidP="001D6DB5">
      <w:pPr>
        <w:pStyle w:val="NormalWeb"/>
        <w:jc w:val="center"/>
        <w:rPr>
          <w:rFonts w:ascii="Arial" w:hAnsi="Arial" w:cs="Arial"/>
          <w:b/>
          <w:sz w:val="44"/>
        </w:rPr>
      </w:pPr>
      <w:r w:rsidRPr="00394276">
        <w:rPr>
          <w:rFonts w:ascii="Arial" w:hAnsi="Arial" w:cs="Arial"/>
          <w:b/>
          <w:sz w:val="36"/>
        </w:rPr>
        <w:t>C</w:t>
      </w:r>
      <w:r w:rsidRPr="00394276">
        <w:rPr>
          <w:rFonts w:ascii="Arial" w:hAnsi="Arial" w:cs="Arial"/>
          <w:b/>
          <w:sz w:val="28"/>
        </w:rPr>
        <w:t xml:space="preserve">arolyn </w:t>
      </w:r>
      <w:r w:rsidRPr="00394276">
        <w:rPr>
          <w:rFonts w:ascii="Arial" w:hAnsi="Arial" w:cs="Arial"/>
          <w:b/>
          <w:sz w:val="36"/>
        </w:rPr>
        <w:t>C</w:t>
      </w:r>
      <w:r w:rsidRPr="00394276">
        <w:rPr>
          <w:rFonts w:ascii="Arial" w:hAnsi="Arial" w:cs="Arial"/>
          <w:b/>
          <w:sz w:val="28"/>
        </w:rPr>
        <w:t>avitt</w:t>
      </w:r>
    </w:p>
    <w:p w:rsidR="00394276" w:rsidRPr="007D6D43" w:rsidRDefault="001D6DB5" w:rsidP="007D6D43">
      <w:pPr>
        <w:pStyle w:val="NormalWeb"/>
        <w:jc w:val="center"/>
        <w:rPr>
          <w:rFonts w:ascii="Arial" w:hAnsi="Arial" w:cs="Arial"/>
          <w:b/>
          <w:sz w:val="44"/>
        </w:rPr>
      </w:pPr>
      <w:r w:rsidRPr="00394276">
        <w:rPr>
          <w:rFonts w:ascii="Arial" w:hAnsi="Arial" w:cs="Arial"/>
          <w:b/>
        </w:rPr>
        <w:t>February 21, 1944 – September 10, 2004</w:t>
      </w:r>
    </w:p>
    <w:p w:rsidR="00394276" w:rsidRDefault="00394276">
      <w:pPr>
        <w:pStyle w:val="NormalWeb"/>
      </w:pPr>
    </w:p>
    <w:p w:rsidR="00394276" w:rsidRDefault="00357BE8">
      <w:pPr>
        <w:pStyle w:val="NormalWeb"/>
      </w:pPr>
      <w:r>
        <w:rPr>
          <w:noProof/>
        </w:rPr>
        <w:pict>
          <v:shapetype id="_x0000_t202" coordsize="21600,21600" o:spt="202" path="m,l,21600r21600,l21600,xe">
            <v:stroke joinstyle="miter"/>
            <v:path gradientshapeok="t" o:connecttype="rect"/>
          </v:shapetype>
          <v:shape id="_x0000_s1030" type="#_x0000_t202" style="position:absolute;margin-left:282pt;margin-top:6.05pt;width:140.4pt;height:180.2pt;z-index:251656704;mso-wrap-style:none" stroked="f">
            <v:textbox style="mso-fit-shape-to-text:t">
              <w:txbxContent>
                <w:p w:rsidR="009D7EAC" w:rsidRDefault="00047079" w:rsidP="009D7EAC">
                  <w:pPr>
                    <w:rPr>
                      <w:rFonts w:ascii="Arial" w:hAnsi="Arial" w:cs="Arial"/>
                      <w:color w:val="666666"/>
                    </w:rPr>
                  </w:pPr>
                  <w:r>
                    <w:rPr>
                      <w:rFonts w:ascii="Arial" w:hAnsi="Arial" w:cs="Arial"/>
                      <w:noProof/>
                      <w:color w:val="666666"/>
                    </w:rPr>
                    <w:drawing>
                      <wp:inline distT="0" distB="0" distL="0" distR="0">
                        <wp:extent cx="1600200" cy="2197100"/>
                        <wp:effectExtent l="19050" t="0" r="0" b="0"/>
                        <wp:docPr id="3" name="Picture 3" descr="carolyn_cav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olyn_cavitt"/>
                                <pic:cNvPicPr>
                                  <a:picLocks noChangeAspect="1" noChangeArrowheads="1"/>
                                </pic:cNvPicPr>
                              </pic:nvPicPr>
                              <pic:blipFill>
                                <a:blip r:embed="rId8"/>
                                <a:srcRect/>
                                <a:stretch>
                                  <a:fillRect/>
                                </a:stretch>
                              </pic:blipFill>
                              <pic:spPr bwMode="auto">
                                <a:xfrm>
                                  <a:off x="0" y="0"/>
                                  <a:ext cx="1600200" cy="2197100"/>
                                </a:xfrm>
                                <a:prstGeom prst="rect">
                                  <a:avLst/>
                                </a:prstGeom>
                                <a:noFill/>
                                <a:ln w="9525">
                                  <a:noFill/>
                                  <a:miter lim="800000"/>
                                  <a:headEnd/>
                                  <a:tailEnd/>
                                </a:ln>
                              </pic:spPr>
                            </pic:pic>
                          </a:graphicData>
                        </a:graphic>
                      </wp:inline>
                    </w:drawing>
                  </w:r>
                </w:p>
              </w:txbxContent>
            </v:textbox>
          </v:shape>
        </w:pict>
      </w:r>
    </w:p>
    <w:p w:rsidR="00394276" w:rsidRDefault="00394276">
      <w:pPr>
        <w:pStyle w:val="NormalWeb"/>
      </w:pPr>
    </w:p>
    <w:p w:rsidR="00CA7336" w:rsidRDefault="00CA7336">
      <w:pPr>
        <w:pStyle w:val="NormalWeb"/>
      </w:pPr>
    </w:p>
    <w:p w:rsidR="00C07FFA" w:rsidRPr="00394276" w:rsidRDefault="001D6DB5" w:rsidP="009D7EAC">
      <w:pPr>
        <w:pStyle w:val="NormalWeb"/>
        <w:rPr>
          <w:rFonts w:ascii="Arial" w:hAnsi="Arial" w:cs="Arial"/>
          <w:b/>
        </w:rPr>
      </w:pPr>
      <w:r>
        <w:rPr>
          <w:rFonts w:ascii="Arial" w:hAnsi="Arial" w:cs="Arial"/>
          <w:b/>
          <w:sz w:val="44"/>
        </w:rPr>
        <w:t xml:space="preserve">        </w:t>
      </w:r>
    </w:p>
    <w:p w:rsidR="00394276" w:rsidRPr="00C07FFA" w:rsidRDefault="00394276" w:rsidP="00C07FFA">
      <w:pPr>
        <w:pStyle w:val="NormalWeb"/>
        <w:jc w:val="center"/>
        <w:rPr>
          <w:b/>
        </w:rPr>
      </w:pPr>
    </w:p>
    <w:p w:rsidR="001D6DB5" w:rsidRDefault="001D6DB5" w:rsidP="009D7EAC">
      <w:pPr>
        <w:pStyle w:val="NormalWeb"/>
        <w:jc w:val="both"/>
        <w:rPr>
          <w:i/>
        </w:rPr>
      </w:pPr>
    </w:p>
    <w:p w:rsidR="004E0472" w:rsidRDefault="004E0472" w:rsidP="009D7EAC">
      <w:pPr>
        <w:pStyle w:val="NormalWeb"/>
        <w:jc w:val="both"/>
        <w:rPr>
          <w:rFonts w:ascii="Arial" w:hAnsi="Arial" w:cs="Arial"/>
          <w:i/>
          <w:sz w:val="22"/>
          <w:szCs w:val="22"/>
        </w:rPr>
      </w:pPr>
    </w:p>
    <w:p w:rsidR="007D6D43" w:rsidRPr="00F702E7" w:rsidRDefault="007D6D43" w:rsidP="009D7EAC">
      <w:pPr>
        <w:pStyle w:val="NormalWeb"/>
        <w:jc w:val="both"/>
        <w:rPr>
          <w:rFonts w:ascii="Arial" w:hAnsi="Arial" w:cs="Arial"/>
          <w:i/>
          <w:color w:val="000000"/>
          <w:sz w:val="22"/>
          <w:szCs w:val="22"/>
        </w:rPr>
      </w:pPr>
      <w:r w:rsidRPr="00F702E7">
        <w:rPr>
          <w:rFonts w:ascii="Arial" w:hAnsi="Arial" w:cs="Arial"/>
          <w:i/>
          <w:sz w:val="22"/>
          <w:szCs w:val="22"/>
        </w:rPr>
        <w:t xml:space="preserve">The </w:t>
      </w:r>
      <w:smartTag w:uri="urn:schemas-microsoft-com:office:smarttags" w:element="State">
        <w:smartTag w:uri="urn:schemas-microsoft-com:office:smarttags" w:element="place">
          <w:r w:rsidRPr="00F702E7">
            <w:rPr>
              <w:rFonts w:ascii="Arial" w:hAnsi="Arial" w:cs="Arial"/>
              <w:i/>
              <w:sz w:val="22"/>
              <w:szCs w:val="22"/>
            </w:rPr>
            <w:t>Iowa</w:t>
          </w:r>
        </w:smartTag>
      </w:smartTag>
      <w:r w:rsidRPr="00F702E7">
        <w:rPr>
          <w:rFonts w:ascii="Arial" w:hAnsi="Arial" w:cs="Arial"/>
          <w:i/>
          <w:sz w:val="22"/>
          <w:szCs w:val="22"/>
        </w:rPr>
        <w:t xml:space="preserve"> Alcoholic Beverages Commission and staff were saddened to learn of the death of Commissioner Carolyn Cavitt on Friday, September 10</w:t>
      </w:r>
      <w:r w:rsidRPr="00F702E7">
        <w:rPr>
          <w:rFonts w:ascii="Arial" w:hAnsi="Arial" w:cs="Arial"/>
          <w:i/>
          <w:sz w:val="22"/>
          <w:szCs w:val="22"/>
          <w:vertAlign w:val="superscript"/>
        </w:rPr>
        <w:t>th</w:t>
      </w:r>
      <w:r w:rsidRPr="00F702E7">
        <w:rPr>
          <w:rFonts w:ascii="Arial" w:hAnsi="Arial" w:cs="Arial"/>
          <w:i/>
          <w:sz w:val="22"/>
          <w:szCs w:val="22"/>
        </w:rPr>
        <w:t xml:space="preserve">.  </w:t>
      </w:r>
      <w:r w:rsidR="00394276" w:rsidRPr="00F702E7">
        <w:rPr>
          <w:rFonts w:ascii="Arial" w:hAnsi="Arial" w:cs="Arial"/>
          <w:i/>
          <w:sz w:val="22"/>
          <w:szCs w:val="22"/>
        </w:rPr>
        <w:t xml:space="preserve">Carolyn Cavitt was appointed to the </w:t>
      </w:r>
      <w:smartTag w:uri="urn:schemas-microsoft-com:office:smarttags" w:element="State">
        <w:smartTag w:uri="urn:schemas-microsoft-com:office:smarttags" w:element="place">
          <w:r w:rsidR="00394276" w:rsidRPr="00F702E7">
            <w:rPr>
              <w:rFonts w:ascii="Arial" w:hAnsi="Arial" w:cs="Arial"/>
              <w:i/>
              <w:sz w:val="22"/>
              <w:szCs w:val="22"/>
            </w:rPr>
            <w:t>Iowa</w:t>
          </w:r>
        </w:smartTag>
      </w:smartTag>
      <w:r w:rsidR="00394276" w:rsidRPr="00F702E7">
        <w:rPr>
          <w:rFonts w:ascii="Arial" w:hAnsi="Arial" w:cs="Arial"/>
          <w:i/>
          <w:sz w:val="22"/>
          <w:szCs w:val="22"/>
        </w:rPr>
        <w:t xml:space="preserve"> Alcoholic Beverages Commission in May, 2004 by Governor Vilsack. Shortly after receiving the appointment, Ms. Cavitt was diagnosed with </w:t>
      </w:r>
      <w:r w:rsidR="00394276" w:rsidRPr="00F702E7">
        <w:rPr>
          <w:rFonts w:ascii="Arial" w:hAnsi="Arial" w:cs="Arial"/>
          <w:i/>
          <w:color w:val="000000"/>
          <w:sz w:val="22"/>
          <w:szCs w:val="22"/>
        </w:rPr>
        <w:t>Glioblastoma Multiforme, a very aggressive type of stage four brain tumor.</w:t>
      </w:r>
      <w:r w:rsidR="009D7EAC" w:rsidRPr="00F702E7">
        <w:rPr>
          <w:rFonts w:ascii="Arial" w:hAnsi="Arial" w:cs="Arial"/>
          <w:i/>
          <w:color w:val="000000"/>
          <w:sz w:val="22"/>
          <w:szCs w:val="22"/>
        </w:rPr>
        <w:t xml:space="preserve"> </w:t>
      </w:r>
    </w:p>
    <w:p w:rsidR="00F702E7" w:rsidRPr="00F702E7" w:rsidRDefault="007D6D43" w:rsidP="00F702E7">
      <w:pPr>
        <w:pStyle w:val="NormalWeb"/>
        <w:jc w:val="both"/>
        <w:rPr>
          <w:rFonts w:ascii="Arial" w:hAnsi="Arial" w:cs="Arial"/>
          <w:i/>
          <w:color w:val="000000"/>
          <w:sz w:val="22"/>
          <w:szCs w:val="22"/>
        </w:rPr>
      </w:pPr>
      <w:r w:rsidRPr="00F702E7">
        <w:rPr>
          <w:rFonts w:ascii="Arial" w:hAnsi="Arial" w:cs="Arial"/>
          <w:i/>
          <w:color w:val="000000"/>
          <w:sz w:val="22"/>
          <w:szCs w:val="22"/>
        </w:rPr>
        <w:t xml:space="preserve">Funeral services </w:t>
      </w:r>
      <w:r w:rsidRPr="00F702E7">
        <w:rPr>
          <w:rFonts w:ascii="Arial" w:hAnsi="Arial" w:cs="Arial"/>
          <w:i/>
          <w:sz w:val="22"/>
          <w:szCs w:val="22"/>
        </w:rPr>
        <w:t xml:space="preserve">to celebrate Carolyn's life were held Tuesday, September 14, 2004 at 1:30 PM at </w:t>
      </w:r>
      <w:smartTag w:uri="urn:schemas-microsoft-com:office:smarttags" w:element="place">
        <w:smartTag w:uri="urn:schemas-microsoft-com:office:smarttags" w:element="PlaceName">
          <w:r w:rsidRPr="00F702E7">
            <w:rPr>
              <w:rFonts w:ascii="Arial" w:hAnsi="Arial" w:cs="Arial"/>
              <w:i/>
              <w:sz w:val="22"/>
              <w:szCs w:val="22"/>
            </w:rPr>
            <w:t>Lower</w:t>
          </w:r>
        </w:smartTag>
        <w:r w:rsidRPr="00F702E7">
          <w:rPr>
            <w:rFonts w:ascii="Arial" w:hAnsi="Arial" w:cs="Arial"/>
            <w:i/>
            <w:sz w:val="22"/>
            <w:szCs w:val="22"/>
          </w:rPr>
          <w:t xml:space="preserve"> </w:t>
        </w:r>
        <w:smartTag w:uri="urn:schemas-microsoft-com:office:smarttags" w:element="PlaceType">
          <w:r w:rsidRPr="00F702E7">
            <w:rPr>
              <w:rFonts w:ascii="Arial" w:hAnsi="Arial" w:cs="Arial"/>
              <w:i/>
              <w:sz w:val="22"/>
              <w:szCs w:val="22"/>
            </w:rPr>
            <w:t>City</w:t>
          </w:r>
        </w:smartTag>
        <w:r w:rsidRPr="00F702E7">
          <w:rPr>
            <w:rFonts w:ascii="Arial" w:hAnsi="Arial" w:cs="Arial"/>
            <w:i/>
            <w:sz w:val="22"/>
            <w:szCs w:val="22"/>
          </w:rPr>
          <w:t xml:space="preserve"> </w:t>
        </w:r>
        <w:smartTag w:uri="urn:schemas-microsoft-com:office:smarttags" w:element="PlaceType">
          <w:r w:rsidRPr="00F702E7">
            <w:rPr>
              <w:rFonts w:ascii="Arial" w:hAnsi="Arial" w:cs="Arial"/>
              <w:i/>
              <w:sz w:val="22"/>
              <w:szCs w:val="22"/>
            </w:rPr>
            <w:t>Park</w:t>
          </w:r>
        </w:smartTag>
      </w:smartTag>
      <w:r w:rsidRPr="00F702E7">
        <w:rPr>
          <w:rFonts w:ascii="Arial" w:hAnsi="Arial" w:cs="Arial"/>
          <w:i/>
          <w:sz w:val="22"/>
          <w:szCs w:val="22"/>
        </w:rPr>
        <w:t xml:space="preserve">.  A reception and celebration was held at 4 PM, Tuesday at the </w:t>
      </w:r>
      <w:smartTag w:uri="urn:schemas-microsoft-com:office:smarttags" w:element="place">
        <w:smartTag w:uri="urn:schemas-microsoft-com:office:smarttags" w:element="PlaceName">
          <w:r w:rsidRPr="00F702E7">
            <w:rPr>
              <w:rFonts w:ascii="Arial" w:hAnsi="Arial" w:cs="Arial"/>
              <w:i/>
              <w:sz w:val="22"/>
              <w:szCs w:val="22"/>
            </w:rPr>
            <w:t>Levitt</w:t>
          </w:r>
        </w:smartTag>
        <w:r w:rsidRPr="00F702E7">
          <w:rPr>
            <w:rFonts w:ascii="Arial" w:hAnsi="Arial" w:cs="Arial"/>
            <w:i/>
            <w:sz w:val="22"/>
            <w:szCs w:val="22"/>
          </w:rPr>
          <w:t xml:space="preserve"> </w:t>
        </w:r>
        <w:smartTag w:uri="urn:schemas-microsoft-com:office:smarttags" w:element="PlaceType">
          <w:r w:rsidRPr="00F702E7">
            <w:rPr>
              <w:rFonts w:ascii="Arial" w:hAnsi="Arial" w:cs="Arial"/>
              <w:i/>
              <w:sz w:val="22"/>
              <w:szCs w:val="22"/>
            </w:rPr>
            <w:t>Center</w:t>
          </w:r>
        </w:smartTag>
      </w:smartTag>
      <w:r w:rsidRPr="00F702E7">
        <w:rPr>
          <w:rFonts w:ascii="Arial" w:hAnsi="Arial" w:cs="Arial"/>
          <w:i/>
          <w:sz w:val="22"/>
          <w:szCs w:val="22"/>
        </w:rPr>
        <w:t xml:space="preserve"> for University Advancement.  Burial </w:t>
      </w:r>
      <w:r w:rsidR="005E435D">
        <w:rPr>
          <w:rFonts w:ascii="Arial" w:hAnsi="Arial" w:cs="Arial"/>
          <w:i/>
          <w:sz w:val="22"/>
          <w:szCs w:val="22"/>
        </w:rPr>
        <w:t>was</w:t>
      </w:r>
      <w:r w:rsidRPr="00F702E7">
        <w:rPr>
          <w:rFonts w:ascii="Arial" w:hAnsi="Arial" w:cs="Arial"/>
          <w:i/>
          <w:sz w:val="22"/>
          <w:szCs w:val="22"/>
        </w:rPr>
        <w:t xml:space="preserve"> at </w:t>
      </w:r>
      <w:smartTag w:uri="urn:schemas-microsoft-com:office:smarttags" w:element="PlaceName">
        <w:r w:rsidRPr="00F702E7">
          <w:rPr>
            <w:rFonts w:ascii="Arial" w:hAnsi="Arial" w:cs="Arial"/>
            <w:i/>
            <w:sz w:val="22"/>
            <w:szCs w:val="22"/>
          </w:rPr>
          <w:t>Ridgewood</w:t>
        </w:r>
      </w:smartTag>
      <w:r w:rsidRPr="00F702E7">
        <w:rPr>
          <w:rFonts w:ascii="Arial" w:hAnsi="Arial" w:cs="Arial"/>
          <w:i/>
          <w:sz w:val="22"/>
          <w:szCs w:val="22"/>
        </w:rPr>
        <w:t xml:space="preserve"> </w:t>
      </w:r>
      <w:smartTag w:uri="urn:schemas-microsoft-com:office:smarttags" w:element="PlaceType">
        <w:r w:rsidRPr="00F702E7">
          <w:rPr>
            <w:rFonts w:ascii="Arial" w:hAnsi="Arial" w:cs="Arial"/>
            <w:i/>
            <w:sz w:val="22"/>
            <w:szCs w:val="22"/>
          </w:rPr>
          <w:t>Cemetery</w:t>
        </w:r>
      </w:smartTag>
      <w:r w:rsidRPr="00F702E7">
        <w:rPr>
          <w:rFonts w:ascii="Arial" w:hAnsi="Arial" w:cs="Arial"/>
          <w:i/>
          <w:sz w:val="22"/>
          <w:szCs w:val="22"/>
        </w:rPr>
        <w:t xml:space="preserve"> in </w:t>
      </w:r>
      <w:smartTag w:uri="urn:schemas-microsoft-com:office:smarttags" w:element="place">
        <w:r w:rsidRPr="00F702E7">
          <w:rPr>
            <w:rFonts w:ascii="Arial" w:hAnsi="Arial" w:cs="Arial"/>
            <w:i/>
            <w:sz w:val="22"/>
            <w:szCs w:val="22"/>
          </w:rPr>
          <w:t>North Liberty</w:t>
        </w:r>
      </w:smartTag>
      <w:r w:rsidRPr="00F702E7">
        <w:rPr>
          <w:rFonts w:ascii="Arial" w:hAnsi="Arial" w:cs="Arial"/>
          <w:i/>
          <w:sz w:val="22"/>
          <w:szCs w:val="22"/>
        </w:rPr>
        <w:t>.</w:t>
      </w:r>
      <w:r w:rsidRPr="00F702E7">
        <w:rPr>
          <w:rFonts w:ascii="Arial" w:hAnsi="Arial" w:cs="Arial"/>
          <w:i/>
          <w:color w:val="000000"/>
          <w:sz w:val="22"/>
          <w:szCs w:val="22"/>
        </w:rPr>
        <w:t xml:space="preserve">  </w:t>
      </w:r>
      <w:r w:rsidR="001D6DB5" w:rsidRPr="00F702E7">
        <w:rPr>
          <w:rFonts w:ascii="Arial" w:hAnsi="Arial" w:cs="Arial"/>
          <w:i/>
          <w:color w:val="000000"/>
          <w:sz w:val="22"/>
          <w:szCs w:val="22"/>
        </w:rPr>
        <w:t xml:space="preserve">Our </w:t>
      </w:r>
      <w:r w:rsidRPr="00F702E7">
        <w:rPr>
          <w:rFonts w:ascii="Arial" w:hAnsi="Arial" w:cs="Arial"/>
          <w:i/>
          <w:color w:val="000000"/>
          <w:sz w:val="22"/>
          <w:szCs w:val="22"/>
        </w:rPr>
        <w:t>heartfelt</w:t>
      </w:r>
      <w:r w:rsidR="001D6DB5" w:rsidRPr="00F702E7">
        <w:rPr>
          <w:rFonts w:ascii="Arial" w:hAnsi="Arial" w:cs="Arial"/>
          <w:i/>
          <w:color w:val="000000"/>
          <w:sz w:val="22"/>
          <w:szCs w:val="22"/>
        </w:rPr>
        <w:t xml:space="preserve"> sympathy is extended to Carolyn’s family and friends.</w:t>
      </w:r>
    </w:p>
    <w:p w:rsidR="004E0472" w:rsidRDefault="004E0472" w:rsidP="00F702E7">
      <w:pPr>
        <w:rPr>
          <w:rFonts w:ascii="Arial" w:hAnsi="Arial" w:cs="Arial"/>
          <w:b/>
          <w:sz w:val="26"/>
          <w:szCs w:val="22"/>
        </w:rPr>
      </w:pPr>
    </w:p>
    <w:p w:rsidR="004E0472" w:rsidRDefault="004E0472" w:rsidP="00F702E7">
      <w:pPr>
        <w:rPr>
          <w:rFonts w:ascii="Arial" w:hAnsi="Arial" w:cs="Arial"/>
          <w:b/>
          <w:sz w:val="26"/>
          <w:szCs w:val="22"/>
        </w:rPr>
      </w:pPr>
    </w:p>
    <w:p w:rsidR="00F702E7" w:rsidRPr="00F702E7" w:rsidRDefault="00394276" w:rsidP="00F702E7">
      <w:pPr>
        <w:rPr>
          <w:rFonts w:ascii="Arial" w:hAnsi="Arial" w:cs="Arial"/>
          <w:b/>
          <w:sz w:val="26"/>
          <w:szCs w:val="22"/>
        </w:rPr>
      </w:pPr>
      <w:r w:rsidRPr="00F702E7">
        <w:rPr>
          <w:rFonts w:ascii="Arial" w:hAnsi="Arial" w:cs="Arial"/>
          <w:b/>
          <w:sz w:val="26"/>
          <w:szCs w:val="22"/>
        </w:rPr>
        <w:t>Active Community Volunteer D</w:t>
      </w:r>
      <w:r w:rsidR="00C07FFA" w:rsidRPr="00F702E7">
        <w:rPr>
          <w:rFonts w:ascii="Arial" w:hAnsi="Arial" w:cs="Arial"/>
          <w:b/>
          <w:sz w:val="26"/>
          <w:szCs w:val="22"/>
        </w:rPr>
        <w:t>ies at 60</w:t>
      </w:r>
    </w:p>
    <w:p w:rsidR="00C07FFA" w:rsidRPr="00F702E7" w:rsidRDefault="00C07FFA" w:rsidP="00F702E7">
      <w:pPr>
        <w:rPr>
          <w:rFonts w:ascii="Arial" w:hAnsi="Arial" w:cs="Arial"/>
          <w:i/>
          <w:color w:val="000000"/>
          <w:sz w:val="22"/>
          <w:szCs w:val="22"/>
        </w:rPr>
      </w:pPr>
      <w:r w:rsidRPr="00F702E7">
        <w:rPr>
          <w:rFonts w:ascii="Arial" w:hAnsi="Arial" w:cs="Arial"/>
          <w:sz w:val="22"/>
          <w:szCs w:val="22"/>
        </w:rPr>
        <w:t xml:space="preserve">By </w:t>
      </w:r>
      <w:r w:rsidR="00394276" w:rsidRPr="00F702E7">
        <w:rPr>
          <w:rFonts w:ascii="Arial" w:hAnsi="Arial" w:cs="Arial"/>
          <w:sz w:val="22"/>
          <w:szCs w:val="22"/>
        </w:rPr>
        <w:t xml:space="preserve"> Vanessa Miller - </w:t>
      </w:r>
      <w:smartTag w:uri="urn:schemas-microsoft-com:office:smarttags" w:element="place">
        <w:smartTag w:uri="urn:schemas-microsoft-com:office:smarttags" w:element="City">
          <w:r w:rsidRPr="00F702E7">
            <w:rPr>
              <w:rFonts w:ascii="Arial" w:hAnsi="Arial" w:cs="Arial"/>
              <w:i/>
              <w:sz w:val="22"/>
              <w:szCs w:val="22"/>
            </w:rPr>
            <w:t>Iowa City</w:t>
          </w:r>
        </w:smartTag>
      </w:smartTag>
      <w:r w:rsidRPr="00F702E7">
        <w:rPr>
          <w:rFonts w:ascii="Arial" w:hAnsi="Arial" w:cs="Arial"/>
          <w:i/>
          <w:sz w:val="22"/>
          <w:szCs w:val="22"/>
        </w:rPr>
        <w:t xml:space="preserve"> Press-Citizen</w:t>
      </w:r>
      <w:r w:rsidRPr="00F702E7">
        <w:rPr>
          <w:rFonts w:ascii="Arial" w:hAnsi="Arial" w:cs="Arial"/>
          <w:sz w:val="22"/>
          <w:szCs w:val="22"/>
        </w:rPr>
        <w:t xml:space="preserve"> </w:t>
      </w:r>
    </w:p>
    <w:p w:rsidR="00394276" w:rsidRDefault="00394276" w:rsidP="00F702E7">
      <w:pPr>
        <w:rPr>
          <w:rFonts w:ascii="Arial" w:hAnsi="Arial" w:cs="Arial"/>
          <w:sz w:val="22"/>
          <w:szCs w:val="22"/>
        </w:rPr>
      </w:pPr>
      <w:r w:rsidRPr="00F702E7">
        <w:rPr>
          <w:rFonts w:ascii="Arial" w:hAnsi="Arial" w:cs="Arial"/>
          <w:sz w:val="22"/>
          <w:szCs w:val="22"/>
        </w:rPr>
        <w:t>September 11, 2004</w:t>
      </w:r>
    </w:p>
    <w:p w:rsidR="002A5BAA" w:rsidRPr="00F702E7" w:rsidRDefault="002A5BAA" w:rsidP="00F702E7">
      <w:pPr>
        <w:rPr>
          <w:rFonts w:ascii="Arial" w:hAnsi="Arial" w:cs="Arial"/>
          <w:sz w:val="22"/>
          <w:szCs w:val="22"/>
        </w:rPr>
      </w:pPr>
    </w:p>
    <w:p w:rsidR="002A5BAA" w:rsidRDefault="00C07FFA" w:rsidP="00394276">
      <w:pPr>
        <w:spacing w:before="100" w:beforeAutospacing="1" w:after="100" w:afterAutospacing="1"/>
        <w:jc w:val="both"/>
        <w:rPr>
          <w:rFonts w:ascii="Arial" w:hAnsi="Arial" w:cs="Arial"/>
          <w:color w:val="000000"/>
          <w:sz w:val="22"/>
          <w:szCs w:val="22"/>
        </w:rPr>
      </w:pPr>
      <w:r w:rsidRPr="00394276">
        <w:rPr>
          <w:rFonts w:ascii="Arial" w:hAnsi="Arial" w:cs="Arial"/>
          <w:color w:val="000000"/>
          <w:sz w:val="22"/>
          <w:szCs w:val="22"/>
        </w:rPr>
        <w:t xml:space="preserve">The end: That was the title of the most recent update in the online journal started by long-time </w:t>
      </w:r>
      <w:smartTag w:uri="urn:schemas-microsoft-com:office:smarttags" w:element="place">
        <w:smartTag w:uri="urn:schemas-microsoft-com:office:smarttags" w:element="City">
          <w:r w:rsidRPr="00394276">
            <w:rPr>
              <w:rFonts w:ascii="Arial" w:hAnsi="Arial" w:cs="Arial"/>
              <w:color w:val="000000"/>
              <w:sz w:val="22"/>
              <w:szCs w:val="22"/>
            </w:rPr>
            <w:t>Iowa City</w:t>
          </w:r>
        </w:smartTag>
      </w:smartTag>
      <w:r w:rsidRPr="00394276">
        <w:rPr>
          <w:rFonts w:ascii="Arial" w:hAnsi="Arial" w:cs="Arial"/>
          <w:color w:val="000000"/>
          <w:sz w:val="22"/>
          <w:szCs w:val="22"/>
        </w:rPr>
        <w:t xml:space="preserve"> activist Carolyn Cavitt's daughter after her mother was diagnosed with the most common and most aggressive type of brain tumor in July.</w:t>
      </w:r>
    </w:p>
    <w:p w:rsidR="002A5BAA" w:rsidRDefault="002A5BAA" w:rsidP="00394276">
      <w:pPr>
        <w:spacing w:before="100" w:beforeAutospacing="1" w:after="100" w:afterAutospacing="1"/>
        <w:jc w:val="both"/>
        <w:rPr>
          <w:rFonts w:ascii="Arial" w:hAnsi="Arial" w:cs="Arial"/>
          <w:color w:val="000000"/>
          <w:sz w:val="22"/>
          <w:szCs w:val="22"/>
        </w:rPr>
      </w:pPr>
    </w:p>
    <w:p w:rsidR="00C07FFA" w:rsidRDefault="00C07FFA" w:rsidP="00394276">
      <w:pPr>
        <w:spacing w:before="100" w:beforeAutospacing="1" w:after="100" w:afterAutospacing="1"/>
        <w:jc w:val="both"/>
        <w:rPr>
          <w:rFonts w:ascii="Arial" w:hAnsi="Arial" w:cs="Arial"/>
          <w:color w:val="000000"/>
          <w:sz w:val="22"/>
          <w:szCs w:val="22"/>
        </w:rPr>
      </w:pPr>
      <w:r w:rsidRPr="00394276">
        <w:rPr>
          <w:rFonts w:ascii="Arial" w:hAnsi="Arial" w:cs="Arial"/>
          <w:color w:val="000000"/>
          <w:sz w:val="22"/>
          <w:szCs w:val="22"/>
        </w:rPr>
        <w:t>Cavitt, an avid community volunteer and co-coordinator of the Stepping Up Project, a coalition against binge drinking, died just after 11 a.m. Friday at the age of 60, her family said.</w:t>
      </w:r>
    </w:p>
    <w:p w:rsidR="002A5BAA" w:rsidRPr="00394276" w:rsidRDefault="002A5BAA" w:rsidP="00394276">
      <w:pPr>
        <w:spacing w:before="100" w:beforeAutospacing="1" w:after="100" w:afterAutospacing="1"/>
        <w:jc w:val="both"/>
        <w:rPr>
          <w:rFonts w:ascii="Arial" w:hAnsi="Arial" w:cs="Arial"/>
          <w:color w:val="000000"/>
          <w:sz w:val="22"/>
          <w:szCs w:val="22"/>
        </w:rPr>
      </w:pPr>
    </w:p>
    <w:p w:rsidR="00C07FFA" w:rsidRDefault="00C07FFA" w:rsidP="00394276">
      <w:pPr>
        <w:spacing w:before="100" w:beforeAutospacing="1" w:after="100" w:afterAutospacing="1"/>
        <w:jc w:val="both"/>
        <w:rPr>
          <w:rFonts w:ascii="Arial" w:hAnsi="Arial" w:cs="Arial"/>
          <w:color w:val="000000"/>
          <w:sz w:val="22"/>
          <w:szCs w:val="22"/>
        </w:rPr>
      </w:pPr>
      <w:r w:rsidRPr="00394276">
        <w:rPr>
          <w:rFonts w:ascii="Arial" w:hAnsi="Arial" w:cs="Arial"/>
          <w:color w:val="000000"/>
          <w:sz w:val="22"/>
          <w:szCs w:val="22"/>
        </w:rPr>
        <w:t>"It was peaceful," Cavitt's daughter, Camille Holthaus, said in Friday's updated online journal.</w:t>
      </w:r>
    </w:p>
    <w:p w:rsidR="002A5BAA" w:rsidRPr="00394276" w:rsidRDefault="002A5BAA" w:rsidP="00394276">
      <w:pPr>
        <w:spacing w:before="100" w:beforeAutospacing="1" w:after="100" w:afterAutospacing="1"/>
        <w:jc w:val="both"/>
        <w:rPr>
          <w:rFonts w:ascii="Arial" w:hAnsi="Arial" w:cs="Arial"/>
          <w:color w:val="000000"/>
          <w:sz w:val="22"/>
          <w:szCs w:val="22"/>
        </w:rPr>
      </w:pPr>
    </w:p>
    <w:p w:rsidR="00C07FFA" w:rsidRDefault="00C07FFA" w:rsidP="00394276">
      <w:pPr>
        <w:spacing w:before="100" w:beforeAutospacing="1" w:after="100" w:afterAutospacing="1"/>
        <w:jc w:val="both"/>
        <w:rPr>
          <w:rFonts w:ascii="Arial" w:hAnsi="Arial" w:cs="Arial"/>
          <w:color w:val="000000"/>
          <w:sz w:val="22"/>
          <w:szCs w:val="22"/>
        </w:rPr>
      </w:pPr>
      <w:r w:rsidRPr="00394276">
        <w:rPr>
          <w:rFonts w:ascii="Arial" w:hAnsi="Arial" w:cs="Arial"/>
          <w:color w:val="000000"/>
          <w:sz w:val="22"/>
          <w:szCs w:val="22"/>
        </w:rPr>
        <w:t>And that is just how she wanted it, according to her family and many friends.</w:t>
      </w:r>
    </w:p>
    <w:p w:rsidR="002A5BAA" w:rsidRPr="00394276" w:rsidRDefault="002A5BAA" w:rsidP="00394276">
      <w:pPr>
        <w:spacing w:before="100" w:beforeAutospacing="1" w:after="100" w:afterAutospacing="1"/>
        <w:jc w:val="both"/>
        <w:rPr>
          <w:rFonts w:ascii="Arial" w:hAnsi="Arial" w:cs="Arial"/>
          <w:color w:val="000000"/>
          <w:sz w:val="22"/>
          <w:szCs w:val="22"/>
        </w:rPr>
      </w:pPr>
    </w:p>
    <w:p w:rsidR="00C07FFA" w:rsidRDefault="00C07FFA" w:rsidP="00394276">
      <w:pPr>
        <w:spacing w:before="100" w:beforeAutospacing="1" w:after="100" w:afterAutospacing="1"/>
        <w:jc w:val="both"/>
        <w:rPr>
          <w:rFonts w:ascii="Arial" w:hAnsi="Arial" w:cs="Arial"/>
          <w:color w:val="000000"/>
          <w:sz w:val="22"/>
          <w:szCs w:val="22"/>
        </w:rPr>
      </w:pPr>
      <w:r w:rsidRPr="00394276">
        <w:rPr>
          <w:rFonts w:ascii="Arial" w:hAnsi="Arial" w:cs="Arial"/>
          <w:color w:val="000000"/>
          <w:sz w:val="22"/>
          <w:szCs w:val="22"/>
        </w:rPr>
        <w:t>Cavitt also worked from 1998 to 2001 as branch manager of RBC Dain Rauscher Inc., the local arm of a national financial firm.</w:t>
      </w:r>
    </w:p>
    <w:p w:rsidR="002A5BAA" w:rsidRPr="00394276" w:rsidRDefault="002A5BAA" w:rsidP="00394276">
      <w:pPr>
        <w:spacing w:before="100" w:beforeAutospacing="1" w:after="100" w:afterAutospacing="1"/>
        <w:jc w:val="both"/>
        <w:rPr>
          <w:rFonts w:ascii="Arial" w:hAnsi="Arial" w:cs="Arial"/>
          <w:color w:val="000000"/>
          <w:sz w:val="22"/>
          <w:szCs w:val="22"/>
        </w:rPr>
      </w:pPr>
    </w:p>
    <w:p w:rsidR="00C07FFA" w:rsidRDefault="00C07FFA" w:rsidP="00394276">
      <w:pPr>
        <w:spacing w:before="100" w:beforeAutospacing="1" w:after="100" w:afterAutospacing="1"/>
        <w:jc w:val="both"/>
        <w:rPr>
          <w:rFonts w:ascii="Arial" w:hAnsi="Arial" w:cs="Arial"/>
          <w:color w:val="000000"/>
          <w:sz w:val="22"/>
          <w:szCs w:val="22"/>
        </w:rPr>
      </w:pPr>
      <w:r w:rsidRPr="00394276">
        <w:rPr>
          <w:rFonts w:ascii="Arial" w:hAnsi="Arial" w:cs="Arial"/>
          <w:color w:val="000000"/>
          <w:sz w:val="22"/>
          <w:szCs w:val="22"/>
        </w:rPr>
        <w:t>She also was a member of several area groups, including the local Rotary Club and the Iowa City Area Chamber of Commerce Board of Directors. She was instrumental in seeing the Iowa City Public Library's building expansion become reality.</w:t>
      </w:r>
    </w:p>
    <w:p w:rsidR="002A5BAA" w:rsidRPr="00394276" w:rsidRDefault="002A5BAA" w:rsidP="00394276">
      <w:pPr>
        <w:spacing w:before="100" w:beforeAutospacing="1" w:after="100" w:afterAutospacing="1"/>
        <w:jc w:val="both"/>
        <w:rPr>
          <w:rFonts w:ascii="Arial" w:hAnsi="Arial" w:cs="Arial"/>
          <w:color w:val="000000"/>
          <w:sz w:val="22"/>
          <w:szCs w:val="22"/>
        </w:rPr>
      </w:pPr>
    </w:p>
    <w:p w:rsidR="00C07FFA" w:rsidRDefault="00C07FFA" w:rsidP="00394276">
      <w:pPr>
        <w:spacing w:before="100" w:beforeAutospacing="1" w:after="100" w:afterAutospacing="1"/>
        <w:jc w:val="both"/>
        <w:rPr>
          <w:rFonts w:ascii="Arial" w:hAnsi="Arial" w:cs="Arial"/>
          <w:color w:val="000000"/>
          <w:sz w:val="22"/>
          <w:szCs w:val="22"/>
        </w:rPr>
      </w:pPr>
      <w:r w:rsidRPr="00394276">
        <w:rPr>
          <w:rFonts w:ascii="Arial" w:hAnsi="Arial" w:cs="Arial"/>
          <w:color w:val="000000"/>
          <w:sz w:val="22"/>
          <w:szCs w:val="22"/>
        </w:rPr>
        <w:t>"When we went to a big meeting, she would work the room," said Jim Clayton, who joined her as co-coordinator of the Stepping Up project in 2003. "She knew hundreds and hundreds of people and was very active in the community."</w:t>
      </w:r>
    </w:p>
    <w:p w:rsidR="002A5BAA" w:rsidRPr="00394276" w:rsidRDefault="002A5BAA" w:rsidP="00394276">
      <w:pPr>
        <w:spacing w:before="100" w:beforeAutospacing="1" w:after="100" w:afterAutospacing="1"/>
        <w:jc w:val="both"/>
        <w:rPr>
          <w:rFonts w:ascii="Arial" w:hAnsi="Arial" w:cs="Arial"/>
          <w:color w:val="000000"/>
          <w:sz w:val="22"/>
          <w:szCs w:val="22"/>
        </w:rPr>
      </w:pPr>
    </w:p>
    <w:p w:rsidR="00C07FFA" w:rsidRDefault="00C07FFA" w:rsidP="00394276">
      <w:pPr>
        <w:spacing w:before="100" w:beforeAutospacing="1" w:after="100" w:afterAutospacing="1"/>
        <w:jc w:val="both"/>
        <w:rPr>
          <w:rFonts w:ascii="Arial" w:hAnsi="Arial" w:cs="Arial"/>
          <w:color w:val="000000"/>
          <w:sz w:val="22"/>
          <w:szCs w:val="22"/>
        </w:rPr>
      </w:pPr>
      <w:r w:rsidRPr="00394276">
        <w:rPr>
          <w:rFonts w:ascii="Arial" w:hAnsi="Arial" w:cs="Arial"/>
          <w:color w:val="000000"/>
          <w:sz w:val="22"/>
          <w:szCs w:val="22"/>
        </w:rPr>
        <w:t>It was that enthusiasm for living life fully that led Cavitt to opt against the radiation and chemotherapy recommended to slow the tumor's growth after its partial removal July 7.</w:t>
      </w:r>
    </w:p>
    <w:p w:rsidR="002A5BAA" w:rsidRPr="00394276" w:rsidRDefault="002A5BAA" w:rsidP="00394276">
      <w:pPr>
        <w:spacing w:before="100" w:beforeAutospacing="1" w:after="100" w:afterAutospacing="1"/>
        <w:jc w:val="both"/>
        <w:rPr>
          <w:rFonts w:ascii="Arial" w:hAnsi="Arial" w:cs="Arial"/>
          <w:color w:val="000000"/>
          <w:sz w:val="22"/>
          <w:szCs w:val="22"/>
        </w:rPr>
      </w:pPr>
    </w:p>
    <w:p w:rsidR="00C07FFA" w:rsidRDefault="00C07FFA" w:rsidP="00394276">
      <w:pPr>
        <w:spacing w:before="100" w:beforeAutospacing="1" w:after="100" w:afterAutospacing="1"/>
        <w:jc w:val="both"/>
        <w:rPr>
          <w:rFonts w:ascii="Arial" w:hAnsi="Arial" w:cs="Arial"/>
          <w:color w:val="000000"/>
          <w:sz w:val="22"/>
          <w:szCs w:val="22"/>
        </w:rPr>
      </w:pPr>
      <w:r w:rsidRPr="00394276">
        <w:rPr>
          <w:rFonts w:ascii="Arial" w:hAnsi="Arial" w:cs="Arial"/>
          <w:color w:val="000000"/>
          <w:sz w:val="22"/>
          <w:szCs w:val="22"/>
        </w:rPr>
        <w:t>"She wanted to enjoy the time she had left," said Cavitt's husband, Michael.</w:t>
      </w:r>
    </w:p>
    <w:p w:rsidR="002A5BAA" w:rsidRPr="00394276" w:rsidRDefault="002A5BAA" w:rsidP="00394276">
      <w:pPr>
        <w:spacing w:before="100" w:beforeAutospacing="1" w:after="100" w:afterAutospacing="1"/>
        <w:jc w:val="both"/>
        <w:rPr>
          <w:rFonts w:ascii="Arial" w:hAnsi="Arial" w:cs="Arial"/>
          <w:color w:val="000000"/>
          <w:sz w:val="22"/>
          <w:szCs w:val="22"/>
        </w:rPr>
      </w:pPr>
    </w:p>
    <w:p w:rsidR="00C07FFA" w:rsidRDefault="00C07FFA" w:rsidP="00394276">
      <w:pPr>
        <w:spacing w:before="100" w:beforeAutospacing="1" w:after="100" w:afterAutospacing="1"/>
        <w:jc w:val="both"/>
        <w:rPr>
          <w:rFonts w:ascii="Arial" w:hAnsi="Arial" w:cs="Arial"/>
          <w:color w:val="000000"/>
          <w:sz w:val="22"/>
          <w:szCs w:val="22"/>
        </w:rPr>
      </w:pPr>
      <w:r w:rsidRPr="00394276">
        <w:rPr>
          <w:rFonts w:ascii="Arial" w:hAnsi="Arial" w:cs="Arial"/>
          <w:color w:val="000000"/>
          <w:sz w:val="22"/>
          <w:szCs w:val="22"/>
        </w:rPr>
        <w:t>"When Carolyn made a decision, that was it," Clayton said. "She was that kind of person."</w:t>
      </w:r>
    </w:p>
    <w:p w:rsidR="002A5BAA" w:rsidRPr="00394276" w:rsidRDefault="002A5BAA" w:rsidP="00394276">
      <w:pPr>
        <w:spacing w:before="100" w:beforeAutospacing="1" w:after="100" w:afterAutospacing="1"/>
        <w:jc w:val="both"/>
        <w:rPr>
          <w:rFonts w:ascii="Arial" w:hAnsi="Arial" w:cs="Arial"/>
          <w:color w:val="000000"/>
          <w:sz w:val="22"/>
          <w:szCs w:val="22"/>
        </w:rPr>
      </w:pPr>
    </w:p>
    <w:p w:rsidR="00C07FFA" w:rsidRDefault="00C07FFA" w:rsidP="00394276">
      <w:pPr>
        <w:spacing w:before="100" w:beforeAutospacing="1" w:after="100" w:afterAutospacing="1"/>
        <w:jc w:val="both"/>
        <w:rPr>
          <w:rFonts w:ascii="Arial" w:hAnsi="Arial" w:cs="Arial"/>
          <w:color w:val="000000"/>
          <w:sz w:val="22"/>
          <w:szCs w:val="22"/>
        </w:rPr>
      </w:pPr>
      <w:r w:rsidRPr="00394276">
        <w:rPr>
          <w:rFonts w:ascii="Arial" w:hAnsi="Arial" w:cs="Arial"/>
          <w:color w:val="000000"/>
          <w:sz w:val="22"/>
          <w:szCs w:val="22"/>
        </w:rPr>
        <w:t xml:space="preserve">Cavitt learned that she had Glioblastoma Multiforme, a type of stage four brain tumor, in early July after becoming ill during a business trip to </w:t>
      </w:r>
      <w:smartTag w:uri="urn:schemas-microsoft-com:office:smarttags" w:element="place">
        <w:smartTag w:uri="urn:schemas-microsoft-com:office:smarttags" w:element="City">
          <w:r w:rsidRPr="00394276">
            <w:rPr>
              <w:rFonts w:ascii="Arial" w:hAnsi="Arial" w:cs="Arial"/>
              <w:color w:val="000000"/>
              <w:sz w:val="22"/>
              <w:szCs w:val="22"/>
            </w:rPr>
            <w:t>Philadelphia</w:t>
          </w:r>
        </w:smartTag>
      </w:smartTag>
      <w:r w:rsidRPr="00394276">
        <w:rPr>
          <w:rFonts w:ascii="Arial" w:hAnsi="Arial" w:cs="Arial"/>
          <w:color w:val="000000"/>
          <w:sz w:val="22"/>
          <w:szCs w:val="22"/>
        </w:rPr>
        <w:t>. Michael Cavitt said patients with the fast growing tumor usually die in three months.</w:t>
      </w:r>
    </w:p>
    <w:p w:rsidR="002A5BAA" w:rsidRPr="00394276" w:rsidRDefault="002A5BAA" w:rsidP="00394276">
      <w:pPr>
        <w:spacing w:before="100" w:beforeAutospacing="1" w:after="100" w:afterAutospacing="1"/>
        <w:jc w:val="both"/>
        <w:rPr>
          <w:rFonts w:ascii="Arial" w:hAnsi="Arial" w:cs="Arial"/>
          <w:color w:val="000000"/>
          <w:sz w:val="22"/>
          <w:szCs w:val="22"/>
        </w:rPr>
      </w:pPr>
    </w:p>
    <w:p w:rsidR="00C07FFA" w:rsidRDefault="00C07FFA" w:rsidP="00394276">
      <w:pPr>
        <w:spacing w:before="100" w:beforeAutospacing="1" w:after="100" w:afterAutospacing="1"/>
        <w:jc w:val="both"/>
        <w:rPr>
          <w:rFonts w:ascii="Arial" w:hAnsi="Arial" w:cs="Arial"/>
          <w:color w:val="000000"/>
          <w:sz w:val="22"/>
          <w:szCs w:val="22"/>
        </w:rPr>
      </w:pPr>
      <w:r w:rsidRPr="00394276">
        <w:rPr>
          <w:rFonts w:ascii="Arial" w:hAnsi="Arial" w:cs="Arial"/>
          <w:color w:val="000000"/>
          <w:sz w:val="22"/>
          <w:szCs w:val="22"/>
        </w:rPr>
        <w:t>"Hers happened to be two months," he said, adding that the area has lost one of its greatest activists and community volunteers. "She had the ability to contribute in a way that had an impact."</w:t>
      </w:r>
    </w:p>
    <w:p w:rsidR="002A5BAA" w:rsidRPr="00394276" w:rsidRDefault="002A5BAA" w:rsidP="00394276">
      <w:pPr>
        <w:spacing w:before="100" w:beforeAutospacing="1" w:after="100" w:afterAutospacing="1"/>
        <w:jc w:val="both"/>
        <w:rPr>
          <w:rFonts w:ascii="Arial" w:hAnsi="Arial" w:cs="Arial"/>
          <w:color w:val="000000"/>
          <w:sz w:val="22"/>
          <w:szCs w:val="22"/>
        </w:rPr>
      </w:pPr>
    </w:p>
    <w:p w:rsidR="00C07FFA" w:rsidRDefault="00C07FFA" w:rsidP="00394276">
      <w:pPr>
        <w:spacing w:before="100" w:beforeAutospacing="1" w:after="100" w:afterAutospacing="1"/>
        <w:jc w:val="both"/>
        <w:rPr>
          <w:rFonts w:ascii="Arial" w:hAnsi="Arial" w:cs="Arial"/>
          <w:color w:val="000000"/>
          <w:sz w:val="22"/>
          <w:szCs w:val="22"/>
        </w:rPr>
      </w:pPr>
      <w:r w:rsidRPr="00394276">
        <w:rPr>
          <w:rFonts w:ascii="Arial" w:hAnsi="Arial" w:cs="Arial"/>
          <w:color w:val="000000"/>
          <w:sz w:val="22"/>
          <w:szCs w:val="22"/>
        </w:rPr>
        <w:t>Clayton, who was with Cavitt when she died, said he will miss his unique friend.</w:t>
      </w:r>
    </w:p>
    <w:p w:rsidR="002A5BAA" w:rsidRPr="00394276" w:rsidRDefault="002A5BAA" w:rsidP="00394276">
      <w:pPr>
        <w:spacing w:before="100" w:beforeAutospacing="1" w:after="100" w:afterAutospacing="1"/>
        <w:jc w:val="both"/>
        <w:rPr>
          <w:rFonts w:ascii="Arial" w:hAnsi="Arial" w:cs="Arial"/>
          <w:color w:val="000000"/>
          <w:sz w:val="22"/>
          <w:szCs w:val="22"/>
        </w:rPr>
      </w:pPr>
    </w:p>
    <w:p w:rsidR="00F702E7" w:rsidRDefault="00C07FFA" w:rsidP="00394276">
      <w:pPr>
        <w:spacing w:before="100" w:beforeAutospacing="1" w:after="100" w:afterAutospacing="1"/>
        <w:jc w:val="both"/>
        <w:rPr>
          <w:rFonts w:ascii="Arial" w:hAnsi="Arial" w:cs="Arial"/>
          <w:color w:val="000000"/>
          <w:sz w:val="22"/>
          <w:szCs w:val="22"/>
        </w:rPr>
      </w:pPr>
      <w:r w:rsidRPr="00394276">
        <w:rPr>
          <w:rFonts w:ascii="Arial" w:hAnsi="Arial" w:cs="Arial"/>
          <w:color w:val="000000"/>
          <w:sz w:val="22"/>
          <w:szCs w:val="22"/>
        </w:rPr>
        <w:t>"She was one of a kind," he said. "We don't have many of those, so when they pass, we need to acknowledge their contribution."</w:t>
      </w:r>
    </w:p>
    <w:p w:rsidR="002A5BAA" w:rsidRDefault="002A5BAA" w:rsidP="00394276">
      <w:pPr>
        <w:spacing w:before="100" w:beforeAutospacing="1" w:after="100" w:afterAutospacing="1"/>
        <w:jc w:val="both"/>
        <w:rPr>
          <w:rFonts w:ascii="Arial" w:hAnsi="Arial" w:cs="Arial"/>
          <w:color w:val="000000"/>
          <w:sz w:val="22"/>
          <w:szCs w:val="22"/>
        </w:rPr>
      </w:pPr>
    </w:p>
    <w:p w:rsidR="004E0472" w:rsidRDefault="004E0472" w:rsidP="00394276">
      <w:pPr>
        <w:spacing w:before="100" w:beforeAutospacing="1" w:after="100" w:afterAutospacing="1"/>
        <w:jc w:val="both"/>
        <w:rPr>
          <w:rFonts w:ascii="Arial" w:hAnsi="Arial" w:cs="Arial"/>
          <w:color w:val="000000"/>
          <w:sz w:val="22"/>
          <w:szCs w:val="22"/>
        </w:rPr>
      </w:pPr>
    </w:p>
    <w:p w:rsidR="004E0472" w:rsidRDefault="004E0472" w:rsidP="00DF7A44">
      <w:pPr>
        <w:rPr>
          <w:rFonts w:ascii="Arial" w:hAnsi="Arial" w:cs="Arial"/>
          <w:b/>
          <w:kern w:val="36"/>
          <w:sz w:val="26"/>
          <w:szCs w:val="22"/>
        </w:rPr>
      </w:pPr>
      <w:r>
        <w:rPr>
          <w:rFonts w:ascii="Arial" w:hAnsi="Arial" w:cs="Arial"/>
          <w:noProof/>
          <w:color w:val="000000"/>
          <w:sz w:val="22"/>
          <w:szCs w:val="22"/>
        </w:rPr>
        <w:pict>
          <v:shape id="_x0000_s1035" type="#_x0000_t202" style="position:absolute;margin-left:389pt;margin-top:11.05pt;width:39.4pt;height:42.2pt;z-index:251658752;mso-wrap-style:none" stroked="f">
            <v:textbox style="mso-fit-shape-to-text:t">
              <w:txbxContent>
                <w:p w:rsidR="005E435D" w:rsidRDefault="00047079" w:rsidP="005E435D">
                  <w:r>
                    <w:rPr>
                      <w:rFonts w:ascii="Arial" w:hAnsi="Arial" w:cs="Arial"/>
                      <w:noProof/>
                      <w:color w:val="000000"/>
                      <w:sz w:val="22"/>
                      <w:szCs w:val="22"/>
                    </w:rPr>
                    <w:drawing>
                      <wp:inline distT="0" distB="0" distL="0" distR="0">
                        <wp:extent cx="317500" cy="444500"/>
                        <wp:effectExtent l="19050" t="0" r="6350" b="0"/>
                        <wp:docPr id="5" name="Picture 5" descr="MPj03904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3904930000[1]"/>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txbxContent>
            </v:textbox>
          </v:shape>
        </w:pict>
      </w:r>
    </w:p>
    <w:p w:rsidR="004E0472" w:rsidRDefault="004E0472" w:rsidP="00DF7A44">
      <w:pPr>
        <w:rPr>
          <w:rFonts w:ascii="Arial" w:hAnsi="Arial" w:cs="Arial"/>
          <w:b/>
          <w:kern w:val="36"/>
          <w:sz w:val="26"/>
          <w:szCs w:val="22"/>
        </w:rPr>
      </w:pPr>
    </w:p>
    <w:p w:rsidR="004E0472" w:rsidRDefault="004E0472" w:rsidP="00DF7A44">
      <w:pPr>
        <w:rPr>
          <w:rFonts w:ascii="Arial" w:hAnsi="Arial" w:cs="Arial"/>
          <w:b/>
          <w:kern w:val="36"/>
          <w:sz w:val="26"/>
          <w:szCs w:val="22"/>
        </w:rPr>
      </w:pPr>
    </w:p>
    <w:p w:rsidR="004E0472" w:rsidRDefault="004E0472" w:rsidP="00DF7A44">
      <w:pPr>
        <w:rPr>
          <w:rFonts w:ascii="Arial" w:hAnsi="Arial" w:cs="Arial"/>
          <w:b/>
          <w:kern w:val="36"/>
          <w:sz w:val="26"/>
          <w:szCs w:val="22"/>
        </w:rPr>
      </w:pPr>
    </w:p>
    <w:p w:rsidR="004E0472" w:rsidRDefault="004E0472" w:rsidP="00DF7A44">
      <w:pPr>
        <w:rPr>
          <w:rFonts w:ascii="Arial" w:hAnsi="Arial" w:cs="Arial"/>
          <w:b/>
          <w:kern w:val="36"/>
          <w:sz w:val="26"/>
          <w:szCs w:val="22"/>
        </w:rPr>
      </w:pPr>
    </w:p>
    <w:p w:rsidR="00DF7A44" w:rsidRPr="00F702E7" w:rsidRDefault="00DF7A44" w:rsidP="00DF7A44">
      <w:pPr>
        <w:rPr>
          <w:rFonts w:ascii="Arial" w:hAnsi="Arial" w:cs="Arial"/>
          <w:b/>
          <w:kern w:val="36"/>
          <w:sz w:val="26"/>
          <w:szCs w:val="22"/>
        </w:rPr>
      </w:pPr>
      <w:r w:rsidRPr="00F702E7">
        <w:rPr>
          <w:rFonts w:ascii="Arial" w:hAnsi="Arial" w:cs="Arial"/>
          <w:b/>
          <w:kern w:val="36"/>
          <w:sz w:val="26"/>
          <w:szCs w:val="22"/>
        </w:rPr>
        <w:t>Stepping Up Leader Dies of Cancer</w:t>
      </w:r>
    </w:p>
    <w:p w:rsidR="00DF7A44" w:rsidRPr="00DF7A44" w:rsidRDefault="00DF7A44" w:rsidP="00DF7A44">
      <w:pPr>
        <w:rPr>
          <w:rFonts w:ascii="Arial" w:hAnsi="Arial" w:cs="Arial"/>
          <w:i/>
          <w:iCs/>
          <w:sz w:val="22"/>
          <w:szCs w:val="22"/>
        </w:rPr>
      </w:pPr>
      <w:r w:rsidRPr="00DF7A44">
        <w:rPr>
          <w:rFonts w:ascii="Arial" w:hAnsi="Arial" w:cs="Arial"/>
          <w:iCs/>
          <w:sz w:val="22"/>
          <w:szCs w:val="22"/>
        </w:rPr>
        <w:t>By Elaine Fabian</w:t>
      </w:r>
      <w:r w:rsidRPr="00DF7A44">
        <w:rPr>
          <w:rFonts w:ascii="Arial" w:hAnsi="Arial" w:cs="Arial"/>
          <w:i/>
          <w:iCs/>
          <w:sz w:val="22"/>
          <w:szCs w:val="22"/>
        </w:rPr>
        <w:t xml:space="preserve"> - The Daily Iowan</w:t>
      </w:r>
    </w:p>
    <w:p w:rsidR="00DF7A44" w:rsidRPr="00DF7A44" w:rsidRDefault="00DF7A44" w:rsidP="00DF7A44">
      <w:pPr>
        <w:rPr>
          <w:rFonts w:ascii="Arial" w:hAnsi="Arial" w:cs="Arial"/>
          <w:sz w:val="22"/>
          <w:szCs w:val="22"/>
        </w:rPr>
      </w:pPr>
      <w:hyperlink r:id="rId10" w:history="1">
        <w:r w:rsidRPr="00DF7A44">
          <w:rPr>
            <w:rFonts w:ascii="Arial" w:hAnsi="Arial" w:cs="Arial"/>
            <w:sz w:val="22"/>
            <w:szCs w:val="22"/>
          </w:rPr>
          <w:t xml:space="preserve">September 15, 2004 </w:t>
        </w:r>
      </w:hyperlink>
    </w:p>
    <w:p w:rsidR="00DF7A44" w:rsidRDefault="00DF7A44" w:rsidP="00DF7A44">
      <w:pPr>
        <w:pStyle w:val="NormalWeb"/>
        <w:jc w:val="both"/>
        <w:rPr>
          <w:rStyle w:val="storytextstyle1"/>
          <w:rFonts w:ascii="Arial" w:hAnsi="Arial" w:cs="Arial"/>
          <w:sz w:val="22"/>
          <w:szCs w:val="22"/>
        </w:rPr>
      </w:pPr>
      <w:smartTag w:uri="urn:schemas-microsoft-com:office:smarttags" w:element="place">
        <w:smartTag w:uri="urn:schemas-microsoft-com:office:smarttags" w:element="City">
          <w:r w:rsidRPr="00DF7A44">
            <w:rPr>
              <w:rStyle w:val="storytextstyle1"/>
              <w:rFonts w:ascii="Arial" w:hAnsi="Arial" w:cs="Arial"/>
              <w:sz w:val="22"/>
              <w:szCs w:val="22"/>
            </w:rPr>
            <w:t>IOWA CITY</w:t>
          </w:r>
        </w:smartTag>
        <w:r w:rsidRPr="00DF7A44">
          <w:rPr>
            <w:rStyle w:val="storytextstyle1"/>
            <w:rFonts w:ascii="Arial" w:hAnsi="Arial" w:cs="Arial"/>
            <w:sz w:val="22"/>
            <w:szCs w:val="22"/>
          </w:rPr>
          <w:t xml:space="preserve">, </w:t>
        </w:r>
        <w:smartTag w:uri="urn:schemas-microsoft-com:office:smarttags" w:element="State">
          <w:r w:rsidRPr="00DF7A44">
            <w:rPr>
              <w:rStyle w:val="storytextstyle1"/>
              <w:rFonts w:ascii="Arial" w:hAnsi="Arial" w:cs="Arial"/>
              <w:sz w:val="22"/>
              <w:szCs w:val="22"/>
            </w:rPr>
            <w:t>IA</w:t>
          </w:r>
        </w:smartTag>
      </w:smartTag>
      <w:r w:rsidRPr="00DF7A44">
        <w:rPr>
          <w:rStyle w:val="storytextstyle1"/>
          <w:rFonts w:ascii="Arial" w:hAnsi="Arial" w:cs="Arial"/>
          <w:sz w:val="22"/>
          <w:szCs w:val="22"/>
        </w:rPr>
        <w:t xml:space="preserve"> -- Carolyn Cavitt, a community activist known for her role as co-coordinator of the Stepping Up Project, was honored Tuesday for her life's achievements following her death last week.</w:t>
      </w:r>
    </w:p>
    <w:p w:rsidR="00DF7A44" w:rsidRDefault="00DF7A44" w:rsidP="00DF7A44">
      <w:pPr>
        <w:pStyle w:val="NormalWeb"/>
        <w:jc w:val="both"/>
        <w:rPr>
          <w:rStyle w:val="storytextstyle1"/>
          <w:rFonts w:ascii="Arial" w:hAnsi="Arial" w:cs="Arial"/>
          <w:sz w:val="22"/>
          <w:szCs w:val="22"/>
        </w:rPr>
      </w:pPr>
      <w:r w:rsidRPr="00DF7A44">
        <w:rPr>
          <w:rStyle w:val="storytextstyle1"/>
          <w:rFonts w:ascii="Arial" w:hAnsi="Arial" w:cs="Arial"/>
          <w:sz w:val="22"/>
          <w:szCs w:val="22"/>
        </w:rPr>
        <w:t>The 60-year-old, diagnosed nearly two months ago with brain cancer, helped lead the program until her death on Sept. 10, friends and family said. She served as the project's first chairwoman when it was founded in 1996, and she became the interim director before stepping into the co-coordinator slot with Jim Clayton.</w:t>
      </w:r>
    </w:p>
    <w:p w:rsidR="00DF7A44" w:rsidRDefault="00DF7A44" w:rsidP="00DF7A44">
      <w:pPr>
        <w:pStyle w:val="NormalWeb"/>
        <w:jc w:val="both"/>
        <w:rPr>
          <w:rStyle w:val="storytextstyle1"/>
          <w:rFonts w:ascii="Arial" w:hAnsi="Arial" w:cs="Arial"/>
          <w:sz w:val="22"/>
          <w:szCs w:val="22"/>
        </w:rPr>
      </w:pPr>
      <w:r w:rsidRPr="00DF7A44">
        <w:rPr>
          <w:rStyle w:val="storytextstyle1"/>
          <w:rFonts w:ascii="Arial" w:hAnsi="Arial" w:cs="Arial"/>
          <w:sz w:val="22"/>
          <w:szCs w:val="22"/>
        </w:rPr>
        <w:t xml:space="preserve">"When the project started, nobody was talking about alcohol. The concept of alcohol in skyboxes crossed nobody's mind," said her husband, Michael Cavitt, during a ceremony at the </w:t>
      </w:r>
      <w:smartTag w:uri="urn:schemas-microsoft-com:office:smarttags" w:element="place">
        <w:smartTag w:uri="urn:schemas-microsoft-com:office:smarttags" w:element="PlaceName">
          <w:r w:rsidRPr="00DF7A44">
            <w:rPr>
              <w:rStyle w:val="storytextstyle1"/>
              <w:rFonts w:ascii="Arial" w:hAnsi="Arial" w:cs="Arial"/>
              <w:sz w:val="22"/>
              <w:szCs w:val="22"/>
            </w:rPr>
            <w:t>Levitt</w:t>
          </w:r>
        </w:smartTag>
        <w:r w:rsidRPr="00DF7A44">
          <w:rPr>
            <w:rStyle w:val="storytextstyle1"/>
            <w:rFonts w:ascii="Arial" w:hAnsi="Arial" w:cs="Arial"/>
            <w:sz w:val="22"/>
            <w:szCs w:val="22"/>
          </w:rPr>
          <w:t xml:space="preserve"> </w:t>
        </w:r>
        <w:smartTag w:uri="urn:schemas-microsoft-com:office:smarttags" w:element="PlaceType">
          <w:r w:rsidRPr="00DF7A44">
            <w:rPr>
              <w:rStyle w:val="storytextstyle1"/>
              <w:rFonts w:ascii="Arial" w:hAnsi="Arial" w:cs="Arial"/>
              <w:sz w:val="22"/>
              <w:szCs w:val="22"/>
            </w:rPr>
            <w:t>Center</w:t>
          </w:r>
        </w:smartTag>
      </w:smartTag>
      <w:r w:rsidRPr="00DF7A44">
        <w:rPr>
          <w:rStyle w:val="storytextstyle1"/>
          <w:rFonts w:ascii="Arial" w:hAnsi="Arial" w:cs="Arial"/>
          <w:sz w:val="22"/>
          <w:szCs w:val="22"/>
        </w:rPr>
        <w:t>. "She raised awareness of the health risk of drinking alcohol and offered alternatives to drinking."</w:t>
      </w:r>
    </w:p>
    <w:p w:rsidR="00DF7A44" w:rsidRDefault="00DF7A44" w:rsidP="00DF7A44">
      <w:pPr>
        <w:pStyle w:val="NormalWeb"/>
        <w:jc w:val="both"/>
        <w:rPr>
          <w:rStyle w:val="storytextstyle1"/>
          <w:rFonts w:ascii="Arial" w:hAnsi="Arial" w:cs="Arial"/>
          <w:sz w:val="22"/>
          <w:szCs w:val="22"/>
        </w:rPr>
      </w:pPr>
      <w:r w:rsidRPr="00DF7A44">
        <w:rPr>
          <w:rStyle w:val="storytextstyle1"/>
          <w:rFonts w:ascii="Arial" w:hAnsi="Arial" w:cs="Arial"/>
          <w:sz w:val="22"/>
          <w:szCs w:val="22"/>
        </w:rPr>
        <w:t>In addition to her work with Stepping Up, Carolyn Cavitt was a stockbroker for RBC Dain Rauscher for 20 years. In 1998, she became the second woman to serve as a company branch manager.</w:t>
      </w:r>
    </w:p>
    <w:p w:rsidR="00DF7A44" w:rsidRDefault="00DF7A44" w:rsidP="00DF7A44">
      <w:pPr>
        <w:pStyle w:val="NormalWeb"/>
        <w:jc w:val="both"/>
        <w:rPr>
          <w:rStyle w:val="storytextstyle1"/>
          <w:rFonts w:ascii="Arial" w:hAnsi="Arial" w:cs="Arial"/>
          <w:sz w:val="22"/>
          <w:szCs w:val="22"/>
        </w:rPr>
      </w:pPr>
      <w:r w:rsidRPr="00DF7A44">
        <w:rPr>
          <w:rStyle w:val="storytextstyle1"/>
          <w:rFonts w:ascii="Arial" w:hAnsi="Arial" w:cs="Arial"/>
          <w:sz w:val="22"/>
          <w:szCs w:val="22"/>
        </w:rPr>
        <w:t>"What I loved about her professionally was she cared for the clients," said Bruce Guither, a former co-worker at the investment firm. "She did what was right for them, not what was right for her."</w:t>
      </w:r>
    </w:p>
    <w:p w:rsidR="00DF7A44" w:rsidRDefault="00DF7A44" w:rsidP="00DF7A44">
      <w:pPr>
        <w:pStyle w:val="NormalWeb"/>
        <w:jc w:val="both"/>
        <w:rPr>
          <w:rFonts w:ascii="Arial" w:hAnsi="Arial" w:cs="Arial"/>
          <w:color w:val="000000"/>
          <w:sz w:val="22"/>
          <w:szCs w:val="22"/>
        </w:rPr>
      </w:pPr>
      <w:r w:rsidRPr="00DF7A44">
        <w:rPr>
          <w:rStyle w:val="storytextstyle1"/>
          <w:rFonts w:ascii="Arial" w:hAnsi="Arial" w:cs="Arial"/>
          <w:sz w:val="22"/>
          <w:szCs w:val="22"/>
        </w:rPr>
        <w:t>She was also highly active in other aspects of the community. She was co-president of the Iowa City Public Library in the 1970s and president of the Iowa Public Library Foundation in the mid-1980s.</w:t>
      </w:r>
    </w:p>
    <w:p w:rsidR="00DF7A44" w:rsidRDefault="00DF7A44" w:rsidP="00DF7A44">
      <w:pPr>
        <w:pStyle w:val="NormalWeb"/>
        <w:jc w:val="both"/>
        <w:rPr>
          <w:rStyle w:val="storytextstyle1"/>
          <w:rFonts w:ascii="Arial" w:hAnsi="Arial" w:cs="Arial"/>
          <w:sz w:val="22"/>
          <w:szCs w:val="22"/>
        </w:rPr>
      </w:pPr>
      <w:r w:rsidRPr="00DF7A44">
        <w:rPr>
          <w:rStyle w:val="storytextstyle1"/>
          <w:rFonts w:ascii="Arial" w:hAnsi="Arial" w:cs="Arial"/>
          <w:sz w:val="22"/>
          <w:szCs w:val="22"/>
        </w:rPr>
        <w:t>She was serving on the Chamber of Commerce Board in 1996 when she was asked to serve as the Stepping Up chairwoman. She was also the president of Altrussa on the Iowa City Noon Rotary Board of Directors. In 2004, she was appointed to serve on the state's Alcoholic Beverage Commission.</w:t>
      </w:r>
    </w:p>
    <w:p w:rsidR="00DF7A44" w:rsidRDefault="00DF7A44" w:rsidP="00DF7A44">
      <w:pPr>
        <w:pStyle w:val="NormalWeb"/>
        <w:jc w:val="both"/>
        <w:rPr>
          <w:rStyle w:val="storytextstyle1"/>
          <w:rFonts w:ascii="Arial" w:hAnsi="Arial" w:cs="Arial"/>
          <w:sz w:val="22"/>
          <w:szCs w:val="22"/>
        </w:rPr>
      </w:pPr>
      <w:r w:rsidRPr="00DF7A44">
        <w:rPr>
          <w:rStyle w:val="storytextstyle1"/>
          <w:rFonts w:ascii="Arial" w:hAnsi="Arial" w:cs="Arial"/>
          <w:sz w:val="22"/>
          <w:szCs w:val="22"/>
        </w:rPr>
        <w:t>"Every time I talked to her, she was smiling and wondering how you are," said Brett Greggs, one of Carolyn Cavitt's friends. "If you meet one person like that in a lifetime, you're lucky."</w:t>
      </w:r>
    </w:p>
    <w:p w:rsidR="00F702E7" w:rsidRDefault="00DF7A44" w:rsidP="00DF7A44">
      <w:pPr>
        <w:pStyle w:val="NormalWeb"/>
        <w:jc w:val="both"/>
        <w:rPr>
          <w:rStyle w:val="storytextstyle1"/>
          <w:rFonts w:ascii="Arial" w:hAnsi="Arial" w:cs="Arial"/>
          <w:sz w:val="22"/>
          <w:szCs w:val="22"/>
        </w:rPr>
      </w:pPr>
      <w:r w:rsidRPr="00DF7A44">
        <w:rPr>
          <w:rStyle w:val="storytextstyle1"/>
          <w:rFonts w:ascii="Arial" w:hAnsi="Arial" w:cs="Arial"/>
          <w:sz w:val="22"/>
          <w:szCs w:val="22"/>
        </w:rPr>
        <w:t xml:space="preserve">She spent her last days in </w:t>
      </w:r>
      <w:smartTag w:uri="urn:schemas-microsoft-com:office:smarttags" w:element="City">
        <w:r w:rsidRPr="00DF7A44">
          <w:rPr>
            <w:rStyle w:val="storytextstyle1"/>
            <w:rFonts w:ascii="Arial" w:hAnsi="Arial" w:cs="Arial"/>
            <w:sz w:val="22"/>
            <w:szCs w:val="22"/>
          </w:rPr>
          <w:t>Minneapolis</w:t>
        </w:r>
      </w:smartTag>
      <w:r w:rsidRPr="00DF7A44">
        <w:rPr>
          <w:rStyle w:val="storytextstyle1"/>
          <w:rFonts w:ascii="Arial" w:hAnsi="Arial" w:cs="Arial"/>
          <w:sz w:val="22"/>
          <w:szCs w:val="22"/>
        </w:rPr>
        <w:t xml:space="preserve"> with her family before returning to </w:t>
      </w:r>
      <w:smartTag w:uri="urn:schemas-microsoft-com:office:smarttags" w:element="City">
        <w:smartTag w:uri="urn:schemas-microsoft-com:office:smarttags" w:element="place">
          <w:r w:rsidRPr="00DF7A44">
            <w:rPr>
              <w:rStyle w:val="storytextstyle1"/>
              <w:rFonts w:ascii="Arial" w:hAnsi="Arial" w:cs="Arial"/>
              <w:sz w:val="22"/>
              <w:szCs w:val="22"/>
            </w:rPr>
            <w:t>Iowa City</w:t>
          </w:r>
        </w:smartTag>
      </w:smartTag>
      <w:r w:rsidRPr="00DF7A44">
        <w:rPr>
          <w:rStyle w:val="storytextstyle1"/>
          <w:rFonts w:ascii="Arial" w:hAnsi="Arial" w:cs="Arial"/>
          <w:sz w:val="22"/>
          <w:szCs w:val="22"/>
        </w:rPr>
        <w:t>, where she died in the company of her husband and a friend. She is survived by her husband, daughter Camille Holthaus, and two grandsons, Robert and Jacob Holthaus.</w:t>
      </w:r>
    </w:p>
    <w:p w:rsidR="00C07FFA" w:rsidRDefault="004529B2" w:rsidP="00DF7A44">
      <w:pPr>
        <w:pStyle w:val="NormalWeb"/>
        <w:jc w:val="both"/>
        <w:rPr>
          <w:rFonts w:ascii="Arial" w:hAnsi="Arial" w:cs="Arial"/>
          <w:color w:val="000000"/>
          <w:sz w:val="22"/>
          <w:szCs w:val="22"/>
        </w:rPr>
      </w:pPr>
      <w:r>
        <w:rPr>
          <w:rFonts w:ascii="Arial" w:hAnsi="Arial" w:cs="Arial"/>
          <w:noProof/>
          <w:color w:val="000000"/>
          <w:sz w:val="22"/>
          <w:szCs w:val="22"/>
        </w:rPr>
        <w:pict>
          <v:shape id="_x0000_s1034" type="#_x0000_t202" style="position:absolute;left:0;text-align:left;margin-left:397pt;margin-top:31pt;width:40.4pt;height:42.2pt;z-index:251657728;mso-wrap-style:none" stroked="f">
            <v:textbox style="mso-fit-shape-to-text:t">
              <w:txbxContent>
                <w:p w:rsidR="004529B2" w:rsidRDefault="00047079">
                  <w:r>
                    <w:rPr>
                      <w:rFonts w:ascii="Arial" w:hAnsi="Arial" w:cs="Arial"/>
                      <w:noProof/>
                      <w:color w:val="000000"/>
                      <w:sz w:val="22"/>
                      <w:szCs w:val="22"/>
                    </w:rPr>
                    <w:drawing>
                      <wp:inline distT="0" distB="0" distL="0" distR="0">
                        <wp:extent cx="330200" cy="444500"/>
                        <wp:effectExtent l="19050" t="0" r="0" b="0"/>
                        <wp:docPr id="4" name="Picture 4" descr="MPj03904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3904930000[1]"/>
                                <pic:cNvPicPr>
                                  <a:picLocks noChangeAspect="1" noChangeArrowheads="1"/>
                                </pic:cNvPicPr>
                              </pic:nvPicPr>
                              <pic:blipFill>
                                <a:blip r:embed="rId9"/>
                                <a:srcRect/>
                                <a:stretch>
                                  <a:fillRect/>
                                </a:stretch>
                              </pic:blipFill>
                              <pic:spPr bwMode="auto">
                                <a:xfrm>
                                  <a:off x="0" y="0"/>
                                  <a:ext cx="330200" cy="444500"/>
                                </a:xfrm>
                                <a:prstGeom prst="rect">
                                  <a:avLst/>
                                </a:prstGeom>
                                <a:noFill/>
                                <a:ln w="9525">
                                  <a:noFill/>
                                  <a:miter lim="800000"/>
                                  <a:headEnd/>
                                  <a:tailEnd/>
                                </a:ln>
                              </pic:spPr>
                            </pic:pic>
                          </a:graphicData>
                        </a:graphic>
                      </wp:inline>
                    </w:drawing>
                  </w:r>
                </w:p>
              </w:txbxContent>
            </v:textbox>
          </v:shape>
        </w:pict>
      </w:r>
      <w:r w:rsidR="00DF7A44" w:rsidRPr="00DF7A44">
        <w:rPr>
          <w:rFonts w:ascii="Arial" w:hAnsi="Arial" w:cs="Arial"/>
          <w:color w:val="000000"/>
          <w:sz w:val="22"/>
          <w:szCs w:val="22"/>
        </w:rPr>
        <w:br/>
      </w:r>
    </w:p>
    <w:sectPr w:rsidR="00C07FFA" w:rsidSect="00A85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0E1F7A"/>
    <w:rsid w:val="00047079"/>
    <w:rsid w:val="000D4E21"/>
    <w:rsid w:val="000E1F7A"/>
    <w:rsid w:val="001A3F8C"/>
    <w:rsid w:val="001D0542"/>
    <w:rsid w:val="001D6DB5"/>
    <w:rsid w:val="001F4144"/>
    <w:rsid w:val="002A5BAA"/>
    <w:rsid w:val="00357BE8"/>
    <w:rsid w:val="00381015"/>
    <w:rsid w:val="00394276"/>
    <w:rsid w:val="003C0571"/>
    <w:rsid w:val="00432BD3"/>
    <w:rsid w:val="004529B2"/>
    <w:rsid w:val="004E0472"/>
    <w:rsid w:val="00540BBD"/>
    <w:rsid w:val="005E435D"/>
    <w:rsid w:val="00674519"/>
    <w:rsid w:val="007556C7"/>
    <w:rsid w:val="007C7120"/>
    <w:rsid w:val="007D6D43"/>
    <w:rsid w:val="00852E06"/>
    <w:rsid w:val="00863024"/>
    <w:rsid w:val="008B6F6D"/>
    <w:rsid w:val="00940A44"/>
    <w:rsid w:val="009D7EAC"/>
    <w:rsid w:val="00A85DC2"/>
    <w:rsid w:val="00B0726A"/>
    <w:rsid w:val="00C07FFA"/>
    <w:rsid w:val="00C23116"/>
    <w:rsid w:val="00CA7336"/>
    <w:rsid w:val="00D11CD2"/>
    <w:rsid w:val="00D22F77"/>
    <w:rsid w:val="00DA5FC6"/>
    <w:rsid w:val="00DE63B0"/>
    <w:rsid w:val="00DF7A44"/>
    <w:rsid w:val="00E96881"/>
    <w:rsid w:val="00F35D1B"/>
    <w:rsid w:val="00F42B6F"/>
    <w:rsid w:val="00F702E7"/>
    <w:rsid w:val="00FD1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0E1F7A"/>
    <w:rPr>
      <w:b/>
      <w:bCs/>
    </w:rPr>
  </w:style>
  <w:style w:type="paragraph" w:customStyle="1" w:styleId="byline">
    <w:name w:val="byline"/>
    <w:basedOn w:val="Normal"/>
    <w:rsid w:val="00674519"/>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674519"/>
    <w:pPr>
      <w:spacing w:before="100" w:beforeAutospacing="1" w:after="100" w:afterAutospacing="1"/>
    </w:pPr>
    <w:rPr>
      <w:rFonts w:ascii="Arial" w:hAnsi="Arial" w:cs="Arial"/>
      <w:b/>
      <w:bCs/>
      <w:color w:val="000000"/>
      <w:sz w:val="28"/>
      <w:szCs w:val="28"/>
    </w:rPr>
  </w:style>
  <w:style w:type="character" w:customStyle="1" w:styleId="artsectiontitle1">
    <w:name w:val="artsectiontitle1"/>
    <w:basedOn w:val="DefaultParagraphFont"/>
    <w:rsid w:val="00DA5FC6"/>
    <w:rPr>
      <w:rFonts w:ascii="Arial" w:hAnsi="Arial" w:cs="Arial" w:hint="default"/>
      <w:color w:val="999999"/>
      <w:sz w:val="27"/>
      <w:szCs w:val="27"/>
    </w:rPr>
  </w:style>
  <w:style w:type="character" w:customStyle="1" w:styleId="mainarttitle1">
    <w:name w:val="mainarttitle1"/>
    <w:basedOn w:val="DefaultParagraphFont"/>
    <w:rsid w:val="00DA5FC6"/>
    <w:rPr>
      <w:rFonts w:ascii="Arial" w:hAnsi="Arial" w:cs="Arial" w:hint="default"/>
      <w:b/>
      <w:bCs/>
      <w:color w:val="000000"/>
      <w:sz w:val="36"/>
      <w:szCs w:val="36"/>
    </w:rPr>
  </w:style>
  <w:style w:type="character" w:customStyle="1" w:styleId="mainartauthor1">
    <w:name w:val="mainartauthor1"/>
    <w:basedOn w:val="DefaultParagraphFont"/>
    <w:rsid w:val="00DA5FC6"/>
    <w:rPr>
      <w:rFonts w:ascii="Arial" w:hAnsi="Arial" w:cs="Arial" w:hint="default"/>
      <w:color w:val="003399"/>
      <w:sz w:val="20"/>
      <w:szCs w:val="20"/>
    </w:rPr>
  </w:style>
  <w:style w:type="character" w:customStyle="1" w:styleId="mainarttxt1">
    <w:name w:val="mainarttxt1"/>
    <w:basedOn w:val="DefaultParagraphFont"/>
    <w:rsid w:val="00DA5FC6"/>
    <w:rPr>
      <w:rFonts w:ascii="Arial" w:hAnsi="Arial" w:cs="Arial" w:hint="default"/>
      <w:b w:val="0"/>
      <w:bCs w:val="0"/>
      <w:color w:val="000000"/>
      <w:sz w:val="20"/>
      <w:szCs w:val="20"/>
    </w:rPr>
  </w:style>
  <w:style w:type="character" w:customStyle="1" w:styleId="storytextstyle1">
    <w:name w:val="storytextstyle1"/>
    <w:basedOn w:val="DefaultParagraphFont"/>
    <w:rsid w:val="00863024"/>
    <w:rPr>
      <w:rFonts w:ascii="Times New Roman" w:hAnsi="Times New Roman" w:cs="Times New Roman" w:hint="default"/>
      <w:color w:val="000000"/>
      <w:sz w:val="26"/>
      <w:szCs w:val="26"/>
    </w:rPr>
  </w:style>
  <w:style w:type="character" w:customStyle="1" w:styleId="bluelinknostyle1">
    <w:name w:val="bluelinknostyle1"/>
    <w:basedOn w:val="DefaultParagraphFont"/>
    <w:rsid w:val="001D0542"/>
    <w:rPr>
      <w:rFonts w:ascii="Arial" w:hAnsi="Arial" w:cs="Arial" w:hint="default"/>
      <w:b/>
      <w:bCs/>
      <w:strike w:val="0"/>
      <w:dstrike w:val="0"/>
      <w:color w:val="31319C"/>
      <w:sz w:val="18"/>
      <w:szCs w:val="18"/>
      <w:u w:val="none"/>
      <w:effect w:val="none"/>
    </w:rPr>
  </w:style>
  <w:style w:type="character" w:customStyle="1" w:styleId="black9pt1">
    <w:name w:val="black9pt1"/>
    <w:basedOn w:val="DefaultParagraphFont"/>
    <w:rsid w:val="001D0542"/>
    <w:rPr>
      <w:rFonts w:ascii="Arial" w:hAnsi="Arial" w:cs="Arial" w:hint="default"/>
      <w:b w:val="0"/>
      <w:bCs w:val="0"/>
      <w:color w:val="000000"/>
      <w:sz w:val="18"/>
      <w:szCs w:val="18"/>
    </w:rPr>
  </w:style>
  <w:style w:type="character" w:customStyle="1" w:styleId="subhead1">
    <w:name w:val="subhead1"/>
    <w:basedOn w:val="DefaultParagraphFont"/>
    <w:rsid w:val="001D0542"/>
    <w:rPr>
      <w:rFonts w:ascii="Arial" w:hAnsi="Arial" w:cs="Arial" w:hint="default"/>
      <w:b/>
      <w:bCs/>
      <w:strike w:val="0"/>
      <w:dstrike w:val="0"/>
      <w:color w:val="003399"/>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301733987">
      <w:bodyDiv w:val="1"/>
      <w:marLeft w:val="0"/>
      <w:marRight w:val="0"/>
      <w:marTop w:val="0"/>
      <w:marBottom w:val="0"/>
      <w:divBdr>
        <w:top w:val="none" w:sz="0" w:space="0" w:color="auto"/>
        <w:left w:val="none" w:sz="0" w:space="0" w:color="auto"/>
        <w:bottom w:val="none" w:sz="0" w:space="0" w:color="auto"/>
        <w:right w:val="none" w:sz="0" w:space="0" w:color="auto"/>
      </w:divBdr>
      <w:divsChild>
        <w:div w:id="82729927">
          <w:marLeft w:val="0"/>
          <w:marRight w:val="0"/>
          <w:marTop w:val="0"/>
          <w:marBottom w:val="0"/>
          <w:divBdr>
            <w:top w:val="none" w:sz="0" w:space="0" w:color="auto"/>
            <w:left w:val="none" w:sz="0" w:space="0" w:color="auto"/>
            <w:bottom w:val="none" w:sz="0" w:space="0" w:color="auto"/>
            <w:right w:val="none" w:sz="0" w:space="0" w:color="auto"/>
          </w:divBdr>
        </w:div>
        <w:div w:id="154535983">
          <w:marLeft w:val="0"/>
          <w:marRight w:val="0"/>
          <w:marTop w:val="0"/>
          <w:marBottom w:val="0"/>
          <w:divBdr>
            <w:top w:val="none" w:sz="0" w:space="0" w:color="auto"/>
            <w:left w:val="none" w:sz="0" w:space="0" w:color="auto"/>
            <w:bottom w:val="none" w:sz="0" w:space="0" w:color="auto"/>
            <w:right w:val="none" w:sz="0" w:space="0" w:color="auto"/>
          </w:divBdr>
        </w:div>
      </w:divsChild>
    </w:div>
    <w:div w:id="1186166208">
      <w:bodyDiv w:val="1"/>
      <w:marLeft w:val="0"/>
      <w:marRight w:val="0"/>
      <w:marTop w:val="0"/>
      <w:marBottom w:val="0"/>
      <w:divBdr>
        <w:top w:val="none" w:sz="0" w:space="0" w:color="auto"/>
        <w:left w:val="none" w:sz="0" w:space="0" w:color="auto"/>
        <w:bottom w:val="none" w:sz="0" w:space="0" w:color="auto"/>
        <w:right w:val="none" w:sz="0" w:space="0" w:color="auto"/>
      </w:divBdr>
      <w:divsChild>
        <w:div w:id="376049407">
          <w:marLeft w:val="0"/>
          <w:marRight w:val="0"/>
          <w:marTop w:val="0"/>
          <w:marBottom w:val="0"/>
          <w:divBdr>
            <w:top w:val="none" w:sz="0" w:space="0" w:color="auto"/>
            <w:left w:val="none" w:sz="0" w:space="0" w:color="auto"/>
            <w:bottom w:val="none" w:sz="0" w:space="0" w:color="auto"/>
            <w:right w:val="none" w:sz="0" w:space="0" w:color="auto"/>
          </w:divBdr>
        </w:div>
      </w:divsChild>
    </w:div>
    <w:div w:id="2006980795">
      <w:bodyDiv w:val="1"/>
      <w:marLeft w:val="0"/>
      <w:marRight w:val="0"/>
      <w:marTop w:val="0"/>
      <w:marBottom w:val="0"/>
      <w:divBdr>
        <w:top w:val="none" w:sz="0" w:space="0" w:color="auto"/>
        <w:left w:val="none" w:sz="0" w:space="0" w:color="auto"/>
        <w:bottom w:val="none" w:sz="0" w:space="0" w:color="auto"/>
        <w:right w:val="none" w:sz="0" w:space="0" w:color="auto"/>
      </w:divBdr>
      <w:divsChild>
        <w:div w:id="6320613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theme" Target="theme/theme1.xml"/><Relationship Id="rId2" Type="http://schemas.openxmlformats.org/officeDocument/2006/relationships/image" Target="http://www.iowaabd.com/alcohol/images/enewsbg.jpg"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fontTable" Target="fontTable.xml"/><Relationship Id="rId5" Type="http://schemas.openxmlformats.org/officeDocument/2006/relationships/hyperlink" Target="http://www.iowaabd.com/" TargetMode="External"/><Relationship Id="rId10" Type="http://schemas.openxmlformats.org/officeDocument/2006/relationships/hyperlink" Target="http://www.dailyiowan.com/main.cfm/include/displayIssueArticles/issue_date/20040915.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Pages>
  <Words>826</Words>
  <Characters>4711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5526</CharactersWithSpaces>
  <SharedDoc>false</SharedDoc>
  <HLinks>
    <vt:vector size="24" baseType="variant">
      <vt:variant>
        <vt:i4>7602247</vt:i4>
      </vt:variant>
      <vt:variant>
        <vt:i4>9</vt:i4>
      </vt:variant>
      <vt:variant>
        <vt:i4>0</vt:i4>
      </vt:variant>
      <vt:variant>
        <vt:i4>5</vt:i4>
      </vt:variant>
      <vt:variant>
        <vt:lpwstr>http://www.dailyiowan.com/main.cfm/include/displayIssueArticles/issue_date/20040915.html</vt:lpwstr>
      </vt:variant>
      <vt:variant>
        <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2004-09-16T23:22:00Z</cp:lastPrinted>
  <dcterms:created xsi:type="dcterms:W3CDTF">2009-02-16T20:26:00Z</dcterms:created>
  <dcterms:modified xsi:type="dcterms:W3CDTF">2009-02-16T20:26:00Z</dcterms:modified>
</cp:coreProperties>
</file>