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36F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0857065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9D43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D436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D436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9D436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9D436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9D436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D436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D436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D436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D436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D436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9D436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9D436F">
      <w:pPr>
        <w:widowControl w:val="0"/>
        <w:tabs>
          <w:tab w:val="center" w:pos="5430"/>
        </w:tabs>
        <w:spacing w:before="9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June 2003</w:t>
      </w:r>
    </w:p>
    <w:p w:rsidR="00000000" w:rsidRDefault="009D436F">
      <w:pPr>
        <w:widowControl w:val="0"/>
        <w:tabs>
          <w:tab w:val="right" w:pos="5580"/>
          <w:tab w:val="right" w:pos="8100"/>
          <w:tab w:val="right" w:pos="10620"/>
        </w:tabs>
        <w:spacing w:before="43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Jun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May 2003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Jun 2002</w:t>
      </w:r>
    </w:p>
    <w:p w:rsidR="00000000" w:rsidRDefault="009D43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18,360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18,284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44,849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</w:t>
      </w:r>
      <w:r>
        <w:rPr>
          <w:rFonts w:ascii="Arial" w:hAnsi="Arial"/>
          <w:snapToGrid w:val="0"/>
          <w:color w:val="000000"/>
          <w:sz w:val="18"/>
        </w:rPr>
        <w:t>272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45,995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29,756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30,682</w:t>
      </w:r>
    </w:p>
    <w:p w:rsidR="00000000" w:rsidRDefault="009D436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$5,939,188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$6,031,769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$5,964,836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$327.19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$328.53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$326.23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$132.43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$133.23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$129.68</w:t>
      </w:r>
    </w:p>
    <w:p w:rsidR="00000000" w:rsidRDefault="009D43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94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Two Parent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1,532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7,111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7,378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6,107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3,62</w:t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3,723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3,111</w:t>
      </w:r>
    </w:p>
    <w:p w:rsidR="00000000" w:rsidRDefault="009D436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$698,813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$725,581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$574,590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$388.23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$389.26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$375.06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$98.34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$94.09</w:t>
      </w:r>
    </w:p>
    <w:p w:rsidR="00000000" w:rsidRDefault="009D43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109"/>
        <w:rPr>
          <w:rFonts w:ascii="Arial" w:hAnsi="Arial"/>
          <w:snapToGrid w:val="0"/>
          <w:color w:val="000000"/>
          <w:sz w:val="2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Total 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19,952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20,224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19,816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Recipients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51,960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52,650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52,102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Children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33,379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33,882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33,793</w:t>
      </w:r>
    </w:p>
    <w:p w:rsidR="00000000" w:rsidRDefault="009D436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$6,638,00</w:t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$6,757,350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$6,539,426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Cost/Family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$332.70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$334.13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$330.01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spacing w:before="19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Avg. Cost/Recipient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$127.75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$125.51</w:t>
      </w:r>
    </w:p>
    <w:p w:rsidR="00000000" w:rsidRDefault="009D436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spacing w:before="79"/>
        <w:rPr>
          <w:rFonts w:ascii="Arial" w:hAnsi="Arial"/>
          <w:snapToGrid w:val="0"/>
          <w:color w:val="000000"/>
          <w:sz w:val="29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PA Recoveries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$4,338,334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$4,496,973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$4,806,216</w:t>
      </w:r>
    </w:p>
    <w:p w:rsidR="00000000" w:rsidRDefault="009D436F">
      <w:pPr>
        <w:widowControl w:val="0"/>
        <w:tabs>
          <w:tab w:val="right" w:pos="3900"/>
        </w:tabs>
        <w:spacing w:before="34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Returned to Federal </w:t>
      </w:r>
    </w:p>
    <w:p w:rsidR="00000000" w:rsidRDefault="009D436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$2,754,842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$2,855,578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$3,021,187</w:t>
      </w:r>
    </w:p>
    <w:p w:rsidR="00000000" w:rsidRDefault="009D436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spacing w:before="34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Credit </w:t>
      </w:r>
      <w:r>
        <w:rPr>
          <w:rFonts w:ascii="Arial" w:hAnsi="Arial"/>
          <w:b/>
          <w:snapToGrid w:val="0"/>
          <w:color w:val="000000"/>
          <w:sz w:val="18"/>
        </w:rPr>
        <w:t>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$1,583,492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$1,641,395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$1,785,029</w:t>
      </w:r>
    </w:p>
    <w:p w:rsidR="00000000" w:rsidRDefault="009D436F">
      <w:pPr>
        <w:widowControl w:val="0"/>
        <w:tabs>
          <w:tab w:val="left" w:pos="90"/>
        </w:tabs>
        <w:spacing w:before="94"/>
        <w:rPr>
          <w:rFonts w:ascii="Arial" w:hAnsi="Arial"/>
          <w:b/>
          <w:snapToGrid w:val="0"/>
          <w:color w:val="000000"/>
          <w:sz w:val="23"/>
          <w:u w:val="single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FIP Net Total</w:t>
      </w:r>
    </w:p>
    <w:p w:rsidR="00000000" w:rsidRDefault="009D436F">
      <w:pPr>
        <w:widowControl w:val="0"/>
        <w:tabs>
          <w:tab w:val="right" w:pos="5580"/>
          <w:tab w:val="right" w:pos="8100"/>
          <w:tab w:val="right" w:pos="10620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$5,054,509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$5,115,955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$4,754,397</w:t>
      </w:r>
    </w:p>
    <w:p w:rsidR="00000000" w:rsidRDefault="009D436F">
      <w:pPr>
        <w:widowControl w:val="0"/>
        <w:tabs>
          <w:tab w:val="left" w:pos="2580"/>
        </w:tabs>
        <w:spacing w:before="334"/>
        <w:rPr>
          <w:rFonts w:ascii="Arial" w:hAnsi="Arial"/>
          <w:b/>
          <w:snapToGrid w:val="0"/>
          <w:color w:val="000000"/>
          <w:sz w:val="3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32"/>
        </w:rPr>
        <w:t>State Fiscal Year To Date Summary</w:t>
      </w:r>
    </w:p>
    <w:p w:rsidR="00000000" w:rsidRDefault="009D436F">
      <w:pPr>
        <w:widowControl w:val="0"/>
        <w:tabs>
          <w:tab w:val="left" w:pos="6360"/>
          <w:tab w:val="center" w:pos="8947"/>
        </w:tabs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Last Year</w:t>
      </w:r>
    </w:p>
    <w:p w:rsidR="00000000" w:rsidRDefault="009D436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Regular FIP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$71,393,188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$73,375,404</w:t>
      </w:r>
    </w:p>
    <w:p w:rsidR="00000000" w:rsidRDefault="009D436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Two Parent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$7,536,367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$6,905,785</w:t>
      </w:r>
    </w:p>
    <w:p w:rsidR="00000000" w:rsidRDefault="009D436F">
      <w:pPr>
        <w:widowControl w:val="0"/>
        <w:tabs>
          <w:tab w:val="left" w:pos="28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Tota</w:t>
      </w:r>
      <w:r>
        <w:rPr>
          <w:rFonts w:ascii="Arial" w:hAnsi="Arial"/>
          <w:b/>
          <w:snapToGrid w:val="0"/>
          <w:color w:val="000000"/>
        </w:rPr>
        <w:t>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$78,929,555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$80,281,189</w:t>
      </w:r>
    </w:p>
    <w:p w:rsidR="00000000" w:rsidRDefault="009D436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spacing w:before="13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Child Support Payments</w: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b/>
          <w:snapToGrid w:val="0"/>
          <w:color w:val="000000"/>
        </w:rPr>
        <w:t>PA_Recoveries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$35,484,583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$38,818,415</w:t>
      </w:r>
    </w:p>
    <w:p w:rsidR="00000000" w:rsidRDefault="009D436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Returned to Federal Government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$22,490,463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$24,384,413</w:t>
      </w:r>
    </w:p>
    <w:p w:rsidR="00000000" w:rsidRDefault="009D436F">
      <w:pPr>
        <w:widowControl w:val="0"/>
        <w:tabs>
          <w:tab w:val="left" w:pos="282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Credit to FIP Account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$12,994,120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$14,434,002</w:t>
      </w:r>
    </w:p>
    <w:p w:rsidR="00000000" w:rsidRDefault="009D436F">
      <w:pPr>
        <w:widowControl w:val="0"/>
        <w:tabs>
          <w:tab w:val="left" w:pos="480"/>
          <w:tab w:val="right" w:pos="7680"/>
          <w:tab w:val="right" w:pos="9840"/>
        </w:tabs>
        <w:spacing w:before="14"/>
        <w:rPr>
          <w:rFonts w:ascii="Arial" w:hAnsi="Arial"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FIP Net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$65,935,435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$65,847,187</w:t>
      </w:r>
    </w:p>
    <w:p w:rsidR="00000000" w:rsidRDefault="009D436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9D436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D436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</w:t>
      </w:r>
      <w:r>
        <w:rPr>
          <w:rFonts w:ascii="Arial" w:hAnsi="Arial"/>
          <w:b/>
          <w:snapToGrid w:val="0"/>
          <w:color w:val="000000"/>
        </w:rPr>
        <w:t>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9D436F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9D436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D43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D43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June 2003</w:t>
      </w:r>
    </w:p>
    <w:p w:rsidR="00000000" w:rsidRDefault="009D436F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39"/>
        </w:rPr>
      </w:pPr>
    </w:p>
    <w:p w:rsidR="00000000" w:rsidRDefault="009D436F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9D43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Adair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$333.20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Adams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$4,267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$4,815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$343.93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Allamakee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$1,432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$18,759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$323.43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$48,883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68,131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$354.85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Audubon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$333.42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Benton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$32,416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$457.80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$39,283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$347.64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$429,976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$36,996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$381.40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3,520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$466,972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$327.01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$460.05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$41,428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$354.09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$21,392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$23,770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$321.22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$31,069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$6,275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$392.18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$37,344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$349.01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$25,616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$294.43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1,604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$295.87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Butler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$19,753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$321.49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Calhoun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$292.87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Carroll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$24,855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$437.83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$343.52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$24,331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$289.66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$6,438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$30,769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$301.66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Cedar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$16,540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$20,718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$328.86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Cerro</w:t>
      </w:r>
      <w:proofErr w:type="spellEnd"/>
      <w:r>
        <w:rPr>
          <w:rFonts w:ascii="Arial" w:hAnsi="Arial"/>
          <w:snapToGrid w:val="0"/>
          <w:color w:val="000000"/>
        </w:rPr>
        <w:t xml:space="preserve"> </w:t>
      </w:r>
      <w:proofErr w:type="spellStart"/>
      <w:r>
        <w:rPr>
          <w:rFonts w:ascii="Arial" w:hAnsi="Arial"/>
          <w:snapToGrid w:val="0"/>
          <w:color w:val="000000"/>
        </w:rPr>
        <w:t>Gordo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$68,428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$9,786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$376.38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$78,214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$317.94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Cherokee *</w:t>
      </w:r>
      <w:r>
        <w:rPr>
          <w:rFonts w:ascii="Arial" w:hAnsi="Arial"/>
          <w:snapToGrid w:val="0"/>
          <w:color w:val="000000"/>
        </w:rPr>
        <w:t>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$339.43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$332.06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Chickasaw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$13,715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$17,052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$348.00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Clarke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$13,044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$310.57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$448.50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$15,735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$327.81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$336.90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Clayton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$15,345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$319.69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$127,954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$18,655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$405.54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$146,609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$321.51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Crawford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$32,850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</w:t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$36,496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$320.14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$47,767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$47,999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$338.02</w:t>
      </w:r>
    </w:p>
    <w:p w:rsidR="00000000" w:rsidRDefault="009D43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MS Sans Serif" w:hAnsi="MS Sans Serif"/>
          <w:snapToGrid w:val="0"/>
          <w:sz w:val="24"/>
        </w:rPr>
      </w:pPr>
    </w:p>
    <w:p w:rsidR="00000000" w:rsidRDefault="009D436F">
      <w:pPr>
        <w:widowControl w:val="0"/>
        <w:tabs>
          <w:tab w:val="left" w:pos="90"/>
        </w:tabs>
        <w:spacing w:before="24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9D436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9D436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1 of 4</w:t>
      </w:r>
    </w:p>
    <w:p w:rsidR="00000000" w:rsidRDefault="009D43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</w:t>
      </w:r>
      <w:r>
        <w:rPr>
          <w:b/>
          <w:snapToGrid w:val="0"/>
          <w:color w:val="000000"/>
          <w:sz w:val="28"/>
        </w:rPr>
        <w:t>al Report of Public Assistance Program</w:t>
      </w:r>
    </w:p>
    <w:p w:rsidR="00000000" w:rsidRDefault="009D436F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June 2003</w:t>
      </w:r>
    </w:p>
    <w:p w:rsidR="00000000" w:rsidRDefault="009D436F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</w:t>
      </w:r>
      <w:r>
        <w:rPr>
          <w:rFonts w:ascii="Arial" w:hAnsi="Arial"/>
          <w:b/>
          <w:snapToGrid w:val="0"/>
          <w:color w:val="000000"/>
          <w:u w:val="single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9D43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Davis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$13,448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$395.55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$248.05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$13,696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$391.31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Decatur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$17,950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$463.10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</w:t>
      </w:r>
      <w:r>
        <w:rPr>
          <w:rFonts w:ascii="Arial" w:hAnsi="Arial"/>
          <w:snapToGrid w:val="0"/>
          <w:color w:val="000000"/>
        </w:rPr>
        <w:t>.41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Deleware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$22,180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$3,959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$395.90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Des Moines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$159,978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$17,588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$177,566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$342.13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Dickinson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$13,164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$280.08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$395.16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$15,535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$293.11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Du</w:t>
      </w:r>
      <w:r>
        <w:rPr>
          <w:rFonts w:ascii="Arial" w:hAnsi="Arial"/>
          <w:snapToGrid w:val="0"/>
          <w:color w:val="000000"/>
        </w:rPr>
        <w:t>buque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$168,807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$20,373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$433.46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$189,180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$347.12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Emmet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$333.78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Fayette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$52,184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$9,093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$61,277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$331.23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Floyd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29,193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$32,548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$312.96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Franklin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$1,577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$313.77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Fremont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$16,645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$308.24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$20,720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$318.77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Greene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$19,658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</w:t>
      </w:r>
      <w:r>
        <w:rPr>
          <w:rFonts w:ascii="Arial" w:hAnsi="Arial"/>
          <w:snapToGrid w:val="0"/>
          <w:color w:val="000000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$348.75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$21,053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$314.22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Grundy</w:t>
      </w:r>
      <w:proofErr w:type="spellEnd"/>
      <w:r>
        <w:rPr>
          <w:rFonts w:ascii="Arial" w:hAnsi="Arial"/>
          <w:snapToGrid w:val="0"/>
          <w:color w:val="000000"/>
        </w:rPr>
        <w:t xml:space="preserve">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$8,998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$451.50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$9,901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$330.03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Guthrie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$15,171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$15,389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$334.54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$29,400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$350.00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$31,252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$351.15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Hancock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$9,681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$284.73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$2,191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$11,872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$296.80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$33,404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$4,326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$393.34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$37,730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$330.96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Harrison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$27,377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$374.83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$336.66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$31,945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</w:t>
      </w:r>
      <w:r>
        <w:rPr>
          <w:rFonts w:ascii="Arial" w:hAnsi="Arial"/>
          <w:snapToGrid w:val="0"/>
          <w:color w:val="000000"/>
        </w:rPr>
        <w:t>0.14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$35,210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$314.38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Howard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$8,914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$287.55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$2,344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$296.26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Humboldt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$14,714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$444.00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$15,158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$336.84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Ida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$5,710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$285.50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$6,566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$298.45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Iowa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$12,591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$299.80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$495.00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$13,086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$304.33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$374.76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$38,092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$317.43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$55,286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$7,456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$372.80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$62,742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$330.22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Jefferson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</w:t>
      </w:r>
      <w:r>
        <w:rPr>
          <w:rFonts w:ascii="Arial" w:hAnsi="Arial"/>
          <w:snapToGrid w:val="0"/>
          <w:color w:val="000000"/>
        </w:rPr>
        <w:t>0,426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$307.33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$7,051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$371.10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$317.60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$142,524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$10,771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$430.84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$153,295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$333.98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$14,202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$295.88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$352.00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$309.24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$25,365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</w:t>
      </w:r>
      <w:r>
        <w:rPr>
          <w:rFonts w:ascii="Arial" w:hAnsi="Arial"/>
          <w:snapToGrid w:val="0"/>
          <w:color w:val="000000"/>
        </w:rPr>
        <w:t>,931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$386.20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$27,296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$345.52</w:t>
      </w:r>
    </w:p>
    <w:p w:rsidR="00000000" w:rsidRDefault="009D436F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9D436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9D436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9D43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D43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June 2003</w:t>
      </w:r>
    </w:p>
    <w:p w:rsidR="00000000" w:rsidRDefault="009D436F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FIP -  Two 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9D43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</w:t>
      </w:r>
      <w:r>
        <w:rPr>
          <w:rFonts w:ascii="Arial" w:hAnsi="Arial"/>
          <w:b/>
          <w:snapToGrid w:val="0"/>
          <w:color w:val="000000"/>
          <w:u w:val="single"/>
        </w:rPr>
        <w:t>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Kossuth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$18,740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$347.04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$290.33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$341.37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$120,350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$26,785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$147,135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$335.92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$432,005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$48,409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</w:t>
      </w:r>
      <w:r>
        <w:rPr>
          <w:rFonts w:ascii="Arial" w:hAnsi="Arial"/>
          <w:snapToGrid w:val="0"/>
          <w:color w:val="000000"/>
        </w:rPr>
        <w:t>393.56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3,739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$480,414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$340.00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Louisa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$290.62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$7,340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$31,752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$305.31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Lucus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$318.25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$29,936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$325.39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Lyon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$11,383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$11,383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$316.19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$14,639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$1,096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$548.00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$15,735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$342.07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$56,090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$2,824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$58,914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$329.13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$43,222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$7,994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$399.70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$51,216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$341.44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$95,713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$106,126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$319.66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Mills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$2,503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$33,609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$329.50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Mitchell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$365.79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Monona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$15,560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$3,213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$18,773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$341.33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$16,001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$2,217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$369.50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$337.37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$6,875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$404.41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$330.64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Muscatine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$121,069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$25,355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$408.95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$146,424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$344.</w:t>
      </w:r>
      <w:r>
        <w:rPr>
          <w:rFonts w:ascii="Arial" w:hAnsi="Arial"/>
          <w:snapToGrid w:val="0"/>
          <w:color w:val="000000"/>
        </w:rPr>
        <w:t>53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O'Brien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$19,212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$355.77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$3,853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$385.32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$23,065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$360.39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Osceola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$6,077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$276.00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$334.37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Page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$40,697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$48,819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$325.46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Palo Alto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$9,382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$323.51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$341.00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$10,064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$324.65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$309.15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$2,999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$374.87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$315.71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Pocahontas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$11,155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$446.12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$14,724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$359.12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2,702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6,640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$877,419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$48,050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</w:t>
      </w:r>
      <w:r>
        <w:rPr>
          <w:rFonts w:ascii="Arial" w:hAnsi="Arial"/>
          <w:snapToGrid w:val="0"/>
          <w:color w:val="000000"/>
        </w:rPr>
        <w:t>0.65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2,825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$925,469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$327.60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2,298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$305,958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$39,343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$418.54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1,006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2,676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$345,301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$343.24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$25,906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$315.92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$7,649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$402.59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$33,555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$332.23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Ringgold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$5,270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$3,492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$436</w:t>
      </w:r>
      <w:r>
        <w:rPr>
          <w:rFonts w:ascii="Arial" w:hAnsi="Arial"/>
          <w:snapToGrid w:val="0"/>
          <w:color w:val="000000"/>
        </w:rPr>
        <w:t>.50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$8,762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$365.08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Sac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$8,106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$9,421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$314.03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1,515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3,792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$504,362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$387.57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1,661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4,379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$560,947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$337.72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Shelby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$313.16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$4,099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$455.44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$16,938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$338.</w:t>
      </w:r>
      <w:r>
        <w:rPr>
          <w:rFonts w:ascii="Arial" w:hAnsi="Arial"/>
          <w:snapToGrid w:val="0"/>
          <w:color w:val="000000"/>
        </w:rPr>
        <w:t>76</w:t>
      </w:r>
    </w:p>
    <w:p w:rsidR="00000000" w:rsidRDefault="009D436F">
      <w:pPr>
        <w:widowControl w:val="0"/>
        <w:tabs>
          <w:tab w:val="left" w:pos="90"/>
        </w:tabs>
        <w:spacing w:before="302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Office (LTFT)</w:t>
      </w:r>
    </w:p>
    <w:p w:rsidR="00000000" w:rsidRDefault="009D436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9D436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9D436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D436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28"/>
        </w:rPr>
        <w:t>June 2003</w:t>
      </w:r>
    </w:p>
    <w:p w:rsidR="00000000" w:rsidRDefault="009D436F">
      <w:pPr>
        <w:widowControl w:val="0"/>
        <w:tabs>
          <w:tab w:val="center" w:pos="3690"/>
          <w:tab w:val="center" w:pos="8002"/>
          <w:tab w:val="center" w:pos="12247"/>
        </w:tabs>
        <w:spacing w:before="240"/>
        <w:rPr>
          <w:rFonts w:ascii="Arial" w:hAnsi="Arial"/>
          <w:b/>
          <w:snapToGrid w:val="0"/>
          <w:color w:val="000000"/>
          <w:sz w:val="30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Family Investment Program (FIP)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FIP -  Two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Parent Families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>Total FIP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spacing w:before="26"/>
        <w:rPr>
          <w:rFonts w:ascii="Arial" w:hAnsi="Arial"/>
          <w:b/>
          <w:snapToGrid w:val="0"/>
          <w:color w:val="000000"/>
          <w:sz w:val="25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Average </w:t>
      </w:r>
    </w:p>
    <w:p w:rsidR="00000000" w:rsidRDefault="009D436F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of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 xml:space="preserve">Grant </w:t>
      </w:r>
    </w:p>
    <w:p w:rsidR="00000000" w:rsidRDefault="009D436F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rPr>
          <w:rFonts w:ascii="Arial" w:hAnsi="Arial"/>
          <w:b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Gr</w:t>
      </w:r>
      <w:r>
        <w:rPr>
          <w:rFonts w:ascii="Arial" w:hAnsi="Arial"/>
          <w:b/>
          <w:snapToGrid w:val="0"/>
          <w:color w:val="000000"/>
          <w:u w:val="single"/>
        </w:rPr>
        <w:t>ants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>per Case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72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Sioux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$19,322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$364.56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$433.00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$20,621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$368.23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$86,711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$21,206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$415.80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$107,917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$343.68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$28,359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$345.84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$4,758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$432.54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$33,117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$356.10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Taylor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</w:t>
      </w:r>
      <w:r>
        <w:rPr>
          <w:rFonts w:ascii="Arial" w:hAnsi="Arial"/>
          <w:snapToGrid w:val="0"/>
          <w:color w:val="000000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$311.30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Union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$24,063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$312.51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$4,591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$417.36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$28,654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$325.61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 xml:space="preserve">Van </w:t>
      </w:r>
      <w:proofErr w:type="spellStart"/>
      <w:r>
        <w:rPr>
          <w:rFonts w:ascii="Arial" w:hAnsi="Arial"/>
          <w:snapToGrid w:val="0"/>
          <w:color w:val="000000"/>
        </w:rPr>
        <w:t>Buren</w:t>
      </w:r>
      <w:proofErr w:type="spellEnd"/>
      <w:r>
        <w:rPr>
          <w:rFonts w:ascii="Arial" w:hAnsi="Arial"/>
          <w:snapToGrid w:val="0"/>
          <w:color w:val="000000"/>
        </w:rPr>
        <w:t xml:space="preserve">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$15,563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$291.46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$328.74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Wappello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1,159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$148,850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$12,884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$378.9</w:t>
      </w:r>
      <w:r>
        <w:rPr>
          <w:rFonts w:ascii="Arial" w:hAnsi="Arial"/>
          <w:snapToGrid w:val="0"/>
          <w:color w:val="000000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1,276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$161,734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$329.40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$42,170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$314.70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$436.66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$43,480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$317.37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$29,659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$322.38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$362.60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$31,472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$324.45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Wayne 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$15,892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$317.84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$529.20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$18,538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$337.0</w:t>
      </w:r>
      <w:r>
        <w:rPr>
          <w:rFonts w:ascii="Arial" w:hAnsi="Arial"/>
          <w:snapToGrid w:val="0"/>
          <w:color w:val="000000"/>
        </w:rPr>
        <w:t>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Webster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$113,499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$320.61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$9,641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$370.80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380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$123,140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$324.05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Winnebago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$21,020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$356.27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$1,891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$378.20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$22,911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$357.98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Winneshiek</w:t>
      </w:r>
      <w:proofErr w:type="spellEnd"/>
      <w:r>
        <w:rPr>
          <w:rFonts w:ascii="Arial" w:hAnsi="Arial"/>
          <w:snapToGrid w:val="0"/>
          <w:color w:val="000000"/>
        </w:rPr>
        <w:t xml:space="preserve"> 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$14,702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$326.71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$2,662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$380.28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$17,364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$333.92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rFonts w:ascii="Arial" w:hAnsi="Arial"/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$278,586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$330.07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$30,508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$391.12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922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2,437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$309,094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$335.24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Worth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$6,361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$302.90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$1,358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$452.66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$7,719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$321.63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Wright ***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$25,412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$325.79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$2,061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$412.20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$27,473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$331.00</w:t>
      </w:r>
    </w:p>
    <w:p w:rsidR="00000000" w:rsidRDefault="009D436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spacing w:before="14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State Total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18,152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44,849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$5,939,188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$327.19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1,800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7,111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$698,813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$388.22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19,952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51,960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$6,638,001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$332.70</w:t>
      </w:r>
    </w:p>
    <w:p w:rsidR="00000000" w:rsidRDefault="009D436F">
      <w:pPr>
        <w:widowControl w:val="0"/>
        <w:tabs>
          <w:tab w:val="left" w:pos="90"/>
        </w:tabs>
        <w:spacing w:before="254"/>
        <w:rPr>
          <w:rFonts w:ascii="Arial" w:hAnsi="Arial"/>
          <w:b/>
          <w:snapToGrid w:val="0"/>
          <w:color w:val="000000"/>
          <w:sz w:val="25"/>
        </w:rPr>
      </w:pPr>
      <w:r>
        <w:rPr>
          <w:rFonts w:ascii="Arial" w:hAnsi="Arial"/>
          <w:b/>
          <w:snapToGrid w:val="0"/>
          <w:color w:val="000000"/>
        </w:rPr>
        <w:t xml:space="preserve">Note:  In January 2002 DHS established 34 Less Than Full Time (LTFT) county offices in the state.  These offices started conversion to LTFT in 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February 2002 and completed con</w:t>
      </w:r>
      <w:r>
        <w:rPr>
          <w:rFonts w:ascii="Arial" w:hAnsi="Arial"/>
          <w:b/>
          <w:snapToGrid w:val="0"/>
          <w:color w:val="000000"/>
        </w:rPr>
        <w:t xml:space="preserve">version by July 1, 2002.  The staff in these 34 counties were re-assigned to a full time county office, but continued to 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serve the LTFT county offices.  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Because of the LTFT change, the data presented by county in this section of the A-1 report has shown</w:t>
      </w:r>
      <w:r>
        <w:rPr>
          <w:rFonts w:ascii="Arial" w:hAnsi="Arial"/>
          <w:b/>
          <w:snapToGrid w:val="0"/>
          <w:color w:val="000000"/>
        </w:rPr>
        <w:t xml:space="preserve"> some significant deviations from previous data, 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because the data had been reported by worker county and not county of residence of the customer.  Beginning with the May 2003 report, the counts 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 xml:space="preserve">will correctly be reported by customer county of residence. </w:t>
      </w:r>
      <w:r>
        <w:rPr>
          <w:rFonts w:ascii="Arial" w:hAnsi="Arial"/>
          <w:b/>
          <w:snapToGrid w:val="0"/>
          <w:color w:val="000000"/>
        </w:rPr>
        <w:t xml:space="preserve"> Thus, the report shows an increase in LTFT county totals to reflect the actual customers 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served.  In so doing the counts in the base county offices are reduced. The state totals remain unchanged and reflect actual counts.</w:t>
      </w:r>
    </w:p>
    <w:p w:rsidR="00000000" w:rsidRDefault="009D436F">
      <w:pPr>
        <w:widowControl w:val="0"/>
        <w:tabs>
          <w:tab w:val="left" w:pos="90"/>
        </w:tabs>
        <w:spacing w:before="1147"/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   - Less Than Full Time Offic</w:t>
      </w:r>
      <w:r>
        <w:rPr>
          <w:rFonts w:ascii="Arial" w:hAnsi="Arial"/>
          <w:b/>
          <w:snapToGrid w:val="0"/>
          <w:color w:val="000000"/>
          <w:sz w:val="18"/>
        </w:rPr>
        <w:t>e (LTFT)</w:t>
      </w:r>
    </w:p>
    <w:p w:rsidR="00000000" w:rsidRDefault="009D436F">
      <w:pPr>
        <w:widowControl w:val="0"/>
        <w:tabs>
          <w:tab w:val="right" w:pos="1428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A-1   Attachment</w:t>
      </w:r>
    </w:p>
    <w:p w:rsidR="00000000" w:rsidRDefault="009D436F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  - Base Office for LTFT offices</w:t>
      </w:r>
    </w:p>
    <w:p w:rsidR="00000000" w:rsidRDefault="009D436F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*** - LTFT Office since 1991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D436F">
      <w:r>
        <w:separator/>
      </w:r>
    </w:p>
  </w:endnote>
  <w:endnote w:type="continuationSeparator" w:id="1">
    <w:p w:rsidR="00000000" w:rsidRDefault="009D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D436F">
      <w:r>
        <w:separator/>
      </w:r>
    </w:p>
  </w:footnote>
  <w:footnote w:type="continuationSeparator" w:id="1">
    <w:p w:rsidR="00000000" w:rsidRDefault="009D4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36F"/>
    <w:rsid w:val="009D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2003-05-16T15:16:00Z</cp:lastPrinted>
  <dcterms:created xsi:type="dcterms:W3CDTF">2008-12-15T20:38:00Z</dcterms:created>
  <dcterms:modified xsi:type="dcterms:W3CDTF">2008-12-15T20:38:00Z</dcterms:modified>
</cp:coreProperties>
</file>